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C45F0" w14:textId="12129EBB" w:rsidR="00EB5704" w:rsidRDefault="000B28B8" w:rsidP="009C746C">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F4775F" w:rsidRPr="00F4775F">
        <w:rPr>
          <w:rFonts w:ascii="Arial" w:hAnsi="Arial" w:cs="Arial"/>
          <w:b/>
          <w:sz w:val="22"/>
          <w:szCs w:val="22"/>
        </w:rPr>
        <w:t>VIS</w:t>
      </w:r>
      <w:r w:rsidR="00601D37">
        <w:rPr>
          <w:rFonts w:ascii="Arial" w:hAnsi="Arial" w:cs="Arial"/>
          <w:b/>
          <w:sz w:val="22"/>
          <w:szCs w:val="22"/>
        </w:rPr>
        <w:t xml:space="preserve"> </w:t>
      </w:r>
      <w:r w:rsidR="00F4775F" w:rsidRPr="00F4775F">
        <w:rPr>
          <w:rFonts w:ascii="Arial" w:hAnsi="Arial" w:cs="Arial"/>
          <w:b/>
          <w:sz w:val="22"/>
          <w:szCs w:val="22"/>
        </w:rPr>
        <w:t>(2023-24)-PL-790-687-1051</w:t>
      </w:r>
      <w:r w:rsidR="004C0EAA">
        <w:rPr>
          <w:rFonts w:ascii="Arial" w:hAnsi="Arial" w:cs="Arial"/>
          <w:b/>
          <w:sz w:val="22"/>
          <w:szCs w:val="22"/>
        </w:rPr>
        <w:tab/>
      </w:r>
      <w:r w:rsidR="004C0EAA">
        <w:rPr>
          <w:rFonts w:ascii="Arial" w:hAnsi="Arial" w:cs="Arial"/>
          <w:b/>
          <w:sz w:val="22"/>
          <w:szCs w:val="22"/>
        </w:rPr>
        <w:tab/>
        <w:t xml:space="preserve">       </w:t>
      </w:r>
      <w:r w:rsidR="009C746C">
        <w:rPr>
          <w:rFonts w:ascii="Arial" w:hAnsi="Arial" w:cs="Arial"/>
          <w:b/>
          <w:sz w:val="22"/>
          <w:szCs w:val="22"/>
        </w:rPr>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9C746C">
        <w:rPr>
          <w:rFonts w:ascii="Arial" w:hAnsi="Arial" w:cs="Arial"/>
          <w:b/>
          <w:sz w:val="22"/>
          <w:szCs w:val="22"/>
        </w:rPr>
        <w:t xml:space="preserve">        </w:t>
      </w:r>
      <w:r w:rsidR="00705A64">
        <w:rPr>
          <w:rFonts w:ascii="Arial" w:hAnsi="Arial" w:cs="Arial"/>
          <w:b/>
          <w:sz w:val="22"/>
          <w:szCs w:val="22"/>
        </w:rPr>
        <w:t xml:space="preserve">Dated: </w:t>
      </w:r>
      <w:r w:rsidR="00F4775F">
        <w:rPr>
          <w:rFonts w:ascii="Arial" w:hAnsi="Arial" w:cs="Arial"/>
          <w:b/>
          <w:sz w:val="22"/>
          <w:szCs w:val="22"/>
          <w:shd w:val="clear" w:color="auto" w:fill="FFFFFF" w:themeFill="background1"/>
        </w:rPr>
        <w:t>2</w:t>
      </w:r>
      <w:r w:rsidR="00F829DA">
        <w:rPr>
          <w:rFonts w:ascii="Arial" w:hAnsi="Arial" w:cs="Arial"/>
          <w:b/>
          <w:sz w:val="22"/>
          <w:szCs w:val="22"/>
          <w:shd w:val="clear" w:color="auto" w:fill="FFFFFF" w:themeFill="background1"/>
        </w:rPr>
        <w:t>9</w:t>
      </w:r>
      <w:r w:rsidR="008348C4">
        <w:rPr>
          <w:rFonts w:ascii="Arial" w:hAnsi="Arial" w:cs="Arial"/>
          <w:b/>
          <w:sz w:val="22"/>
          <w:szCs w:val="22"/>
          <w:shd w:val="clear" w:color="auto" w:fill="FFFFFF" w:themeFill="background1"/>
        </w:rPr>
        <w:t>.04</w:t>
      </w:r>
      <w:r w:rsidR="00757E0C" w:rsidRPr="00801D84">
        <w:rPr>
          <w:rFonts w:ascii="Arial" w:hAnsi="Arial" w:cs="Arial"/>
          <w:b/>
          <w:sz w:val="22"/>
          <w:szCs w:val="22"/>
          <w:shd w:val="clear" w:color="auto" w:fill="FFFFFF" w:themeFill="background1"/>
        </w:rPr>
        <w:t>.202</w:t>
      </w:r>
      <w:r w:rsidR="00334FF6">
        <w:rPr>
          <w:rFonts w:ascii="Arial" w:hAnsi="Arial" w:cs="Arial"/>
          <w:b/>
          <w:sz w:val="22"/>
          <w:szCs w:val="22"/>
          <w:shd w:val="clear" w:color="auto" w:fill="FFFFFF" w:themeFill="background1"/>
        </w:rPr>
        <w:t>4</w:t>
      </w:r>
    </w:p>
    <w:p w14:paraId="76A3D955" w14:textId="77777777" w:rsidR="00EB5704" w:rsidRDefault="00EB5704" w:rsidP="008A677E">
      <w:pPr>
        <w:spacing w:line="360" w:lineRule="auto"/>
        <w:jc w:val="center"/>
        <w:rPr>
          <w:rFonts w:ascii="Arial" w:hAnsi="Arial" w:cs="Arial"/>
          <w:sz w:val="22"/>
          <w:szCs w:val="22"/>
        </w:rPr>
      </w:pPr>
    </w:p>
    <w:p w14:paraId="06D58738" w14:textId="77777777" w:rsidR="00C03345" w:rsidRDefault="00C03345" w:rsidP="008A677E">
      <w:pPr>
        <w:spacing w:line="360" w:lineRule="auto"/>
        <w:jc w:val="center"/>
        <w:rPr>
          <w:rFonts w:ascii="Arial" w:hAnsi="Arial" w:cs="Arial"/>
          <w:sz w:val="22"/>
          <w:szCs w:val="22"/>
        </w:rPr>
      </w:pPr>
    </w:p>
    <w:p w14:paraId="48B13434" w14:textId="77777777" w:rsidR="00EB5704" w:rsidRDefault="00EB5704" w:rsidP="008A677E">
      <w:pPr>
        <w:spacing w:line="360" w:lineRule="auto"/>
        <w:jc w:val="center"/>
        <w:rPr>
          <w:rFonts w:ascii="Arial" w:hAnsi="Arial" w:cs="Arial"/>
          <w:sz w:val="22"/>
          <w:szCs w:val="22"/>
        </w:rPr>
      </w:pPr>
    </w:p>
    <w:p w14:paraId="512C85F5"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41BE464"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2D15A8BF" w14:textId="77777777" w:rsidR="00F23E38" w:rsidRPr="00406128" w:rsidRDefault="00F23E38" w:rsidP="00F23E38">
      <w:pPr>
        <w:spacing w:line="360" w:lineRule="auto"/>
        <w:jc w:val="center"/>
        <w:rPr>
          <w:rFonts w:ascii="Arial" w:hAnsi="Arial" w:cs="Arial"/>
          <w:b/>
          <w:szCs w:val="48"/>
          <w:lang w:val="en-US"/>
        </w:rPr>
      </w:pPr>
    </w:p>
    <w:p w14:paraId="32F767C0"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58540BB6" w14:textId="77777777" w:rsidR="00F23E38" w:rsidRPr="00406128" w:rsidRDefault="00F23E38" w:rsidP="008A677E">
      <w:pPr>
        <w:spacing w:line="360" w:lineRule="auto"/>
        <w:jc w:val="center"/>
        <w:rPr>
          <w:rFonts w:ascii="Arial" w:hAnsi="Arial" w:cs="Arial"/>
          <w:b/>
          <w:szCs w:val="48"/>
          <w:lang w:val="en-US"/>
        </w:rPr>
      </w:pPr>
    </w:p>
    <w:p w14:paraId="16ED3D64" w14:textId="546C9DFE" w:rsidR="00F4775F" w:rsidRPr="00601D37" w:rsidRDefault="00F4775F" w:rsidP="00F4775F">
      <w:pPr>
        <w:spacing w:line="360" w:lineRule="auto"/>
        <w:jc w:val="center"/>
        <w:rPr>
          <w:rFonts w:ascii="Arial" w:hAnsi="Arial" w:cs="Arial"/>
          <w:b/>
          <w:sz w:val="40"/>
          <w:szCs w:val="48"/>
          <w:lang w:val="en-US"/>
        </w:rPr>
      </w:pPr>
      <w:r w:rsidRPr="00601D37">
        <w:rPr>
          <w:rFonts w:ascii="Arial" w:hAnsi="Arial" w:cs="Arial"/>
          <w:b/>
          <w:sz w:val="40"/>
          <w:szCs w:val="48"/>
          <w:lang w:val="en-US"/>
        </w:rPr>
        <w:t xml:space="preserve">86000 TPA KRAFT PAPER PLANT WITH </w:t>
      </w:r>
      <w:r w:rsidRPr="003309D0">
        <w:rPr>
          <w:rFonts w:ascii="Arial" w:hAnsi="Arial" w:cs="Arial"/>
          <w:b/>
          <w:sz w:val="40"/>
          <w:szCs w:val="48"/>
          <w:lang w:val="en-US"/>
        </w:rPr>
        <w:t xml:space="preserve">5 MW </w:t>
      </w:r>
      <w:r w:rsidR="003309D0" w:rsidRPr="003309D0">
        <w:rPr>
          <w:rFonts w:ascii="Arial" w:hAnsi="Arial" w:cs="Arial"/>
          <w:b/>
          <w:sz w:val="40"/>
          <w:szCs w:val="48"/>
          <w:lang w:val="en-US"/>
        </w:rPr>
        <w:t xml:space="preserve">CO-GENERATION </w:t>
      </w:r>
      <w:r w:rsidRPr="003309D0">
        <w:rPr>
          <w:rFonts w:ascii="Arial" w:hAnsi="Arial" w:cs="Arial"/>
          <w:b/>
          <w:sz w:val="40"/>
          <w:szCs w:val="48"/>
          <w:lang w:val="en-US"/>
        </w:rPr>
        <w:t>POWER PLANT</w:t>
      </w:r>
    </w:p>
    <w:p w14:paraId="38DE78EF" w14:textId="0C40E269" w:rsidR="00601D37" w:rsidRPr="00601D37" w:rsidRDefault="00601D37" w:rsidP="00F4775F">
      <w:pPr>
        <w:spacing w:line="360" w:lineRule="auto"/>
        <w:jc w:val="center"/>
        <w:rPr>
          <w:rFonts w:ascii="Arial" w:hAnsi="Arial" w:cs="Arial"/>
          <w:b/>
          <w:szCs w:val="32"/>
          <w:lang w:val="en-US"/>
        </w:rPr>
      </w:pPr>
      <w:r w:rsidRPr="00601D37">
        <w:rPr>
          <w:rFonts w:ascii="Arial" w:hAnsi="Arial" w:cs="Arial"/>
          <w:b/>
          <w:szCs w:val="32"/>
          <w:lang w:val="en-US"/>
        </w:rPr>
        <w:t>(36000 TPA EXISTING + 50000 TPA PROPOSED EXPANSION)</w:t>
      </w:r>
    </w:p>
    <w:p w14:paraId="0B6B8CCC" w14:textId="77777777" w:rsidR="00F23E38" w:rsidRPr="00406128" w:rsidRDefault="00F23E38" w:rsidP="00F23E38">
      <w:pPr>
        <w:spacing w:line="360" w:lineRule="auto"/>
        <w:jc w:val="center"/>
        <w:rPr>
          <w:rFonts w:ascii="Arial" w:hAnsi="Arial" w:cs="Arial"/>
          <w:b/>
          <w:sz w:val="32"/>
          <w:szCs w:val="48"/>
          <w:lang w:val="en-US"/>
        </w:rPr>
      </w:pPr>
    </w:p>
    <w:p w14:paraId="38051B97"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37005383" w14:textId="77777777" w:rsidR="00697AAC" w:rsidRPr="00697AAC" w:rsidRDefault="00697AAC" w:rsidP="00F23E38">
      <w:pPr>
        <w:spacing w:line="360" w:lineRule="auto"/>
        <w:jc w:val="center"/>
        <w:rPr>
          <w:rFonts w:ascii="Arial" w:hAnsi="Arial" w:cs="Arial"/>
          <w:b/>
          <w:sz w:val="14"/>
          <w:szCs w:val="48"/>
          <w:lang w:val="en-US"/>
        </w:rPr>
      </w:pPr>
    </w:p>
    <w:p w14:paraId="22909265" w14:textId="2C74BC6D" w:rsidR="00EB5704" w:rsidRPr="00601D37" w:rsidRDefault="00D843F7" w:rsidP="00406128">
      <w:pPr>
        <w:spacing w:line="276" w:lineRule="auto"/>
        <w:ind w:left="142"/>
        <w:jc w:val="center"/>
        <w:rPr>
          <w:rFonts w:ascii="Arial" w:hAnsi="Arial" w:cs="Arial"/>
          <w:b/>
          <w:sz w:val="36"/>
          <w:szCs w:val="36"/>
          <w:lang w:val="en-US"/>
        </w:rPr>
      </w:pPr>
      <w:r w:rsidRPr="00601D37">
        <w:rPr>
          <w:rFonts w:ascii="Arial" w:hAnsi="Arial" w:cs="Arial"/>
          <w:b/>
          <w:sz w:val="36"/>
          <w:szCs w:val="36"/>
          <w:lang w:val="en-US"/>
        </w:rPr>
        <w:t>M/S</w:t>
      </w:r>
      <w:r w:rsidR="000B28B8" w:rsidRPr="00601D37">
        <w:rPr>
          <w:rFonts w:ascii="Arial" w:hAnsi="Arial" w:cs="Arial"/>
          <w:b/>
          <w:sz w:val="36"/>
          <w:szCs w:val="36"/>
          <w:lang w:val="en-US"/>
        </w:rPr>
        <w:t xml:space="preserve"> </w:t>
      </w:r>
      <w:r w:rsidR="00F4775F" w:rsidRPr="00601D37">
        <w:rPr>
          <w:rFonts w:ascii="Arial" w:hAnsi="Arial" w:cs="Arial"/>
          <w:b/>
          <w:sz w:val="36"/>
          <w:szCs w:val="36"/>
          <w:lang w:val="en-US"/>
        </w:rPr>
        <w:t>SARDHANA PAPERS</w:t>
      </w:r>
      <w:r w:rsidR="00B4124D" w:rsidRPr="00601D37">
        <w:rPr>
          <w:rFonts w:ascii="Arial" w:hAnsi="Arial" w:cs="Arial"/>
          <w:b/>
          <w:sz w:val="36"/>
          <w:szCs w:val="36"/>
          <w:lang w:val="en-US"/>
        </w:rPr>
        <w:t xml:space="preserve"> PVT LTD</w:t>
      </w:r>
    </w:p>
    <w:p w14:paraId="1F4D0350" w14:textId="77777777" w:rsidR="006E6802" w:rsidRPr="00F4775F" w:rsidRDefault="006E6802" w:rsidP="00D843F7">
      <w:pPr>
        <w:spacing w:line="360" w:lineRule="auto"/>
        <w:rPr>
          <w:rFonts w:ascii="Arial" w:hAnsi="Arial" w:cs="Arial"/>
          <w:b/>
          <w:lang w:val="en-US"/>
        </w:rPr>
      </w:pPr>
    </w:p>
    <w:p w14:paraId="6884C6A3" w14:textId="77777777" w:rsidR="00F23E38" w:rsidRDefault="00F23E38" w:rsidP="00D843F7">
      <w:pPr>
        <w:spacing w:line="360" w:lineRule="auto"/>
        <w:rPr>
          <w:rFonts w:ascii="Arial" w:hAnsi="Arial" w:cs="Arial"/>
          <w:b/>
        </w:rPr>
      </w:pPr>
    </w:p>
    <w:p w14:paraId="48C54C5B"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40F2389" w14:textId="77777777" w:rsidR="000B28B8" w:rsidRDefault="000B28B8" w:rsidP="00F23E38">
      <w:pPr>
        <w:spacing w:line="360" w:lineRule="auto"/>
        <w:jc w:val="center"/>
        <w:rPr>
          <w:rFonts w:ascii="Arial" w:hAnsi="Arial" w:cs="Arial"/>
          <w:b/>
          <w:lang w:val="en-US"/>
        </w:rPr>
      </w:pPr>
    </w:p>
    <w:p w14:paraId="63D32EDC" w14:textId="34BB793E" w:rsidR="008A677E" w:rsidRPr="000B28B8" w:rsidRDefault="00B4124D"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 xml:space="preserve">CORPORATE BANKING BRANCH, PNB </w:t>
      </w:r>
      <w:r w:rsidR="00F4775F">
        <w:rPr>
          <w:rFonts w:ascii="Arial" w:hAnsi="Arial" w:cs="Arial"/>
          <w:b/>
          <w:sz w:val="28"/>
          <w:lang w:val="en-US"/>
        </w:rPr>
        <w:t>MEERUT</w:t>
      </w:r>
    </w:p>
    <w:p w14:paraId="37B9A3EF" w14:textId="77777777" w:rsidR="00F34605" w:rsidRPr="00C03345" w:rsidRDefault="00F34605" w:rsidP="008A677E">
      <w:pPr>
        <w:spacing w:line="360" w:lineRule="auto"/>
        <w:jc w:val="center"/>
        <w:rPr>
          <w:rFonts w:ascii="Arial" w:hAnsi="Arial" w:cs="Arial"/>
          <w:b/>
        </w:rPr>
      </w:pPr>
    </w:p>
    <w:p w14:paraId="0D0F45CF" w14:textId="77777777" w:rsidR="00F4775F" w:rsidRDefault="00F4775F" w:rsidP="006D37EC">
      <w:pPr>
        <w:spacing w:line="360" w:lineRule="auto"/>
        <w:ind w:right="-22"/>
        <w:jc w:val="center"/>
        <w:rPr>
          <w:rFonts w:ascii="Arial" w:hAnsi="Arial" w:cs="Arial"/>
          <w:b/>
          <w:i/>
          <w:sz w:val="18"/>
          <w:szCs w:val="18"/>
        </w:rPr>
      </w:pPr>
    </w:p>
    <w:p w14:paraId="20A3A2DF" w14:textId="0208220F"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40AC06A6" w14:textId="77777777" w:rsidR="00EB5704" w:rsidRDefault="00EB5704" w:rsidP="006D37EC">
      <w:pPr>
        <w:spacing w:line="360" w:lineRule="auto"/>
        <w:jc w:val="center"/>
        <w:rPr>
          <w:rFonts w:ascii="Arial" w:hAnsi="Arial" w:cs="Arial"/>
          <w:b/>
          <w:bCs/>
          <w:sz w:val="22"/>
          <w:szCs w:val="22"/>
          <w:u w:val="single"/>
        </w:rPr>
      </w:pPr>
    </w:p>
    <w:p w14:paraId="2287ECA4" w14:textId="77777777" w:rsidR="00EB5704" w:rsidRDefault="00A22FE5" w:rsidP="006D37EC">
      <w:pPr>
        <w:spacing w:line="360" w:lineRule="auto"/>
        <w:ind w:right="71"/>
        <w:jc w:val="center"/>
        <w:rPr>
          <w:rFonts w:ascii="Arial" w:hAnsi="Arial" w:cs="Arial"/>
          <w:b/>
          <w:i/>
          <w:sz w:val="18"/>
          <w:szCs w:val="18"/>
        </w:rPr>
        <w:sectPr w:rsidR="00EB5704" w:rsidSect="00F4775F">
          <w:headerReference w:type="even" r:id="rId8"/>
          <w:headerReference w:type="default" r:id="rId9"/>
          <w:footerReference w:type="default" r:id="rId10"/>
          <w:headerReference w:type="first" r:id="rId11"/>
          <w:pgSz w:w="11910" w:h="16840"/>
          <w:pgMar w:top="1702" w:right="1200" w:bottom="1220" w:left="1000" w:header="567" w:footer="2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538E1D5A" w14:textId="77777777" w:rsidR="003523E2" w:rsidRDefault="003523E2">
      <w:pPr>
        <w:tabs>
          <w:tab w:val="left" w:pos="0"/>
        </w:tabs>
        <w:spacing w:line="360" w:lineRule="auto"/>
        <w:jc w:val="center"/>
        <w:rPr>
          <w:rFonts w:ascii="Arial" w:hAnsi="Arial" w:cs="Arial"/>
          <w:b/>
          <w:szCs w:val="22"/>
          <w:u w:val="single"/>
        </w:rPr>
      </w:pPr>
    </w:p>
    <w:p w14:paraId="05FA5EB6" w14:textId="77777777" w:rsidR="00F4775F" w:rsidRDefault="00F4775F">
      <w:pPr>
        <w:tabs>
          <w:tab w:val="left" w:pos="0"/>
        </w:tabs>
        <w:spacing w:line="360" w:lineRule="auto"/>
        <w:jc w:val="center"/>
        <w:rPr>
          <w:rFonts w:ascii="Arial" w:hAnsi="Arial" w:cs="Arial"/>
          <w:b/>
          <w:szCs w:val="22"/>
          <w:u w:val="single"/>
        </w:rPr>
      </w:pPr>
    </w:p>
    <w:p w14:paraId="100F391F" w14:textId="77777777" w:rsidR="00F4775F" w:rsidRDefault="00F4775F">
      <w:pPr>
        <w:tabs>
          <w:tab w:val="left" w:pos="0"/>
        </w:tabs>
        <w:spacing w:line="360" w:lineRule="auto"/>
        <w:jc w:val="center"/>
        <w:rPr>
          <w:rFonts w:ascii="Arial" w:hAnsi="Arial" w:cs="Arial"/>
          <w:b/>
          <w:szCs w:val="22"/>
          <w:u w:val="single"/>
        </w:rPr>
      </w:pPr>
    </w:p>
    <w:p w14:paraId="0E08F45E" w14:textId="71100EA8"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0893787E" w14:textId="77777777" w:rsidR="00EB5704" w:rsidRDefault="00EB5704">
      <w:pPr>
        <w:tabs>
          <w:tab w:val="left" w:pos="0"/>
        </w:tabs>
        <w:spacing w:line="360" w:lineRule="auto"/>
        <w:jc w:val="center"/>
        <w:rPr>
          <w:rFonts w:ascii="Arial" w:hAnsi="Arial" w:cs="Arial"/>
          <w:b/>
          <w:i/>
          <w:sz w:val="22"/>
          <w:szCs w:val="22"/>
        </w:rPr>
      </w:pPr>
    </w:p>
    <w:p w14:paraId="1C82320C" w14:textId="77777777" w:rsidR="00360481" w:rsidRDefault="00360481">
      <w:pPr>
        <w:tabs>
          <w:tab w:val="left" w:pos="0"/>
        </w:tabs>
        <w:spacing w:line="360" w:lineRule="auto"/>
        <w:jc w:val="center"/>
        <w:rPr>
          <w:rFonts w:ascii="Arial" w:hAnsi="Arial" w:cs="Arial"/>
          <w:b/>
          <w:i/>
          <w:sz w:val="22"/>
          <w:szCs w:val="22"/>
        </w:rPr>
      </w:pPr>
    </w:p>
    <w:p w14:paraId="49C6B9A5"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7CCCD20"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36E62AD4" w14:textId="77777777" w:rsidR="00EB5704" w:rsidRDefault="00EB5704" w:rsidP="00286D10">
      <w:pPr>
        <w:tabs>
          <w:tab w:val="left" w:pos="360"/>
        </w:tabs>
        <w:spacing w:line="360" w:lineRule="auto"/>
        <w:ind w:left="426"/>
        <w:jc w:val="center"/>
        <w:rPr>
          <w:rFonts w:ascii="Arial" w:hAnsi="Arial" w:cs="Arial"/>
          <w:i/>
          <w:sz w:val="22"/>
          <w:szCs w:val="22"/>
        </w:rPr>
      </w:pPr>
    </w:p>
    <w:p w14:paraId="3705D790"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62B9344" w14:textId="77777777" w:rsidR="00EB5704" w:rsidRDefault="00EB5704" w:rsidP="00286D10">
      <w:pPr>
        <w:spacing w:line="360" w:lineRule="auto"/>
        <w:ind w:left="426"/>
        <w:rPr>
          <w:rFonts w:ascii="Arial" w:hAnsi="Arial" w:cs="Arial"/>
          <w:b/>
          <w:sz w:val="22"/>
          <w:szCs w:val="22"/>
          <w:u w:val="single"/>
        </w:rPr>
      </w:pPr>
    </w:p>
    <w:p w14:paraId="00BD7D63" w14:textId="77777777" w:rsidR="00EB5704" w:rsidRDefault="00EB5704" w:rsidP="00286D10">
      <w:pPr>
        <w:spacing w:line="360" w:lineRule="auto"/>
        <w:ind w:left="426"/>
        <w:rPr>
          <w:rFonts w:ascii="Arial" w:hAnsi="Arial" w:cs="Arial"/>
          <w:b/>
          <w:sz w:val="22"/>
          <w:szCs w:val="22"/>
          <w:u w:val="single"/>
        </w:rPr>
      </w:pPr>
    </w:p>
    <w:p w14:paraId="007FDED0" w14:textId="4C39EF59" w:rsidR="00383FDD" w:rsidRDefault="00732544" w:rsidP="00286D10">
      <w:pPr>
        <w:spacing w:line="360" w:lineRule="auto"/>
        <w:ind w:left="426"/>
        <w:jc w:val="center"/>
      </w:pPr>
      <w:r w:rsidRPr="00323B79">
        <w:rPr>
          <w:rFonts w:ascii="Arial" w:hAnsi="Arial" w:cs="Arial"/>
          <w:b/>
          <w:i/>
          <w:sz w:val="22"/>
          <w:szCs w:val="22"/>
          <w:u w:val="single"/>
        </w:rPr>
        <w:t xml:space="preserve">Part </w:t>
      </w:r>
      <w:r w:rsidR="00323B79" w:rsidRPr="00323B79">
        <w:rPr>
          <w:rFonts w:ascii="Arial" w:hAnsi="Arial" w:cs="Arial"/>
          <w:b/>
          <w:i/>
          <w:sz w:val="22"/>
          <w:szCs w:val="22"/>
          <w:u w:val="single"/>
        </w:rPr>
        <w:t>O</w:t>
      </w:r>
      <w:r w:rsidR="00A22FE5" w:rsidRPr="00323B79">
        <w:rPr>
          <w:rFonts w:ascii="Arial" w:hAnsi="Arial" w:cs="Arial"/>
          <w:b/>
          <w:i/>
          <w:sz w:val="22"/>
          <w:szCs w:val="22"/>
          <w:u w:val="single"/>
        </w:rPr>
        <w:t>: R. K. Associates</w:t>
      </w:r>
      <w:r w:rsidR="00A22FE5" w:rsidRPr="006F424A">
        <w:rPr>
          <w:rFonts w:ascii="Arial" w:hAnsi="Arial" w:cs="Arial"/>
          <w:b/>
          <w:i/>
          <w:sz w:val="22"/>
          <w:szCs w:val="22"/>
          <w:u w:val="single"/>
        </w:rPr>
        <w:t xml:space="preserve">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4938C9B"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14:paraId="0ED74FDE" w14:textId="77777777" w:rsidTr="00995270">
        <w:trPr>
          <w:trHeight w:val="70"/>
        </w:trPr>
        <w:tc>
          <w:tcPr>
            <w:tcW w:w="5000" w:type="pct"/>
            <w:gridSpan w:val="3"/>
            <w:shd w:val="clear" w:color="auto" w:fill="17365D"/>
            <w:vAlign w:val="center"/>
            <w:hideMark/>
          </w:tcPr>
          <w:p w14:paraId="6B8600BD"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5DF719A3" w14:textId="77777777" w:rsidTr="00995270">
        <w:trPr>
          <w:trHeight w:val="169"/>
        </w:trPr>
        <w:tc>
          <w:tcPr>
            <w:tcW w:w="5000" w:type="pct"/>
            <w:gridSpan w:val="3"/>
            <w:shd w:val="clear" w:color="auto" w:fill="FFFFFF"/>
            <w:vAlign w:val="center"/>
          </w:tcPr>
          <w:p w14:paraId="751FBF34"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EC54CB4" w14:textId="77777777" w:rsidTr="00242DB1">
        <w:trPr>
          <w:trHeight w:val="54"/>
        </w:trPr>
        <w:tc>
          <w:tcPr>
            <w:tcW w:w="744" w:type="pct"/>
            <w:shd w:val="clear" w:color="auto" w:fill="DBE5F1" w:themeFill="accent1" w:themeFillTint="33"/>
            <w:vAlign w:val="center"/>
            <w:hideMark/>
          </w:tcPr>
          <w:p w14:paraId="6B9F63D8"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DBE5F1" w:themeFill="accent1" w:themeFillTint="33"/>
            <w:vAlign w:val="center"/>
            <w:hideMark/>
          </w:tcPr>
          <w:p w14:paraId="5CC6494E"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DBE5F1" w:themeFill="accent1" w:themeFillTint="33"/>
            <w:vAlign w:val="center"/>
            <w:hideMark/>
          </w:tcPr>
          <w:p w14:paraId="3DF72EA5"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F95E960" w14:textId="77777777" w:rsidTr="00995270">
        <w:trPr>
          <w:trHeight w:val="54"/>
        </w:trPr>
        <w:tc>
          <w:tcPr>
            <w:tcW w:w="744" w:type="pct"/>
            <w:shd w:val="clear" w:color="auto" w:fill="DBE5F1" w:themeFill="accent1" w:themeFillTint="33"/>
            <w:vAlign w:val="center"/>
          </w:tcPr>
          <w:p w14:paraId="021C6A4A"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172644A5" w14:textId="07531BBF" w:rsidR="00A12125" w:rsidRPr="00242DB1" w:rsidRDefault="00242DB1" w:rsidP="00CB1EE1">
            <w:pPr>
              <w:spacing w:line="360" w:lineRule="auto"/>
              <w:rPr>
                <w:rFonts w:ascii="Arial" w:hAnsi="Arial" w:cs="Arial"/>
                <w:b/>
                <w:bCs/>
                <w:color w:val="000000" w:themeColor="text1"/>
                <w:sz w:val="22"/>
                <w:szCs w:val="22"/>
              </w:rPr>
            </w:pPr>
            <w:r w:rsidRPr="00242DB1">
              <w:rPr>
                <w:rFonts w:ascii="Arial" w:hAnsi="Arial" w:cs="Arial"/>
                <w:b/>
                <w:bCs/>
                <w:color w:val="000000" w:themeColor="text1"/>
                <w:sz w:val="22"/>
                <w:szCs w:val="22"/>
              </w:rPr>
              <w:t>REPORT SUMMARY</w:t>
            </w:r>
          </w:p>
        </w:tc>
        <w:tc>
          <w:tcPr>
            <w:tcW w:w="777" w:type="pct"/>
            <w:shd w:val="clear" w:color="auto" w:fill="auto"/>
            <w:vAlign w:val="center"/>
          </w:tcPr>
          <w:p w14:paraId="3224246B"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4</w:t>
            </w:r>
          </w:p>
        </w:tc>
      </w:tr>
      <w:tr w:rsidR="00A12125" w:rsidRPr="00516AC2" w14:paraId="75F03399" w14:textId="77777777" w:rsidTr="00995270">
        <w:trPr>
          <w:trHeight w:val="110"/>
        </w:trPr>
        <w:tc>
          <w:tcPr>
            <w:tcW w:w="744" w:type="pct"/>
            <w:vMerge w:val="restart"/>
            <w:shd w:val="clear" w:color="auto" w:fill="DBE5F1"/>
            <w:vAlign w:val="center"/>
            <w:hideMark/>
          </w:tcPr>
          <w:p w14:paraId="2526CCD0"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5C8BFF3C"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01CB791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6EEA1B32" w14:textId="77777777" w:rsidTr="00995270">
        <w:trPr>
          <w:trHeight w:val="58"/>
        </w:trPr>
        <w:tc>
          <w:tcPr>
            <w:tcW w:w="0" w:type="auto"/>
            <w:vMerge/>
            <w:vAlign w:val="center"/>
            <w:hideMark/>
          </w:tcPr>
          <w:p w14:paraId="1AF87E2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0C7B9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5BEEB030"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6</w:t>
            </w:r>
          </w:p>
        </w:tc>
      </w:tr>
      <w:tr w:rsidR="00A12125" w:rsidRPr="00516AC2" w14:paraId="0D7A67DC" w14:textId="77777777" w:rsidTr="00995270">
        <w:trPr>
          <w:trHeight w:val="294"/>
        </w:trPr>
        <w:tc>
          <w:tcPr>
            <w:tcW w:w="0" w:type="auto"/>
            <w:vMerge/>
            <w:vAlign w:val="center"/>
            <w:hideMark/>
          </w:tcPr>
          <w:p w14:paraId="26222D6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833780C"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3991125E" w14:textId="77777777"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6</w:t>
            </w:r>
          </w:p>
        </w:tc>
      </w:tr>
      <w:tr w:rsidR="00A12125" w:rsidRPr="00516AC2" w14:paraId="1A7B19F4" w14:textId="77777777" w:rsidTr="00995270">
        <w:trPr>
          <w:trHeight w:val="101"/>
        </w:trPr>
        <w:tc>
          <w:tcPr>
            <w:tcW w:w="0" w:type="auto"/>
            <w:vMerge/>
            <w:vAlign w:val="center"/>
            <w:hideMark/>
          </w:tcPr>
          <w:p w14:paraId="2BEF0FE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D4103FB"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1242747A" w14:textId="50078E5A"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8</w:t>
            </w:r>
          </w:p>
        </w:tc>
      </w:tr>
      <w:tr w:rsidR="00A12125" w:rsidRPr="00516AC2" w14:paraId="43259955" w14:textId="77777777" w:rsidTr="00995270">
        <w:trPr>
          <w:trHeight w:val="101"/>
        </w:trPr>
        <w:tc>
          <w:tcPr>
            <w:tcW w:w="0" w:type="auto"/>
            <w:vMerge/>
            <w:vAlign w:val="center"/>
            <w:hideMark/>
          </w:tcPr>
          <w:p w14:paraId="7F9F70D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2B9DC93" w14:textId="46B0708C"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4F4FCAD8" w14:textId="3A857B0F"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8</w:t>
            </w:r>
          </w:p>
        </w:tc>
      </w:tr>
      <w:tr w:rsidR="00A12125" w:rsidRPr="00516AC2" w14:paraId="16522266" w14:textId="77777777" w:rsidTr="00995270">
        <w:trPr>
          <w:trHeight w:val="101"/>
        </w:trPr>
        <w:tc>
          <w:tcPr>
            <w:tcW w:w="0" w:type="auto"/>
            <w:vMerge/>
            <w:vAlign w:val="center"/>
            <w:hideMark/>
          </w:tcPr>
          <w:p w14:paraId="14783C0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63A4A752"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3EB3E482" w14:textId="7153CBA3"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9</w:t>
            </w:r>
          </w:p>
        </w:tc>
      </w:tr>
      <w:tr w:rsidR="00A12125" w:rsidRPr="00516AC2" w14:paraId="5CA2CCBC" w14:textId="77777777" w:rsidTr="00995270">
        <w:trPr>
          <w:trHeight w:val="101"/>
        </w:trPr>
        <w:tc>
          <w:tcPr>
            <w:tcW w:w="0" w:type="auto"/>
            <w:vMerge/>
            <w:vAlign w:val="center"/>
            <w:hideMark/>
          </w:tcPr>
          <w:p w14:paraId="67FE6E5B"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6DC87F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75586EE2" w14:textId="5202DCD3" w:rsidR="00A12125"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9</w:t>
            </w:r>
          </w:p>
        </w:tc>
      </w:tr>
      <w:tr w:rsidR="00A12125" w:rsidRPr="00516AC2" w14:paraId="2E986C42" w14:textId="77777777" w:rsidTr="00995270">
        <w:trPr>
          <w:trHeight w:val="101"/>
        </w:trPr>
        <w:tc>
          <w:tcPr>
            <w:tcW w:w="0" w:type="auto"/>
            <w:vMerge/>
            <w:vAlign w:val="center"/>
          </w:tcPr>
          <w:p w14:paraId="6C953338"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32DACCE7"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0EF38094" w14:textId="7BBBE0C4"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10</w:t>
            </w:r>
          </w:p>
        </w:tc>
      </w:tr>
      <w:tr w:rsidR="00803E7C" w:rsidRPr="00516AC2" w14:paraId="5EF74F8F" w14:textId="77777777" w:rsidTr="00995270">
        <w:trPr>
          <w:trHeight w:val="110"/>
        </w:trPr>
        <w:tc>
          <w:tcPr>
            <w:tcW w:w="744" w:type="pct"/>
            <w:vMerge w:val="restart"/>
            <w:shd w:val="clear" w:color="auto" w:fill="DBE5F1"/>
            <w:vAlign w:val="center"/>
            <w:hideMark/>
          </w:tcPr>
          <w:p w14:paraId="287DE630" w14:textId="77777777" w:rsidR="00803E7C" w:rsidRPr="00516AC2" w:rsidRDefault="00803E7C"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00F47A7C" w14:textId="77777777" w:rsidR="00803E7C" w:rsidRPr="00516AC2" w:rsidRDefault="00803E7C"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3E0B9F9E" w14:textId="77777777" w:rsidR="00803E7C" w:rsidRPr="00BB4BEA" w:rsidRDefault="00803E7C" w:rsidP="00CB1EE1">
            <w:pPr>
              <w:spacing w:line="360" w:lineRule="auto"/>
              <w:jc w:val="center"/>
              <w:rPr>
                <w:rFonts w:ascii="Arial" w:hAnsi="Arial" w:cs="Arial"/>
                <w:b/>
                <w:sz w:val="22"/>
                <w:szCs w:val="22"/>
              </w:rPr>
            </w:pPr>
          </w:p>
        </w:tc>
      </w:tr>
      <w:tr w:rsidR="00803E7C" w:rsidRPr="00516AC2" w14:paraId="146E1FB9" w14:textId="77777777" w:rsidTr="001D0594">
        <w:trPr>
          <w:trHeight w:val="305"/>
        </w:trPr>
        <w:tc>
          <w:tcPr>
            <w:tcW w:w="0" w:type="auto"/>
            <w:vMerge/>
            <w:vAlign w:val="center"/>
            <w:hideMark/>
          </w:tcPr>
          <w:p w14:paraId="50B3FA1D" w14:textId="77777777" w:rsidR="00803E7C" w:rsidRPr="00516AC2" w:rsidRDefault="00803E7C" w:rsidP="00CB1EE1">
            <w:pPr>
              <w:spacing w:line="360" w:lineRule="auto"/>
              <w:jc w:val="center"/>
              <w:rPr>
                <w:rFonts w:ascii="Arial" w:hAnsi="Arial" w:cs="Arial"/>
                <w:b/>
                <w:sz w:val="22"/>
                <w:szCs w:val="22"/>
                <w:u w:val="single"/>
              </w:rPr>
            </w:pPr>
          </w:p>
        </w:tc>
        <w:tc>
          <w:tcPr>
            <w:tcW w:w="3479" w:type="pct"/>
            <w:hideMark/>
          </w:tcPr>
          <w:p w14:paraId="238F0A38" w14:textId="77777777" w:rsidR="00803E7C" w:rsidRPr="00516AC2" w:rsidRDefault="00803E7C" w:rsidP="001D0594">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4187DE76" w14:textId="77777777" w:rsidR="00803E7C" w:rsidRPr="00BB4BEA" w:rsidRDefault="00803E7C" w:rsidP="001D0594">
            <w:pPr>
              <w:spacing w:line="276" w:lineRule="auto"/>
              <w:jc w:val="center"/>
              <w:rPr>
                <w:rFonts w:ascii="Arial" w:hAnsi="Arial" w:cs="Arial"/>
                <w:sz w:val="22"/>
                <w:szCs w:val="22"/>
              </w:rPr>
            </w:pPr>
            <w:r w:rsidRPr="00BB4BEA">
              <w:rPr>
                <w:rFonts w:ascii="Arial" w:hAnsi="Arial" w:cs="Arial"/>
                <w:sz w:val="22"/>
                <w:szCs w:val="22"/>
              </w:rPr>
              <w:t>11</w:t>
            </w:r>
          </w:p>
        </w:tc>
      </w:tr>
      <w:tr w:rsidR="0028575A" w:rsidRPr="00516AC2" w14:paraId="20DC4BA6" w14:textId="77777777" w:rsidTr="001D0594">
        <w:trPr>
          <w:trHeight w:val="255"/>
        </w:trPr>
        <w:tc>
          <w:tcPr>
            <w:tcW w:w="0" w:type="auto"/>
            <w:vMerge/>
            <w:vAlign w:val="center"/>
          </w:tcPr>
          <w:p w14:paraId="598D37D9" w14:textId="77777777" w:rsidR="0028575A" w:rsidRPr="00516AC2" w:rsidRDefault="0028575A" w:rsidP="00CB1EE1">
            <w:pPr>
              <w:spacing w:line="360" w:lineRule="auto"/>
              <w:jc w:val="center"/>
              <w:rPr>
                <w:rFonts w:ascii="Arial" w:hAnsi="Arial" w:cs="Arial"/>
                <w:b/>
                <w:sz w:val="22"/>
                <w:szCs w:val="22"/>
                <w:u w:val="single"/>
              </w:rPr>
            </w:pPr>
          </w:p>
        </w:tc>
        <w:tc>
          <w:tcPr>
            <w:tcW w:w="3479" w:type="pct"/>
          </w:tcPr>
          <w:p w14:paraId="19A46583" w14:textId="4ABEA37F" w:rsidR="0028575A" w:rsidRPr="00516AC2" w:rsidRDefault="0028575A" w:rsidP="001D059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Shareholding Details</w:t>
            </w:r>
          </w:p>
        </w:tc>
        <w:tc>
          <w:tcPr>
            <w:tcW w:w="777" w:type="pct"/>
          </w:tcPr>
          <w:p w14:paraId="52D718B9" w14:textId="021AA91C"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w:t>
            </w:r>
            <w:r w:rsidR="001D0594" w:rsidRPr="00BB4BEA">
              <w:rPr>
                <w:rFonts w:ascii="Arial" w:hAnsi="Arial" w:cs="Arial"/>
                <w:sz w:val="22"/>
                <w:szCs w:val="22"/>
              </w:rPr>
              <w:t>2</w:t>
            </w:r>
          </w:p>
        </w:tc>
      </w:tr>
      <w:tr w:rsidR="0028575A" w:rsidRPr="00516AC2" w14:paraId="51A870C6" w14:textId="77777777" w:rsidTr="001D0594">
        <w:trPr>
          <w:trHeight w:val="360"/>
        </w:trPr>
        <w:tc>
          <w:tcPr>
            <w:tcW w:w="0" w:type="auto"/>
            <w:vMerge/>
            <w:vAlign w:val="center"/>
          </w:tcPr>
          <w:p w14:paraId="52E62272" w14:textId="77777777" w:rsidR="0028575A" w:rsidRPr="00516AC2" w:rsidRDefault="0028575A" w:rsidP="00CB1EE1">
            <w:pPr>
              <w:spacing w:line="360" w:lineRule="auto"/>
              <w:jc w:val="center"/>
              <w:rPr>
                <w:rFonts w:ascii="Arial" w:hAnsi="Arial" w:cs="Arial"/>
                <w:b/>
                <w:sz w:val="22"/>
                <w:szCs w:val="22"/>
                <w:u w:val="single"/>
              </w:rPr>
            </w:pPr>
          </w:p>
        </w:tc>
        <w:tc>
          <w:tcPr>
            <w:tcW w:w="3479" w:type="pct"/>
          </w:tcPr>
          <w:p w14:paraId="61C4565D" w14:textId="7FF608E1" w:rsidR="0028575A" w:rsidRPr="00516AC2" w:rsidRDefault="0028575A" w:rsidP="001D0594">
            <w:pPr>
              <w:pStyle w:val="ListParagraph"/>
              <w:numPr>
                <w:ilvl w:val="0"/>
                <w:numId w:val="18"/>
              </w:numPr>
              <w:tabs>
                <w:tab w:val="left" w:pos="0"/>
              </w:tabs>
              <w:spacing w:line="360" w:lineRule="auto"/>
              <w:ind w:left="459"/>
              <w:rPr>
                <w:rFonts w:ascii="Arial" w:hAnsi="Arial" w:cs="Arial"/>
                <w:sz w:val="22"/>
                <w:szCs w:val="22"/>
              </w:rPr>
            </w:pPr>
            <w:r>
              <w:rPr>
                <w:rFonts w:ascii="Arial" w:hAnsi="Arial" w:cs="Arial"/>
                <w:sz w:val="22"/>
                <w:szCs w:val="22"/>
              </w:rPr>
              <w:t>Organisational Structure</w:t>
            </w:r>
          </w:p>
        </w:tc>
        <w:tc>
          <w:tcPr>
            <w:tcW w:w="777" w:type="pct"/>
          </w:tcPr>
          <w:p w14:paraId="44321DA7" w14:textId="7CA466AC" w:rsidR="0028575A" w:rsidRPr="00BB4BEA" w:rsidRDefault="0028575A" w:rsidP="001D0594">
            <w:pPr>
              <w:spacing w:line="276" w:lineRule="auto"/>
              <w:jc w:val="center"/>
              <w:rPr>
                <w:rFonts w:ascii="Arial" w:hAnsi="Arial" w:cs="Arial"/>
                <w:sz w:val="22"/>
                <w:szCs w:val="22"/>
              </w:rPr>
            </w:pPr>
            <w:r w:rsidRPr="00BB4BEA">
              <w:rPr>
                <w:rFonts w:ascii="Arial" w:hAnsi="Arial" w:cs="Arial"/>
                <w:sz w:val="22"/>
                <w:szCs w:val="22"/>
              </w:rPr>
              <w:t>12</w:t>
            </w:r>
          </w:p>
        </w:tc>
      </w:tr>
      <w:tr w:rsidR="00803E7C" w:rsidRPr="00516AC2" w14:paraId="1E8B01AC" w14:textId="77777777" w:rsidTr="00995270">
        <w:trPr>
          <w:trHeight w:val="101"/>
        </w:trPr>
        <w:tc>
          <w:tcPr>
            <w:tcW w:w="744" w:type="pct"/>
            <w:vMerge/>
            <w:shd w:val="clear" w:color="auto" w:fill="DBE5F1"/>
            <w:vAlign w:val="center"/>
          </w:tcPr>
          <w:p w14:paraId="5FC3C14A" w14:textId="77777777" w:rsidR="00803E7C" w:rsidRPr="00516AC2" w:rsidRDefault="00803E7C" w:rsidP="00CB1EE1">
            <w:pPr>
              <w:spacing w:line="360" w:lineRule="auto"/>
              <w:jc w:val="center"/>
              <w:rPr>
                <w:rFonts w:ascii="Arial" w:hAnsi="Arial" w:cs="Arial"/>
                <w:b/>
                <w:sz w:val="22"/>
                <w:szCs w:val="22"/>
                <w:u w:val="single"/>
              </w:rPr>
            </w:pPr>
          </w:p>
        </w:tc>
        <w:tc>
          <w:tcPr>
            <w:tcW w:w="3479" w:type="pct"/>
            <w:shd w:val="clear" w:color="auto" w:fill="auto"/>
            <w:hideMark/>
          </w:tcPr>
          <w:p w14:paraId="73DB1FDA" w14:textId="41349F07" w:rsidR="00803E7C" w:rsidRPr="00516AC2" w:rsidRDefault="00803E7C"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Directors Profile</w:t>
            </w:r>
          </w:p>
        </w:tc>
        <w:tc>
          <w:tcPr>
            <w:tcW w:w="777" w:type="pct"/>
          </w:tcPr>
          <w:p w14:paraId="3861E495" w14:textId="29622468" w:rsidR="00803E7C" w:rsidRPr="00BB4BEA" w:rsidRDefault="00803E7C" w:rsidP="00CB1EE1">
            <w:pPr>
              <w:spacing w:line="360" w:lineRule="auto"/>
              <w:jc w:val="center"/>
              <w:rPr>
                <w:rFonts w:ascii="Arial" w:hAnsi="Arial" w:cs="Arial"/>
                <w:sz w:val="22"/>
                <w:szCs w:val="22"/>
              </w:rPr>
            </w:pPr>
            <w:r w:rsidRPr="00BB4BEA">
              <w:rPr>
                <w:rFonts w:ascii="Arial" w:hAnsi="Arial" w:cs="Arial"/>
                <w:sz w:val="22"/>
                <w:szCs w:val="22"/>
              </w:rPr>
              <w:t>1</w:t>
            </w:r>
            <w:r w:rsidR="0028575A" w:rsidRPr="00BB4BEA">
              <w:rPr>
                <w:rFonts w:ascii="Arial" w:hAnsi="Arial" w:cs="Arial"/>
                <w:sz w:val="22"/>
                <w:szCs w:val="22"/>
              </w:rPr>
              <w:t>3</w:t>
            </w:r>
          </w:p>
        </w:tc>
      </w:tr>
      <w:tr w:rsidR="00C45A8D" w:rsidRPr="00516AC2" w14:paraId="5E1854B0" w14:textId="77777777" w:rsidTr="00995270">
        <w:trPr>
          <w:trHeight w:val="294"/>
        </w:trPr>
        <w:tc>
          <w:tcPr>
            <w:tcW w:w="744" w:type="pct"/>
            <w:vMerge w:val="restart"/>
            <w:shd w:val="clear" w:color="auto" w:fill="DBE5F1"/>
            <w:vAlign w:val="center"/>
            <w:hideMark/>
          </w:tcPr>
          <w:p w14:paraId="55CBD948"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085B8909" w14:textId="351B844C" w:rsidR="00C45A8D" w:rsidRPr="00516AC2" w:rsidRDefault="00C45A8D" w:rsidP="00CB1EE1">
            <w:pPr>
              <w:tabs>
                <w:tab w:val="left" w:pos="0"/>
              </w:tabs>
              <w:spacing w:line="360" w:lineRule="auto"/>
              <w:rPr>
                <w:rFonts w:ascii="Arial" w:hAnsi="Arial" w:cs="Arial"/>
                <w:sz w:val="22"/>
                <w:szCs w:val="22"/>
              </w:rPr>
            </w:pPr>
            <w:r w:rsidRPr="00516AC2">
              <w:rPr>
                <w:rFonts w:ascii="Arial" w:hAnsi="Arial" w:cs="Arial"/>
                <w:b/>
                <w:sz w:val="22"/>
                <w:szCs w:val="22"/>
              </w:rPr>
              <w:t>Infrastructure Details</w:t>
            </w:r>
          </w:p>
        </w:tc>
        <w:tc>
          <w:tcPr>
            <w:tcW w:w="777" w:type="pct"/>
          </w:tcPr>
          <w:p w14:paraId="3AA4C4A2" w14:textId="77777777" w:rsidR="00C45A8D" w:rsidRPr="00BB4BEA" w:rsidRDefault="00C45A8D" w:rsidP="00CB1EE1">
            <w:pPr>
              <w:spacing w:line="360" w:lineRule="auto"/>
              <w:jc w:val="center"/>
              <w:rPr>
                <w:rFonts w:ascii="Arial" w:hAnsi="Arial" w:cs="Arial"/>
                <w:b/>
                <w:sz w:val="22"/>
                <w:szCs w:val="22"/>
              </w:rPr>
            </w:pPr>
          </w:p>
        </w:tc>
      </w:tr>
      <w:tr w:rsidR="00C45A8D" w:rsidRPr="00516AC2" w14:paraId="42E4AA34" w14:textId="77777777" w:rsidTr="00995270">
        <w:trPr>
          <w:trHeight w:val="294"/>
        </w:trPr>
        <w:tc>
          <w:tcPr>
            <w:tcW w:w="0" w:type="auto"/>
            <w:vMerge/>
            <w:vAlign w:val="center"/>
            <w:hideMark/>
          </w:tcPr>
          <w:p w14:paraId="6675DBF8"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284B8D8" w14:textId="7BAF1B44"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Plant</w:t>
            </w:r>
            <w:r w:rsidRPr="00516AC2">
              <w:rPr>
                <w:rFonts w:ascii="Arial" w:hAnsi="Arial" w:cs="Arial"/>
                <w:sz w:val="22"/>
                <w:szCs w:val="22"/>
              </w:rPr>
              <w:t xml:space="preserve"> Location</w:t>
            </w:r>
          </w:p>
        </w:tc>
        <w:tc>
          <w:tcPr>
            <w:tcW w:w="777" w:type="pct"/>
          </w:tcPr>
          <w:p w14:paraId="48B42B0F" w14:textId="79B4C14A"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16</w:t>
            </w:r>
          </w:p>
        </w:tc>
      </w:tr>
      <w:tr w:rsidR="00C45A8D" w:rsidRPr="00516AC2" w14:paraId="03565FBF" w14:textId="77777777" w:rsidTr="00995270">
        <w:trPr>
          <w:trHeight w:val="294"/>
        </w:trPr>
        <w:tc>
          <w:tcPr>
            <w:tcW w:w="744" w:type="pct"/>
            <w:vMerge/>
            <w:shd w:val="clear" w:color="auto" w:fill="DBE5F1"/>
            <w:vAlign w:val="center"/>
          </w:tcPr>
          <w:p w14:paraId="596258DE"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CF81D88" w14:textId="39228D81"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Location </w:t>
            </w:r>
            <w:r w:rsidR="001D0594" w:rsidRPr="00516AC2">
              <w:rPr>
                <w:rFonts w:ascii="Arial" w:hAnsi="Arial" w:cs="Arial"/>
                <w:sz w:val="22"/>
                <w:szCs w:val="22"/>
              </w:rPr>
              <w:t>Map</w:t>
            </w:r>
          </w:p>
        </w:tc>
        <w:tc>
          <w:tcPr>
            <w:tcW w:w="777" w:type="pct"/>
          </w:tcPr>
          <w:p w14:paraId="4591BEED" w14:textId="06AE813A" w:rsidR="00C45A8D" w:rsidRPr="00BB4BEA" w:rsidRDefault="00B3729B" w:rsidP="00CB1EE1">
            <w:pPr>
              <w:spacing w:line="360" w:lineRule="auto"/>
              <w:jc w:val="center"/>
              <w:rPr>
                <w:rFonts w:ascii="Arial" w:hAnsi="Arial" w:cs="Arial"/>
                <w:sz w:val="22"/>
                <w:szCs w:val="22"/>
              </w:rPr>
            </w:pPr>
            <w:r w:rsidRPr="00BB4BEA">
              <w:rPr>
                <w:rFonts w:ascii="Arial" w:hAnsi="Arial" w:cs="Arial"/>
                <w:sz w:val="22"/>
                <w:szCs w:val="22"/>
              </w:rPr>
              <w:t>1</w:t>
            </w:r>
            <w:r w:rsidR="0028575A" w:rsidRPr="00BB4BEA">
              <w:rPr>
                <w:rFonts w:ascii="Arial" w:hAnsi="Arial" w:cs="Arial"/>
                <w:sz w:val="22"/>
                <w:szCs w:val="22"/>
              </w:rPr>
              <w:t>6</w:t>
            </w:r>
          </w:p>
        </w:tc>
      </w:tr>
      <w:tr w:rsidR="00C45A8D" w:rsidRPr="00516AC2" w14:paraId="1EE258F9" w14:textId="77777777" w:rsidTr="00995270">
        <w:trPr>
          <w:trHeight w:val="294"/>
        </w:trPr>
        <w:tc>
          <w:tcPr>
            <w:tcW w:w="744" w:type="pct"/>
            <w:vMerge/>
            <w:shd w:val="clear" w:color="auto" w:fill="DBE5F1"/>
            <w:vAlign w:val="center"/>
          </w:tcPr>
          <w:p w14:paraId="23A3C71B"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D1A0A6F"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Layout Plan</w:t>
            </w:r>
          </w:p>
        </w:tc>
        <w:tc>
          <w:tcPr>
            <w:tcW w:w="777" w:type="pct"/>
          </w:tcPr>
          <w:p w14:paraId="4B0F23EF" w14:textId="4E8A0EB1" w:rsidR="00C45A8D" w:rsidRPr="00BB4BEA" w:rsidRDefault="00E33B32" w:rsidP="00CB1EE1">
            <w:pPr>
              <w:spacing w:line="360" w:lineRule="auto"/>
              <w:jc w:val="center"/>
              <w:rPr>
                <w:rFonts w:ascii="Arial" w:hAnsi="Arial" w:cs="Arial"/>
                <w:sz w:val="22"/>
                <w:szCs w:val="22"/>
              </w:rPr>
            </w:pPr>
            <w:r w:rsidRPr="00BB4BEA">
              <w:rPr>
                <w:rFonts w:ascii="Arial" w:hAnsi="Arial" w:cs="Arial"/>
                <w:sz w:val="22"/>
                <w:szCs w:val="22"/>
              </w:rPr>
              <w:t>1</w:t>
            </w:r>
            <w:r w:rsidR="001D0594" w:rsidRPr="00BB4BEA">
              <w:rPr>
                <w:rFonts w:ascii="Arial" w:hAnsi="Arial" w:cs="Arial"/>
                <w:sz w:val="22"/>
                <w:szCs w:val="22"/>
              </w:rPr>
              <w:t>9</w:t>
            </w:r>
          </w:p>
        </w:tc>
      </w:tr>
      <w:tr w:rsidR="00C45A8D" w:rsidRPr="00516AC2" w14:paraId="65D2B9A1" w14:textId="77777777" w:rsidTr="00995270">
        <w:trPr>
          <w:trHeight w:val="294"/>
        </w:trPr>
        <w:tc>
          <w:tcPr>
            <w:tcW w:w="744" w:type="pct"/>
            <w:vMerge/>
            <w:shd w:val="clear" w:color="auto" w:fill="DBE5F1"/>
            <w:vAlign w:val="center"/>
          </w:tcPr>
          <w:p w14:paraId="6C7C176E"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F9BC208"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777" w:type="pct"/>
          </w:tcPr>
          <w:p w14:paraId="456F9C79" w14:textId="18CC5C85" w:rsidR="00C45A8D" w:rsidRPr="00BB4BEA" w:rsidRDefault="001D0594" w:rsidP="00CB1EE1">
            <w:pPr>
              <w:spacing w:line="360" w:lineRule="auto"/>
              <w:jc w:val="center"/>
              <w:rPr>
                <w:rFonts w:ascii="Arial" w:hAnsi="Arial" w:cs="Arial"/>
                <w:sz w:val="22"/>
                <w:szCs w:val="22"/>
              </w:rPr>
            </w:pPr>
            <w:r w:rsidRPr="00BB4BEA">
              <w:rPr>
                <w:rFonts w:ascii="Arial" w:hAnsi="Arial" w:cs="Arial"/>
                <w:sz w:val="22"/>
                <w:szCs w:val="22"/>
              </w:rPr>
              <w:t>20</w:t>
            </w:r>
          </w:p>
        </w:tc>
      </w:tr>
      <w:tr w:rsidR="00C45A8D" w:rsidRPr="00516AC2" w14:paraId="2BDA9A12" w14:textId="77777777" w:rsidTr="00995270">
        <w:trPr>
          <w:trHeight w:val="294"/>
        </w:trPr>
        <w:tc>
          <w:tcPr>
            <w:tcW w:w="744" w:type="pct"/>
            <w:vMerge/>
            <w:shd w:val="clear" w:color="auto" w:fill="DBE5F1"/>
            <w:vAlign w:val="center"/>
          </w:tcPr>
          <w:p w14:paraId="60283000"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00C65A07"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547872D8" w14:textId="4993FEB2"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2</w:t>
            </w:r>
          </w:p>
        </w:tc>
      </w:tr>
      <w:tr w:rsidR="00C45A8D" w:rsidRPr="00516AC2" w14:paraId="5DFFFEB3" w14:textId="77777777" w:rsidTr="00995270">
        <w:trPr>
          <w:trHeight w:val="294"/>
        </w:trPr>
        <w:tc>
          <w:tcPr>
            <w:tcW w:w="744" w:type="pct"/>
            <w:vMerge/>
            <w:shd w:val="clear" w:color="auto" w:fill="DBE5F1"/>
            <w:vAlign w:val="center"/>
          </w:tcPr>
          <w:p w14:paraId="7C555C0F"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71B99C23"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Building &amp; Civil Works</w:t>
            </w:r>
          </w:p>
        </w:tc>
        <w:tc>
          <w:tcPr>
            <w:tcW w:w="777" w:type="pct"/>
          </w:tcPr>
          <w:p w14:paraId="78A7F21B" w14:textId="5F54CB54"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8</w:t>
            </w:r>
          </w:p>
        </w:tc>
      </w:tr>
      <w:tr w:rsidR="00C45A8D" w:rsidRPr="00516AC2" w14:paraId="68554327" w14:textId="77777777" w:rsidTr="00995270">
        <w:trPr>
          <w:trHeight w:val="294"/>
        </w:trPr>
        <w:tc>
          <w:tcPr>
            <w:tcW w:w="744" w:type="pct"/>
            <w:vMerge/>
            <w:shd w:val="clear" w:color="auto" w:fill="DBE5F1"/>
            <w:vAlign w:val="center"/>
          </w:tcPr>
          <w:p w14:paraId="40DB13D6"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F94C76B"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777" w:type="pct"/>
          </w:tcPr>
          <w:p w14:paraId="79B32311" w14:textId="2419B455" w:rsidR="00C45A8D"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2</w:t>
            </w:r>
            <w:r w:rsidR="001D0594" w:rsidRPr="00BB4BEA">
              <w:rPr>
                <w:rFonts w:ascii="Arial" w:hAnsi="Arial" w:cs="Arial"/>
                <w:sz w:val="22"/>
                <w:szCs w:val="22"/>
              </w:rPr>
              <w:t>9</w:t>
            </w:r>
          </w:p>
        </w:tc>
      </w:tr>
      <w:tr w:rsidR="00C45A8D" w:rsidRPr="00516AC2" w14:paraId="5F264B1C" w14:textId="77777777" w:rsidTr="00995270">
        <w:trPr>
          <w:trHeight w:val="294"/>
        </w:trPr>
        <w:tc>
          <w:tcPr>
            <w:tcW w:w="744" w:type="pct"/>
            <w:vMerge/>
            <w:shd w:val="clear" w:color="auto" w:fill="DBE5F1"/>
            <w:vAlign w:val="center"/>
          </w:tcPr>
          <w:p w14:paraId="2581C917"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F0C2C40"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110A9C99" w14:textId="5D123ECA" w:rsidR="00C45A8D"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1</w:t>
            </w:r>
          </w:p>
        </w:tc>
      </w:tr>
      <w:tr w:rsidR="00A12125" w:rsidRPr="00516AC2" w14:paraId="1CA4615A" w14:textId="77777777" w:rsidTr="00995270">
        <w:trPr>
          <w:trHeight w:val="294"/>
        </w:trPr>
        <w:tc>
          <w:tcPr>
            <w:tcW w:w="744" w:type="pct"/>
            <w:vMerge w:val="restart"/>
            <w:shd w:val="clear" w:color="auto" w:fill="DBE5F1"/>
            <w:vAlign w:val="center"/>
            <w:hideMark/>
          </w:tcPr>
          <w:p w14:paraId="5B1C4D7B"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67D55F7E"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7FBD4F9E" w14:textId="77777777" w:rsidR="00A12125" w:rsidRPr="00BB4BEA" w:rsidRDefault="00A12125" w:rsidP="00CB1EE1">
            <w:pPr>
              <w:spacing w:line="360" w:lineRule="auto"/>
              <w:jc w:val="center"/>
              <w:rPr>
                <w:rFonts w:ascii="Arial" w:hAnsi="Arial" w:cs="Arial"/>
                <w:b/>
                <w:sz w:val="22"/>
                <w:szCs w:val="22"/>
              </w:rPr>
            </w:pPr>
          </w:p>
        </w:tc>
      </w:tr>
      <w:tr w:rsidR="00A12125" w:rsidRPr="00516AC2" w14:paraId="3B39DC51" w14:textId="77777777" w:rsidTr="00995270">
        <w:trPr>
          <w:trHeight w:val="110"/>
        </w:trPr>
        <w:tc>
          <w:tcPr>
            <w:tcW w:w="0" w:type="auto"/>
            <w:vMerge/>
            <w:vAlign w:val="center"/>
            <w:hideMark/>
          </w:tcPr>
          <w:p w14:paraId="6937846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1DF1A91" w14:textId="0590C826"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 xml:space="preserve">Proposed </w:t>
            </w:r>
            <w:r w:rsidR="0028575A">
              <w:rPr>
                <w:rFonts w:ascii="Arial" w:hAnsi="Arial" w:cs="Arial"/>
                <w:sz w:val="22"/>
                <w:szCs w:val="22"/>
              </w:rPr>
              <w:t>Kraft Paper Manufacturing</w:t>
            </w:r>
            <w:r w:rsidR="00E33B32">
              <w:rPr>
                <w:rFonts w:ascii="Arial" w:hAnsi="Arial" w:cs="Arial"/>
                <w:sz w:val="22"/>
                <w:szCs w:val="22"/>
              </w:rPr>
              <w:t xml:space="preserve"> Plant</w:t>
            </w:r>
          </w:p>
        </w:tc>
        <w:tc>
          <w:tcPr>
            <w:tcW w:w="777" w:type="pct"/>
          </w:tcPr>
          <w:p w14:paraId="370AFA87" w14:textId="17535E12"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2</w:t>
            </w:r>
          </w:p>
        </w:tc>
      </w:tr>
      <w:tr w:rsidR="00A12125" w:rsidRPr="00516AC2" w14:paraId="1D281C2E" w14:textId="77777777" w:rsidTr="00995270">
        <w:trPr>
          <w:trHeight w:val="294"/>
        </w:trPr>
        <w:tc>
          <w:tcPr>
            <w:tcW w:w="0" w:type="auto"/>
            <w:vMerge/>
            <w:vAlign w:val="center"/>
            <w:hideMark/>
          </w:tcPr>
          <w:p w14:paraId="35C5F00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5955BBD" w14:textId="711975AB" w:rsidR="00A12125" w:rsidRPr="0028575A" w:rsidRDefault="001D0594" w:rsidP="00CB1EE1">
            <w:pPr>
              <w:pStyle w:val="ListParagraph"/>
              <w:numPr>
                <w:ilvl w:val="0"/>
                <w:numId w:val="20"/>
              </w:numPr>
              <w:tabs>
                <w:tab w:val="left" w:pos="0"/>
              </w:tabs>
              <w:spacing w:line="360" w:lineRule="auto"/>
              <w:ind w:left="459"/>
              <w:rPr>
                <w:rFonts w:ascii="Arial" w:hAnsi="Arial" w:cs="Arial"/>
                <w:bCs/>
                <w:sz w:val="22"/>
                <w:szCs w:val="22"/>
              </w:rPr>
            </w:pPr>
            <w:r>
              <w:rPr>
                <w:rFonts w:ascii="Arial" w:hAnsi="Arial" w:cs="Arial"/>
                <w:bCs/>
                <w:sz w:val="22"/>
                <w:szCs w:val="22"/>
              </w:rPr>
              <w:t>Production Process</w:t>
            </w:r>
          </w:p>
        </w:tc>
        <w:tc>
          <w:tcPr>
            <w:tcW w:w="777" w:type="pct"/>
          </w:tcPr>
          <w:p w14:paraId="4DED216C" w14:textId="3B199F4B"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2</w:t>
            </w:r>
          </w:p>
        </w:tc>
      </w:tr>
      <w:tr w:rsidR="00A12125" w:rsidRPr="00516AC2" w14:paraId="3FAB1710" w14:textId="77777777" w:rsidTr="00995270">
        <w:trPr>
          <w:trHeight w:val="294"/>
        </w:trPr>
        <w:tc>
          <w:tcPr>
            <w:tcW w:w="0" w:type="auto"/>
            <w:vMerge/>
            <w:vAlign w:val="center"/>
            <w:hideMark/>
          </w:tcPr>
          <w:p w14:paraId="26CDD2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10E5E8A" w14:textId="42B3B3D7" w:rsidR="00A12125" w:rsidRPr="00C45A8D" w:rsidRDefault="001D0594"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777" w:type="pct"/>
          </w:tcPr>
          <w:p w14:paraId="5F4D9DC9" w14:textId="3F582FFD" w:rsidR="00A12125" w:rsidRPr="00BB4BEA" w:rsidRDefault="00C45A8D" w:rsidP="00CB1EE1">
            <w:pPr>
              <w:spacing w:line="360" w:lineRule="auto"/>
              <w:jc w:val="center"/>
              <w:rPr>
                <w:rFonts w:ascii="Arial" w:hAnsi="Arial" w:cs="Arial"/>
                <w:sz w:val="22"/>
                <w:szCs w:val="22"/>
              </w:rPr>
            </w:pPr>
            <w:r w:rsidRPr="00BB4BEA">
              <w:rPr>
                <w:rFonts w:ascii="Arial" w:hAnsi="Arial" w:cs="Arial"/>
                <w:sz w:val="22"/>
                <w:szCs w:val="22"/>
              </w:rPr>
              <w:t>3</w:t>
            </w:r>
            <w:r w:rsidR="001D0594" w:rsidRPr="00BB4BEA">
              <w:rPr>
                <w:rFonts w:ascii="Arial" w:hAnsi="Arial" w:cs="Arial"/>
                <w:sz w:val="22"/>
                <w:szCs w:val="22"/>
              </w:rPr>
              <w:t>5</w:t>
            </w:r>
          </w:p>
        </w:tc>
      </w:tr>
      <w:tr w:rsidR="00C45A8D" w:rsidRPr="00516AC2" w14:paraId="05FE6CBD" w14:textId="77777777" w:rsidTr="00995270">
        <w:trPr>
          <w:trHeight w:val="294"/>
        </w:trPr>
        <w:tc>
          <w:tcPr>
            <w:tcW w:w="0" w:type="auto"/>
            <w:vMerge/>
            <w:vAlign w:val="center"/>
          </w:tcPr>
          <w:p w14:paraId="21A0A1FF"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2A737DAB" w14:textId="1965D7A9" w:rsidR="00C45A8D" w:rsidRDefault="00BB4BEA"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Proposed Technology (Kraft Paper Unit)</w:t>
            </w:r>
          </w:p>
        </w:tc>
        <w:tc>
          <w:tcPr>
            <w:tcW w:w="777" w:type="pct"/>
          </w:tcPr>
          <w:p w14:paraId="2BA8CE48" w14:textId="27792F57" w:rsidR="00C45A8D" w:rsidRPr="00BB4BEA" w:rsidRDefault="00B4620D" w:rsidP="00CB1EE1">
            <w:pPr>
              <w:spacing w:line="360" w:lineRule="auto"/>
              <w:jc w:val="center"/>
              <w:rPr>
                <w:rFonts w:ascii="Arial" w:hAnsi="Arial" w:cs="Arial"/>
                <w:sz w:val="22"/>
                <w:szCs w:val="22"/>
              </w:rPr>
            </w:pPr>
            <w:r w:rsidRPr="00BB4BEA">
              <w:rPr>
                <w:rFonts w:ascii="Arial" w:hAnsi="Arial" w:cs="Arial"/>
                <w:sz w:val="22"/>
                <w:szCs w:val="22"/>
              </w:rPr>
              <w:t>3</w:t>
            </w:r>
            <w:r w:rsidR="00BB4BEA" w:rsidRPr="00BB4BEA">
              <w:rPr>
                <w:rFonts w:ascii="Arial" w:hAnsi="Arial" w:cs="Arial"/>
                <w:sz w:val="22"/>
                <w:szCs w:val="22"/>
              </w:rPr>
              <w:t>8</w:t>
            </w:r>
          </w:p>
        </w:tc>
      </w:tr>
      <w:tr w:rsidR="00A12125" w:rsidRPr="00516AC2" w14:paraId="7A569891" w14:textId="77777777" w:rsidTr="00995270">
        <w:trPr>
          <w:trHeight w:val="294"/>
        </w:trPr>
        <w:tc>
          <w:tcPr>
            <w:tcW w:w="0" w:type="auto"/>
            <w:vMerge/>
            <w:vAlign w:val="center"/>
            <w:hideMark/>
          </w:tcPr>
          <w:p w14:paraId="0C9E343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2C456271" w14:textId="3B9FBA71" w:rsidR="00A12125" w:rsidRPr="00516AC2" w:rsidRDefault="00BB4BEA"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Assessment (Power Plant Section)</w:t>
            </w:r>
          </w:p>
        </w:tc>
        <w:tc>
          <w:tcPr>
            <w:tcW w:w="777" w:type="pct"/>
          </w:tcPr>
          <w:p w14:paraId="7CDE61B0" w14:textId="619A0373" w:rsidR="00A12125"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3</w:t>
            </w:r>
            <w:r w:rsidR="00BB4BEA" w:rsidRPr="00BB4BEA">
              <w:rPr>
                <w:rFonts w:ascii="Arial" w:hAnsi="Arial" w:cs="Arial"/>
                <w:sz w:val="22"/>
                <w:szCs w:val="22"/>
              </w:rPr>
              <w:t>9</w:t>
            </w:r>
          </w:p>
        </w:tc>
      </w:tr>
      <w:tr w:rsidR="00A12125" w:rsidRPr="00516AC2" w14:paraId="796D9C7F" w14:textId="77777777" w:rsidTr="00995270">
        <w:trPr>
          <w:trHeight w:val="294"/>
        </w:trPr>
        <w:tc>
          <w:tcPr>
            <w:tcW w:w="0" w:type="auto"/>
            <w:vMerge/>
            <w:vAlign w:val="center"/>
            <w:hideMark/>
          </w:tcPr>
          <w:p w14:paraId="7C03FDB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2A4694" w14:textId="7BF27066" w:rsidR="00A12125" w:rsidRPr="00516AC2" w:rsidRDefault="00FD4515"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w:t>
            </w:r>
            <w:r w:rsidR="0028575A">
              <w:rPr>
                <w:rFonts w:ascii="Arial" w:hAnsi="Arial" w:cs="Arial"/>
                <w:sz w:val="22"/>
                <w:szCs w:val="22"/>
              </w:rPr>
              <w:t>/Quality Assurance</w:t>
            </w:r>
          </w:p>
        </w:tc>
        <w:tc>
          <w:tcPr>
            <w:tcW w:w="777" w:type="pct"/>
          </w:tcPr>
          <w:p w14:paraId="30E26C9D" w14:textId="3176F2FC"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43</w:t>
            </w:r>
          </w:p>
        </w:tc>
      </w:tr>
      <w:tr w:rsidR="00A12125" w:rsidRPr="00516AC2" w14:paraId="3614967D" w14:textId="77777777" w:rsidTr="00995270">
        <w:trPr>
          <w:trHeight w:val="373"/>
        </w:trPr>
        <w:tc>
          <w:tcPr>
            <w:tcW w:w="0" w:type="auto"/>
            <w:vMerge/>
            <w:vAlign w:val="center"/>
            <w:hideMark/>
          </w:tcPr>
          <w:p w14:paraId="7D19AFB1"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D76075E"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14059AE9" w14:textId="061F25D4"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43</w:t>
            </w:r>
          </w:p>
        </w:tc>
      </w:tr>
      <w:tr w:rsidR="00A12125" w:rsidRPr="00516AC2" w14:paraId="3BE1F35F" w14:textId="77777777" w:rsidTr="00995270">
        <w:trPr>
          <w:trHeight w:val="184"/>
        </w:trPr>
        <w:tc>
          <w:tcPr>
            <w:tcW w:w="744" w:type="pct"/>
            <w:vMerge w:val="restart"/>
            <w:shd w:val="clear" w:color="auto" w:fill="DBE5F1"/>
            <w:vAlign w:val="center"/>
            <w:hideMark/>
          </w:tcPr>
          <w:p w14:paraId="4EDE1BF1"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39E2C0EC" w14:textId="77777777" w:rsidR="00A12125" w:rsidRPr="00516AC2" w:rsidRDefault="00532F9E" w:rsidP="00CB1EE1">
            <w:pPr>
              <w:tabs>
                <w:tab w:val="left" w:pos="0"/>
              </w:tabs>
              <w:spacing w:line="360" w:lineRule="auto"/>
              <w:rPr>
                <w:rFonts w:ascii="Arial" w:hAnsi="Arial" w:cs="Arial"/>
                <w:sz w:val="22"/>
                <w:szCs w:val="22"/>
              </w:rPr>
            </w:pPr>
            <w:r>
              <w:rPr>
                <w:rFonts w:ascii="Arial" w:hAnsi="Arial" w:cs="Arial"/>
                <w:b/>
                <w:sz w:val="22"/>
                <w:szCs w:val="22"/>
              </w:rPr>
              <w:t>Product Profile</w:t>
            </w:r>
          </w:p>
        </w:tc>
        <w:tc>
          <w:tcPr>
            <w:tcW w:w="777" w:type="pct"/>
          </w:tcPr>
          <w:p w14:paraId="4B0FE571" w14:textId="77777777" w:rsidR="00A12125" w:rsidRPr="00BB4BEA" w:rsidRDefault="00A12125" w:rsidP="00CB1EE1">
            <w:pPr>
              <w:spacing w:line="360" w:lineRule="auto"/>
              <w:jc w:val="center"/>
              <w:rPr>
                <w:rFonts w:ascii="Arial" w:hAnsi="Arial" w:cs="Arial"/>
                <w:b/>
                <w:sz w:val="22"/>
                <w:szCs w:val="22"/>
              </w:rPr>
            </w:pPr>
          </w:p>
        </w:tc>
      </w:tr>
      <w:tr w:rsidR="00A12125" w:rsidRPr="00516AC2" w14:paraId="3D32DCBC" w14:textId="77777777" w:rsidTr="00CB1EE1">
        <w:trPr>
          <w:trHeight w:val="70"/>
        </w:trPr>
        <w:tc>
          <w:tcPr>
            <w:tcW w:w="0" w:type="auto"/>
            <w:vMerge/>
            <w:vAlign w:val="center"/>
            <w:hideMark/>
          </w:tcPr>
          <w:p w14:paraId="66425CC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1AED1868"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14CDFB6A" w14:textId="630479C5"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45</w:t>
            </w:r>
          </w:p>
        </w:tc>
      </w:tr>
      <w:tr w:rsidR="00A12125" w:rsidRPr="00516AC2" w14:paraId="76B33467" w14:textId="77777777" w:rsidTr="00995270">
        <w:trPr>
          <w:trHeight w:val="290"/>
        </w:trPr>
        <w:tc>
          <w:tcPr>
            <w:tcW w:w="0" w:type="auto"/>
            <w:vMerge/>
            <w:vAlign w:val="center"/>
            <w:hideMark/>
          </w:tcPr>
          <w:p w14:paraId="634B003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F546213" w14:textId="77777777" w:rsidR="00A12125" w:rsidRPr="00516AC2" w:rsidRDefault="00972FD0"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00A12125" w:rsidRPr="00516AC2">
              <w:rPr>
                <w:rFonts w:ascii="Arial" w:hAnsi="Arial" w:cs="Arial"/>
                <w:sz w:val="22"/>
                <w:szCs w:val="22"/>
              </w:rPr>
              <w:t xml:space="preserve"> Category</w:t>
            </w:r>
          </w:p>
        </w:tc>
        <w:tc>
          <w:tcPr>
            <w:tcW w:w="777" w:type="pct"/>
          </w:tcPr>
          <w:p w14:paraId="734344CC" w14:textId="1B65E68E" w:rsidR="00A12125" w:rsidRPr="00BB4BEA" w:rsidRDefault="00BB4BEA" w:rsidP="0028575A">
            <w:pPr>
              <w:spacing w:line="360" w:lineRule="auto"/>
              <w:jc w:val="center"/>
              <w:rPr>
                <w:rFonts w:ascii="Arial" w:hAnsi="Arial" w:cs="Arial"/>
                <w:sz w:val="22"/>
                <w:szCs w:val="22"/>
              </w:rPr>
            </w:pPr>
            <w:r w:rsidRPr="00BB4BEA">
              <w:rPr>
                <w:rFonts w:ascii="Arial" w:hAnsi="Arial" w:cs="Arial"/>
                <w:sz w:val="22"/>
                <w:szCs w:val="22"/>
              </w:rPr>
              <w:t>47</w:t>
            </w:r>
          </w:p>
        </w:tc>
      </w:tr>
      <w:tr w:rsidR="00355C12" w:rsidRPr="00516AC2" w14:paraId="5A183EDC" w14:textId="77777777" w:rsidTr="00995270">
        <w:trPr>
          <w:trHeight w:val="290"/>
        </w:trPr>
        <w:tc>
          <w:tcPr>
            <w:tcW w:w="0" w:type="auto"/>
            <w:vMerge/>
            <w:vAlign w:val="center"/>
          </w:tcPr>
          <w:p w14:paraId="53EE3BA4" w14:textId="77777777" w:rsidR="00355C12" w:rsidRPr="00516AC2" w:rsidRDefault="00355C12" w:rsidP="00CB1EE1">
            <w:pPr>
              <w:spacing w:line="360" w:lineRule="auto"/>
              <w:jc w:val="center"/>
              <w:rPr>
                <w:rFonts w:ascii="Arial" w:hAnsi="Arial" w:cs="Arial"/>
                <w:b/>
                <w:sz w:val="22"/>
                <w:szCs w:val="22"/>
                <w:u w:val="single"/>
              </w:rPr>
            </w:pPr>
          </w:p>
        </w:tc>
        <w:tc>
          <w:tcPr>
            <w:tcW w:w="3479" w:type="pct"/>
          </w:tcPr>
          <w:p w14:paraId="7572F5E4" w14:textId="7EA96AFE" w:rsidR="00355C12" w:rsidRDefault="00BB4BEA"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777" w:type="pct"/>
          </w:tcPr>
          <w:p w14:paraId="56501A92" w14:textId="2B389C2D" w:rsidR="00355C12" w:rsidRPr="00BB4BEA" w:rsidRDefault="0028575A" w:rsidP="00CB1EE1">
            <w:pPr>
              <w:spacing w:line="360" w:lineRule="auto"/>
              <w:jc w:val="center"/>
              <w:rPr>
                <w:rFonts w:ascii="Arial" w:hAnsi="Arial" w:cs="Arial"/>
                <w:sz w:val="22"/>
                <w:szCs w:val="22"/>
              </w:rPr>
            </w:pPr>
            <w:r w:rsidRPr="00BB4BEA">
              <w:rPr>
                <w:rFonts w:ascii="Arial" w:hAnsi="Arial" w:cs="Arial"/>
                <w:sz w:val="22"/>
                <w:szCs w:val="22"/>
              </w:rPr>
              <w:t>4</w:t>
            </w:r>
            <w:r w:rsidR="00BB4BEA" w:rsidRPr="00BB4BEA">
              <w:rPr>
                <w:rFonts w:ascii="Arial" w:hAnsi="Arial" w:cs="Arial"/>
                <w:sz w:val="22"/>
                <w:szCs w:val="22"/>
              </w:rPr>
              <w:t>9</w:t>
            </w:r>
          </w:p>
        </w:tc>
      </w:tr>
      <w:tr w:rsidR="00A12125" w:rsidRPr="00516AC2" w14:paraId="438C41D2" w14:textId="77777777" w:rsidTr="00995270">
        <w:trPr>
          <w:trHeight w:val="109"/>
        </w:trPr>
        <w:tc>
          <w:tcPr>
            <w:tcW w:w="0" w:type="auto"/>
            <w:vMerge/>
            <w:vAlign w:val="center"/>
          </w:tcPr>
          <w:p w14:paraId="6F30665F"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ED42C4B"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Selling &amp; Distribution Plan</w:t>
            </w:r>
          </w:p>
        </w:tc>
        <w:tc>
          <w:tcPr>
            <w:tcW w:w="777" w:type="pct"/>
          </w:tcPr>
          <w:p w14:paraId="1CB414BC" w14:textId="6CA04871" w:rsidR="00A12125" w:rsidRPr="00BB4BEA" w:rsidRDefault="00BB4BEA" w:rsidP="00CB1EE1">
            <w:pPr>
              <w:spacing w:line="360" w:lineRule="auto"/>
              <w:jc w:val="center"/>
              <w:rPr>
                <w:rFonts w:ascii="Arial" w:hAnsi="Arial" w:cs="Arial"/>
                <w:sz w:val="22"/>
                <w:szCs w:val="22"/>
              </w:rPr>
            </w:pPr>
            <w:r w:rsidRPr="00BB4BEA">
              <w:rPr>
                <w:rFonts w:ascii="Arial" w:hAnsi="Arial" w:cs="Arial"/>
                <w:sz w:val="22"/>
                <w:szCs w:val="22"/>
              </w:rPr>
              <w:t>50</w:t>
            </w:r>
          </w:p>
        </w:tc>
      </w:tr>
      <w:tr w:rsidR="00BB4BEA" w:rsidRPr="00516AC2" w14:paraId="5AF264D3" w14:textId="77777777" w:rsidTr="00995270">
        <w:trPr>
          <w:trHeight w:val="109"/>
        </w:trPr>
        <w:tc>
          <w:tcPr>
            <w:tcW w:w="744" w:type="pct"/>
            <w:shd w:val="clear" w:color="auto" w:fill="DBE5F1"/>
            <w:vAlign w:val="center"/>
          </w:tcPr>
          <w:p w14:paraId="75B2A76F" w14:textId="573AFE09"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3479" w:type="pct"/>
          </w:tcPr>
          <w:p w14:paraId="61CE504C" w14:textId="600B129B" w:rsidR="00BB4BEA" w:rsidRPr="00516AC2" w:rsidRDefault="00BB4BEA" w:rsidP="00BB4BEA">
            <w:pPr>
              <w:tabs>
                <w:tab w:val="left" w:pos="0"/>
              </w:tabs>
              <w:spacing w:line="360" w:lineRule="auto"/>
              <w:rPr>
                <w:rFonts w:ascii="Arial" w:hAnsi="Arial" w:cs="Arial"/>
                <w:b/>
                <w:sz w:val="22"/>
                <w:szCs w:val="22"/>
              </w:rPr>
            </w:pPr>
            <w:r>
              <w:rPr>
                <w:rFonts w:ascii="Arial" w:hAnsi="Arial" w:cs="Arial"/>
                <w:b/>
                <w:sz w:val="22"/>
                <w:szCs w:val="22"/>
              </w:rPr>
              <w:t>Raw Material Analysis</w:t>
            </w:r>
          </w:p>
        </w:tc>
        <w:tc>
          <w:tcPr>
            <w:tcW w:w="777" w:type="pct"/>
          </w:tcPr>
          <w:p w14:paraId="42EB60EE" w14:textId="5814E776"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51</w:t>
            </w:r>
          </w:p>
        </w:tc>
      </w:tr>
      <w:tr w:rsidR="00BB4BEA" w:rsidRPr="00516AC2" w14:paraId="39C93895" w14:textId="77777777" w:rsidTr="00995270">
        <w:trPr>
          <w:trHeight w:val="109"/>
        </w:trPr>
        <w:tc>
          <w:tcPr>
            <w:tcW w:w="744" w:type="pct"/>
            <w:shd w:val="clear" w:color="auto" w:fill="DBE5F1"/>
            <w:vAlign w:val="center"/>
          </w:tcPr>
          <w:p w14:paraId="2BAE1C93" w14:textId="0D3081BB"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3479" w:type="pct"/>
            <w:hideMark/>
          </w:tcPr>
          <w:p w14:paraId="518B0500" w14:textId="20438253"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w:t>
            </w:r>
          </w:p>
        </w:tc>
        <w:tc>
          <w:tcPr>
            <w:tcW w:w="777" w:type="pct"/>
          </w:tcPr>
          <w:p w14:paraId="5D4BA36B" w14:textId="6F2602BA"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54</w:t>
            </w:r>
          </w:p>
        </w:tc>
      </w:tr>
      <w:tr w:rsidR="00BB4BEA" w:rsidRPr="00516AC2" w14:paraId="0378022F" w14:textId="77777777" w:rsidTr="00995270">
        <w:trPr>
          <w:trHeight w:val="109"/>
        </w:trPr>
        <w:tc>
          <w:tcPr>
            <w:tcW w:w="744" w:type="pct"/>
            <w:shd w:val="clear" w:color="auto" w:fill="DBE5F1"/>
            <w:vAlign w:val="center"/>
          </w:tcPr>
          <w:p w14:paraId="778C7781" w14:textId="18ED89F9"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hideMark/>
          </w:tcPr>
          <w:p w14:paraId="62D185B9" w14:textId="77777777"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1B03FFC6" w14:textId="4214D142"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59</w:t>
            </w:r>
          </w:p>
        </w:tc>
      </w:tr>
      <w:tr w:rsidR="00BB4BEA" w:rsidRPr="00516AC2" w14:paraId="6B63977F" w14:textId="77777777" w:rsidTr="00995270">
        <w:trPr>
          <w:trHeight w:val="109"/>
        </w:trPr>
        <w:tc>
          <w:tcPr>
            <w:tcW w:w="744" w:type="pct"/>
            <w:shd w:val="clear" w:color="auto" w:fill="DBE5F1"/>
            <w:vAlign w:val="center"/>
          </w:tcPr>
          <w:p w14:paraId="2DF881D8" w14:textId="6BD2E148"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hideMark/>
          </w:tcPr>
          <w:p w14:paraId="3199FADC" w14:textId="77777777" w:rsidR="00BB4BEA" w:rsidRPr="00516AC2" w:rsidRDefault="00BB4BEA" w:rsidP="00BB4BEA">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7B399705" w14:textId="7EADED25"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61</w:t>
            </w:r>
          </w:p>
        </w:tc>
      </w:tr>
      <w:tr w:rsidR="00BB4BEA" w:rsidRPr="00516AC2" w14:paraId="71E3C053" w14:textId="77777777" w:rsidTr="00995270">
        <w:trPr>
          <w:trHeight w:val="109"/>
        </w:trPr>
        <w:tc>
          <w:tcPr>
            <w:tcW w:w="744" w:type="pct"/>
            <w:shd w:val="clear" w:color="auto" w:fill="DBE5F1"/>
            <w:vAlign w:val="center"/>
          </w:tcPr>
          <w:p w14:paraId="66B7C691" w14:textId="14198078"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Pr>
          <w:p w14:paraId="33498404" w14:textId="5A7E1F48"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 xml:space="preserve">Project </w:t>
            </w:r>
            <w:r>
              <w:rPr>
                <w:rFonts w:ascii="Arial" w:hAnsi="Arial" w:cs="Arial"/>
                <w:b/>
                <w:bCs/>
                <w:sz w:val="22"/>
                <w:szCs w:val="22"/>
                <w:lang w:eastAsia="en-IN"/>
              </w:rPr>
              <w:t xml:space="preserve">Implementation </w:t>
            </w:r>
            <w:r w:rsidRPr="00516AC2">
              <w:rPr>
                <w:rFonts w:ascii="Arial" w:hAnsi="Arial" w:cs="Arial"/>
                <w:b/>
                <w:bCs/>
                <w:sz w:val="22"/>
                <w:szCs w:val="22"/>
                <w:lang w:eastAsia="en-IN"/>
              </w:rPr>
              <w:t>Schedule</w:t>
            </w:r>
          </w:p>
        </w:tc>
        <w:tc>
          <w:tcPr>
            <w:tcW w:w="777" w:type="pct"/>
          </w:tcPr>
          <w:p w14:paraId="265A510A" w14:textId="467BCBB5"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63</w:t>
            </w:r>
          </w:p>
        </w:tc>
      </w:tr>
      <w:tr w:rsidR="00BB4BEA" w:rsidRPr="00516AC2" w14:paraId="043F0A3B" w14:textId="77777777" w:rsidTr="00995270">
        <w:trPr>
          <w:trHeight w:val="109"/>
        </w:trPr>
        <w:tc>
          <w:tcPr>
            <w:tcW w:w="744" w:type="pct"/>
            <w:shd w:val="clear" w:color="auto" w:fill="DBE5F1"/>
            <w:vAlign w:val="center"/>
          </w:tcPr>
          <w:p w14:paraId="49562C3C" w14:textId="31623211"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Pr>
          <w:p w14:paraId="09EBCBD9"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35F7F356" w14:textId="1B1C3D77"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65</w:t>
            </w:r>
          </w:p>
        </w:tc>
      </w:tr>
      <w:tr w:rsidR="00BB4BEA" w:rsidRPr="00516AC2" w14:paraId="17101EA4" w14:textId="77777777" w:rsidTr="00995270">
        <w:trPr>
          <w:trHeight w:val="109"/>
        </w:trPr>
        <w:tc>
          <w:tcPr>
            <w:tcW w:w="744" w:type="pct"/>
            <w:shd w:val="clear" w:color="auto" w:fill="DBE5F1"/>
            <w:vAlign w:val="center"/>
          </w:tcPr>
          <w:p w14:paraId="017820B3" w14:textId="1F27920A"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Pr>
          <w:p w14:paraId="788B2D65"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E5968A4" w14:textId="60753142"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67</w:t>
            </w:r>
          </w:p>
        </w:tc>
      </w:tr>
      <w:tr w:rsidR="00BB4BEA" w:rsidRPr="00516AC2" w14:paraId="05EE37E2" w14:textId="77777777" w:rsidTr="00995270">
        <w:trPr>
          <w:trHeight w:val="109"/>
        </w:trPr>
        <w:tc>
          <w:tcPr>
            <w:tcW w:w="744" w:type="pct"/>
            <w:shd w:val="clear" w:color="auto" w:fill="DBE5F1"/>
            <w:vAlign w:val="center"/>
          </w:tcPr>
          <w:p w14:paraId="607442DB" w14:textId="4C1A57A2"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Pr>
          <w:p w14:paraId="6735BE1F"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13CBA10D" w14:textId="44FF3683"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86</w:t>
            </w:r>
          </w:p>
        </w:tc>
      </w:tr>
      <w:tr w:rsidR="00BB4BEA" w:rsidRPr="00516AC2" w14:paraId="3530C22E" w14:textId="77777777" w:rsidTr="00995270">
        <w:trPr>
          <w:trHeight w:val="70"/>
        </w:trPr>
        <w:tc>
          <w:tcPr>
            <w:tcW w:w="744" w:type="pct"/>
            <w:shd w:val="clear" w:color="auto" w:fill="DBE5F1"/>
            <w:vAlign w:val="center"/>
          </w:tcPr>
          <w:p w14:paraId="1EE28982" w14:textId="100934EE" w:rsidR="00BB4BEA" w:rsidRPr="00516AC2" w:rsidRDefault="00BB4BEA" w:rsidP="00BB4BEA">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O</w:t>
            </w:r>
          </w:p>
        </w:tc>
        <w:tc>
          <w:tcPr>
            <w:tcW w:w="3479" w:type="pct"/>
          </w:tcPr>
          <w:p w14:paraId="73C200BD" w14:textId="77777777" w:rsidR="00BB4BEA" w:rsidRPr="00516AC2" w:rsidRDefault="00BB4BEA" w:rsidP="00BB4BE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4A33B8F" w14:textId="034BB47C" w:rsidR="00BB4BEA" w:rsidRPr="00BB4BEA" w:rsidRDefault="00BB4BEA" w:rsidP="00BB4BEA">
            <w:pPr>
              <w:spacing w:line="360" w:lineRule="auto"/>
              <w:jc w:val="center"/>
              <w:rPr>
                <w:rFonts w:ascii="Arial" w:hAnsi="Arial" w:cs="Arial"/>
                <w:sz w:val="22"/>
                <w:szCs w:val="22"/>
              </w:rPr>
            </w:pPr>
            <w:r w:rsidRPr="00BB4BEA">
              <w:rPr>
                <w:rFonts w:ascii="Arial" w:hAnsi="Arial" w:cs="Arial"/>
                <w:sz w:val="22"/>
                <w:szCs w:val="22"/>
              </w:rPr>
              <w:t>88</w:t>
            </w:r>
          </w:p>
        </w:tc>
      </w:tr>
    </w:tbl>
    <w:p w14:paraId="2A962179" w14:textId="77777777" w:rsidR="001E1A16" w:rsidRDefault="001E1A16"/>
    <w:p w14:paraId="5C8EF2BA" w14:textId="77777777" w:rsidR="001E1A16" w:rsidRDefault="001E1A16"/>
    <w:p w14:paraId="7302A641" w14:textId="77777777" w:rsidR="001E1A16" w:rsidRDefault="001E1A16"/>
    <w:p w14:paraId="47B0FFE7" w14:textId="77777777" w:rsidR="001E1A16" w:rsidRDefault="001E1A16"/>
    <w:p w14:paraId="6C561728" w14:textId="77777777" w:rsidR="001E1A16" w:rsidRDefault="001E1A16"/>
    <w:p w14:paraId="3DC35C5B" w14:textId="77777777" w:rsidR="001D1183" w:rsidRDefault="001D1183"/>
    <w:p w14:paraId="0ABAEE99" w14:textId="77777777" w:rsidR="001D1183" w:rsidRDefault="001D1183"/>
    <w:p w14:paraId="40600766" w14:textId="77777777" w:rsidR="001D1183" w:rsidRDefault="001D1183"/>
    <w:p w14:paraId="3F08A727"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401E56D3" w14:textId="77777777" w:rsidTr="00560A4C">
        <w:trPr>
          <w:trHeight w:val="20"/>
        </w:trPr>
        <w:tc>
          <w:tcPr>
            <w:tcW w:w="1620" w:type="dxa"/>
            <w:shd w:val="clear" w:color="auto" w:fill="17365D"/>
            <w:vAlign w:val="center"/>
          </w:tcPr>
          <w:p w14:paraId="4A014781"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2E20EC84"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66F5B271"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59"/>
        <w:gridCol w:w="3402"/>
        <w:gridCol w:w="5245"/>
      </w:tblGrid>
      <w:tr w:rsidR="00D26258" w:rsidRPr="006B0900" w14:paraId="04306F97" w14:textId="77777777" w:rsidTr="00052408">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7ACB986D" w14:textId="77777777" w:rsidR="00D26258" w:rsidRPr="006B0900" w:rsidRDefault="00D26258" w:rsidP="00052408">
            <w:pPr>
              <w:tabs>
                <w:tab w:val="left" w:pos="644"/>
              </w:tabs>
              <w:spacing w:line="360" w:lineRule="auto"/>
              <w:ind w:right="-10"/>
              <w:rPr>
                <w:rFonts w:ascii="Arial" w:hAnsi="Arial" w:cs="Arial"/>
                <w:sz w:val="22"/>
                <w:szCs w:val="22"/>
              </w:rPr>
            </w:pPr>
            <w:r w:rsidRPr="006B0900">
              <w:rPr>
                <w:rFonts w:ascii="Arial" w:hAnsi="Arial" w:cs="Arial"/>
                <w:sz w:val="22"/>
                <w:szCs w:val="22"/>
              </w:rPr>
              <w:t>S. No.</w:t>
            </w:r>
          </w:p>
        </w:tc>
        <w:tc>
          <w:tcPr>
            <w:tcW w:w="3402" w:type="dxa"/>
          </w:tcPr>
          <w:p w14:paraId="6FA385B5" w14:textId="77777777" w:rsidR="00D26258" w:rsidRPr="006B0900"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PARTICULAR</w:t>
            </w:r>
          </w:p>
        </w:tc>
        <w:tc>
          <w:tcPr>
            <w:tcW w:w="5245" w:type="dxa"/>
          </w:tcPr>
          <w:p w14:paraId="6F4D512F" w14:textId="77777777" w:rsidR="00D26258" w:rsidRPr="006B0900"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DESCRIPTION</w:t>
            </w:r>
          </w:p>
        </w:tc>
      </w:tr>
      <w:tr w:rsidR="00D26258" w:rsidRPr="006B0900" w14:paraId="6315CB0F" w14:textId="77777777" w:rsidTr="00052408">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9" w:type="dxa"/>
          </w:tcPr>
          <w:p w14:paraId="51359C8A"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0C34C2D"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Name of the Company:</w:t>
            </w:r>
          </w:p>
        </w:tc>
        <w:tc>
          <w:tcPr>
            <w:tcW w:w="5245" w:type="dxa"/>
          </w:tcPr>
          <w:p w14:paraId="2F4E1F5C" w14:textId="004FD628" w:rsidR="00D26258" w:rsidRPr="006B0900"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M/s </w:t>
            </w:r>
            <w:r w:rsidR="00F4775F">
              <w:rPr>
                <w:rFonts w:ascii="Arial" w:hAnsi="Arial" w:cs="Arial"/>
                <w:sz w:val="22"/>
                <w:szCs w:val="22"/>
              </w:rPr>
              <w:t>Sardhana Papers</w:t>
            </w:r>
            <w:r w:rsidRPr="006B0900">
              <w:rPr>
                <w:rFonts w:ascii="Arial" w:hAnsi="Arial" w:cs="Arial"/>
                <w:sz w:val="22"/>
                <w:szCs w:val="22"/>
              </w:rPr>
              <w:t xml:space="preserve"> Pvt Ltd</w:t>
            </w:r>
          </w:p>
        </w:tc>
      </w:tr>
      <w:tr w:rsidR="00D26258" w:rsidRPr="006B0900" w14:paraId="20A8DD74"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61BF8F5"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0A2AA82C"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Pr>
                <w:rFonts w:ascii="Arial" w:hAnsi="Arial" w:cs="Arial"/>
                <w:b/>
                <w:sz w:val="22"/>
                <w:szCs w:val="22"/>
              </w:rPr>
              <w:t>Registered Address</w:t>
            </w:r>
            <w:r w:rsidRPr="006B0900">
              <w:rPr>
                <w:rFonts w:ascii="Arial" w:hAnsi="Arial" w:cs="Arial"/>
                <w:b/>
                <w:sz w:val="22"/>
                <w:szCs w:val="22"/>
              </w:rPr>
              <w:t>:</w:t>
            </w:r>
          </w:p>
        </w:tc>
        <w:tc>
          <w:tcPr>
            <w:tcW w:w="5245" w:type="dxa"/>
          </w:tcPr>
          <w:p w14:paraId="2182594F" w14:textId="0E39D2D5" w:rsidR="00D26258" w:rsidRPr="006B0900" w:rsidRDefault="00F4775F"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4775F">
              <w:rPr>
                <w:rFonts w:ascii="Arial" w:hAnsi="Arial" w:cs="Arial"/>
                <w:sz w:val="22"/>
                <w:szCs w:val="22"/>
              </w:rPr>
              <w:t>Opp</w:t>
            </w:r>
            <w:r>
              <w:rPr>
                <w:rFonts w:ascii="Arial" w:hAnsi="Arial" w:cs="Arial"/>
                <w:sz w:val="22"/>
                <w:szCs w:val="22"/>
              </w:rPr>
              <w:t>.</w:t>
            </w:r>
            <w:r w:rsidRPr="00F4775F">
              <w:rPr>
                <w:rFonts w:ascii="Arial" w:hAnsi="Arial" w:cs="Arial"/>
                <w:sz w:val="22"/>
                <w:szCs w:val="22"/>
              </w:rPr>
              <w:t xml:space="preserve"> Power Sub Station</w:t>
            </w:r>
            <w:r>
              <w:rPr>
                <w:rFonts w:ascii="Arial" w:hAnsi="Arial" w:cs="Arial"/>
                <w:sz w:val="22"/>
                <w:szCs w:val="22"/>
              </w:rPr>
              <w:t>, M</w:t>
            </w:r>
            <w:r w:rsidRPr="00F4775F">
              <w:rPr>
                <w:rFonts w:ascii="Arial" w:hAnsi="Arial" w:cs="Arial"/>
                <w:sz w:val="22"/>
                <w:szCs w:val="22"/>
              </w:rPr>
              <w:t>eerut Road</w:t>
            </w:r>
            <w:r>
              <w:rPr>
                <w:rFonts w:ascii="Arial" w:hAnsi="Arial" w:cs="Arial"/>
                <w:sz w:val="22"/>
                <w:szCs w:val="22"/>
              </w:rPr>
              <w:t>,</w:t>
            </w:r>
            <w:r w:rsidRPr="00F4775F">
              <w:rPr>
                <w:rFonts w:ascii="Arial" w:hAnsi="Arial" w:cs="Arial"/>
                <w:sz w:val="22"/>
                <w:szCs w:val="22"/>
              </w:rPr>
              <w:t xml:space="preserve"> Sardhana</w:t>
            </w:r>
            <w:r>
              <w:rPr>
                <w:rFonts w:ascii="Arial" w:hAnsi="Arial" w:cs="Arial"/>
                <w:sz w:val="22"/>
                <w:szCs w:val="22"/>
              </w:rPr>
              <w:t>,</w:t>
            </w:r>
            <w:r w:rsidRPr="00F4775F">
              <w:rPr>
                <w:rFonts w:ascii="Arial" w:hAnsi="Arial" w:cs="Arial"/>
                <w:sz w:val="22"/>
                <w:szCs w:val="22"/>
              </w:rPr>
              <w:t xml:space="preserve"> Meerut, Uttar Pradesh</w:t>
            </w:r>
            <w:r>
              <w:rPr>
                <w:rFonts w:ascii="Arial" w:hAnsi="Arial" w:cs="Arial"/>
                <w:sz w:val="22"/>
                <w:szCs w:val="22"/>
              </w:rPr>
              <w:t xml:space="preserve"> -</w:t>
            </w:r>
            <w:r w:rsidRPr="00F4775F">
              <w:rPr>
                <w:rFonts w:ascii="Arial" w:hAnsi="Arial" w:cs="Arial"/>
                <w:sz w:val="22"/>
                <w:szCs w:val="22"/>
              </w:rPr>
              <w:t xml:space="preserve"> 250342</w:t>
            </w:r>
          </w:p>
        </w:tc>
      </w:tr>
      <w:tr w:rsidR="00D26258" w:rsidRPr="006B0900" w14:paraId="57AA43F3" w14:textId="77777777"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094475FF"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26F7CB9"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Pr>
                <w:rFonts w:ascii="Arial" w:hAnsi="Arial" w:cs="Arial"/>
                <w:b/>
                <w:sz w:val="22"/>
                <w:szCs w:val="22"/>
              </w:rPr>
              <w:t>Project Name</w:t>
            </w:r>
          </w:p>
        </w:tc>
        <w:tc>
          <w:tcPr>
            <w:tcW w:w="5245" w:type="dxa"/>
          </w:tcPr>
          <w:p w14:paraId="2A108AD1" w14:textId="2BE41A20" w:rsidR="00D26258" w:rsidRPr="006B0900" w:rsidRDefault="00601D37"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86000 TPA Kraft Paper Plant (</w:t>
            </w:r>
            <w:r w:rsidR="003F471C">
              <w:rPr>
                <w:rFonts w:ascii="Arial" w:hAnsi="Arial" w:cs="Arial"/>
                <w:sz w:val="22"/>
                <w:szCs w:val="22"/>
              </w:rPr>
              <w:t>Existing</w:t>
            </w:r>
            <w:r>
              <w:rPr>
                <w:rFonts w:ascii="Arial" w:hAnsi="Arial" w:cs="Arial"/>
                <w:sz w:val="22"/>
                <w:szCs w:val="22"/>
              </w:rPr>
              <w:t xml:space="preserve"> Capacity: 36000 TPA</w:t>
            </w:r>
            <w:r w:rsidR="003F471C">
              <w:rPr>
                <w:rFonts w:ascii="Arial" w:hAnsi="Arial" w:cs="Arial"/>
                <w:sz w:val="22"/>
                <w:szCs w:val="22"/>
              </w:rPr>
              <w:t>; Proposed Expansion: 50000 TPA)</w:t>
            </w:r>
            <w:r w:rsidR="001343F1" w:rsidRPr="001343F1">
              <w:rPr>
                <w:rFonts w:ascii="Arial" w:hAnsi="Arial" w:cs="Arial"/>
                <w:sz w:val="22"/>
                <w:szCs w:val="22"/>
              </w:rPr>
              <w:t xml:space="preserve"> </w:t>
            </w:r>
            <w:r w:rsidR="008B1057">
              <w:rPr>
                <w:rFonts w:ascii="Arial" w:hAnsi="Arial" w:cs="Arial"/>
                <w:sz w:val="22"/>
                <w:szCs w:val="22"/>
              </w:rPr>
              <w:t xml:space="preserve">with </w:t>
            </w:r>
            <w:r w:rsidR="008B1057" w:rsidRPr="003309D0">
              <w:rPr>
                <w:rFonts w:ascii="Arial" w:hAnsi="Arial" w:cs="Arial"/>
                <w:sz w:val="22"/>
                <w:szCs w:val="22"/>
              </w:rPr>
              <w:t xml:space="preserve">5 MW </w:t>
            </w:r>
            <w:r w:rsidR="003309D0">
              <w:rPr>
                <w:rFonts w:ascii="Arial" w:hAnsi="Arial" w:cs="Arial"/>
                <w:sz w:val="22"/>
                <w:szCs w:val="22"/>
              </w:rPr>
              <w:t xml:space="preserve">Co-generation </w:t>
            </w:r>
            <w:r w:rsidR="008B1057" w:rsidRPr="003309D0">
              <w:rPr>
                <w:rFonts w:ascii="Arial" w:hAnsi="Arial" w:cs="Arial"/>
                <w:sz w:val="22"/>
                <w:szCs w:val="22"/>
              </w:rPr>
              <w:t>Power Plant</w:t>
            </w:r>
          </w:p>
        </w:tc>
      </w:tr>
      <w:tr w:rsidR="00D26258" w:rsidRPr="006B0900" w14:paraId="4DD97260" w14:textId="77777777" w:rsidTr="00052408">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39FD9AD1"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1292016"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Location:</w:t>
            </w:r>
          </w:p>
        </w:tc>
        <w:tc>
          <w:tcPr>
            <w:tcW w:w="5245" w:type="dxa"/>
          </w:tcPr>
          <w:p w14:paraId="31C0D5DE" w14:textId="783A269E" w:rsidR="00D26258" w:rsidRPr="006B0900" w:rsidRDefault="003F471C"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4775F">
              <w:rPr>
                <w:rFonts w:ascii="Arial" w:hAnsi="Arial" w:cs="Arial"/>
                <w:sz w:val="22"/>
                <w:szCs w:val="22"/>
              </w:rPr>
              <w:t>Opp</w:t>
            </w:r>
            <w:r>
              <w:rPr>
                <w:rFonts w:ascii="Arial" w:hAnsi="Arial" w:cs="Arial"/>
                <w:sz w:val="22"/>
                <w:szCs w:val="22"/>
              </w:rPr>
              <w:t>.</w:t>
            </w:r>
            <w:r w:rsidRPr="00F4775F">
              <w:rPr>
                <w:rFonts w:ascii="Arial" w:hAnsi="Arial" w:cs="Arial"/>
                <w:sz w:val="22"/>
                <w:szCs w:val="22"/>
              </w:rPr>
              <w:t xml:space="preserve"> Power Sub Station</w:t>
            </w:r>
            <w:r>
              <w:rPr>
                <w:rFonts w:ascii="Arial" w:hAnsi="Arial" w:cs="Arial"/>
                <w:sz w:val="22"/>
                <w:szCs w:val="22"/>
              </w:rPr>
              <w:t>, M</w:t>
            </w:r>
            <w:r w:rsidRPr="00F4775F">
              <w:rPr>
                <w:rFonts w:ascii="Arial" w:hAnsi="Arial" w:cs="Arial"/>
                <w:sz w:val="22"/>
                <w:szCs w:val="22"/>
              </w:rPr>
              <w:t>eerut Road</w:t>
            </w:r>
            <w:r>
              <w:rPr>
                <w:rFonts w:ascii="Arial" w:hAnsi="Arial" w:cs="Arial"/>
                <w:sz w:val="22"/>
                <w:szCs w:val="22"/>
              </w:rPr>
              <w:t>,</w:t>
            </w:r>
            <w:r w:rsidRPr="00F4775F">
              <w:rPr>
                <w:rFonts w:ascii="Arial" w:hAnsi="Arial" w:cs="Arial"/>
                <w:sz w:val="22"/>
                <w:szCs w:val="22"/>
              </w:rPr>
              <w:t xml:space="preserve"> Sardhana</w:t>
            </w:r>
            <w:r>
              <w:rPr>
                <w:rFonts w:ascii="Arial" w:hAnsi="Arial" w:cs="Arial"/>
                <w:sz w:val="22"/>
                <w:szCs w:val="22"/>
              </w:rPr>
              <w:t>,</w:t>
            </w:r>
            <w:r w:rsidRPr="00F4775F">
              <w:rPr>
                <w:rFonts w:ascii="Arial" w:hAnsi="Arial" w:cs="Arial"/>
                <w:sz w:val="22"/>
                <w:szCs w:val="22"/>
              </w:rPr>
              <w:t xml:space="preserve"> Meerut, Uttar Pradesh</w:t>
            </w:r>
            <w:r>
              <w:rPr>
                <w:rFonts w:ascii="Arial" w:hAnsi="Arial" w:cs="Arial"/>
                <w:sz w:val="22"/>
                <w:szCs w:val="22"/>
              </w:rPr>
              <w:t xml:space="preserve"> -</w:t>
            </w:r>
            <w:r w:rsidRPr="00F4775F">
              <w:rPr>
                <w:rFonts w:ascii="Arial" w:hAnsi="Arial" w:cs="Arial"/>
                <w:sz w:val="22"/>
                <w:szCs w:val="22"/>
              </w:rPr>
              <w:t xml:space="preserve"> 250342</w:t>
            </w:r>
          </w:p>
        </w:tc>
      </w:tr>
      <w:tr w:rsidR="00D26258" w:rsidRPr="006B0900" w14:paraId="0F5D752D"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A05A6B7"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5D98C27" w14:textId="77777777" w:rsidR="00D26258" w:rsidRPr="006B0900"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Type:</w:t>
            </w:r>
          </w:p>
        </w:tc>
        <w:tc>
          <w:tcPr>
            <w:tcW w:w="5245" w:type="dxa"/>
          </w:tcPr>
          <w:p w14:paraId="75E28D8E" w14:textId="14688BD4" w:rsidR="00D26258" w:rsidRPr="003F471C" w:rsidRDefault="003F471C" w:rsidP="003F471C">
            <w:pPr>
              <w:tabs>
                <w:tab w:val="left" w:pos="28"/>
                <w:tab w:val="left" w:pos="644"/>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18 B.F.</w:t>
            </w:r>
            <w:r w:rsidR="00270D37">
              <w:rPr>
                <w:rFonts w:ascii="Arial" w:hAnsi="Arial" w:cs="Arial"/>
                <w:sz w:val="22"/>
                <w:szCs w:val="22"/>
              </w:rPr>
              <w:t xml:space="preserve"> &amp;</w:t>
            </w:r>
            <w:r>
              <w:rPr>
                <w:rFonts w:ascii="Arial" w:hAnsi="Arial" w:cs="Arial"/>
                <w:sz w:val="22"/>
                <w:szCs w:val="22"/>
              </w:rPr>
              <w:t xml:space="preserve"> </w:t>
            </w:r>
            <w:r w:rsidR="00270D37">
              <w:rPr>
                <w:rFonts w:ascii="Arial" w:hAnsi="Arial" w:cs="Arial"/>
                <w:sz w:val="22"/>
                <w:szCs w:val="22"/>
              </w:rPr>
              <w:t xml:space="preserve">20 B.F. </w:t>
            </w:r>
            <w:r>
              <w:rPr>
                <w:rFonts w:ascii="Arial" w:hAnsi="Arial" w:cs="Arial"/>
                <w:sz w:val="22"/>
                <w:szCs w:val="22"/>
              </w:rPr>
              <w:t>Kraft Paper (</w:t>
            </w:r>
            <w:r w:rsidR="00270D37">
              <w:rPr>
                <w:rFonts w:ascii="Arial" w:hAnsi="Arial" w:cs="Arial"/>
                <w:sz w:val="22"/>
                <w:szCs w:val="22"/>
              </w:rPr>
              <w:t>8</w:t>
            </w:r>
            <w:r>
              <w:rPr>
                <w:rFonts w:ascii="Arial" w:hAnsi="Arial" w:cs="Arial"/>
                <w:sz w:val="22"/>
                <w:szCs w:val="22"/>
              </w:rPr>
              <w:t>0 GSM - 230 GSM)</w:t>
            </w:r>
          </w:p>
        </w:tc>
      </w:tr>
      <w:tr w:rsidR="00D26258" w:rsidRPr="006B0900" w14:paraId="3559536B"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0F650B1A" w14:textId="77777777" w:rsidR="00D26258" w:rsidRPr="006B0900"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267B06C" w14:textId="77777777" w:rsidR="00D26258" w:rsidRPr="006B0900"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Project Industry:</w:t>
            </w:r>
          </w:p>
        </w:tc>
        <w:tc>
          <w:tcPr>
            <w:tcW w:w="5245" w:type="dxa"/>
          </w:tcPr>
          <w:p w14:paraId="4EE8001E" w14:textId="69498251" w:rsidR="00D26258" w:rsidRPr="006B0900" w:rsidRDefault="00601D37" w:rsidP="00601D37">
            <w:pPr>
              <w:tabs>
                <w:tab w:val="left" w:pos="28"/>
              </w:tabs>
              <w:spacing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Paper Manufacturing Industry</w:t>
            </w:r>
          </w:p>
        </w:tc>
      </w:tr>
      <w:tr w:rsidR="003F471C" w:rsidRPr="006B0900" w14:paraId="787E10DF"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EE20584"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FFA6407"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Product Type / Deliverables:</w:t>
            </w:r>
          </w:p>
        </w:tc>
        <w:tc>
          <w:tcPr>
            <w:tcW w:w="5245" w:type="dxa"/>
          </w:tcPr>
          <w:p w14:paraId="43DC60E5" w14:textId="211E16BE" w:rsidR="003F471C" w:rsidRPr="003F471C" w:rsidRDefault="003F471C" w:rsidP="003F471C">
            <w:pPr>
              <w:tabs>
                <w:tab w:val="left" w:pos="28"/>
              </w:tabs>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High B.F. Quality Kraft Paper</w:t>
            </w:r>
          </w:p>
        </w:tc>
      </w:tr>
      <w:tr w:rsidR="003F471C" w:rsidRPr="006B0900" w14:paraId="5FAD2729" w14:textId="77777777" w:rsidTr="00052408">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175A397E"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B5C61A0" w14:textId="77777777" w:rsidR="003F471C" w:rsidRPr="006B0900" w:rsidRDefault="003F471C" w:rsidP="003F471C">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Prepared for Organization:</w:t>
            </w:r>
          </w:p>
        </w:tc>
        <w:tc>
          <w:tcPr>
            <w:tcW w:w="5245" w:type="dxa"/>
          </w:tcPr>
          <w:p w14:paraId="221A2293" w14:textId="19D63BCE" w:rsidR="003F471C" w:rsidRPr="006B0900" w:rsidRDefault="003F471C" w:rsidP="003F471C">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Punjab National Bank, Corporate Banking Brach (CBB) Meerut</w:t>
            </w:r>
          </w:p>
        </w:tc>
      </w:tr>
      <w:tr w:rsidR="003F471C" w:rsidRPr="006B0900" w14:paraId="55F6276C"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0C42DDC"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11FFBDB"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TEV Consultant Firm:</w:t>
            </w:r>
          </w:p>
        </w:tc>
        <w:tc>
          <w:tcPr>
            <w:tcW w:w="5245" w:type="dxa"/>
          </w:tcPr>
          <w:p w14:paraId="530DDD78" w14:textId="77777777" w:rsidR="003F471C" w:rsidRPr="006B0900" w:rsidRDefault="003F471C" w:rsidP="003F471C">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M/s. R.K Associates Valuers &amp; Techno Engineering Consultants (P) Ltd.</w:t>
            </w:r>
          </w:p>
        </w:tc>
      </w:tr>
      <w:tr w:rsidR="003F471C" w:rsidRPr="006B0900" w14:paraId="5D46C499"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F534A7A"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5D07E9" w14:textId="77777777" w:rsidR="003F471C" w:rsidRPr="006B0900" w:rsidRDefault="003F471C" w:rsidP="003F471C">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Report type:</w:t>
            </w:r>
          </w:p>
        </w:tc>
        <w:tc>
          <w:tcPr>
            <w:tcW w:w="5245" w:type="dxa"/>
          </w:tcPr>
          <w:p w14:paraId="2105241A" w14:textId="77777777" w:rsidR="003F471C" w:rsidRPr="006B0900" w:rsidRDefault="003F471C" w:rsidP="003F471C">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Techno-Economic</w:t>
            </w:r>
            <w:r w:rsidRPr="006B0900">
              <w:rPr>
                <w:rFonts w:ascii="Arial" w:hAnsi="Arial" w:cs="Arial"/>
                <w:b/>
                <w:sz w:val="22"/>
                <w:szCs w:val="22"/>
              </w:rPr>
              <w:t xml:space="preserve"> </w:t>
            </w:r>
            <w:r w:rsidRPr="006B0900">
              <w:rPr>
                <w:rFonts w:ascii="Arial" w:hAnsi="Arial" w:cs="Arial"/>
                <w:sz w:val="22"/>
                <w:szCs w:val="22"/>
              </w:rPr>
              <w:t>Viability Report</w:t>
            </w:r>
          </w:p>
        </w:tc>
      </w:tr>
      <w:tr w:rsidR="003F471C" w:rsidRPr="006B0900" w14:paraId="18A727EC"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EF10289"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EFB439E"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Purpose of the Report:</w:t>
            </w:r>
          </w:p>
        </w:tc>
        <w:tc>
          <w:tcPr>
            <w:tcW w:w="5245" w:type="dxa"/>
          </w:tcPr>
          <w:p w14:paraId="085DFC5D" w14:textId="390D2496" w:rsidR="003F471C" w:rsidRPr="006B0900" w:rsidRDefault="003F471C" w:rsidP="003F471C">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sz w:val="22"/>
                <w:szCs w:val="22"/>
              </w:rPr>
              <w:t xml:space="preserve">To assess </w:t>
            </w:r>
            <w:r>
              <w:rPr>
                <w:rFonts w:ascii="Arial" w:hAnsi="Arial" w:cs="Arial"/>
                <w:sz w:val="22"/>
                <w:szCs w:val="22"/>
              </w:rPr>
              <w:t xml:space="preserve">Technical &amp; </w:t>
            </w:r>
            <w:r w:rsidRPr="006B0900">
              <w:rPr>
                <w:rFonts w:ascii="Arial" w:hAnsi="Arial" w:cs="Arial"/>
                <w:sz w:val="22"/>
                <w:szCs w:val="22"/>
              </w:rPr>
              <w:t xml:space="preserve">Economic Viability for the purpose of seeking external financial assistance to </w:t>
            </w:r>
            <w:r>
              <w:rPr>
                <w:rFonts w:ascii="Arial" w:hAnsi="Arial" w:cs="Arial"/>
                <w:sz w:val="22"/>
                <w:szCs w:val="22"/>
              </w:rPr>
              <w:t>expand the existing brown</w:t>
            </w:r>
            <w:r w:rsidRPr="006B0900">
              <w:rPr>
                <w:rFonts w:ascii="Arial" w:hAnsi="Arial" w:cs="Arial"/>
                <w:sz w:val="22"/>
                <w:szCs w:val="22"/>
              </w:rPr>
              <w:t xml:space="preserve"> field Project.</w:t>
            </w:r>
          </w:p>
        </w:tc>
      </w:tr>
      <w:tr w:rsidR="003F471C" w:rsidRPr="006B0900" w14:paraId="4D236763"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5FB33BAF"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A059631" w14:textId="77777777" w:rsidR="003F471C" w:rsidRPr="006B0900" w:rsidRDefault="003F471C" w:rsidP="003F471C">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Scope of the Report:</w:t>
            </w:r>
          </w:p>
        </w:tc>
        <w:tc>
          <w:tcPr>
            <w:tcW w:w="5245" w:type="dxa"/>
          </w:tcPr>
          <w:p w14:paraId="435FCC0A" w14:textId="77777777" w:rsidR="003F471C" w:rsidRPr="006B0900" w:rsidRDefault="003F471C" w:rsidP="003F471C">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6B0900">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3F471C" w:rsidRPr="006B0900" w14:paraId="440CBC1D" w14:textId="77777777"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62420CF1"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AF75A70"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Date of Report:</w:t>
            </w:r>
          </w:p>
        </w:tc>
        <w:tc>
          <w:tcPr>
            <w:tcW w:w="5245" w:type="dxa"/>
          </w:tcPr>
          <w:p w14:paraId="1E5528D9" w14:textId="194A9F17" w:rsidR="003F471C" w:rsidRPr="00F829DA" w:rsidRDefault="003F471C" w:rsidP="003F471C">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829DA">
              <w:rPr>
                <w:rFonts w:ascii="Arial" w:hAnsi="Arial" w:cs="Arial"/>
                <w:sz w:val="22"/>
                <w:szCs w:val="22"/>
              </w:rPr>
              <w:t>2</w:t>
            </w:r>
            <w:r w:rsidR="00F829DA">
              <w:rPr>
                <w:rFonts w:ascii="Arial" w:hAnsi="Arial" w:cs="Arial"/>
                <w:sz w:val="22"/>
                <w:szCs w:val="22"/>
              </w:rPr>
              <w:t>9</w:t>
            </w:r>
            <w:r w:rsidRPr="00F829DA">
              <w:rPr>
                <w:rFonts w:ascii="Arial" w:hAnsi="Arial" w:cs="Arial"/>
                <w:sz w:val="22"/>
                <w:szCs w:val="22"/>
                <w:vertAlign w:val="superscript"/>
              </w:rPr>
              <w:t>th</w:t>
            </w:r>
            <w:r w:rsidRPr="00F829DA">
              <w:rPr>
                <w:rFonts w:ascii="Arial" w:hAnsi="Arial" w:cs="Arial"/>
                <w:sz w:val="22"/>
                <w:szCs w:val="22"/>
              </w:rPr>
              <w:t xml:space="preserve"> April, 2024</w:t>
            </w:r>
          </w:p>
        </w:tc>
      </w:tr>
      <w:tr w:rsidR="003F471C" w:rsidRPr="006B0900" w14:paraId="3431C475"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37996F9D" w14:textId="77777777" w:rsidR="003F471C" w:rsidRPr="006B0900" w:rsidRDefault="003F471C" w:rsidP="003F471C">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145BB407" w14:textId="77777777" w:rsidR="003F471C" w:rsidRPr="006B0900" w:rsidRDefault="003F471C" w:rsidP="003F471C">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Documents referred for the Project:</w:t>
            </w:r>
          </w:p>
        </w:tc>
        <w:tc>
          <w:tcPr>
            <w:tcW w:w="5245" w:type="dxa"/>
          </w:tcPr>
          <w:p w14:paraId="1D1629CA" w14:textId="77777777" w:rsidR="003F471C" w:rsidRPr="00F829DA" w:rsidRDefault="003F471C" w:rsidP="003F471C">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PROJECT INITIATION DOCUMENTS:</w:t>
            </w:r>
          </w:p>
          <w:p w14:paraId="764DFB87" w14:textId="77777777" w:rsidR="003F471C" w:rsidRPr="00F829DA" w:rsidRDefault="003F471C" w:rsidP="003F471C">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Project Report </w:t>
            </w:r>
          </w:p>
          <w:p w14:paraId="28B75F62" w14:textId="77777777" w:rsidR="003F471C" w:rsidRPr="00F829DA" w:rsidRDefault="003F471C" w:rsidP="003F471C">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Financial Projections of the Project</w:t>
            </w:r>
          </w:p>
          <w:p w14:paraId="1DD2F777" w14:textId="77777777" w:rsidR="003F471C" w:rsidRPr="00F829DA" w:rsidRDefault="003F471C" w:rsidP="003F471C">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Project proposed Schedule</w:t>
            </w:r>
          </w:p>
          <w:p w14:paraId="416C40EF" w14:textId="77777777" w:rsidR="003F471C" w:rsidRPr="00F829DA" w:rsidRDefault="003F471C" w:rsidP="003F471C">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Statutory Approval Details </w:t>
            </w:r>
          </w:p>
          <w:p w14:paraId="7103ED35" w14:textId="08EFBE8F" w:rsidR="003F471C" w:rsidRPr="00F829DA" w:rsidRDefault="003F471C" w:rsidP="003F471C">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Layout and </w:t>
            </w:r>
            <w:r w:rsidR="00F829DA" w:rsidRPr="00F829DA">
              <w:rPr>
                <w:rFonts w:ascii="Arial" w:hAnsi="Arial" w:cs="Arial"/>
                <w:sz w:val="22"/>
                <w:szCs w:val="22"/>
              </w:rPr>
              <w:t>Site</w:t>
            </w:r>
            <w:r w:rsidRPr="00F829DA">
              <w:rPr>
                <w:rFonts w:ascii="Arial" w:hAnsi="Arial" w:cs="Arial"/>
                <w:sz w:val="22"/>
                <w:szCs w:val="22"/>
              </w:rPr>
              <w:t xml:space="preserve"> Plan</w:t>
            </w:r>
          </w:p>
          <w:p w14:paraId="3EB00908" w14:textId="77777777" w:rsidR="003F471C" w:rsidRPr="00F829DA" w:rsidRDefault="003F471C" w:rsidP="003F471C">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PROCUREMENT DOCUMENTS:</w:t>
            </w:r>
          </w:p>
          <w:p w14:paraId="02575EA3"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List of Plant &amp; Machinery along with acquisition costs for the same</w:t>
            </w:r>
          </w:p>
          <w:p w14:paraId="6CD647D0"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Major Existing Customer Line</w:t>
            </w:r>
          </w:p>
          <w:p w14:paraId="738DE408"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List of Expected Raw material Supplier</w:t>
            </w:r>
          </w:p>
          <w:p w14:paraId="25720636"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 xml:space="preserve">Process Flow Chart </w:t>
            </w:r>
          </w:p>
          <w:p w14:paraId="22651079" w14:textId="77777777" w:rsidR="003F471C" w:rsidRPr="00F829DA" w:rsidRDefault="003F471C"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Sanction/proposed map of the sites</w:t>
            </w:r>
          </w:p>
          <w:p w14:paraId="1A35B70B" w14:textId="38A29543" w:rsidR="003F471C" w:rsidRPr="00F829DA" w:rsidRDefault="00F829DA" w:rsidP="003F471C">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Deed-wise statement</w:t>
            </w:r>
            <w:r w:rsidR="003F471C" w:rsidRPr="00F829DA">
              <w:rPr>
                <w:rFonts w:ascii="Arial" w:hAnsi="Arial" w:cs="Arial"/>
                <w:sz w:val="22"/>
                <w:szCs w:val="22"/>
              </w:rPr>
              <w:t xml:space="preserve"> of the Land</w:t>
            </w:r>
          </w:p>
          <w:p w14:paraId="19BBE69B" w14:textId="77777777" w:rsidR="003F471C" w:rsidRPr="00F829DA" w:rsidRDefault="003F471C" w:rsidP="003F471C">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b/>
                <w:sz w:val="22"/>
                <w:szCs w:val="22"/>
              </w:rPr>
              <w:t>STATUTORY APPROVALS, LICENCES &amp; NOCs</w:t>
            </w:r>
          </w:p>
          <w:p w14:paraId="588A9855" w14:textId="77777777" w:rsidR="003F471C" w:rsidRPr="00F829DA" w:rsidRDefault="003F471C" w:rsidP="00B27748">
            <w:pPr>
              <w:pStyle w:val="ListParagraph"/>
              <w:numPr>
                <w:ilvl w:val="0"/>
                <w:numId w:val="26"/>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MSME UDYAM Registration Certificate</w:t>
            </w:r>
          </w:p>
          <w:p w14:paraId="5802CE6B" w14:textId="77777777" w:rsidR="003F471C" w:rsidRPr="00F829DA" w:rsidRDefault="003F471C" w:rsidP="00B27748">
            <w:pPr>
              <w:pStyle w:val="ListParagraph"/>
              <w:numPr>
                <w:ilvl w:val="0"/>
                <w:numId w:val="26"/>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Pollution Control Application/Certificates</w:t>
            </w:r>
          </w:p>
          <w:p w14:paraId="1CD50BC8" w14:textId="351F47B0" w:rsidR="00F829DA" w:rsidRPr="00F829DA" w:rsidRDefault="00F829DA" w:rsidP="00B27748">
            <w:pPr>
              <w:pStyle w:val="ListParagraph"/>
              <w:numPr>
                <w:ilvl w:val="0"/>
                <w:numId w:val="26"/>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829DA">
              <w:rPr>
                <w:rFonts w:ascii="Arial" w:hAnsi="Arial" w:cs="Arial"/>
                <w:sz w:val="22"/>
                <w:szCs w:val="22"/>
              </w:rPr>
              <w:t>Consent to Establish (NOC) Application</w:t>
            </w:r>
          </w:p>
        </w:tc>
      </w:tr>
      <w:tr w:rsidR="003F471C" w:rsidRPr="006B0900" w14:paraId="1E5AEE20"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44A9D4F"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D81D39C" w14:textId="77777777" w:rsidR="003F471C" w:rsidRPr="006B0900" w:rsidRDefault="003F471C" w:rsidP="003F471C">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Means of Finance:</w:t>
            </w:r>
          </w:p>
        </w:tc>
        <w:tc>
          <w:tcPr>
            <w:tcW w:w="5245" w:type="dxa"/>
          </w:tcPr>
          <w:p w14:paraId="28A007E0" w14:textId="38755168" w:rsidR="003F471C" w:rsidRPr="006B0900" w:rsidRDefault="003F471C" w:rsidP="003F471C">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6B0900">
              <w:rPr>
                <w:rFonts w:ascii="Arial" w:hAnsi="Arial" w:cs="Arial"/>
                <w:sz w:val="22"/>
                <w:szCs w:val="22"/>
              </w:rPr>
              <w:t xml:space="preserve">Equity &amp; Debt </w:t>
            </w:r>
            <w:r w:rsidRPr="00AC4004">
              <w:rPr>
                <w:rFonts w:ascii="Arial" w:hAnsi="Arial" w:cs="Arial"/>
                <w:sz w:val="22"/>
                <w:szCs w:val="22"/>
              </w:rPr>
              <w:t xml:space="preserve">(D/E Ratio </w:t>
            </w:r>
            <w:r w:rsidR="00AC4004" w:rsidRPr="00AC4004">
              <w:rPr>
                <w:rFonts w:ascii="Arial" w:hAnsi="Arial" w:cs="Arial"/>
                <w:sz w:val="22"/>
                <w:szCs w:val="22"/>
              </w:rPr>
              <w:t>3.50</w:t>
            </w:r>
            <w:r w:rsidRPr="00AC4004">
              <w:rPr>
                <w:rFonts w:ascii="Arial" w:hAnsi="Arial" w:cs="Arial"/>
                <w:sz w:val="22"/>
                <w:szCs w:val="22"/>
              </w:rPr>
              <w:t xml:space="preserve"> TPC)</w:t>
            </w:r>
          </w:p>
        </w:tc>
      </w:tr>
      <w:tr w:rsidR="003F471C" w:rsidRPr="006B0900" w14:paraId="6D96EDA4" w14:textId="77777777" w:rsidTr="00052408">
        <w:trPr>
          <w:trHeight w:val="2441"/>
        </w:trPr>
        <w:tc>
          <w:tcPr>
            <w:cnfStyle w:val="001000000000" w:firstRow="0" w:lastRow="0" w:firstColumn="1" w:lastColumn="0" w:oddVBand="0" w:evenVBand="0" w:oddHBand="0" w:evenHBand="0" w:firstRowFirstColumn="0" w:firstRowLastColumn="0" w:lastRowFirstColumn="0" w:lastRowLastColumn="0"/>
            <w:tcW w:w="959" w:type="dxa"/>
          </w:tcPr>
          <w:p w14:paraId="216DFB9F" w14:textId="77777777" w:rsidR="003F471C" w:rsidRPr="006B0900" w:rsidRDefault="003F471C" w:rsidP="003F471C">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35ACCDE" w14:textId="77777777" w:rsidR="003F471C" w:rsidRPr="006B0900" w:rsidRDefault="003F471C" w:rsidP="003F471C">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6B0900">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3F471C" w:rsidRPr="000F10D4" w14:paraId="09A01008" w14:textId="77777777" w:rsidTr="000F10D4">
              <w:trPr>
                <w:trHeight w:val="18"/>
              </w:trPr>
              <w:tc>
                <w:tcPr>
                  <w:tcW w:w="2808" w:type="dxa"/>
                  <w:shd w:val="clear" w:color="auto" w:fill="002060"/>
                  <w:vAlign w:val="center"/>
                </w:tcPr>
                <w:p w14:paraId="1D722CC7" w14:textId="77777777" w:rsidR="003F471C" w:rsidRPr="000F10D4" w:rsidRDefault="003F471C" w:rsidP="003F471C">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F10D4">
                    <w:rPr>
                      <w:rFonts w:ascii="Arial" w:hAnsi="Arial" w:cs="Arial"/>
                      <w:b/>
                      <w:sz w:val="22"/>
                      <w:szCs w:val="22"/>
                    </w:rPr>
                    <w:t>Key Indicators</w:t>
                  </w:r>
                </w:p>
              </w:tc>
              <w:tc>
                <w:tcPr>
                  <w:tcW w:w="2069" w:type="dxa"/>
                  <w:shd w:val="clear" w:color="auto" w:fill="002060"/>
                  <w:vAlign w:val="center"/>
                </w:tcPr>
                <w:p w14:paraId="402C96C0" w14:textId="77777777" w:rsidR="003F471C" w:rsidRPr="000F10D4" w:rsidRDefault="003F471C" w:rsidP="003F471C">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0F10D4">
                    <w:rPr>
                      <w:rFonts w:ascii="Arial" w:hAnsi="Arial" w:cs="Arial"/>
                      <w:b/>
                      <w:sz w:val="22"/>
                      <w:szCs w:val="22"/>
                    </w:rPr>
                    <w:t>Value</w:t>
                  </w:r>
                </w:p>
              </w:tc>
            </w:tr>
            <w:tr w:rsidR="003F471C" w:rsidRPr="000F10D4" w14:paraId="3FEC12D9" w14:textId="77777777" w:rsidTr="000F10D4">
              <w:trPr>
                <w:trHeight w:val="325"/>
              </w:trPr>
              <w:tc>
                <w:tcPr>
                  <w:tcW w:w="2808" w:type="dxa"/>
                  <w:shd w:val="clear" w:color="auto" w:fill="auto"/>
                  <w:vAlign w:val="center"/>
                </w:tcPr>
                <w:p w14:paraId="5C93B2EF" w14:textId="77777777" w:rsidR="003F471C" w:rsidRPr="000D05C9" w:rsidRDefault="003F471C" w:rsidP="003F471C">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0D05C9">
                    <w:rPr>
                      <w:rFonts w:ascii="Arial" w:hAnsi="Arial" w:cs="Arial"/>
                      <w:b/>
                      <w:sz w:val="22"/>
                      <w:szCs w:val="22"/>
                    </w:rPr>
                    <w:t>Average DSCR</w:t>
                  </w:r>
                </w:p>
              </w:tc>
              <w:tc>
                <w:tcPr>
                  <w:tcW w:w="2069" w:type="dxa"/>
                  <w:shd w:val="clear" w:color="auto" w:fill="auto"/>
                  <w:vAlign w:val="center"/>
                </w:tcPr>
                <w:p w14:paraId="29446539" w14:textId="0583A0E5" w:rsidR="003F471C" w:rsidRPr="00EE6ED3" w:rsidRDefault="00595DCE"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2.73</w:t>
                  </w:r>
                </w:p>
              </w:tc>
            </w:tr>
            <w:tr w:rsidR="003F471C" w:rsidRPr="000F10D4" w14:paraId="6247C008" w14:textId="77777777" w:rsidTr="000F10D4">
              <w:trPr>
                <w:trHeight w:val="325"/>
              </w:trPr>
              <w:tc>
                <w:tcPr>
                  <w:tcW w:w="2808" w:type="dxa"/>
                  <w:shd w:val="clear" w:color="auto" w:fill="auto"/>
                  <w:vAlign w:val="center"/>
                </w:tcPr>
                <w:p w14:paraId="5E9BF22F" w14:textId="77777777" w:rsidR="003F471C" w:rsidRPr="000D05C9" w:rsidRDefault="003F471C" w:rsidP="003F471C">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Average EBITDA Margin</w:t>
                  </w:r>
                </w:p>
              </w:tc>
              <w:tc>
                <w:tcPr>
                  <w:tcW w:w="2069" w:type="dxa"/>
                  <w:shd w:val="clear" w:color="auto" w:fill="auto"/>
                  <w:vAlign w:val="center"/>
                </w:tcPr>
                <w:p w14:paraId="1FA6EFBC" w14:textId="5E8298F6" w:rsidR="003F471C" w:rsidRPr="00EE6ED3" w:rsidRDefault="00595DCE"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17.83</w:t>
                  </w:r>
                  <w:r w:rsidR="008B1057" w:rsidRPr="00EE6ED3">
                    <w:rPr>
                      <w:rFonts w:ascii="Arial" w:hAnsi="Arial" w:cs="Arial"/>
                      <w:sz w:val="22"/>
                      <w:szCs w:val="22"/>
                    </w:rPr>
                    <w:t>%</w:t>
                  </w:r>
                </w:p>
              </w:tc>
            </w:tr>
            <w:tr w:rsidR="003F471C" w:rsidRPr="000F10D4" w14:paraId="2E33DD82" w14:textId="77777777" w:rsidTr="000F10D4">
              <w:trPr>
                <w:trHeight w:val="18"/>
              </w:trPr>
              <w:tc>
                <w:tcPr>
                  <w:tcW w:w="2808" w:type="dxa"/>
                  <w:shd w:val="clear" w:color="auto" w:fill="auto"/>
                  <w:vAlign w:val="center"/>
                </w:tcPr>
                <w:p w14:paraId="759EF0B5" w14:textId="77777777" w:rsidR="003F471C" w:rsidRPr="000D05C9" w:rsidRDefault="003F471C" w:rsidP="003F471C">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Avg. PAT Margin</w:t>
                  </w:r>
                </w:p>
              </w:tc>
              <w:tc>
                <w:tcPr>
                  <w:tcW w:w="2069" w:type="dxa"/>
                  <w:shd w:val="clear" w:color="auto" w:fill="auto"/>
                  <w:vAlign w:val="center"/>
                </w:tcPr>
                <w:p w14:paraId="6D854EFB" w14:textId="2F1091DD" w:rsidR="003F471C" w:rsidRPr="00EE6ED3" w:rsidRDefault="00595DCE"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10.36</w:t>
                  </w:r>
                  <w:r w:rsidR="003F471C" w:rsidRPr="00EE6ED3">
                    <w:rPr>
                      <w:rFonts w:ascii="Arial" w:hAnsi="Arial" w:cs="Arial"/>
                      <w:sz w:val="22"/>
                      <w:szCs w:val="22"/>
                    </w:rPr>
                    <w:t>%</w:t>
                  </w:r>
                </w:p>
              </w:tc>
            </w:tr>
            <w:tr w:rsidR="003F471C" w:rsidRPr="000F10D4" w14:paraId="3D2A4338" w14:textId="77777777" w:rsidTr="000F10D4">
              <w:trPr>
                <w:trHeight w:val="18"/>
              </w:trPr>
              <w:tc>
                <w:tcPr>
                  <w:tcW w:w="2808" w:type="dxa"/>
                  <w:shd w:val="clear" w:color="auto" w:fill="auto"/>
                  <w:vAlign w:val="center"/>
                </w:tcPr>
                <w:p w14:paraId="16C5947A" w14:textId="548CC594" w:rsidR="003F471C" w:rsidRPr="000D05C9" w:rsidRDefault="003F471C" w:rsidP="003F471C">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NPV &amp; IRR</w:t>
                  </w:r>
                </w:p>
              </w:tc>
              <w:tc>
                <w:tcPr>
                  <w:tcW w:w="2069" w:type="dxa"/>
                  <w:shd w:val="clear" w:color="auto" w:fill="auto"/>
                  <w:vAlign w:val="center"/>
                </w:tcPr>
                <w:p w14:paraId="34DDD467" w14:textId="3E8B3982" w:rsidR="003F471C" w:rsidRPr="00EE6ED3" w:rsidRDefault="003F471C"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 xml:space="preserve">INR </w:t>
                  </w:r>
                  <w:r w:rsidR="00595DCE" w:rsidRPr="00EE6ED3">
                    <w:rPr>
                      <w:rFonts w:ascii="Arial" w:hAnsi="Arial" w:cs="Arial"/>
                      <w:sz w:val="22"/>
                      <w:szCs w:val="22"/>
                    </w:rPr>
                    <w:t>1</w:t>
                  </w:r>
                  <w:r w:rsidR="00EE6ED3" w:rsidRPr="00EE6ED3">
                    <w:rPr>
                      <w:rFonts w:ascii="Arial" w:hAnsi="Arial" w:cs="Arial"/>
                      <w:sz w:val="22"/>
                      <w:szCs w:val="22"/>
                    </w:rPr>
                    <w:t>02.25</w:t>
                  </w:r>
                  <w:r w:rsidRPr="00EE6ED3">
                    <w:rPr>
                      <w:rFonts w:ascii="Arial" w:hAnsi="Arial" w:cs="Arial"/>
                      <w:sz w:val="22"/>
                      <w:szCs w:val="22"/>
                    </w:rPr>
                    <w:t xml:space="preserve"> Cr. &amp; </w:t>
                  </w:r>
                  <w:r w:rsidR="00EE6ED3" w:rsidRPr="00EE6ED3">
                    <w:rPr>
                      <w:rFonts w:ascii="Arial" w:hAnsi="Arial" w:cs="Arial"/>
                      <w:sz w:val="22"/>
                      <w:szCs w:val="22"/>
                    </w:rPr>
                    <w:t>39.63</w:t>
                  </w:r>
                  <w:r w:rsidRPr="00EE6ED3">
                    <w:rPr>
                      <w:rFonts w:ascii="Arial" w:hAnsi="Arial" w:cs="Arial"/>
                      <w:sz w:val="22"/>
                      <w:szCs w:val="22"/>
                    </w:rPr>
                    <w:t>%</w:t>
                  </w:r>
                </w:p>
              </w:tc>
            </w:tr>
            <w:tr w:rsidR="003F471C" w:rsidRPr="000F10D4" w14:paraId="1FD052B9" w14:textId="77777777" w:rsidTr="000F10D4">
              <w:trPr>
                <w:trHeight w:val="18"/>
              </w:trPr>
              <w:tc>
                <w:tcPr>
                  <w:tcW w:w="2808" w:type="dxa"/>
                  <w:shd w:val="clear" w:color="auto" w:fill="auto"/>
                  <w:vAlign w:val="center"/>
                </w:tcPr>
                <w:p w14:paraId="19617FFB" w14:textId="77777777" w:rsidR="003F471C" w:rsidRPr="000D05C9" w:rsidRDefault="003F471C" w:rsidP="003F471C">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0D05C9">
                    <w:rPr>
                      <w:rFonts w:ascii="Arial" w:hAnsi="Arial" w:cs="Arial"/>
                      <w:b/>
                      <w:sz w:val="22"/>
                      <w:szCs w:val="22"/>
                    </w:rPr>
                    <w:t>Payback Period</w:t>
                  </w:r>
                </w:p>
              </w:tc>
              <w:tc>
                <w:tcPr>
                  <w:tcW w:w="2069" w:type="dxa"/>
                  <w:shd w:val="clear" w:color="auto" w:fill="auto"/>
                  <w:vAlign w:val="center"/>
                </w:tcPr>
                <w:p w14:paraId="4C778258" w14:textId="3F0F603B" w:rsidR="003F471C" w:rsidRPr="00EE6ED3" w:rsidRDefault="000D05C9" w:rsidP="003F471C">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EE6ED3">
                    <w:rPr>
                      <w:rFonts w:ascii="Arial" w:hAnsi="Arial" w:cs="Arial"/>
                      <w:sz w:val="22"/>
                      <w:szCs w:val="22"/>
                    </w:rPr>
                    <w:t>3.20</w:t>
                  </w:r>
                  <w:r w:rsidR="003F471C" w:rsidRPr="00EE6ED3">
                    <w:rPr>
                      <w:rFonts w:ascii="Arial" w:hAnsi="Arial" w:cs="Arial"/>
                      <w:sz w:val="22"/>
                      <w:szCs w:val="22"/>
                    </w:rPr>
                    <w:t xml:space="preserve"> years</w:t>
                  </w:r>
                </w:p>
              </w:tc>
            </w:tr>
          </w:tbl>
          <w:p w14:paraId="16023423" w14:textId="77777777" w:rsidR="003F471C" w:rsidRPr="006B0900" w:rsidRDefault="003F471C" w:rsidP="003F471C">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2279EFE" w14:textId="77777777" w:rsidR="00A37D0A" w:rsidRDefault="00A37D0A" w:rsidP="00563C14">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58E22417" w14:textId="77777777" w:rsidR="00601D37" w:rsidRDefault="00601D37">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4834A016" w14:textId="77777777" w:rsidTr="00052408">
        <w:trPr>
          <w:trHeight w:val="20"/>
        </w:trPr>
        <w:tc>
          <w:tcPr>
            <w:tcW w:w="1620" w:type="dxa"/>
            <w:shd w:val="clear" w:color="auto" w:fill="002060"/>
            <w:vAlign w:val="center"/>
          </w:tcPr>
          <w:p w14:paraId="550B5E33" w14:textId="5E1EA664"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3029A1E5"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5EE5A4A" w14:textId="77777777" w:rsidR="00C815C4" w:rsidRPr="00C815C4" w:rsidRDefault="00C815C4" w:rsidP="00C815C4">
      <w:pPr>
        <w:spacing w:line="360" w:lineRule="auto"/>
        <w:ind w:right="-143"/>
        <w:jc w:val="both"/>
        <w:rPr>
          <w:rFonts w:ascii="Arial" w:hAnsi="Arial" w:cs="Arial"/>
          <w:sz w:val="22"/>
          <w:szCs w:val="22"/>
          <w:lang w:eastAsia="en-IN"/>
        </w:rPr>
      </w:pPr>
    </w:p>
    <w:p w14:paraId="66DA9F52" w14:textId="77777777" w:rsidR="00563C14" w:rsidRPr="00563C14" w:rsidRDefault="00A22FE5" w:rsidP="00563C14">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555AC091" w14:textId="6C1EFD07" w:rsidR="00563C14" w:rsidRPr="00563C14" w:rsidRDefault="00563C14" w:rsidP="00563C14">
      <w:pPr>
        <w:pStyle w:val="ListParagraph"/>
        <w:spacing w:before="240" w:line="360" w:lineRule="auto"/>
        <w:ind w:left="709" w:right="-143"/>
        <w:jc w:val="both"/>
        <w:rPr>
          <w:rFonts w:ascii="Arial" w:hAnsi="Arial" w:cs="Arial"/>
          <w:sz w:val="22"/>
          <w:szCs w:val="22"/>
          <w:lang w:eastAsia="en-IN"/>
        </w:rPr>
      </w:pPr>
      <w:r w:rsidRPr="00563C14">
        <w:rPr>
          <w:rFonts w:ascii="Arial" w:hAnsi="Arial" w:cs="Arial"/>
          <w:sz w:val="22"/>
          <w:szCs w:val="22"/>
        </w:rPr>
        <w:t>This is a Techno-Economic Viability Study Report of the proposed expansion of Kraft Paper Manufacturing Plant (86000 TPA from existing 36000 TPA) at Opp. Power Sub Station, Meerut Road, Sardhana, Meerut, Uttar Pradesh - 250342, setup by M/s</w:t>
      </w:r>
      <w:r w:rsidRPr="00563C14">
        <w:rPr>
          <w:rFonts w:ascii="Arial" w:hAnsi="Arial" w:cs="Arial"/>
          <w:b/>
          <w:sz w:val="22"/>
          <w:szCs w:val="22"/>
        </w:rPr>
        <w:t xml:space="preserve"> </w:t>
      </w:r>
      <w:r w:rsidRPr="00563C14">
        <w:rPr>
          <w:rFonts w:ascii="Arial" w:hAnsi="Arial" w:cs="Arial"/>
          <w:sz w:val="22"/>
          <w:szCs w:val="22"/>
        </w:rPr>
        <w:t>Sardhana Papers Private Limited.</w:t>
      </w:r>
    </w:p>
    <w:p w14:paraId="4953881E"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0B0E5E18" w14:textId="77777777" w:rsidR="00563C14" w:rsidRPr="00563C14" w:rsidRDefault="005C2C2F" w:rsidP="00563C14">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497BB9B3" w14:textId="77777777" w:rsidR="00563C14" w:rsidRDefault="00563C14" w:rsidP="00563C14">
      <w:pPr>
        <w:pStyle w:val="ListParagraph"/>
        <w:spacing w:before="240" w:line="360" w:lineRule="auto"/>
        <w:ind w:left="709" w:right="-71"/>
        <w:jc w:val="both"/>
        <w:rPr>
          <w:rFonts w:ascii="Arial" w:hAnsi="Arial" w:cs="Arial"/>
          <w:bCs/>
          <w:sz w:val="22"/>
          <w:szCs w:val="22"/>
          <w:lang w:val="en-US"/>
        </w:rPr>
      </w:pPr>
      <w:r w:rsidRPr="00563C14">
        <w:rPr>
          <w:rFonts w:ascii="Arial" w:hAnsi="Arial" w:cs="Arial"/>
          <w:sz w:val="22"/>
          <w:szCs w:val="22"/>
        </w:rPr>
        <w:t>M/s Sardhana Papers Private Limited (SPPL) was incorporated on 26</w:t>
      </w:r>
      <w:r w:rsidRPr="00563C14">
        <w:rPr>
          <w:rFonts w:ascii="Arial" w:hAnsi="Arial" w:cs="Arial"/>
          <w:sz w:val="22"/>
          <w:szCs w:val="22"/>
          <w:vertAlign w:val="superscript"/>
        </w:rPr>
        <w:t>th</w:t>
      </w:r>
      <w:r w:rsidRPr="00563C14">
        <w:rPr>
          <w:rFonts w:ascii="Arial" w:hAnsi="Arial" w:cs="Arial"/>
          <w:sz w:val="22"/>
          <w:szCs w:val="22"/>
        </w:rPr>
        <w:t xml:space="preserve"> March, 1985 with </w:t>
      </w:r>
      <w:r w:rsidRPr="00563C14">
        <w:rPr>
          <w:rFonts w:ascii="Arial" w:hAnsi="Arial" w:cs="Arial"/>
          <w:sz w:val="22"/>
          <w:szCs w:val="22"/>
          <w:lang w:val="en-US"/>
        </w:rPr>
        <w:t xml:space="preserve">registrar of Companies Kanpur vide CIN No. U21011UP1985PTC007097. </w:t>
      </w:r>
      <w:r w:rsidRPr="00563C14">
        <w:rPr>
          <w:rFonts w:ascii="Arial" w:hAnsi="Arial" w:cs="Arial"/>
          <w:bCs/>
          <w:sz w:val="22"/>
          <w:szCs w:val="22"/>
          <w:lang w:val="en-US"/>
        </w:rPr>
        <w:t xml:space="preserve">M/s Sardhana Papers Private Limited </w:t>
      </w:r>
      <w:r w:rsidRPr="00563C14">
        <w:rPr>
          <w:rFonts w:ascii="Arial" w:hAnsi="Arial" w:cs="Arial"/>
          <w:bCs/>
          <w:sz w:val="22"/>
          <w:szCs w:val="22"/>
        </w:rPr>
        <w:t xml:space="preserve">has been into the business of Manufacturing of Kraft Paper since 1987 and having its presence in the market as </w:t>
      </w:r>
      <w:r w:rsidRPr="00563C14">
        <w:rPr>
          <w:rFonts w:ascii="Arial" w:hAnsi="Arial" w:cs="Arial"/>
          <w:bCs/>
          <w:sz w:val="22"/>
          <w:szCs w:val="22"/>
          <w:lang w:val="en-US"/>
        </w:rPr>
        <w:t>one of the oldest manufacturers of Kraft Paper in Meerut.</w:t>
      </w:r>
    </w:p>
    <w:p w14:paraId="46F7D779" w14:textId="77777777" w:rsidR="00563C14" w:rsidRDefault="00563C14" w:rsidP="00563C14">
      <w:pPr>
        <w:pStyle w:val="ListParagraph"/>
        <w:spacing w:before="240" w:line="360" w:lineRule="auto"/>
        <w:ind w:left="709" w:right="-71"/>
        <w:jc w:val="both"/>
        <w:rPr>
          <w:rFonts w:ascii="Arial" w:hAnsi="Arial" w:cs="Arial"/>
          <w:bCs/>
          <w:sz w:val="22"/>
          <w:szCs w:val="22"/>
          <w:lang w:val="en-US"/>
        </w:rPr>
      </w:pPr>
      <w:r w:rsidRPr="00563C14">
        <w:rPr>
          <w:rFonts w:ascii="Arial" w:hAnsi="Arial" w:cs="Arial"/>
          <w:sz w:val="22"/>
          <w:szCs w:val="22"/>
          <w:lang w:eastAsia="en-IN"/>
        </w:rPr>
        <w:t xml:space="preserve">M/s Sardhana Papers Private Limited </w:t>
      </w:r>
      <w:r w:rsidRPr="00563C14">
        <w:rPr>
          <w:rFonts w:ascii="Arial" w:hAnsi="Arial" w:cs="Arial"/>
          <w:sz w:val="22"/>
          <w:szCs w:val="22"/>
        </w:rPr>
        <w:t xml:space="preserve">is promoted by </w:t>
      </w:r>
      <w:r w:rsidRPr="00563C14">
        <w:rPr>
          <w:rFonts w:ascii="Arial" w:hAnsi="Arial" w:cs="Arial"/>
          <w:sz w:val="22"/>
          <w:szCs w:val="22"/>
          <w:lang w:eastAsia="en-IN"/>
        </w:rPr>
        <w:t xml:space="preserve">Mr. Saurabh Gupta and Mr. Shiva Rastogi </w:t>
      </w:r>
      <w:r w:rsidRPr="00563C14">
        <w:rPr>
          <w:rFonts w:ascii="Arial" w:hAnsi="Arial" w:cs="Arial"/>
          <w:sz w:val="22"/>
          <w:szCs w:val="22"/>
        </w:rPr>
        <w:t xml:space="preserve">who appears to be well experience in businesses of paper manufacturing as </w:t>
      </w:r>
      <w:r w:rsidRPr="00563C14">
        <w:rPr>
          <w:rFonts w:ascii="Arial" w:hAnsi="Arial" w:cs="Arial"/>
          <w:bCs/>
          <w:sz w:val="22"/>
          <w:szCs w:val="22"/>
          <w:lang w:val="en-US"/>
        </w:rPr>
        <w:t xml:space="preserve">company is already running an established </w:t>
      </w:r>
      <w:r w:rsidRPr="00563C14">
        <w:rPr>
          <w:rFonts w:ascii="Arial" w:hAnsi="Arial" w:cs="Arial"/>
          <w:sz w:val="22"/>
          <w:szCs w:val="22"/>
        </w:rPr>
        <w:t>Kraft paper manufacturing plant</w:t>
      </w:r>
      <w:r w:rsidRPr="00563C14">
        <w:rPr>
          <w:rFonts w:ascii="Arial" w:hAnsi="Arial" w:cs="Arial"/>
          <w:bCs/>
          <w:sz w:val="22"/>
          <w:szCs w:val="22"/>
          <w:lang w:val="en-US"/>
        </w:rPr>
        <w:t xml:space="preserve"> with a capacity of 36000 TPA in Meerut.</w:t>
      </w:r>
    </w:p>
    <w:p w14:paraId="1FE71C52" w14:textId="2D1208F0" w:rsidR="00563C14" w:rsidRPr="00563C14" w:rsidRDefault="00563C14" w:rsidP="00563C14">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 xml:space="preserve">As per the data/information provided by the client, Company has decided to increase its production capacity from existing 36,000 TPA to 86,000 TPA as shown in the below table, due to higher demand of Kraft paper in the market. </w:t>
      </w:r>
    </w:p>
    <w:tbl>
      <w:tblPr>
        <w:tblW w:w="910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701"/>
        <w:gridCol w:w="2126"/>
        <w:gridCol w:w="1596"/>
      </w:tblGrid>
      <w:tr w:rsidR="00563C14" w:rsidRPr="00BD6C0F" w14:paraId="1A8DF29B" w14:textId="77777777" w:rsidTr="00560A4C">
        <w:trPr>
          <w:trHeight w:val="331"/>
        </w:trPr>
        <w:tc>
          <w:tcPr>
            <w:tcW w:w="3686" w:type="dxa"/>
            <w:shd w:val="clear" w:color="000000" w:fill="002060"/>
            <w:vAlign w:val="center"/>
            <w:hideMark/>
          </w:tcPr>
          <w:p w14:paraId="003645BE" w14:textId="77777777" w:rsidR="00563C14" w:rsidRPr="00BD6C0F" w:rsidRDefault="00563C14" w:rsidP="00563C14">
            <w:pPr>
              <w:spacing w:line="276" w:lineRule="auto"/>
              <w:ind w:right="-71"/>
              <w:rPr>
                <w:rFonts w:asciiTheme="minorHAnsi" w:hAnsiTheme="minorHAnsi" w:cstheme="minorHAnsi"/>
                <w:b/>
                <w:bCs/>
                <w:color w:val="FFFFFF"/>
                <w:sz w:val="22"/>
                <w:szCs w:val="22"/>
              </w:rPr>
            </w:pPr>
            <w:r>
              <w:rPr>
                <w:rFonts w:asciiTheme="minorHAnsi" w:hAnsiTheme="minorHAnsi" w:cstheme="minorHAnsi"/>
                <w:b/>
                <w:bCs/>
                <w:color w:val="FFFFFF"/>
                <w:sz w:val="22"/>
                <w:szCs w:val="22"/>
              </w:rPr>
              <w:t>Particular</w:t>
            </w:r>
          </w:p>
        </w:tc>
        <w:tc>
          <w:tcPr>
            <w:tcW w:w="1701" w:type="dxa"/>
            <w:shd w:val="clear" w:color="000000" w:fill="002060"/>
            <w:vAlign w:val="center"/>
          </w:tcPr>
          <w:p w14:paraId="3D1E363B" w14:textId="77777777" w:rsidR="00563C14"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Existing Capacity</w:t>
            </w:r>
          </w:p>
        </w:tc>
        <w:tc>
          <w:tcPr>
            <w:tcW w:w="2126" w:type="dxa"/>
            <w:shd w:val="clear" w:color="000000" w:fill="002060"/>
            <w:noWrap/>
            <w:vAlign w:val="center"/>
            <w:hideMark/>
          </w:tcPr>
          <w:p w14:paraId="4B1355B8" w14:textId="77777777" w:rsidR="00563C14" w:rsidRPr="00BD6C0F"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Proposed Expansion</w:t>
            </w:r>
          </w:p>
        </w:tc>
        <w:tc>
          <w:tcPr>
            <w:tcW w:w="1596" w:type="dxa"/>
            <w:shd w:val="clear" w:color="000000" w:fill="002060"/>
            <w:vAlign w:val="center"/>
          </w:tcPr>
          <w:p w14:paraId="3FCC455E" w14:textId="77777777" w:rsidR="00563C14"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Total Capacity</w:t>
            </w:r>
          </w:p>
        </w:tc>
      </w:tr>
      <w:tr w:rsidR="00563C14" w:rsidRPr="00BD6C0F" w14:paraId="57D07D44" w14:textId="77777777" w:rsidTr="00560A4C">
        <w:trPr>
          <w:trHeight w:val="274"/>
        </w:trPr>
        <w:tc>
          <w:tcPr>
            <w:tcW w:w="3686" w:type="dxa"/>
            <w:shd w:val="clear" w:color="auto" w:fill="DBE5F1" w:themeFill="accent1" w:themeFillTint="33"/>
            <w:vAlign w:val="center"/>
            <w:hideMark/>
          </w:tcPr>
          <w:p w14:paraId="52A0D469" w14:textId="77777777" w:rsidR="00563C14" w:rsidRPr="00BD6C0F" w:rsidRDefault="00563C14" w:rsidP="00563C14">
            <w:pPr>
              <w:spacing w:line="276" w:lineRule="auto"/>
              <w:ind w:right="-71"/>
              <w:rPr>
                <w:rFonts w:asciiTheme="minorHAnsi" w:hAnsiTheme="minorHAnsi" w:cstheme="minorHAnsi"/>
                <w:b/>
                <w:bCs/>
                <w:color w:val="000000"/>
                <w:sz w:val="22"/>
                <w:szCs w:val="22"/>
              </w:rPr>
            </w:pPr>
            <w:r w:rsidRPr="00BD6C0F">
              <w:rPr>
                <w:rFonts w:asciiTheme="minorHAnsi" w:hAnsiTheme="minorHAnsi" w:cstheme="minorHAnsi"/>
                <w:b/>
                <w:bCs/>
                <w:color w:val="000000"/>
                <w:sz w:val="22"/>
                <w:szCs w:val="22"/>
              </w:rPr>
              <w:t>Location</w:t>
            </w:r>
          </w:p>
        </w:tc>
        <w:tc>
          <w:tcPr>
            <w:tcW w:w="1701" w:type="dxa"/>
            <w:shd w:val="clear" w:color="auto" w:fill="DBE5F1" w:themeFill="accent1" w:themeFillTint="33"/>
            <w:vAlign w:val="center"/>
          </w:tcPr>
          <w:p w14:paraId="7F01B182" w14:textId="77777777" w:rsidR="00563C14" w:rsidRPr="00BD6C0F" w:rsidRDefault="00563C14" w:rsidP="00563C14">
            <w:pPr>
              <w:spacing w:line="276" w:lineRule="auto"/>
              <w:ind w:right="-71"/>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TPA</w:t>
            </w:r>
          </w:p>
        </w:tc>
        <w:tc>
          <w:tcPr>
            <w:tcW w:w="2126" w:type="dxa"/>
            <w:shd w:val="clear" w:color="auto" w:fill="DBE5F1" w:themeFill="accent1" w:themeFillTint="33"/>
            <w:vAlign w:val="center"/>
            <w:hideMark/>
          </w:tcPr>
          <w:p w14:paraId="7F03C19B" w14:textId="77777777" w:rsidR="00563C14" w:rsidRPr="00BD6C0F" w:rsidRDefault="00563C14" w:rsidP="00563C14">
            <w:pPr>
              <w:spacing w:line="276" w:lineRule="auto"/>
              <w:ind w:right="-71"/>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TPA</w:t>
            </w:r>
          </w:p>
        </w:tc>
        <w:tc>
          <w:tcPr>
            <w:tcW w:w="1596" w:type="dxa"/>
            <w:shd w:val="clear" w:color="auto" w:fill="DBE5F1" w:themeFill="accent1" w:themeFillTint="33"/>
          </w:tcPr>
          <w:p w14:paraId="4E276167" w14:textId="5C63228F" w:rsidR="00563C14" w:rsidRPr="000F565F" w:rsidRDefault="00560A4C" w:rsidP="00563C14">
            <w:pPr>
              <w:spacing w:line="276" w:lineRule="auto"/>
              <w:ind w:right="-71"/>
              <w:jc w:val="center"/>
              <w:rPr>
                <w:rFonts w:asciiTheme="minorHAnsi" w:hAnsiTheme="minorHAnsi" w:cstheme="minorHAnsi"/>
                <w:b/>
                <w:bCs/>
                <w:color w:val="FFFFFF"/>
                <w:sz w:val="22"/>
                <w:szCs w:val="22"/>
              </w:rPr>
            </w:pPr>
            <w:r w:rsidRPr="00560A4C">
              <w:rPr>
                <w:rFonts w:asciiTheme="minorHAnsi" w:hAnsiTheme="minorHAnsi" w:cstheme="minorHAnsi"/>
                <w:b/>
                <w:bCs/>
                <w:sz w:val="22"/>
                <w:szCs w:val="22"/>
              </w:rPr>
              <w:t>TPA</w:t>
            </w:r>
          </w:p>
        </w:tc>
      </w:tr>
      <w:tr w:rsidR="00563C14" w:rsidRPr="00BD6C0F" w14:paraId="4D36A518" w14:textId="77777777" w:rsidTr="00560A4C">
        <w:trPr>
          <w:trHeight w:val="652"/>
        </w:trPr>
        <w:tc>
          <w:tcPr>
            <w:tcW w:w="3686" w:type="dxa"/>
            <w:shd w:val="clear" w:color="auto" w:fill="auto"/>
            <w:vAlign w:val="center"/>
            <w:hideMark/>
          </w:tcPr>
          <w:p w14:paraId="7462732A" w14:textId="77777777" w:rsidR="00563C14" w:rsidRPr="00BD6C0F" w:rsidRDefault="00563C14" w:rsidP="00563C14">
            <w:pPr>
              <w:spacing w:line="276" w:lineRule="auto"/>
              <w:ind w:right="34"/>
              <w:jc w:val="both"/>
              <w:rPr>
                <w:rFonts w:asciiTheme="minorHAnsi" w:hAnsiTheme="minorHAnsi" w:cstheme="minorHAnsi"/>
                <w:color w:val="000000"/>
                <w:sz w:val="22"/>
                <w:szCs w:val="22"/>
              </w:rPr>
            </w:pPr>
            <w:r w:rsidRPr="00010A56">
              <w:rPr>
                <w:rFonts w:asciiTheme="minorHAnsi" w:hAnsiTheme="minorHAnsi" w:cstheme="minorHAnsi"/>
                <w:bCs/>
                <w:color w:val="000000"/>
                <w:sz w:val="22"/>
                <w:szCs w:val="22"/>
              </w:rPr>
              <w:t>Opp. Power Sub Station, Meerut Road, Sardhana, Meerut, Uttar Pradesh - 250342</w:t>
            </w:r>
          </w:p>
        </w:tc>
        <w:tc>
          <w:tcPr>
            <w:tcW w:w="1701" w:type="dxa"/>
            <w:vAlign w:val="center"/>
          </w:tcPr>
          <w:p w14:paraId="7FE90DD0" w14:textId="77777777" w:rsidR="00563C14" w:rsidRDefault="00563C14" w:rsidP="00563C14">
            <w:pPr>
              <w:spacing w:line="276" w:lineRule="auto"/>
              <w:ind w:right="-71"/>
              <w:jc w:val="center"/>
              <w:rPr>
                <w:rFonts w:ascii="Calibri" w:hAnsi="Calibri" w:cs="Calibri"/>
                <w:sz w:val="22"/>
                <w:szCs w:val="22"/>
              </w:rPr>
            </w:pPr>
            <w:r>
              <w:rPr>
                <w:rFonts w:ascii="Calibri" w:hAnsi="Calibri" w:cs="Calibri"/>
                <w:sz w:val="22"/>
                <w:szCs w:val="22"/>
              </w:rPr>
              <w:t>36,000</w:t>
            </w:r>
          </w:p>
        </w:tc>
        <w:tc>
          <w:tcPr>
            <w:tcW w:w="2126" w:type="dxa"/>
            <w:shd w:val="clear" w:color="auto" w:fill="auto"/>
            <w:noWrap/>
            <w:vAlign w:val="center"/>
          </w:tcPr>
          <w:p w14:paraId="2AC3D2A2" w14:textId="77777777" w:rsidR="00563C14" w:rsidRPr="00BD6C0F" w:rsidRDefault="00563C14" w:rsidP="00563C14">
            <w:pPr>
              <w:spacing w:line="276" w:lineRule="auto"/>
              <w:ind w:right="-71"/>
              <w:jc w:val="center"/>
              <w:rPr>
                <w:rFonts w:asciiTheme="minorHAnsi" w:hAnsiTheme="minorHAnsi" w:cstheme="minorHAnsi"/>
                <w:color w:val="000000"/>
                <w:sz w:val="22"/>
                <w:szCs w:val="22"/>
              </w:rPr>
            </w:pPr>
            <w:r>
              <w:rPr>
                <w:rFonts w:asciiTheme="minorHAnsi" w:hAnsiTheme="minorHAnsi" w:cstheme="minorHAnsi"/>
                <w:color w:val="000000"/>
                <w:sz w:val="22"/>
                <w:szCs w:val="22"/>
              </w:rPr>
              <w:t>50,000</w:t>
            </w:r>
          </w:p>
        </w:tc>
        <w:tc>
          <w:tcPr>
            <w:tcW w:w="1596" w:type="dxa"/>
            <w:vAlign w:val="center"/>
          </w:tcPr>
          <w:p w14:paraId="3574643F" w14:textId="77777777" w:rsidR="00563C14" w:rsidRPr="000F565F"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color w:val="000000"/>
                <w:sz w:val="22"/>
                <w:szCs w:val="22"/>
              </w:rPr>
              <w:t>86,000</w:t>
            </w:r>
          </w:p>
        </w:tc>
      </w:tr>
      <w:tr w:rsidR="00563C14" w:rsidRPr="00BD6C0F" w14:paraId="1BE0961F" w14:textId="77777777" w:rsidTr="00560A4C">
        <w:trPr>
          <w:trHeight w:val="283"/>
        </w:trPr>
        <w:tc>
          <w:tcPr>
            <w:tcW w:w="3686" w:type="dxa"/>
            <w:shd w:val="clear" w:color="auto" w:fill="002060"/>
            <w:noWrap/>
            <w:vAlign w:val="center"/>
            <w:hideMark/>
          </w:tcPr>
          <w:p w14:paraId="44686C40" w14:textId="77777777" w:rsidR="00563C14" w:rsidRPr="007379F6" w:rsidRDefault="00563C14" w:rsidP="00563C14">
            <w:pPr>
              <w:spacing w:line="276" w:lineRule="auto"/>
              <w:ind w:right="-71"/>
              <w:rPr>
                <w:rFonts w:asciiTheme="minorHAnsi" w:hAnsiTheme="minorHAnsi" w:cstheme="minorHAnsi"/>
                <w:b/>
                <w:bCs/>
                <w:color w:val="FFFFFF" w:themeColor="background1"/>
                <w:sz w:val="22"/>
                <w:szCs w:val="22"/>
              </w:rPr>
            </w:pPr>
            <w:r w:rsidRPr="007379F6">
              <w:rPr>
                <w:rFonts w:asciiTheme="minorHAnsi" w:hAnsiTheme="minorHAnsi" w:cstheme="minorHAnsi"/>
                <w:b/>
                <w:bCs/>
                <w:color w:val="FFFFFF" w:themeColor="background1"/>
                <w:sz w:val="22"/>
                <w:szCs w:val="22"/>
              </w:rPr>
              <w:t>Total</w:t>
            </w:r>
          </w:p>
        </w:tc>
        <w:tc>
          <w:tcPr>
            <w:tcW w:w="1701" w:type="dxa"/>
            <w:shd w:val="clear" w:color="auto" w:fill="002060"/>
            <w:vAlign w:val="center"/>
          </w:tcPr>
          <w:p w14:paraId="750DA79E" w14:textId="77777777" w:rsidR="00563C14" w:rsidRPr="007379F6" w:rsidRDefault="00563C14" w:rsidP="00563C14">
            <w:pPr>
              <w:spacing w:line="276" w:lineRule="auto"/>
              <w:ind w:right="-71"/>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36,000</w:t>
            </w:r>
          </w:p>
        </w:tc>
        <w:tc>
          <w:tcPr>
            <w:tcW w:w="2126" w:type="dxa"/>
            <w:shd w:val="clear" w:color="auto" w:fill="002060"/>
            <w:noWrap/>
            <w:vAlign w:val="center"/>
          </w:tcPr>
          <w:p w14:paraId="27E44678" w14:textId="77777777" w:rsidR="00563C14" w:rsidRPr="007379F6" w:rsidRDefault="00563C14" w:rsidP="00563C14">
            <w:pPr>
              <w:spacing w:line="276" w:lineRule="auto"/>
              <w:ind w:right="-71"/>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50,000</w:t>
            </w:r>
          </w:p>
        </w:tc>
        <w:tc>
          <w:tcPr>
            <w:tcW w:w="1596" w:type="dxa"/>
            <w:shd w:val="clear" w:color="auto" w:fill="002060"/>
            <w:vAlign w:val="center"/>
          </w:tcPr>
          <w:p w14:paraId="7B703CFC" w14:textId="77777777" w:rsidR="00563C14" w:rsidRPr="000F565F" w:rsidRDefault="00563C14" w:rsidP="00563C14">
            <w:pPr>
              <w:spacing w:line="276" w:lineRule="auto"/>
              <w:ind w:right="-71"/>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86,000</w:t>
            </w:r>
          </w:p>
        </w:tc>
      </w:tr>
    </w:tbl>
    <w:p w14:paraId="11EBDF6F" w14:textId="77777777" w:rsidR="00563C14" w:rsidRPr="00563C14" w:rsidRDefault="00563C14" w:rsidP="00563C14">
      <w:pPr>
        <w:pStyle w:val="ListParagraph"/>
        <w:spacing w:line="360" w:lineRule="auto"/>
        <w:ind w:left="1004" w:right="-71"/>
        <w:jc w:val="right"/>
        <w:rPr>
          <w:rFonts w:ascii="Arial" w:hAnsi="Arial" w:cs="Arial"/>
          <w:sz w:val="22"/>
          <w:szCs w:val="22"/>
          <w:lang w:eastAsia="en-IN"/>
        </w:rPr>
      </w:pPr>
      <w:r w:rsidRPr="00563C14">
        <w:rPr>
          <w:rFonts w:ascii="Arial" w:hAnsi="Arial" w:cs="Arial"/>
          <w:i/>
          <w:sz w:val="20"/>
          <w:szCs w:val="22"/>
          <w:lang w:eastAsia="en-IN"/>
        </w:rPr>
        <w:t>Source: Information provided by the company</w:t>
      </w:r>
    </w:p>
    <w:p w14:paraId="6C130737" w14:textId="213C46DF" w:rsidR="00563C14" w:rsidRDefault="00563C14" w:rsidP="00563C14">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Currently, company is only manufacturing 18 B.F. Kraft pape</w:t>
      </w:r>
      <w:r w:rsidR="00D208A2">
        <w:rPr>
          <w:rFonts w:ascii="Arial" w:hAnsi="Arial" w:cs="Arial"/>
          <w:sz w:val="22"/>
          <w:szCs w:val="22"/>
          <w:lang w:eastAsia="en-IN"/>
        </w:rPr>
        <w:t>r with GSM ranges from 120-230. C</w:t>
      </w:r>
      <w:r w:rsidRPr="00563C14">
        <w:rPr>
          <w:rFonts w:ascii="Arial" w:hAnsi="Arial" w:cs="Arial"/>
          <w:sz w:val="22"/>
          <w:szCs w:val="22"/>
          <w:lang w:eastAsia="en-IN"/>
        </w:rPr>
        <w:t>ompany will be able to manufacture 20 BF Kraft pa</w:t>
      </w:r>
      <w:r w:rsidR="00D208A2">
        <w:rPr>
          <w:rFonts w:ascii="Arial" w:hAnsi="Arial" w:cs="Arial"/>
          <w:sz w:val="22"/>
          <w:szCs w:val="22"/>
          <w:lang w:eastAsia="en-IN"/>
        </w:rPr>
        <w:t>per with GSM ranges from 80-230 after commissioning the proposed expansion project.</w:t>
      </w:r>
    </w:p>
    <w:p w14:paraId="5D33631B" w14:textId="27B9AD8A" w:rsidR="00563C14" w:rsidRDefault="00563C14" w:rsidP="00563C14">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To meet the increased demand of product</w:t>
      </w:r>
      <w:r w:rsidR="00D208A2">
        <w:rPr>
          <w:rFonts w:ascii="Arial" w:hAnsi="Arial" w:cs="Arial"/>
          <w:sz w:val="22"/>
          <w:szCs w:val="22"/>
          <w:lang w:eastAsia="en-IN"/>
        </w:rPr>
        <w:t>s</w:t>
      </w:r>
      <w:r w:rsidRPr="00563C14">
        <w:rPr>
          <w:rFonts w:ascii="Arial" w:hAnsi="Arial" w:cs="Arial"/>
          <w:sz w:val="22"/>
          <w:szCs w:val="22"/>
          <w:lang w:eastAsia="en-IN"/>
        </w:rPr>
        <w:t xml:space="preserve"> delivered by the company, management of M/s SPPL proposed to install new Plant &amp; Machinery with latest technology during FY 2022-23. </w:t>
      </w:r>
      <w:r w:rsidRPr="00563C14">
        <w:rPr>
          <w:rFonts w:ascii="Arial" w:hAnsi="Arial" w:cs="Arial"/>
          <w:sz w:val="22"/>
          <w:szCs w:val="22"/>
          <w:lang w:eastAsia="en-IN"/>
        </w:rPr>
        <w:lastRenderedPageBreak/>
        <w:t xml:space="preserve">The expansion plan has already been started from December 2022, for which company has availed a term loan of INR 30 Crores </w:t>
      </w:r>
      <w:r w:rsidR="00D208A2">
        <w:rPr>
          <w:rFonts w:ascii="Arial" w:hAnsi="Arial" w:cs="Arial"/>
          <w:sz w:val="22"/>
          <w:szCs w:val="22"/>
          <w:lang w:eastAsia="en-IN"/>
        </w:rPr>
        <w:t xml:space="preserve">also </w:t>
      </w:r>
      <w:r w:rsidRPr="00563C14">
        <w:rPr>
          <w:rFonts w:ascii="Arial" w:hAnsi="Arial" w:cs="Arial"/>
          <w:sz w:val="22"/>
          <w:szCs w:val="22"/>
          <w:lang w:eastAsia="en-IN"/>
        </w:rPr>
        <w:t>from Punjab National Bank on 29.12.2022.</w:t>
      </w:r>
    </w:p>
    <w:p w14:paraId="15DE754D" w14:textId="6A0B36EA" w:rsidR="00563C14" w:rsidRDefault="00563C14" w:rsidP="00563C14">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rPr>
        <w:t xml:space="preserve">As per the data/information provided by the client, existing plant is operational at a land parcel of </w:t>
      </w:r>
      <w:r w:rsidRPr="00563C14">
        <w:rPr>
          <w:rFonts w:ascii="Arial" w:hAnsi="Arial" w:cs="Arial"/>
          <w:sz w:val="22"/>
          <w:szCs w:val="22"/>
          <w:lang w:eastAsia="en-IN"/>
        </w:rPr>
        <w:t xml:space="preserve">48970 Square meter. Out of which, </w:t>
      </w:r>
      <w:r w:rsidR="00560A4C" w:rsidRPr="00560A4C">
        <w:rPr>
          <w:rFonts w:ascii="Arial" w:hAnsi="Arial" w:cs="Arial"/>
          <w:sz w:val="22"/>
          <w:szCs w:val="22"/>
          <w:lang w:eastAsia="en-IN"/>
        </w:rPr>
        <w:t>~</w:t>
      </w:r>
      <w:r w:rsidRPr="00560A4C">
        <w:rPr>
          <w:rFonts w:ascii="Arial" w:hAnsi="Arial" w:cs="Arial"/>
          <w:sz w:val="22"/>
          <w:szCs w:val="22"/>
          <w:lang w:eastAsia="en-IN"/>
        </w:rPr>
        <w:t xml:space="preserve"> 2</w:t>
      </w:r>
      <w:r w:rsidR="00560A4C" w:rsidRPr="00560A4C">
        <w:rPr>
          <w:rFonts w:ascii="Arial" w:hAnsi="Arial" w:cs="Arial"/>
          <w:sz w:val="22"/>
          <w:szCs w:val="22"/>
          <w:lang w:eastAsia="en-IN"/>
        </w:rPr>
        <w:t>5</w:t>
      </w:r>
      <w:r w:rsidRPr="00560A4C">
        <w:rPr>
          <w:rFonts w:ascii="Arial" w:hAnsi="Arial" w:cs="Arial"/>
          <w:sz w:val="22"/>
          <w:szCs w:val="22"/>
          <w:lang w:eastAsia="en-IN"/>
        </w:rPr>
        <w:t>,000 Sq. Mt.</w:t>
      </w:r>
      <w:r w:rsidRPr="00563C14">
        <w:rPr>
          <w:rFonts w:ascii="Arial" w:hAnsi="Arial" w:cs="Arial"/>
          <w:sz w:val="22"/>
          <w:szCs w:val="22"/>
          <w:lang w:eastAsia="en-IN"/>
        </w:rPr>
        <w:t xml:space="preserve"> of land was vacant which was proposed to be utilized for the</w:t>
      </w:r>
      <w:r w:rsidR="00AE6B8B">
        <w:rPr>
          <w:rFonts w:ascii="Arial" w:hAnsi="Arial" w:cs="Arial"/>
          <w:sz w:val="22"/>
          <w:szCs w:val="22"/>
          <w:lang w:eastAsia="en-IN"/>
        </w:rPr>
        <w:t xml:space="preserve"> proposed</w:t>
      </w:r>
      <w:r w:rsidRPr="00563C14">
        <w:rPr>
          <w:rFonts w:ascii="Arial" w:hAnsi="Arial" w:cs="Arial"/>
          <w:sz w:val="22"/>
          <w:szCs w:val="22"/>
          <w:lang w:eastAsia="en-IN"/>
        </w:rPr>
        <w:t xml:space="preserve"> expansion</w:t>
      </w:r>
      <w:r w:rsidR="00AE6B8B">
        <w:rPr>
          <w:rFonts w:ascii="Arial" w:hAnsi="Arial" w:cs="Arial"/>
          <w:sz w:val="22"/>
          <w:szCs w:val="22"/>
          <w:lang w:eastAsia="en-IN"/>
        </w:rPr>
        <w:t xml:space="preserve"> project</w:t>
      </w:r>
      <w:r w:rsidRPr="00563C14">
        <w:rPr>
          <w:rFonts w:ascii="Arial" w:hAnsi="Arial" w:cs="Arial"/>
          <w:sz w:val="22"/>
          <w:szCs w:val="22"/>
          <w:lang w:eastAsia="en-IN"/>
        </w:rPr>
        <w:t xml:space="preserve">. </w:t>
      </w:r>
      <w:r w:rsidRPr="00563C14">
        <w:rPr>
          <w:rFonts w:ascii="Arial" w:hAnsi="Arial" w:cs="Arial"/>
          <w:sz w:val="20"/>
          <w:szCs w:val="22"/>
          <w:lang w:eastAsia="en-IN"/>
        </w:rPr>
        <w:t>T</w:t>
      </w:r>
      <w:r w:rsidRPr="00563C14">
        <w:rPr>
          <w:rFonts w:ascii="Arial" w:hAnsi="Arial" w:cs="Arial"/>
          <w:sz w:val="22"/>
        </w:rPr>
        <w:t xml:space="preserve">he layout plan has been prepared </w:t>
      </w:r>
      <w:r w:rsidRPr="00563C14">
        <w:rPr>
          <w:rFonts w:ascii="Arial" w:hAnsi="Arial" w:cs="Arial"/>
          <w:sz w:val="22"/>
          <w:szCs w:val="22"/>
          <w:lang w:eastAsia="en-IN"/>
        </w:rPr>
        <w:t xml:space="preserve">by </w:t>
      </w:r>
      <w:r w:rsidRPr="00560A4C">
        <w:rPr>
          <w:rFonts w:ascii="Arial" w:hAnsi="Arial" w:cs="Arial"/>
          <w:sz w:val="22"/>
          <w:szCs w:val="22"/>
          <w:lang w:eastAsia="en-IN"/>
        </w:rPr>
        <w:t>the architect Mr. Umesh Kumar (</w:t>
      </w:r>
      <w:r w:rsidRPr="00560A4C">
        <w:rPr>
          <w:rFonts w:ascii="Arial" w:hAnsi="Arial" w:cs="Arial"/>
          <w:i/>
          <w:sz w:val="22"/>
          <w:szCs w:val="22"/>
          <w:lang w:eastAsia="en-IN"/>
        </w:rPr>
        <w:t>Reg.</w:t>
      </w:r>
      <w:r w:rsidRPr="00560A4C">
        <w:rPr>
          <w:rFonts w:ascii="Arial" w:hAnsi="Arial" w:cs="Arial"/>
          <w:sz w:val="22"/>
          <w:szCs w:val="22"/>
          <w:lang w:eastAsia="en-IN"/>
        </w:rPr>
        <w:t xml:space="preserve"> </w:t>
      </w:r>
      <w:r w:rsidRPr="00560A4C">
        <w:rPr>
          <w:rFonts w:ascii="Arial" w:hAnsi="Arial" w:cs="Arial"/>
          <w:i/>
          <w:sz w:val="22"/>
          <w:szCs w:val="22"/>
          <w:lang w:eastAsia="en-IN"/>
        </w:rPr>
        <w:t>CA/2014/64945</w:t>
      </w:r>
      <w:r w:rsidRPr="00560A4C">
        <w:rPr>
          <w:rFonts w:ascii="Arial" w:hAnsi="Arial" w:cs="Arial"/>
          <w:sz w:val="22"/>
          <w:szCs w:val="22"/>
          <w:lang w:eastAsia="en-IN"/>
        </w:rPr>
        <w:t xml:space="preserve">) dated </w:t>
      </w:r>
      <w:r w:rsidR="00560A4C" w:rsidRPr="00560A4C">
        <w:rPr>
          <w:rFonts w:ascii="Arial" w:hAnsi="Arial" w:cs="Arial"/>
          <w:sz w:val="22"/>
          <w:szCs w:val="22"/>
          <w:lang w:eastAsia="en-IN"/>
        </w:rPr>
        <w:t xml:space="preserve">25.12.2016 </w:t>
      </w:r>
      <w:r w:rsidRPr="00560A4C">
        <w:rPr>
          <w:rFonts w:ascii="Arial" w:hAnsi="Arial" w:cs="Arial"/>
          <w:sz w:val="22"/>
          <w:szCs w:val="22"/>
          <w:lang w:eastAsia="en-IN"/>
        </w:rPr>
        <w:t xml:space="preserve">which is approved by Gram Panchayat Officer, Block – Sardhana (Meerut) dated </w:t>
      </w:r>
      <w:r w:rsidR="00560A4C" w:rsidRPr="00560A4C">
        <w:rPr>
          <w:rFonts w:ascii="Arial" w:hAnsi="Arial" w:cs="Arial"/>
          <w:sz w:val="22"/>
          <w:szCs w:val="22"/>
          <w:lang w:eastAsia="en-IN"/>
        </w:rPr>
        <w:t>03.01.2017</w:t>
      </w:r>
      <w:r w:rsidRPr="00560A4C">
        <w:rPr>
          <w:rFonts w:ascii="Arial" w:hAnsi="Arial" w:cs="Arial"/>
          <w:sz w:val="22"/>
          <w:szCs w:val="22"/>
          <w:lang w:eastAsia="en-IN"/>
        </w:rPr>
        <w:t>.</w:t>
      </w:r>
    </w:p>
    <w:p w14:paraId="1613D6EE" w14:textId="63FF3DC8" w:rsidR="00AE6B8B" w:rsidRDefault="00563C14" w:rsidP="00563C14">
      <w:pPr>
        <w:pStyle w:val="ListParagraph"/>
        <w:spacing w:before="240" w:after="240" w:line="360" w:lineRule="auto"/>
        <w:ind w:left="709" w:right="-71"/>
        <w:jc w:val="both"/>
        <w:rPr>
          <w:rFonts w:ascii="Arial" w:hAnsi="Arial" w:cs="Arial"/>
          <w:sz w:val="22"/>
          <w:szCs w:val="22"/>
        </w:rPr>
      </w:pPr>
      <w:r w:rsidRPr="00563C14">
        <w:rPr>
          <w:rFonts w:ascii="Arial" w:hAnsi="Arial" w:cs="Arial"/>
          <w:sz w:val="22"/>
          <w:szCs w:val="22"/>
          <w:lang w:val="en-US"/>
        </w:rPr>
        <w:t xml:space="preserve">As per the details shared by the company, </w:t>
      </w:r>
      <w:r w:rsidRPr="00563C14">
        <w:rPr>
          <w:rFonts w:ascii="Arial" w:hAnsi="Arial" w:cs="Arial"/>
          <w:sz w:val="22"/>
          <w:szCs w:val="22"/>
        </w:rPr>
        <w:t>Gaurav &amp; Associates, Chartered Engineers was appointed as consultant for construction work of proposed expansion</w:t>
      </w:r>
      <w:r w:rsidR="00560A4C">
        <w:rPr>
          <w:rFonts w:ascii="Arial" w:hAnsi="Arial" w:cs="Arial"/>
          <w:sz w:val="22"/>
          <w:szCs w:val="22"/>
        </w:rPr>
        <w:t>.</w:t>
      </w:r>
      <w:r w:rsidRPr="00563C14">
        <w:rPr>
          <w:rFonts w:ascii="Arial" w:hAnsi="Arial" w:cs="Arial"/>
          <w:sz w:val="22"/>
          <w:szCs w:val="22"/>
        </w:rPr>
        <w:t xml:space="preserve"> </w:t>
      </w:r>
      <w:r w:rsidRPr="00563C14">
        <w:rPr>
          <w:rFonts w:ascii="Arial" w:hAnsi="Arial" w:cs="Arial"/>
          <w:sz w:val="22"/>
          <w:szCs w:val="22"/>
          <w:lang w:val="en-US"/>
        </w:rPr>
        <w:t xml:space="preserve">Company has appointed Mr. Piyush D. Desai as EPC consultant for the implementation of the proposed expansion </w:t>
      </w:r>
      <w:r w:rsidRPr="00563C14">
        <w:rPr>
          <w:rFonts w:ascii="Arial" w:hAnsi="Arial" w:cs="Arial"/>
          <w:sz w:val="22"/>
          <w:szCs w:val="22"/>
        </w:rPr>
        <w:t>for providing Engineering Services &amp; Procurement of plant &amp; machineries. The contract period is for a term of 15 Months &amp; commenced from 1</w:t>
      </w:r>
      <w:r w:rsidRPr="00563C14">
        <w:rPr>
          <w:rFonts w:ascii="Arial" w:hAnsi="Arial" w:cs="Arial"/>
          <w:sz w:val="22"/>
          <w:szCs w:val="22"/>
          <w:vertAlign w:val="superscript"/>
        </w:rPr>
        <w:t>st</w:t>
      </w:r>
      <w:r w:rsidRPr="00563C14">
        <w:rPr>
          <w:rFonts w:ascii="Arial" w:hAnsi="Arial" w:cs="Arial"/>
          <w:sz w:val="22"/>
          <w:szCs w:val="22"/>
        </w:rPr>
        <w:t xml:space="preserve"> January 2024 &amp; will automatically terminate on 31</w:t>
      </w:r>
      <w:r w:rsidRPr="00563C14">
        <w:rPr>
          <w:rFonts w:ascii="Arial" w:hAnsi="Arial" w:cs="Arial"/>
          <w:sz w:val="22"/>
          <w:szCs w:val="22"/>
          <w:vertAlign w:val="superscript"/>
        </w:rPr>
        <w:t>st</w:t>
      </w:r>
      <w:r w:rsidRPr="00563C14">
        <w:rPr>
          <w:rFonts w:ascii="Arial" w:hAnsi="Arial" w:cs="Arial"/>
          <w:sz w:val="22"/>
          <w:szCs w:val="22"/>
        </w:rPr>
        <w:t xml:space="preserve"> March 2025.</w:t>
      </w:r>
    </w:p>
    <w:p w14:paraId="22CEA24B" w14:textId="29905974" w:rsidR="001144C7" w:rsidRPr="00BF712A" w:rsidRDefault="001144C7" w:rsidP="001144C7">
      <w:pPr>
        <w:pStyle w:val="ListParagraph"/>
        <w:spacing w:before="240" w:line="360" w:lineRule="auto"/>
        <w:ind w:left="709" w:right="-71"/>
        <w:jc w:val="both"/>
        <w:rPr>
          <w:rFonts w:ascii="Arial" w:hAnsi="Arial" w:cs="Arial"/>
          <w:sz w:val="22"/>
          <w:szCs w:val="22"/>
          <w:lang w:eastAsia="en-IN"/>
        </w:rPr>
      </w:pPr>
      <w:r w:rsidRPr="008638CA">
        <w:rPr>
          <w:rFonts w:ascii="Arial" w:hAnsi="Arial" w:cs="Arial"/>
          <w:sz w:val="22"/>
          <w:szCs w:val="22"/>
          <w:lang w:eastAsia="en-IN"/>
        </w:rPr>
        <w:t xml:space="preserve">As per data/information provided to us, the company has obtained some Statutory Approvals/NOC’s such as NOC from </w:t>
      </w:r>
      <w:r w:rsidR="008638CA" w:rsidRPr="008638CA">
        <w:rPr>
          <w:rFonts w:ascii="Arial" w:hAnsi="Arial" w:cs="Arial"/>
          <w:sz w:val="22"/>
          <w:szCs w:val="22"/>
          <w:lang w:eastAsia="en-IN"/>
        </w:rPr>
        <w:t>Ground Water Department</w:t>
      </w:r>
      <w:r w:rsidRPr="008638CA">
        <w:rPr>
          <w:rFonts w:ascii="Arial" w:hAnsi="Arial" w:cs="Arial"/>
          <w:sz w:val="22"/>
          <w:szCs w:val="22"/>
          <w:lang w:eastAsia="en-IN"/>
        </w:rPr>
        <w:t>, Sanctioned Map approval, Fire NOC etc. from the respective authorities.</w:t>
      </w:r>
      <w:r>
        <w:rPr>
          <w:rFonts w:ascii="Arial" w:hAnsi="Arial" w:cs="Arial"/>
          <w:sz w:val="22"/>
          <w:szCs w:val="22"/>
          <w:lang w:eastAsia="en-IN"/>
        </w:rPr>
        <w:t xml:space="preserve"> </w:t>
      </w:r>
      <w:r w:rsidRPr="00F57CF8">
        <w:rPr>
          <w:rFonts w:ascii="Arial" w:hAnsi="Arial" w:cs="Arial"/>
          <w:i/>
          <w:sz w:val="22"/>
          <w:szCs w:val="22"/>
          <w:lang w:eastAsia="en-IN"/>
        </w:rPr>
        <w:t>(Refer the section Statutory Approval in the later part of the report).</w:t>
      </w:r>
    </w:p>
    <w:p w14:paraId="1B17EA8E" w14:textId="07F39D90" w:rsidR="00AE6B8B" w:rsidRPr="00657953" w:rsidRDefault="00AE6B8B" w:rsidP="00AE6B8B">
      <w:pPr>
        <w:pStyle w:val="ListParagraph"/>
        <w:spacing w:before="240" w:after="240" w:line="360" w:lineRule="auto"/>
        <w:ind w:left="709" w:right="-71"/>
        <w:jc w:val="both"/>
        <w:rPr>
          <w:rFonts w:ascii="Arial" w:hAnsi="Arial" w:cs="Arial"/>
          <w:sz w:val="22"/>
          <w:szCs w:val="22"/>
          <w:lang w:val="en-US"/>
        </w:rPr>
      </w:pPr>
      <w:r w:rsidRPr="00657953">
        <w:rPr>
          <w:rFonts w:ascii="Arial" w:hAnsi="Arial" w:cs="Arial"/>
          <w:sz w:val="22"/>
          <w:szCs w:val="22"/>
          <w:lang w:val="en-US"/>
        </w:rPr>
        <w:t>The total cost of the project for the proposed expansion project is being estimated as INR 70.68 Crores, which is proposed to be funded through unsecured loan/cash accruals of INR 15.68 Crores and term loan of INR 55.00 Crores out of INR 30 Crores have already been sanctioned by the Punjab National Bank.</w:t>
      </w:r>
    </w:p>
    <w:p w14:paraId="123E0E1D" w14:textId="4CFE1ADA" w:rsidR="00563C14" w:rsidRPr="00AE6B8B" w:rsidRDefault="00563C14" w:rsidP="00AE6B8B">
      <w:pPr>
        <w:pStyle w:val="ListParagraph"/>
        <w:spacing w:before="240" w:after="240" w:line="360" w:lineRule="auto"/>
        <w:ind w:left="709" w:right="-71"/>
        <w:jc w:val="both"/>
        <w:rPr>
          <w:rFonts w:ascii="Arial" w:hAnsi="Arial" w:cs="Arial"/>
          <w:sz w:val="22"/>
          <w:szCs w:val="22"/>
          <w:lang w:eastAsia="en-IN"/>
        </w:rPr>
      </w:pPr>
      <w:r w:rsidRPr="00AE6B8B">
        <w:rPr>
          <w:rFonts w:ascii="Arial" w:hAnsi="Arial" w:cs="Arial"/>
          <w:bCs/>
          <w:iCs/>
          <w:sz w:val="22"/>
          <w:lang w:eastAsia="en-IN"/>
        </w:rPr>
        <w:t xml:space="preserve">As per the information </w:t>
      </w:r>
      <w:r w:rsidR="00AE6B8B">
        <w:rPr>
          <w:rFonts w:ascii="Arial" w:hAnsi="Arial" w:cs="Arial"/>
          <w:bCs/>
          <w:iCs/>
          <w:sz w:val="22"/>
          <w:lang w:eastAsia="en-IN"/>
        </w:rPr>
        <w:t xml:space="preserve">provided by the client, </w:t>
      </w:r>
      <w:r w:rsidR="00AE6B8B" w:rsidRPr="00563C14">
        <w:rPr>
          <w:rFonts w:ascii="Arial" w:hAnsi="Arial" w:cs="Arial"/>
          <w:sz w:val="22"/>
          <w:szCs w:val="22"/>
          <w:lang w:eastAsia="en-IN"/>
        </w:rPr>
        <w:t>company has started civil work and has paid advances to vendors of machineries to whom final order</w:t>
      </w:r>
      <w:r w:rsidR="00AE6B8B">
        <w:rPr>
          <w:rFonts w:ascii="Arial" w:hAnsi="Arial" w:cs="Arial"/>
          <w:sz w:val="22"/>
          <w:szCs w:val="22"/>
          <w:lang w:eastAsia="en-IN"/>
        </w:rPr>
        <w:t xml:space="preserve"> of machineries has been placed and thus, </w:t>
      </w:r>
      <w:r w:rsidRPr="00AE6B8B">
        <w:rPr>
          <w:rFonts w:ascii="Arial" w:hAnsi="Arial" w:cs="Arial"/>
          <w:bCs/>
          <w:iCs/>
          <w:sz w:val="22"/>
          <w:lang w:eastAsia="en-IN"/>
        </w:rPr>
        <w:t>already incurred INR 17.63 Crores on the proposed expansion till 31</w:t>
      </w:r>
      <w:r w:rsidRPr="00AE6B8B">
        <w:rPr>
          <w:rFonts w:ascii="Arial" w:hAnsi="Arial" w:cs="Arial"/>
          <w:bCs/>
          <w:iCs/>
          <w:sz w:val="22"/>
          <w:vertAlign w:val="superscript"/>
          <w:lang w:eastAsia="en-IN"/>
        </w:rPr>
        <w:t>st</w:t>
      </w:r>
      <w:r w:rsidRPr="00AE6B8B">
        <w:rPr>
          <w:rFonts w:ascii="Arial" w:hAnsi="Arial" w:cs="Arial"/>
          <w:bCs/>
          <w:iCs/>
          <w:sz w:val="22"/>
          <w:lang w:eastAsia="en-IN"/>
        </w:rPr>
        <w:t xml:space="preserve"> March 2024. The breakup of the cost incurred and means of financing is shown in the table below:</w:t>
      </w:r>
    </w:p>
    <w:tbl>
      <w:tblPr>
        <w:tblW w:w="5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410"/>
      </w:tblGrid>
      <w:tr w:rsidR="00563C14" w:rsidRPr="0060212D" w14:paraId="0BE4EC79" w14:textId="77777777" w:rsidTr="00563C14">
        <w:trPr>
          <w:trHeight w:val="255"/>
          <w:jc w:val="center"/>
        </w:trPr>
        <w:tc>
          <w:tcPr>
            <w:tcW w:w="5812" w:type="dxa"/>
            <w:gridSpan w:val="2"/>
            <w:shd w:val="clear" w:color="auto" w:fill="002060"/>
            <w:noWrap/>
            <w:vAlign w:val="bottom"/>
            <w:hideMark/>
          </w:tcPr>
          <w:p w14:paraId="71B01A11" w14:textId="77777777" w:rsidR="00563C14" w:rsidRPr="0060212D" w:rsidRDefault="00563C14" w:rsidP="002E6066">
            <w:pPr>
              <w:spacing w:line="276" w:lineRule="auto"/>
              <w:jc w:val="center"/>
              <w:rPr>
                <w:rFonts w:asciiTheme="minorHAnsi" w:hAnsiTheme="minorHAnsi" w:cstheme="minorHAnsi"/>
                <w:b/>
                <w:bCs/>
                <w:sz w:val="22"/>
                <w:szCs w:val="22"/>
              </w:rPr>
            </w:pPr>
            <w:r w:rsidRPr="0060212D">
              <w:rPr>
                <w:rFonts w:asciiTheme="minorHAnsi" w:hAnsiTheme="minorHAnsi" w:cstheme="minorHAnsi"/>
                <w:b/>
                <w:bCs/>
                <w:sz w:val="22"/>
                <w:szCs w:val="22"/>
              </w:rPr>
              <w:t>Total Cost Incurred till now</w:t>
            </w:r>
          </w:p>
        </w:tc>
      </w:tr>
      <w:tr w:rsidR="00563C14" w:rsidRPr="0060212D" w14:paraId="1A161B09" w14:textId="77777777" w:rsidTr="00563C14">
        <w:trPr>
          <w:trHeight w:val="255"/>
          <w:jc w:val="center"/>
        </w:trPr>
        <w:tc>
          <w:tcPr>
            <w:tcW w:w="3402" w:type="dxa"/>
            <w:shd w:val="clear" w:color="auto" w:fill="DBE5F1" w:themeFill="accent1" w:themeFillTint="33"/>
            <w:noWrap/>
            <w:vAlign w:val="bottom"/>
          </w:tcPr>
          <w:p w14:paraId="68509FD1" w14:textId="77777777" w:rsidR="00563C14" w:rsidRPr="0060212D" w:rsidRDefault="00563C14" w:rsidP="002E606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Particulars</w:t>
            </w:r>
          </w:p>
        </w:tc>
        <w:tc>
          <w:tcPr>
            <w:tcW w:w="2410" w:type="dxa"/>
            <w:shd w:val="clear" w:color="auto" w:fill="DBE5F1" w:themeFill="accent1" w:themeFillTint="33"/>
            <w:vAlign w:val="bottom"/>
          </w:tcPr>
          <w:p w14:paraId="7810082A" w14:textId="77777777" w:rsidR="00563C14" w:rsidRPr="0060212D" w:rsidRDefault="00563C14" w:rsidP="002E606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Amount (INR Crores)</w:t>
            </w:r>
          </w:p>
        </w:tc>
      </w:tr>
      <w:tr w:rsidR="00563C14" w:rsidRPr="0060212D" w14:paraId="5E2AB4B1" w14:textId="77777777" w:rsidTr="00563C14">
        <w:trPr>
          <w:trHeight w:val="255"/>
          <w:jc w:val="center"/>
        </w:trPr>
        <w:tc>
          <w:tcPr>
            <w:tcW w:w="3402" w:type="dxa"/>
            <w:shd w:val="clear" w:color="auto" w:fill="auto"/>
            <w:noWrap/>
            <w:vAlign w:val="bottom"/>
            <w:hideMark/>
          </w:tcPr>
          <w:p w14:paraId="5D17F1C6"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sz w:val="22"/>
                <w:szCs w:val="22"/>
              </w:rPr>
              <w:t>CWIP</w:t>
            </w:r>
          </w:p>
        </w:tc>
        <w:tc>
          <w:tcPr>
            <w:tcW w:w="2410" w:type="dxa"/>
            <w:shd w:val="clear" w:color="auto" w:fill="auto"/>
            <w:noWrap/>
            <w:vAlign w:val="bottom"/>
            <w:hideMark/>
          </w:tcPr>
          <w:p w14:paraId="7AA31A09" w14:textId="77777777" w:rsidR="00563C14" w:rsidRPr="0060212D" w:rsidRDefault="00563C14" w:rsidP="002E6066">
            <w:pPr>
              <w:spacing w:line="276" w:lineRule="auto"/>
              <w:jc w:val="center"/>
              <w:rPr>
                <w:rFonts w:asciiTheme="minorHAnsi" w:hAnsiTheme="minorHAnsi" w:cstheme="minorHAnsi"/>
                <w:sz w:val="22"/>
                <w:szCs w:val="22"/>
              </w:rPr>
            </w:pPr>
            <w:r w:rsidRPr="0060212D">
              <w:rPr>
                <w:rFonts w:asciiTheme="minorHAnsi" w:hAnsiTheme="minorHAnsi" w:cstheme="minorHAnsi"/>
                <w:sz w:val="22"/>
                <w:szCs w:val="22"/>
              </w:rPr>
              <w:t>6.86</w:t>
            </w:r>
          </w:p>
        </w:tc>
      </w:tr>
      <w:tr w:rsidR="00563C14" w:rsidRPr="0060212D" w14:paraId="005BE938" w14:textId="77777777" w:rsidTr="00563C14">
        <w:trPr>
          <w:trHeight w:val="255"/>
          <w:jc w:val="center"/>
        </w:trPr>
        <w:tc>
          <w:tcPr>
            <w:tcW w:w="3402" w:type="dxa"/>
            <w:shd w:val="clear" w:color="auto" w:fill="auto"/>
            <w:noWrap/>
            <w:vAlign w:val="bottom"/>
            <w:hideMark/>
          </w:tcPr>
          <w:p w14:paraId="2762DA05"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sz w:val="22"/>
                <w:szCs w:val="22"/>
              </w:rPr>
              <w:t>Advance against capital goods</w:t>
            </w:r>
          </w:p>
        </w:tc>
        <w:tc>
          <w:tcPr>
            <w:tcW w:w="2410" w:type="dxa"/>
            <w:shd w:val="clear" w:color="auto" w:fill="auto"/>
            <w:noWrap/>
            <w:vAlign w:val="bottom"/>
            <w:hideMark/>
          </w:tcPr>
          <w:p w14:paraId="1652C4FD" w14:textId="77777777" w:rsidR="00563C14" w:rsidRPr="0060212D" w:rsidRDefault="00563C14" w:rsidP="002E6066">
            <w:pPr>
              <w:spacing w:line="276" w:lineRule="auto"/>
              <w:jc w:val="center"/>
              <w:rPr>
                <w:rFonts w:asciiTheme="minorHAnsi" w:hAnsiTheme="minorHAnsi" w:cstheme="minorHAnsi"/>
                <w:sz w:val="22"/>
                <w:szCs w:val="22"/>
              </w:rPr>
            </w:pPr>
            <w:r w:rsidRPr="0060212D">
              <w:rPr>
                <w:rFonts w:asciiTheme="minorHAnsi" w:hAnsiTheme="minorHAnsi" w:cstheme="minorHAnsi"/>
                <w:sz w:val="22"/>
                <w:szCs w:val="22"/>
              </w:rPr>
              <w:t>10.77</w:t>
            </w:r>
          </w:p>
        </w:tc>
      </w:tr>
      <w:tr w:rsidR="00563C14" w:rsidRPr="0060212D" w14:paraId="64F25966" w14:textId="77777777" w:rsidTr="00563C14">
        <w:trPr>
          <w:trHeight w:val="255"/>
          <w:jc w:val="center"/>
        </w:trPr>
        <w:tc>
          <w:tcPr>
            <w:tcW w:w="3402" w:type="dxa"/>
            <w:shd w:val="clear" w:color="auto" w:fill="DBE5F1" w:themeFill="accent1" w:themeFillTint="33"/>
            <w:noWrap/>
            <w:vAlign w:val="bottom"/>
            <w:hideMark/>
          </w:tcPr>
          <w:p w14:paraId="610EAB82" w14:textId="77777777" w:rsidR="00563C14" w:rsidRPr="0060212D" w:rsidRDefault="00563C14" w:rsidP="002E6066">
            <w:pPr>
              <w:spacing w:line="276" w:lineRule="auto"/>
              <w:rPr>
                <w:rFonts w:asciiTheme="minorHAnsi" w:hAnsiTheme="minorHAnsi" w:cstheme="minorHAnsi"/>
                <w:b/>
                <w:bCs/>
                <w:sz w:val="22"/>
                <w:szCs w:val="22"/>
              </w:rPr>
            </w:pPr>
            <w:r w:rsidRPr="0060212D">
              <w:rPr>
                <w:rFonts w:asciiTheme="minorHAnsi" w:hAnsiTheme="minorHAnsi" w:cstheme="minorHAnsi"/>
                <w:b/>
                <w:bCs/>
                <w:sz w:val="22"/>
                <w:szCs w:val="22"/>
              </w:rPr>
              <w:t>Total</w:t>
            </w:r>
          </w:p>
        </w:tc>
        <w:tc>
          <w:tcPr>
            <w:tcW w:w="2410" w:type="dxa"/>
            <w:shd w:val="clear" w:color="auto" w:fill="DBE5F1" w:themeFill="accent1" w:themeFillTint="33"/>
            <w:noWrap/>
            <w:vAlign w:val="bottom"/>
            <w:hideMark/>
          </w:tcPr>
          <w:p w14:paraId="0AD693D7" w14:textId="77777777" w:rsidR="00563C14" w:rsidRPr="0060212D" w:rsidRDefault="00563C14" w:rsidP="002E6066">
            <w:pPr>
              <w:spacing w:line="276" w:lineRule="auto"/>
              <w:jc w:val="center"/>
              <w:rPr>
                <w:rFonts w:asciiTheme="minorHAnsi" w:hAnsiTheme="minorHAnsi" w:cstheme="minorHAnsi"/>
                <w:b/>
                <w:bCs/>
                <w:sz w:val="22"/>
                <w:szCs w:val="22"/>
              </w:rPr>
            </w:pPr>
            <w:r w:rsidRPr="0060212D">
              <w:rPr>
                <w:rFonts w:asciiTheme="minorHAnsi" w:hAnsiTheme="minorHAnsi" w:cstheme="minorHAnsi"/>
                <w:b/>
                <w:bCs/>
                <w:sz w:val="22"/>
                <w:szCs w:val="22"/>
              </w:rPr>
              <w:t>17.63</w:t>
            </w:r>
          </w:p>
        </w:tc>
      </w:tr>
      <w:tr w:rsidR="00563C14" w:rsidRPr="0060212D" w14:paraId="384208EA" w14:textId="77777777" w:rsidTr="00563C14">
        <w:trPr>
          <w:trHeight w:val="255"/>
          <w:jc w:val="center"/>
        </w:trPr>
        <w:tc>
          <w:tcPr>
            <w:tcW w:w="5812" w:type="dxa"/>
            <w:gridSpan w:val="2"/>
            <w:shd w:val="clear" w:color="auto" w:fill="002060"/>
            <w:noWrap/>
            <w:vAlign w:val="bottom"/>
          </w:tcPr>
          <w:p w14:paraId="405C8408" w14:textId="77777777" w:rsidR="00563C14" w:rsidRPr="0060212D" w:rsidRDefault="00563C14" w:rsidP="002E6066">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Means of Financing</w:t>
            </w:r>
          </w:p>
        </w:tc>
      </w:tr>
      <w:tr w:rsidR="00563C14" w:rsidRPr="0060212D" w14:paraId="78F79D6E" w14:textId="77777777" w:rsidTr="00563C14">
        <w:trPr>
          <w:trHeight w:val="255"/>
          <w:jc w:val="center"/>
        </w:trPr>
        <w:tc>
          <w:tcPr>
            <w:tcW w:w="3402" w:type="dxa"/>
            <w:shd w:val="clear" w:color="auto" w:fill="auto"/>
            <w:noWrap/>
            <w:vAlign w:val="bottom"/>
            <w:hideMark/>
          </w:tcPr>
          <w:p w14:paraId="585CC2F6"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sz w:val="22"/>
                <w:szCs w:val="22"/>
              </w:rPr>
              <w:t>Disbursement from Bank</w:t>
            </w:r>
          </w:p>
        </w:tc>
        <w:tc>
          <w:tcPr>
            <w:tcW w:w="2410" w:type="dxa"/>
            <w:shd w:val="clear" w:color="auto" w:fill="auto"/>
            <w:noWrap/>
            <w:vAlign w:val="bottom"/>
            <w:hideMark/>
          </w:tcPr>
          <w:p w14:paraId="79B03BEB" w14:textId="77777777" w:rsidR="00563C14" w:rsidRPr="0060212D" w:rsidRDefault="00563C14" w:rsidP="002E6066">
            <w:pPr>
              <w:spacing w:line="276" w:lineRule="auto"/>
              <w:jc w:val="center"/>
              <w:rPr>
                <w:rFonts w:asciiTheme="minorHAnsi" w:hAnsiTheme="minorHAnsi" w:cstheme="minorHAnsi"/>
                <w:sz w:val="22"/>
                <w:szCs w:val="22"/>
              </w:rPr>
            </w:pPr>
            <w:r w:rsidRPr="0060212D">
              <w:rPr>
                <w:rFonts w:asciiTheme="minorHAnsi" w:hAnsiTheme="minorHAnsi" w:cstheme="minorHAnsi"/>
                <w:sz w:val="22"/>
                <w:szCs w:val="22"/>
              </w:rPr>
              <w:t>9.60</w:t>
            </w:r>
          </w:p>
        </w:tc>
      </w:tr>
      <w:tr w:rsidR="00563C14" w:rsidRPr="0060212D" w14:paraId="383A657F" w14:textId="77777777" w:rsidTr="00563C14">
        <w:trPr>
          <w:trHeight w:val="255"/>
          <w:jc w:val="center"/>
        </w:trPr>
        <w:tc>
          <w:tcPr>
            <w:tcW w:w="3402" w:type="dxa"/>
            <w:shd w:val="clear" w:color="auto" w:fill="auto"/>
            <w:noWrap/>
            <w:vAlign w:val="bottom"/>
            <w:hideMark/>
          </w:tcPr>
          <w:p w14:paraId="4E5F76ED"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sz w:val="22"/>
                <w:szCs w:val="22"/>
              </w:rPr>
              <w:t>From Unsecured Loans</w:t>
            </w:r>
          </w:p>
        </w:tc>
        <w:tc>
          <w:tcPr>
            <w:tcW w:w="2410" w:type="dxa"/>
            <w:shd w:val="clear" w:color="auto" w:fill="auto"/>
            <w:noWrap/>
            <w:vAlign w:val="bottom"/>
            <w:hideMark/>
          </w:tcPr>
          <w:p w14:paraId="3F624694" w14:textId="77777777" w:rsidR="00563C14" w:rsidRPr="0060212D" w:rsidRDefault="00563C14" w:rsidP="002E6066">
            <w:pPr>
              <w:spacing w:line="276" w:lineRule="auto"/>
              <w:jc w:val="center"/>
              <w:rPr>
                <w:rFonts w:asciiTheme="minorHAnsi" w:hAnsiTheme="minorHAnsi" w:cstheme="minorHAnsi"/>
                <w:sz w:val="22"/>
                <w:szCs w:val="22"/>
              </w:rPr>
            </w:pPr>
            <w:r w:rsidRPr="0060212D">
              <w:rPr>
                <w:rFonts w:asciiTheme="minorHAnsi" w:hAnsiTheme="minorHAnsi" w:cstheme="minorHAnsi"/>
                <w:sz w:val="22"/>
                <w:szCs w:val="22"/>
              </w:rPr>
              <w:t>8.04</w:t>
            </w:r>
          </w:p>
        </w:tc>
      </w:tr>
      <w:tr w:rsidR="00563C14" w:rsidRPr="0060212D" w14:paraId="08DC4409" w14:textId="77777777" w:rsidTr="00563C14">
        <w:trPr>
          <w:trHeight w:val="255"/>
          <w:jc w:val="center"/>
        </w:trPr>
        <w:tc>
          <w:tcPr>
            <w:tcW w:w="3402" w:type="dxa"/>
            <w:shd w:val="clear" w:color="auto" w:fill="DBE5F1" w:themeFill="accent1" w:themeFillTint="33"/>
            <w:noWrap/>
            <w:vAlign w:val="bottom"/>
          </w:tcPr>
          <w:p w14:paraId="335488C9" w14:textId="77777777" w:rsidR="00563C14" w:rsidRPr="0060212D" w:rsidRDefault="00563C14" w:rsidP="002E6066">
            <w:pPr>
              <w:spacing w:line="276" w:lineRule="auto"/>
              <w:rPr>
                <w:rFonts w:asciiTheme="minorHAnsi" w:hAnsiTheme="minorHAnsi" w:cstheme="minorHAnsi"/>
                <w:sz w:val="22"/>
                <w:szCs w:val="22"/>
              </w:rPr>
            </w:pPr>
            <w:r w:rsidRPr="0060212D">
              <w:rPr>
                <w:rFonts w:asciiTheme="minorHAnsi" w:hAnsiTheme="minorHAnsi" w:cstheme="minorHAnsi"/>
                <w:b/>
                <w:bCs/>
                <w:sz w:val="22"/>
                <w:szCs w:val="22"/>
              </w:rPr>
              <w:t>Total</w:t>
            </w:r>
          </w:p>
        </w:tc>
        <w:tc>
          <w:tcPr>
            <w:tcW w:w="2410" w:type="dxa"/>
            <w:shd w:val="clear" w:color="auto" w:fill="DBE5F1" w:themeFill="accent1" w:themeFillTint="33"/>
            <w:noWrap/>
            <w:vAlign w:val="bottom"/>
          </w:tcPr>
          <w:p w14:paraId="4D106414" w14:textId="77777777" w:rsidR="00563C14" w:rsidRPr="0060212D" w:rsidRDefault="00563C14" w:rsidP="002E6066">
            <w:pPr>
              <w:spacing w:line="276" w:lineRule="auto"/>
              <w:jc w:val="center"/>
              <w:rPr>
                <w:rFonts w:asciiTheme="minorHAnsi" w:hAnsiTheme="minorHAnsi" w:cstheme="minorHAnsi"/>
                <w:b/>
                <w:bCs/>
                <w:sz w:val="22"/>
                <w:szCs w:val="22"/>
              </w:rPr>
            </w:pPr>
            <w:r w:rsidRPr="0060212D">
              <w:rPr>
                <w:rFonts w:asciiTheme="minorHAnsi" w:hAnsiTheme="minorHAnsi" w:cstheme="minorHAnsi"/>
                <w:b/>
                <w:bCs/>
                <w:sz w:val="22"/>
                <w:szCs w:val="22"/>
              </w:rPr>
              <w:t>17.63</w:t>
            </w:r>
          </w:p>
        </w:tc>
      </w:tr>
    </w:tbl>
    <w:p w14:paraId="4F352E8E" w14:textId="77777777" w:rsidR="001144C7" w:rsidRDefault="00563C14" w:rsidP="00563C14">
      <w:pPr>
        <w:pStyle w:val="ListParagraph"/>
        <w:spacing w:before="240" w:after="240" w:line="360" w:lineRule="auto"/>
        <w:ind w:left="709" w:right="-71"/>
        <w:jc w:val="both"/>
        <w:rPr>
          <w:rFonts w:ascii="Arial" w:hAnsi="Arial" w:cs="Arial"/>
          <w:bCs/>
          <w:iCs/>
          <w:sz w:val="22"/>
          <w:lang w:eastAsia="en-IN"/>
        </w:rPr>
      </w:pPr>
      <w:r w:rsidRPr="00657953">
        <w:rPr>
          <w:rFonts w:ascii="Arial" w:hAnsi="Arial" w:cs="Arial"/>
          <w:bCs/>
          <w:iCs/>
          <w:sz w:val="22"/>
          <w:lang w:eastAsia="en-IN"/>
        </w:rPr>
        <w:lastRenderedPageBreak/>
        <w:t xml:space="preserve">As per the plan shared by the company, the order placement of </w:t>
      </w:r>
      <w:r w:rsidR="00657953">
        <w:rPr>
          <w:rFonts w:ascii="Arial" w:hAnsi="Arial" w:cs="Arial"/>
          <w:bCs/>
          <w:iCs/>
          <w:sz w:val="22"/>
          <w:lang w:eastAsia="en-IN"/>
        </w:rPr>
        <w:t>Plant &amp; Machinery</w:t>
      </w:r>
      <w:r w:rsidRPr="00657953">
        <w:rPr>
          <w:rFonts w:ascii="Arial" w:hAnsi="Arial" w:cs="Arial"/>
          <w:bCs/>
          <w:iCs/>
          <w:sz w:val="22"/>
          <w:lang w:eastAsia="en-IN"/>
        </w:rPr>
        <w:t xml:space="preserve"> will be completed by May 2024. Commercial production from </w:t>
      </w:r>
      <w:r w:rsidR="00657953">
        <w:rPr>
          <w:rFonts w:ascii="Arial" w:hAnsi="Arial" w:cs="Arial"/>
          <w:bCs/>
          <w:iCs/>
          <w:sz w:val="22"/>
          <w:lang w:eastAsia="en-IN"/>
        </w:rPr>
        <w:t>the proposed expansion project</w:t>
      </w:r>
      <w:r w:rsidRPr="00657953">
        <w:rPr>
          <w:rFonts w:ascii="Arial" w:hAnsi="Arial" w:cs="Arial"/>
          <w:bCs/>
          <w:iCs/>
          <w:sz w:val="22"/>
          <w:lang w:eastAsia="en-IN"/>
        </w:rPr>
        <w:t xml:space="preserve"> </w:t>
      </w:r>
      <w:r w:rsidR="001144C7">
        <w:rPr>
          <w:rFonts w:ascii="Arial" w:hAnsi="Arial" w:cs="Arial"/>
          <w:bCs/>
          <w:iCs/>
          <w:sz w:val="22"/>
          <w:lang w:eastAsia="en-IN"/>
        </w:rPr>
        <w:t>is expected to</w:t>
      </w:r>
      <w:r w:rsidRPr="00657953">
        <w:rPr>
          <w:rFonts w:ascii="Arial" w:hAnsi="Arial" w:cs="Arial"/>
          <w:bCs/>
          <w:iCs/>
          <w:sz w:val="22"/>
          <w:lang w:eastAsia="en-IN"/>
        </w:rPr>
        <w:t xml:space="preserve"> start from April 2025. </w:t>
      </w:r>
    </w:p>
    <w:p w14:paraId="0C5D1A21" w14:textId="3902A8B9" w:rsidR="004218DA" w:rsidRDefault="00563C14" w:rsidP="00AC1EC0">
      <w:pPr>
        <w:pStyle w:val="ListParagraph"/>
        <w:spacing w:before="240" w:after="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As per the info</w:t>
      </w:r>
      <w:r w:rsidR="00AC1EC0">
        <w:rPr>
          <w:rFonts w:ascii="Arial" w:hAnsi="Arial" w:cs="Arial"/>
          <w:sz w:val="22"/>
          <w:szCs w:val="22"/>
          <w:lang w:eastAsia="en-IN"/>
        </w:rPr>
        <w:t xml:space="preserve">rmation provided by the </w:t>
      </w:r>
      <w:r w:rsidRPr="00563C14">
        <w:rPr>
          <w:rFonts w:ascii="Arial" w:hAnsi="Arial" w:cs="Arial"/>
          <w:sz w:val="22"/>
          <w:szCs w:val="22"/>
          <w:lang w:eastAsia="en-IN"/>
        </w:rPr>
        <w:t xml:space="preserve">client, </w:t>
      </w:r>
      <w:r w:rsidR="00AC1EC0">
        <w:rPr>
          <w:rFonts w:ascii="Arial" w:hAnsi="Arial" w:cs="Arial"/>
          <w:sz w:val="22"/>
          <w:szCs w:val="22"/>
          <w:lang w:eastAsia="en-IN"/>
        </w:rPr>
        <w:t>C</w:t>
      </w:r>
      <w:r w:rsidRPr="00563C14">
        <w:rPr>
          <w:rFonts w:ascii="Arial" w:hAnsi="Arial" w:cs="Arial"/>
          <w:sz w:val="22"/>
          <w:szCs w:val="22"/>
          <w:lang w:eastAsia="en-IN"/>
        </w:rPr>
        <w:t xml:space="preserve">ompany is consuming </w:t>
      </w:r>
      <w:r w:rsidR="00AC1EC0">
        <w:rPr>
          <w:rFonts w:ascii="Arial" w:hAnsi="Arial" w:cs="Arial"/>
          <w:sz w:val="22"/>
          <w:szCs w:val="22"/>
          <w:lang w:eastAsia="en-IN"/>
        </w:rPr>
        <w:t>~</w:t>
      </w:r>
      <w:r w:rsidRPr="00563C14">
        <w:rPr>
          <w:rFonts w:ascii="Arial" w:hAnsi="Arial" w:cs="Arial"/>
          <w:sz w:val="22"/>
          <w:szCs w:val="22"/>
          <w:lang w:eastAsia="en-IN"/>
        </w:rPr>
        <w:t>350 units</w:t>
      </w:r>
      <w:r w:rsidR="004218DA">
        <w:rPr>
          <w:rFonts w:ascii="Arial" w:hAnsi="Arial" w:cs="Arial"/>
          <w:sz w:val="22"/>
          <w:szCs w:val="22"/>
          <w:lang w:eastAsia="en-IN"/>
        </w:rPr>
        <w:t xml:space="preserve"> to produce</w:t>
      </w:r>
      <w:r w:rsidRPr="00563C14">
        <w:rPr>
          <w:rFonts w:ascii="Arial" w:hAnsi="Arial" w:cs="Arial"/>
          <w:sz w:val="22"/>
          <w:szCs w:val="22"/>
          <w:lang w:eastAsia="en-IN"/>
        </w:rPr>
        <w:t xml:space="preserve"> </w:t>
      </w:r>
      <w:r w:rsidR="004218DA">
        <w:rPr>
          <w:rFonts w:ascii="Arial" w:hAnsi="Arial" w:cs="Arial"/>
          <w:sz w:val="22"/>
          <w:szCs w:val="22"/>
          <w:lang w:eastAsia="en-IN"/>
        </w:rPr>
        <w:t>per MT of Paper</w:t>
      </w:r>
      <w:r w:rsidR="004218DA" w:rsidRPr="00563C14">
        <w:rPr>
          <w:rFonts w:ascii="Arial" w:hAnsi="Arial" w:cs="Arial"/>
          <w:sz w:val="22"/>
          <w:szCs w:val="22"/>
          <w:lang w:eastAsia="en-IN"/>
        </w:rPr>
        <w:t xml:space="preserve"> </w:t>
      </w:r>
      <w:r w:rsidR="004218DA">
        <w:rPr>
          <w:rFonts w:ascii="Arial" w:hAnsi="Arial" w:cs="Arial"/>
          <w:sz w:val="22"/>
          <w:szCs w:val="22"/>
          <w:lang w:eastAsia="en-IN"/>
        </w:rPr>
        <w:t>at present</w:t>
      </w:r>
      <w:r w:rsidR="00AC1EC0">
        <w:rPr>
          <w:rFonts w:ascii="Arial" w:hAnsi="Arial" w:cs="Arial"/>
          <w:sz w:val="22"/>
          <w:szCs w:val="22"/>
          <w:lang w:eastAsia="en-IN"/>
        </w:rPr>
        <w:t xml:space="preserve">. The cost of </w:t>
      </w:r>
      <w:r w:rsidR="00AC1EC0" w:rsidRPr="00AC1EC0">
        <w:rPr>
          <w:rFonts w:ascii="Arial" w:hAnsi="Arial" w:cs="Arial"/>
          <w:sz w:val="22"/>
          <w:szCs w:val="22"/>
          <w:lang w:eastAsia="en-IN"/>
        </w:rPr>
        <w:t xml:space="preserve">per unit </w:t>
      </w:r>
      <w:r w:rsidR="00AC1EC0">
        <w:rPr>
          <w:rFonts w:ascii="Arial" w:hAnsi="Arial" w:cs="Arial"/>
          <w:sz w:val="22"/>
          <w:szCs w:val="22"/>
          <w:lang w:eastAsia="en-IN"/>
        </w:rPr>
        <w:t xml:space="preserve">electricity ranges between </w:t>
      </w:r>
      <w:r w:rsidRPr="00AC1EC0">
        <w:rPr>
          <w:rFonts w:ascii="Arial" w:hAnsi="Arial" w:cs="Arial"/>
          <w:sz w:val="22"/>
          <w:szCs w:val="22"/>
          <w:lang w:eastAsia="en-IN"/>
        </w:rPr>
        <w:t xml:space="preserve">Rs.6.50 to Rs.7.00 </w:t>
      </w:r>
      <w:r w:rsidR="004218DA">
        <w:rPr>
          <w:rFonts w:ascii="Arial" w:hAnsi="Arial" w:cs="Arial"/>
          <w:sz w:val="22"/>
          <w:szCs w:val="22"/>
          <w:lang w:eastAsia="en-IN"/>
        </w:rPr>
        <w:t xml:space="preserve">from public electricity grid. Therefore power &amp; fuel is one of the major expense for the company as </w:t>
      </w:r>
      <w:r w:rsidRPr="00AC1EC0">
        <w:rPr>
          <w:rFonts w:ascii="Arial" w:hAnsi="Arial" w:cs="Arial"/>
          <w:sz w:val="22"/>
          <w:szCs w:val="22"/>
          <w:lang w:eastAsia="en-IN"/>
        </w:rPr>
        <w:t xml:space="preserve">electricity cost per tonne </w:t>
      </w:r>
      <w:r w:rsidR="004218DA">
        <w:rPr>
          <w:rFonts w:ascii="Arial" w:hAnsi="Arial" w:cs="Arial"/>
          <w:sz w:val="22"/>
          <w:szCs w:val="22"/>
          <w:lang w:eastAsia="en-IN"/>
        </w:rPr>
        <w:t xml:space="preserve">production </w:t>
      </w:r>
      <w:r w:rsidRPr="00AC1EC0">
        <w:rPr>
          <w:rFonts w:ascii="Arial" w:hAnsi="Arial" w:cs="Arial"/>
          <w:sz w:val="22"/>
          <w:szCs w:val="22"/>
          <w:lang w:eastAsia="en-IN"/>
        </w:rPr>
        <w:t xml:space="preserve">of </w:t>
      </w:r>
      <w:r w:rsidR="004218DA">
        <w:rPr>
          <w:rFonts w:ascii="Arial" w:hAnsi="Arial" w:cs="Arial"/>
          <w:sz w:val="22"/>
          <w:szCs w:val="22"/>
          <w:lang w:eastAsia="en-IN"/>
        </w:rPr>
        <w:t xml:space="preserve">Kraft </w:t>
      </w:r>
      <w:r w:rsidRPr="00AC1EC0">
        <w:rPr>
          <w:rFonts w:ascii="Arial" w:hAnsi="Arial" w:cs="Arial"/>
          <w:sz w:val="22"/>
          <w:szCs w:val="22"/>
          <w:lang w:eastAsia="en-IN"/>
        </w:rPr>
        <w:t xml:space="preserve">paper </w:t>
      </w:r>
      <w:r w:rsidR="004218DA">
        <w:rPr>
          <w:rFonts w:ascii="Arial" w:hAnsi="Arial" w:cs="Arial"/>
          <w:sz w:val="22"/>
          <w:szCs w:val="22"/>
          <w:lang w:eastAsia="en-IN"/>
        </w:rPr>
        <w:t>is INR ~</w:t>
      </w:r>
      <w:r w:rsidRPr="00AC1EC0">
        <w:rPr>
          <w:rFonts w:ascii="Arial" w:hAnsi="Arial" w:cs="Arial"/>
          <w:sz w:val="22"/>
          <w:szCs w:val="22"/>
          <w:lang w:eastAsia="en-IN"/>
        </w:rPr>
        <w:t>2350 PMT</w:t>
      </w:r>
      <w:r w:rsidR="002E7346">
        <w:rPr>
          <w:rFonts w:ascii="Arial" w:hAnsi="Arial" w:cs="Arial"/>
          <w:sz w:val="22"/>
          <w:szCs w:val="22"/>
          <w:lang w:eastAsia="en-IN"/>
        </w:rPr>
        <w:t>. The total cost of power may double after commissioning the proposed expanded manufacturing facility.</w:t>
      </w:r>
    </w:p>
    <w:p w14:paraId="58CD3FE3" w14:textId="5E4EA501" w:rsidR="005A67AE" w:rsidRDefault="00560A4C" w:rsidP="005A67AE">
      <w:pPr>
        <w:pStyle w:val="ListParagraph"/>
        <w:spacing w:before="240" w:after="240" w:line="360" w:lineRule="auto"/>
        <w:ind w:left="709" w:right="-71"/>
        <w:jc w:val="both"/>
        <w:rPr>
          <w:rFonts w:ascii="Arial" w:hAnsi="Arial" w:cs="Arial"/>
          <w:sz w:val="22"/>
          <w:szCs w:val="22"/>
          <w:lang w:eastAsia="en-IN"/>
        </w:rPr>
      </w:pPr>
      <w:r>
        <w:rPr>
          <w:rFonts w:ascii="Arial" w:hAnsi="Arial" w:cs="Arial"/>
          <w:bCs/>
          <w:iCs/>
          <w:sz w:val="22"/>
          <w:lang w:eastAsia="en-IN"/>
        </w:rPr>
        <w:t>Thus,</w:t>
      </w:r>
      <w:r w:rsidR="004218DA">
        <w:rPr>
          <w:rFonts w:ascii="Arial" w:hAnsi="Arial" w:cs="Arial"/>
          <w:bCs/>
          <w:iCs/>
          <w:sz w:val="22"/>
          <w:lang w:eastAsia="en-IN"/>
        </w:rPr>
        <w:t xml:space="preserve"> </w:t>
      </w:r>
      <w:r w:rsidR="002E7346">
        <w:rPr>
          <w:rFonts w:ascii="Arial" w:hAnsi="Arial" w:cs="Arial"/>
          <w:bCs/>
          <w:iCs/>
          <w:sz w:val="22"/>
          <w:lang w:eastAsia="en-IN"/>
        </w:rPr>
        <w:t xml:space="preserve">to make the production more economic, </w:t>
      </w:r>
      <w:r w:rsidR="004218DA" w:rsidRPr="00657953">
        <w:rPr>
          <w:rFonts w:ascii="Arial" w:hAnsi="Arial" w:cs="Arial"/>
          <w:bCs/>
          <w:iCs/>
          <w:sz w:val="22"/>
          <w:lang w:eastAsia="en-IN"/>
        </w:rPr>
        <w:t>Company has also decided to install a new Boiler</w:t>
      </w:r>
      <w:r w:rsidR="005A67AE">
        <w:rPr>
          <w:rFonts w:ascii="Arial" w:hAnsi="Arial" w:cs="Arial"/>
          <w:bCs/>
          <w:iCs/>
          <w:sz w:val="22"/>
          <w:lang w:eastAsia="en-IN"/>
        </w:rPr>
        <w:t xml:space="preserve"> (40TPH)</w:t>
      </w:r>
      <w:r w:rsidR="004218DA" w:rsidRPr="00657953">
        <w:rPr>
          <w:rFonts w:ascii="Arial" w:hAnsi="Arial" w:cs="Arial"/>
          <w:bCs/>
          <w:iCs/>
          <w:sz w:val="22"/>
          <w:lang w:eastAsia="en-IN"/>
        </w:rPr>
        <w:t xml:space="preserve"> and Turbine machine for In-house production of electricity to minimise the overall electricity cost which is one the major expen</w:t>
      </w:r>
      <w:r w:rsidR="004218DA">
        <w:rPr>
          <w:rFonts w:ascii="Arial" w:hAnsi="Arial" w:cs="Arial"/>
          <w:bCs/>
          <w:iCs/>
          <w:sz w:val="22"/>
          <w:lang w:eastAsia="en-IN"/>
        </w:rPr>
        <w:t xml:space="preserve">se in production of Kraft Paper and </w:t>
      </w:r>
      <w:r w:rsidR="00563C14" w:rsidRPr="004218DA">
        <w:rPr>
          <w:rFonts w:ascii="Arial" w:hAnsi="Arial" w:cs="Arial"/>
          <w:sz w:val="22"/>
          <w:szCs w:val="22"/>
          <w:lang w:eastAsia="en-IN"/>
        </w:rPr>
        <w:t>company will only b</w:t>
      </w:r>
      <w:r w:rsidR="00563C14" w:rsidRPr="005A67AE">
        <w:rPr>
          <w:rFonts w:ascii="Arial" w:hAnsi="Arial" w:cs="Arial"/>
          <w:sz w:val="22"/>
          <w:szCs w:val="22"/>
          <w:lang w:eastAsia="en-IN"/>
        </w:rPr>
        <w:t xml:space="preserve">ear the fixed charge which </w:t>
      </w:r>
      <w:r w:rsidR="004218DA" w:rsidRPr="005A67AE">
        <w:rPr>
          <w:rFonts w:ascii="Arial" w:hAnsi="Arial" w:cs="Arial"/>
          <w:sz w:val="22"/>
          <w:szCs w:val="22"/>
          <w:lang w:eastAsia="en-IN"/>
        </w:rPr>
        <w:t>is</w:t>
      </w:r>
      <w:r w:rsidR="00563C14" w:rsidRPr="005A67AE">
        <w:rPr>
          <w:rFonts w:ascii="Arial" w:hAnsi="Arial" w:cs="Arial"/>
          <w:sz w:val="22"/>
          <w:szCs w:val="22"/>
          <w:lang w:eastAsia="en-IN"/>
        </w:rPr>
        <w:t xml:space="preserve"> </w:t>
      </w:r>
      <w:r w:rsidR="004218DA" w:rsidRPr="005A67AE">
        <w:rPr>
          <w:rFonts w:ascii="Arial" w:hAnsi="Arial" w:cs="Arial"/>
          <w:sz w:val="22"/>
          <w:szCs w:val="22"/>
          <w:lang w:eastAsia="en-IN"/>
        </w:rPr>
        <w:t>INR ~</w:t>
      </w:r>
      <w:r w:rsidR="00563C14" w:rsidRPr="005A67AE">
        <w:rPr>
          <w:rFonts w:ascii="Arial" w:hAnsi="Arial" w:cs="Arial"/>
          <w:sz w:val="22"/>
          <w:szCs w:val="22"/>
          <w:lang w:eastAsia="en-IN"/>
        </w:rPr>
        <w:t>74,82,000 (2000 KVA Loa</w:t>
      </w:r>
      <w:r w:rsidR="0056696B" w:rsidRPr="005A67AE">
        <w:rPr>
          <w:rFonts w:ascii="Arial" w:hAnsi="Arial" w:cs="Arial"/>
          <w:sz w:val="22"/>
          <w:szCs w:val="22"/>
          <w:lang w:eastAsia="en-IN"/>
        </w:rPr>
        <w:t>d*311.75/ KVA*12 months) only.</w:t>
      </w:r>
    </w:p>
    <w:p w14:paraId="0B5E111A" w14:textId="135303CC" w:rsidR="002E7346" w:rsidRDefault="005A67AE" w:rsidP="002E7346">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 xml:space="preserve">As per informed by client, </w:t>
      </w:r>
      <w:r w:rsidR="00563C14" w:rsidRPr="005A67AE">
        <w:rPr>
          <w:rFonts w:ascii="Arial" w:hAnsi="Arial" w:cs="Arial"/>
          <w:sz w:val="22"/>
          <w:szCs w:val="22"/>
          <w:lang w:eastAsia="en-IN"/>
        </w:rPr>
        <w:t xml:space="preserve">Consent to Establish (NOC) </w:t>
      </w:r>
      <w:r w:rsidR="002E6066" w:rsidRPr="00560A4C">
        <w:rPr>
          <w:rFonts w:ascii="Arial" w:hAnsi="Arial" w:cs="Arial"/>
          <w:sz w:val="22"/>
          <w:szCs w:val="22"/>
          <w:lang w:eastAsia="en-IN"/>
        </w:rPr>
        <w:t xml:space="preserve">under the provisions of Water (Prevention and control of pollution) Act, 1974 as amended and Air (Prevention and control of Pollution) Act, 1981 </w:t>
      </w:r>
      <w:r w:rsidR="001144C7" w:rsidRPr="00560A4C">
        <w:rPr>
          <w:rFonts w:ascii="Arial" w:hAnsi="Arial" w:cs="Arial"/>
          <w:sz w:val="22"/>
          <w:szCs w:val="22"/>
          <w:lang w:eastAsia="en-IN"/>
        </w:rPr>
        <w:t xml:space="preserve">for </w:t>
      </w:r>
      <w:r w:rsidR="00563C14" w:rsidRPr="00560A4C">
        <w:rPr>
          <w:rFonts w:ascii="Arial" w:hAnsi="Arial" w:cs="Arial"/>
          <w:sz w:val="22"/>
          <w:szCs w:val="22"/>
          <w:lang w:eastAsia="en-IN"/>
        </w:rPr>
        <w:t>installation</w:t>
      </w:r>
      <w:r w:rsidR="00563C14" w:rsidRPr="005A67AE">
        <w:rPr>
          <w:rFonts w:ascii="Arial" w:hAnsi="Arial" w:cs="Arial"/>
          <w:sz w:val="22"/>
          <w:szCs w:val="22"/>
          <w:lang w:eastAsia="en-IN"/>
        </w:rPr>
        <w:t xml:space="preserve"> of 40TPH multifuel boiler and 5 MW Turbine </w:t>
      </w:r>
      <w:r>
        <w:rPr>
          <w:rFonts w:ascii="Arial" w:hAnsi="Arial" w:cs="Arial"/>
          <w:sz w:val="22"/>
          <w:szCs w:val="22"/>
          <w:lang w:eastAsia="en-IN"/>
        </w:rPr>
        <w:t xml:space="preserve">along with expansion project </w:t>
      </w:r>
      <w:r w:rsidR="00563C14" w:rsidRPr="005A67AE">
        <w:rPr>
          <w:rFonts w:ascii="Arial" w:hAnsi="Arial" w:cs="Arial"/>
          <w:sz w:val="22"/>
          <w:szCs w:val="22"/>
          <w:lang w:eastAsia="en-IN"/>
        </w:rPr>
        <w:t>is applied on 1</w:t>
      </w:r>
      <w:r w:rsidR="00563C14" w:rsidRPr="005A67AE">
        <w:rPr>
          <w:rFonts w:ascii="Arial" w:hAnsi="Arial" w:cs="Arial"/>
          <w:sz w:val="22"/>
          <w:szCs w:val="22"/>
          <w:vertAlign w:val="superscript"/>
          <w:lang w:eastAsia="en-IN"/>
        </w:rPr>
        <w:t>st</w:t>
      </w:r>
      <w:r w:rsidR="00563C14" w:rsidRPr="005A67AE">
        <w:rPr>
          <w:rFonts w:ascii="Arial" w:hAnsi="Arial" w:cs="Arial"/>
          <w:sz w:val="22"/>
          <w:szCs w:val="22"/>
          <w:lang w:eastAsia="en-IN"/>
        </w:rPr>
        <w:t xml:space="preserve"> April 202</w:t>
      </w:r>
      <w:r>
        <w:rPr>
          <w:rFonts w:ascii="Arial" w:hAnsi="Arial" w:cs="Arial"/>
          <w:sz w:val="22"/>
          <w:szCs w:val="22"/>
          <w:lang w:eastAsia="en-IN"/>
        </w:rPr>
        <w:t xml:space="preserve">4 vide Application No. 25567386. </w:t>
      </w:r>
      <w:r w:rsidR="00563C14" w:rsidRPr="005A67AE">
        <w:rPr>
          <w:rFonts w:ascii="Arial" w:hAnsi="Arial" w:cs="Arial"/>
          <w:sz w:val="22"/>
          <w:szCs w:val="22"/>
          <w:lang w:eastAsia="en-IN"/>
        </w:rPr>
        <w:t>At present, the company is in discussion with bank to provide the additional funding for the installation of Boiler and Turbine through a</w:t>
      </w:r>
      <w:r w:rsidR="002E7346">
        <w:rPr>
          <w:rFonts w:ascii="Arial" w:hAnsi="Arial" w:cs="Arial"/>
          <w:sz w:val="22"/>
          <w:szCs w:val="22"/>
          <w:lang w:eastAsia="en-IN"/>
        </w:rPr>
        <w:t xml:space="preserve"> term loan of INR 25.00 crores.</w:t>
      </w:r>
    </w:p>
    <w:p w14:paraId="19E81799" w14:textId="2AF2815C" w:rsidR="00563C14" w:rsidRPr="002E7346" w:rsidRDefault="00563C14" w:rsidP="002E7346">
      <w:pPr>
        <w:pStyle w:val="ListParagraph"/>
        <w:spacing w:before="240" w:after="240" w:line="360" w:lineRule="auto"/>
        <w:ind w:left="709" w:right="-71"/>
        <w:jc w:val="both"/>
        <w:rPr>
          <w:rFonts w:ascii="Arial" w:hAnsi="Arial" w:cs="Arial"/>
          <w:bCs/>
          <w:iCs/>
          <w:sz w:val="22"/>
          <w:lang w:eastAsia="en-IN"/>
        </w:rPr>
      </w:pPr>
      <w:r w:rsidRPr="002E7346">
        <w:rPr>
          <w:rFonts w:ascii="Arial" w:hAnsi="Arial" w:cs="Arial"/>
          <w:sz w:val="22"/>
          <w:szCs w:val="22"/>
        </w:rPr>
        <w:t xml:space="preserve">In this regard Punjab National Bank, CBB, Meerut has appointed R.K. associates to assess the Techno-Economic Viability of the proposed expansion of Kraft Paper Manufacturing Unit </w:t>
      </w:r>
      <w:r w:rsidR="002E7346" w:rsidRPr="002E7346">
        <w:rPr>
          <w:rFonts w:ascii="Arial" w:hAnsi="Arial" w:cs="Arial"/>
          <w:sz w:val="22"/>
          <w:szCs w:val="22"/>
        </w:rPr>
        <w:t>along with</w:t>
      </w:r>
      <w:r w:rsidRPr="002E7346">
        <w:rPr>
          <w:rFonts w:ascii="Arial" w:hAnsi="Arial" w:cs="Arial"/>
          <w:sz w:val="22"/>
          <w:szCs w:val="22"/>
        </w:rPr>
        <w:t xml:space="preserve"> the installation of 40 TPH Boiler and 5MW Turbine at Opp. Power Sub Station, Meerut Road, Sardhana, Meerut, Uttar Pradesh - 250342. The </w:t>
      </w:r>
      <w:r w:rsidRPr="002E7346">
        <w:rPr>
          <w:rFonts w:ascii="Arial" w:hAnsi="Arial" w:cs="Arial"/>
          <w:sz w:val="22"/>
          <w:szCs w:val="22"/>
          <w:lang w:eastAsia="en-IN"/>
        </w:rPr>
        <w:t>company plans to achieve the financial closure by May, 2024 (expected).</w:t>
      </w:r>
    </w:p>
    <w:p w14:paraId="0D726E60" w14:textId="08BE708C" w:rsidR="00EB5704" w:rsidRPr="00AF592B" w:rsidRDefault="00A22FE5" w:rsidP="0096548B">
      <w:pPr>
        <w:pStyle w:val="ListParagraph"/>
        <w:numPr>
          <w:ilvl w:val="0"/>
          <w:numId w:val="22"/>
        </w:numPr>
        <w:spacing w:line="360" w:lineRule="auto"/>
        <w:ind w:left="709" w:right="-7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0CF072F2" w14:textId="77777777" w:rsidR="00AF592B" w:rsidRDefault="00AF592B" w:rsidP="00AF592B">
      <w:pPr>
        <w:pStyle w:val="ListParagraph"/>
        <w:spacing w:line="360" w:lineRule="auto"/>
        <w:ind w:left="709" w:right="-71"/>
        <w:jc w:val="both"/>
        <w:rPr>
          <w:rFonts w:ascii="Arial" w:hAnsi="Arial" w:cs="Arial"/>
          <w:b/>
          <w:sz w:val="22"/>
          <w:szCs w:val="22"/>
        </w:rPr>
      </w:pPr>
    </w:p>
    <w:p w14:paraId="7A010228" w14:textId="38E20173" w:rsidR="002018C9" w:rsidRPr="002018C9" w:rsidRDefault="00A22FE5" w:rsidP="00AF592B">
      <w:pPr>
        <w:pStyle w:val="ListParagraph"/>
        <w:numPr>
          <w:ilvl w:val="0"/>
          <w:numId w:val="22"/>
        </w:numPr>
        <w:spacing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8B0529">
        <w:rPr>
          <w:rFonts w:ascii="Arial" w:hAnsi="Arial" w:cs="Arial"/>
          <w:sz w:val="22"/>
          <w:szCs w:val="22"/>
        </w:rPr>
        <w:t>expansion of Kraft Paper Manufacturing P</w:t>
      </w:r>
      <w:r w:rsidR="002018C9" w:rsidRPr="002018C9">
        <w:rPr>
          <w:rFonts w:ascii="Arial" w:hAnsi="Arial" w:cs="Arial"/>
          <w:sz w:val="22"/>
          <w:szCs w:val="22"/>
        </w:rPr>
        <w:t xml:space="preserve">lant being set up by M/s </w:t>
      </w:r>
      <w:r w:rsidR="008B0529">
        <w:rPr>
          <w:rFonts w:ascii="Arial" w:hAnsi="Arial" w:cs="Arial"/>
          <w:sz w:val="22"/>
          <w:szCs w:val="22"/>
        </w:rPr>
        <w:t>Sardhana Papers</w:t>
      </w:r>
      <w:r w:rsidR="002018C9" w:rsidRPr="002018C9">
        <w:rPr>
          <w:rFonts w:ascii="Arial" w:hAnsi="Arial" w:cs="Arial"/>
          <w:sz w:val="22"/>
          <w:szCs w:val="22"/>
        </w:rPr>
        <w:t xml:space="preserve"> Pvt Ltd as per the information provided by the company.</w:t>
      </w:r>
    </w:p>
    <w:p w14:paraId="2F81ED86" w14:textId="37AA9877" w:rsidR="00803606" w:rsidRPr="00CC02CC" w:rsidRDefault="00A22FE5" w:rsidP="00CC02CC">
      <w:pPr>
        <w:tabs>
          <w:tab w:val="left" w:pos="567"/>
        </w:tabs>
        <w:spacing w:before="240"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268203C6" w14:textId="77777777" w:rsidR="00EB5704" w:rsidRPr="00B32E01" w:rsidRDefault="00C77093"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64D79174" w14:textId="77777777" w:rsidR="00B32E01" w:rsidRPr="00B32E01" w:rsidRDefault="00B32E01"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3CF3F6C4" w14:textId="2E4ED55C" w:rsidR="00D55FD8" w:rsidRPr="00B32E01" w:rsidRDefault="00A22FE5"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w:t>
      </w:r>
      <w:r w:rsidR="008B0529" w:rsidRPr="00B32E01">
        <w:rPr>
          <w:rFonts w:ascii="Arial" w:hAnsi="Arial" w:cs="Arial"/>
          <w:i/>
          <w:color w:val="000000"/>
          <w:sz w:val="22"/>
          <w:szCs w:val="22"/>
        </w:rPr>
        <w:t>contain</w:t>
      </w:r>
      <w:r w:rsidRPr="00B32E01">
        <w:rPr>
          <w:rFonts w:ascii="Arial" w:hAnsi="Arial" w:cs="Arial"/>
          <w:i/>
          <w:color w:val="000000"/>
          <w:sz w:val="22"/>
          <w:szCs w:val="22"/>
        </w:rPr>
        <w:t xml:space="preserve">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764E9F0E" w14:textId="77777777" w:rsidR="00325319" w:rsidRDefault="00DE7CE9"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138E4D5" w14:textId="77777777" w:rsidR="009259B7" w:rsidRPr="00B32E01" w:rsidRDefault="009259B7"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3EAF85E3" w14:textId="77777777" w:rsidR="009259B7" w:rsidRPr="009259B7" w:rsidRDefault="009259B7"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6EB02C61" w14:textId="77777777" w:rsidR="00B32E01" w:rsidRDefault="00B5501F"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6CC9CC89" w14:textId="14B8901E" w:rsidR="00CC02CC" w:rsidRPr="00B32E01" w:rsidRDefault="00CC02CC" w:rsidP="00CC02CC">
      <w:pPr>
        <w:pStyle w:val="ListParagraph"/>
        <w:numPr>
          <w:ilvl w:val="0"/>
          <w:numId w:val="27"/>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Project status is taken as per the Site inspection carried out by our survey team.</w:t>
      </w:r>
    </w:p>
    <w:p w14:paraId="2DF50BAB" w14:textId="77777777" w:rsidR="00CC02CC" w:rsidRDefault="00CC02CC" w:rsidP="00CC02CC">
      <w:pPr>
        <w:pStyle w:val="ListParagraph"/>
        <w:spacing w:line="360" w:lineRule="auto"/>
        <w:ind w:left="709" w:right="-71"/>
        <w:jc w:val="both"/>
        <w:rPr>
          <w:rFonts w:ascii="Arial" w:hAnsi="Arial" w:cs="Arial"/>
          <w:b/>
          <w:sz w:val="22"/>
          <w:szCs w:val="22"/>
        </w:rPr>
      </w:pPr>
    </w:p>
    <w:p w14:paraId="77A37A0C" w14:textId="77777777" w:rsidR="00EB5704" w:rsidRDefault="00A22FE5" w:rsidP="00CC02CC">
      <w:pPr>
        <w:pStyle w:val="ListParagraph"/>
        <w:numPr>
          <w:ilvl w:val="0"/>
          <w:numId w:val="22"/>
        </w:numPr>
        <w:spacing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558E2574" w14:textId="77777777" w:rsidR="00B32E01" w:rsidRPr="00B32E01" w:rsidRDefault="00B32E01" w:rsidP="00B27748">
      <w:pPr>
        <w:pStyle w:val="ListParagraph"/>
        <w:numPr>
          <w:ilvl w:val="0"/>
          <w:numId w:val="28"/>
        </w:numPr>
        <w:spacing w:before="240"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14:paraId="493FC029"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2DBBC9C0"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183790F6"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Projections of Revenue, P&amp;L, Balance Sheet, Working Capital Schedule, Depreciation Schedule, Loan Schedule as per the inputs given by the company and assessed by us</w:t>
      </w:r>
    </w:p>
    <w:p w14:paraId="26C0E86A"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1A0E314" w14:textId="77777777" w:rsidR="00B32E01" w:rsidRPr="00B32E01" w:rsidRDefault="00B32E01" w:rsidP="00B27748">
      <w:pPr>
        <w:pStyle w:val="ListParagraph"/>
        <w:numPr>
          <w:ilvl w:val="0"/>
          <w:numId w:val="28"/>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14:paraId="3777AE88" w14:textId="77777777" w:rsidR="00CC02CC" w:rsidRDefault="00CC02CC" w:rsidP="00CC02CC">
      <w:pPr>
        <w:pStyle w:val="ListParagraph"/>
        <w:spacing w:line="360" w:lineRule="auto"/>
        <w:ind w:left="709" w:right="-71"/>
        <w:jc w:val="both"/>
        <w:rPr>
          <w:rFonts w:ascii="Arial" w:eastAsia="Arial" w:hAnsi="Arial"/>
          <w:b/>
          <w:sz w:val="22"/>
        </w:rPr>
      </w:pPr>
    </w:p>
    <w:p w14:paraId="2434556D" w14:textId="07C36480" w:rsidR="00EB5704" w:rsidRPr="00A939A0" w:rsidRDefault="00A22FE5" w:rsidP="00560A4C">
      <w:pPr>
        <w:pStyle w:val="ListParagraph"/>
        <w:numPr>
          <w:ilvl w:val="0"/>
          <w:numId w:val="22"/>
        </w:numPr>
        <w:spacing w:after="240" w:line="360" w:lineRule="auto"/>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 xml:space="preserve">Mr. </w:t>
      </w:r>
      <w:r w:rsidR="00200DD8">
        <w:rPr>
          <w:rFonts w:ascii="Arial" w:eastAsia="Arial" w:hAnsi="Arial"/>
          <w:sz w:val="22"/>
        </w:rPr>
        <w:t xml:space="preserve">Parvesh </w:t>
      </w:r>
      <w:r w:rsidR="003309D0">
        <w:rPr>
          <w:rFonts w:ascii="Arial" w:eastAsia="Arial" w:hAnsi="Arial"/>
          <w:sz w:val="22"/>
        </w:rPr>
        <w:t xml:space="preserve">Agrawal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06BE044D" w14:textId="77777777" w:rsidR="00A939A0" w:rsidRPr="00A939A0" w:rsidRDefault="00A939A0" w:rsidP="00ED3B1B">
      <w:pPr>
        <w:pStyle w:val="ListParagraph"/>
        <w:spacing w:line="360" w:lineRule="auto"/>
        <w:ind w:left="709" w:right="-71"/>
        <w:jc w:val="both"/>
        <w:rPr>
          <w:rFonts w:ascii="Arial" w:eastAsia="Arial" w:hAnsi="Arial"/>
          <w:b/>
          <w:sz w:val="6"/>
        </w:rPr>
      </w:pPr>
    </w:p>
    <w:tbl>
      <w:tblPr>
        <w:tblW w:w="3565"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266"/>
        <w:gridCol w:w="4821"/>
      </w:tblGrid>
      <w:tr w:rsidR="00EB5704" w:rsidRPr="00872A1B" w14:paraId="2AC04CF1" w14:textId="77777777" w:rsidTr="00CC02CC">
        <w:trPr>
          <w:trHeight w:val="131"/>
          <w:tblHeader/>
        </w:trPr>
        <w:tc>
          <w:tcPr>
            <w:tcW w:w="1599" w:type="pct"/>
            <w:shd w:val="clear" w:color="auto" w:fill="002060"/>
            <w:noWrap/>
            <w:vAlign w:val="bottom"/>
            <w:hideMark/>
          </w:tcPr>
          <w:p w14:paraId="42B7BF4F"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401" w:type="pct"/>
            <w:shd w:val="clear" w:color="auto" w:fill="002060"/>
            <w:noWrap/>
            <w:vAlign w:val="bottom"/>
            <w:hideMark/>
          </w:tcPr>
          <w:p w14:paraId="1E332287"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14:paraId="28CC0A2A" w14:textId="77777777" w:rsidTr="00CC02CC">
        <w:trPr>
          <w:trHeight w:val="20"/>
        </w:trPr>
        <w:tc>
          <w:tcPr>
            <w:tcW w:w="1599" w:type="pct"/>
            <w:shd w:val="clear" w:color="auto" w:fill="auto"/>
            <w:noWrap/>
            <w:vAlign w:val="center"/>
          </w:tcPr>
          <w:p w14:paraId="2E54805C" w14:textId="77777777" w:rsidR="00740DF4" w:rsidRPr="00872A1B" w:rsidRDefault="00740DF4" w:rsidP="009231E7">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Designation</w:t>
            </w:r>
          </w:p>
        </w:tc>
        <w:tc>
          <w:tcPr>
            <w:tcW w:w="3401" w:type="pct"/>
            <w:shd w:val="clear" w:color="auto" w:fill="auto"/>
            <w:noWrap/>
            <w:vAlign w:val="center"/>
          </w:tcPr>
          <w:p w14:paraId="7ACD15D8" w14:textId="60F1D8A5" w:rsidR="00740DF4" w:rsidRPr="00200DD8" w:rsidRDefault="003309D0" w:rsidP="009231E7">
            <w:pPr>
              <w:ind w:left="284" w:right="-1" w:hanging="258"/>
              <w:rPr>
                <w:rFonts w:asciiTheme="minorHAnsi" w:hAnsiTheme="minorHAnsi" w:cstheme="minorHAnsi"/>
                <w:b/>
                <w:bCs/>
                <w:color w:val="000000"/>
                <w:sz w:val="22"/>
                <w:szCs w:val="22"/>
              </w:rPr>
            </w:pPr>
            <w:r>
              <w:rPr>
                <w:rFonts w:asciiTheme="minorHAnsi" w:hAnsiTheme="minorHAnsi" w:cstheme="minorHAnsi"/>
                <w:b/>
                <w:bCs/>
                <w:color w:val="000000"/>
                <w:sz w:val="22"/>
                <w:szCs w:val="22"/>
              </w:rPr>
              <w:t>General Manager - Finance</w:t>
            </w:r>
          </w:p>
        </w:tc>
      </w:tr>
      <w:tr w:rsidR="00EB5704" w:rsidRPr="00872A1B" w14:paraId="08ADE03E" w14:textId="77777777" w:rsidTr="00CC02CC">
        <w:trPr>
          <w:trHeight w:val="20"/>
        </w:trPr>
        <w:tc>
          <w:tcPr>
            <w:tcW w:w="1599" w:type="pct"/>
            <w:shd w:val="clear" w:color="auto" w:fill="auto"/>
            <w:noWrap/>
            <w:vAlign w:val="center"/>
            <w:hideMark/>
          </w:tcPr>
          <w:p w14:paraId="36AEA920"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401" w:type="pct"/>
            <w:shd w:val="clear" w:color="auto" w:fill="auto"/>
            <w:noWrap/>
            <w:vAlign w:val="center"/>
            <w:hideMark/>
          </w:tcPr>
          <w:p w14:paraId="659B0F7B" w14:textId="0B626F93" w:rsidR="00EB5704" w:rsidRPr="00872A1B" w:rsidRDefault="00872A1B" w:rsidP="00A86010">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M/s </w:t>
            </w:r>
            <w:r w:rsidR="008B0529">
              <w:rPr>
                <w:rFonts w:asciiTheme="minorHAnsi" w:hAnsiTheme="minorHAnsi" w:cstheme="minorHAnsi"/>
                <w:color w:val="000000"/>
                <w:sz w:val="22"/>
                <w:szCs w:val="22"/>
              </w:rPr>
              <w:t>Sardhana Papers Private Limited</w:t>
            </w:r>
          </w:p>
        </w:tc>
      </w:tr>
      <w:tr w:rsidR="00EB5704" w:rsidRPr="00872A1B" w14:paraId="63961892" w14:textId="77777777" w:rsidTr="00CC02CC">
        <w:trPr>
          <w:trHeight w:val="20"/>
        </w:trPr>
        <w:tc>
          <w:tcPr>
            <w:tcW w:w="1599" w:type="pct"/>
            <w:shd w:val="clear" w:color="auto" w:fill="auto"/>
            <w:noWrap/>
            <w:vAlign w:val="center"/>
            <w:hideMark/>
          </w:tcPr>
          <w:p w14:paraId="118055FC"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401" w:type="pct"/>
            <w:shd w:val="clear" w:color="auto" w:fill="auto"/>
            <w:noWrap/>
            <w:vAlign w:val="center"/>
            <w:hideMark/>
          </w:tcPr>
          <w:p w14:paraId="036F6584" w14:textId="2361C7A4" w:rsidR="00EB5704" w:rsidRPr="00872A1B" w:rsidRDefault="008B0529" w:rsidP="009231E7">
            <w:pPr>
              <w:ind w:left="284" w:right="-1" w:hanging="258"/>
              <w:rPr>
                <w:rFonts w:asciiTheme="minorHAnsi" w:hAnsiTheme="minorHAnsi" w:cstheme="minorHAnsi"/>
                <w:color w:val="000000"/>
                <w:sz w:val="22"/>
                <w:szCs w:val="22"/>
              </w:rPr>
            </w:pPr>
            <w:r w:rsidRPr="008B0529">
              <w:rPr>
                <w:rFonts w:asciiTheme="minorHAnsi" w:hAnsiTheme="minorHAnsi" w:cstheme="minorHAnsi"/>
                <w:color w:val="0000FF"/>
                <w:sz w:val="22"/>
                <w:szCs w:val="22"/>
                <w:u w:val="single"/>
              </w:rPr>
              <w:t>sardhanapapers@gmail.com</w:t>
            </w:r>
          </w:p>
        </w:tc>
      </w:tr>
      <w:tr w:rsidR="00EB5704" w:rsidRPr="00872A1B" w14:paraId="777D0403" w14:textId="77777777" w:rsidTr="00CC02CC">
        <w:trPr>
          <w:trHeight w:val="20"/>
        </w:trPr>
        <w:tc>
          <w:tcPr>
            <w:tcW w:w="1599" w:type="pct"/>
            <w:shd w:val="clear" w:color="auto" w:fill="auto"/>
            <w:noWrap/>
            <w:vAlign w:val="center"/>
            <w:hideMark/>
          </w:tcPr>
          <w:p w14:paraId="10398BE8"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lastRenderedPageBreak/>
              <w:t>Contact No.</w:t>
            </w:r>
          </w:p>
        </w:tc>
        <w:tc>
          <w:tcPr>
            <w:tcW w:w="3401" w:type="pct"/>
            <w:shd w:val="clear" w:color="auto" w:fill="auto"/>
            <w:noWrap/>
            <w:vAlign w:val="center"/>
            <w:hideMark/>
          </w:tcPr>
          <w:p w14:paraId="0AB90838" w14:textId="1340B880" w:rsidR="00EB5704" w:rsidRPr="00872A1B" w:rsidRDefault="00A86010" w:rsidP="009231E7">
            <w:pPr>
              <w:ind w:left="284" w:right="-1" w:hanging="258"/>
              <w:rPr>
                <w:rFonts w:asciiTheme="minorHAnsi" w:hAnsiTheme="minorHAnsi" w:cstheme="minorHAnsi"/>
                <w:color w:val="000000"/>
                <w:sz w:val="22"/>
                <w:szCs w:val="22"/>
              </w:rPr>
            </w:pPr>
            <w:r w:rsidRPr="00A86010">
              <w:rPr>
                <w:rFonts w:asciiTheme="minorHAnsi" w:hAnsiTheme="minorHAnsi" w:cstheme="minorHAnsi"/>
                <w:color w:val="000000"/>
                <w:sz w:val="22"/>
                <w:szCs w:val="22"/>
              </w:rPr>
              <w:t>+91-9</w:t>
            </w:r>
            <w:r w:rsidR="00200DD8">
              <w:rPr>
                <w:rFonts w:asciiTheme="minorHAnsi" w:hAnsiTheme="minorHAnsi" w:cstheme="minorHAnsi"/>
                <w:color w:val="000000"/>
                <w:sz w:val="22"/>
                <w:szCs w:val="22"/>
              </w:rPr>
              <w:t>319801926</w:t>
            </w:r>
          </w:p>
        </w:tc>
      </w:tr>
    </w:tbl>
    <w:p w14:paraId="120FE5B9" w14:textId="77777777" w:rsidR="00A86010" w:rsidRDefault="00A86010" w:rsidP="00A86010">
      <w:pPr>
        <w:pStyle w:val="ListParagraph"/>
        <w:spacing w:line="360" w:lineRule="auto"/>
        <w:ind w:left="709" w:right="-143"/>
        <w:jc w:val="both"/>
        <w:rPr>
          <w:rFonts w:ascii="Arial" w:hAnsi="Arial" w:cs="Arial"/>
          <w:b/>
          <w:sz w:val="22"/>
          <w:szCs w:val="22"/>
        </w:rPr>
      </w:pPr>
    </w:p>
    <w:p w14:paraId="06EC9CCA" w14:textId="77777777" w:rsidR="00B32752" w:rsidRDefault="00A22FE5" w:rsidP="00CC02CC">
      <w:pPr>
        <w:pStyle w:val="ListParagraph"/>
        <w:numPr>
          <w:ilvl w:val="0"/>
          <w:numId w:val="22"/>
        </w:numPr>
        <w:spacing w:line="360" w:lineRule="auto"/>
        <w:ind w:left="709" w:right="-71" w:hanging="425"/>
        <w:jc w:val="both"/>
        <w:rPr>
          <w:rFonts w:ascii="Arial" w:hAnsi="Arial" w:cs="Arial"/>
          <w:b/>
          <w:sz w:val="22"/>
          <w:szCs w:val="22"/>
        </w:rPr>
      </w:pPr>
      <w:r>
        <w:rPr>
          <w:rFonts w:ascii="Arial" w:hAnsi="Arial" w:cs="Arial"/>
          <w:b/>
          <w:sz w:val="22"/>
          <w:szCs w:val="22"/>
        </w:rPr>
        <w:t>DOCUMENTS / DATA REFFERED:</w:t>
      </w:r>
    </w:p>
    <w:p w14:paraId="3E4795CC" w14:textId="77777777" w:rsidR="00A939A0" w:rsidRPr="00A939A0" w:rsidRDefault="00A939A0" w:rsidP="00A939A0">
      <w:pPr>
        <w:pStyle w:val="ListParagraph"/>
        <w:spacing w:line="360" w:lineRule="auto"/>
        <w:ind w:left="709" w:right="-143"/>
        <w:jc w:val="both"/>
        <w:rPr>
          <w:rFonts w:ascii="Arial" w:hAnsi="Arial" w:cs="Arial"/>
          <w:b/>
          <w:sz w:val="8"/>
          <w:szCs w:val="22"/>
        </w:rPr>
      </w:pPr>
    </w:p>
    <w:p w14:paraId="5B4A9796" w14:textId="77777777" w:rsidR="00D96ABA" w:rsidRPr="00A939A0"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Detailed Project Report</w:t>
      </w:r>
      <w:r w:rsidR="00A939A0">
        <w:rPr>
          <w:rFonts w:ascii="Arial" w:hAnsi="Arial" w:cs="Arial"/>
          <w:sz w:val="22"/>
          <w:szCs w:val="22"/>
        </w:rPr>
        <w:t xml:space="preserve"> and Promoters Profile</w:t>
      </w:r>
    </w:p>
    <w:p w14:paraId="57A64595" w14:textId="63F4F45E" w:rsidR="00D96ABA"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F</w:t>
      </w:r>
      <w:r>
        <w:rPr>
          <w:rFonts w:ascii="Arial" w:hAnsi="Arial" w:cs="Arial"/>
          <w:sz w:val="22"/>
          <w:szCs w:val="22"/>
        </w:rPr>
        <w:t>ina</w:t>
      </w:r>
      <w:r w:rsidR="00C21AA9">
        <w:rPr>
          <w:rFonts w:ascii="Arial" w:hAnsi="Arial" w:cs="Arial"/>
          <w:sz w:val="22"/>
          <w:szCs w:val="22"/>
        </w:rPr>
        <w:t xml:space="preserve">ncial Projections of the proposed </w:t>
      </w:r>
      <w:r w:rsidR="00200DD8">
        <w:rPr>
          <w:rFonts w:ascii="Arial" w:hAnsi="Arial" w:cs="Arial"/>
          <w:sz w:val="22"/>
          <w:szCs w:val="22"/>
        </w:rPr>
        <w:t>expansion of Kraft Paper Manufacturing Plant</w:t>
      </w:r>
      <w:r w:rsidRPr="00BF6F87">
        <w:rPr>
          <w:rFonts w:ascii="Arial" w:hAnsi="Arial" w:cs="Arial"/>
          <w:sz w:val="22"/>
          <w:szCs w:val="22"/>
        </w:rPr>
        <w:t>.</w:t>
      </w:r>
    </w:p>
    <w:p w14:paraId="20C85B25" w14:textId="54A20EEC" w:rsidR="00C21AA9"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Production flow chart</w:t>
      </w:r>
      <w:r w:rsidR="00200DD8">
        <w:rPr>
          <w:rFonts w:ascii="Arial" w:hAnsi="Arial" w:cs="Arial"/>
          <w:sz w:val="22"/>
          <w:szCs w:val="22"/>
        </w:rPr>
        <w:t>.</w:t>
      </w:r>
      <w:r>
        <w:rPr>
          <w:rFonts w:ascii="Arial" w:hAnsi="Arial" w:cs="Arial"/>
          <w:sz w:val="22"/>
          <w:szCs w:val="22"/>
        </w:rPr>
        <w:t xml:space="preserve"> </w:t>
      </w:r>
    </w:p>
    <w:p w14:paraId="33FE9C7C" w14:textId="305B27BA" w:rsidR="00D96ABA"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sidRPr="00BF6F87">
        <w:rPr>
          <w:rFonts w:ascii="Arial" w:hAnsi="Arial" w:cs="Arial"/>
          <w:sz w:val="22"/>
          <w:szCs w:val="22"/>
        </w:rPr>
        <w:t xml:space="preserve">List of </w:t>
      </w:r>
      <w:r>
        <w:rPr>
          <w:rFonts w:ascii="Arial" w:hAnsi="Arial" w:cs="Arial"/>
          <w:sz w:val="22"/>
          <w:szCs w:val="22"/>
        </w:rPr>
        <w:t>ex</w:t>
      </w:r>
      <w:r w:rsidR="00200DD8">
        <w:rPr>
          <w:rFonts w:ascii="Arial" w:hAnsi="Arial" w:cs="Arial"/>
          <w:sz w:val="22"/>
          <w:szCs w:val="22"/>
        </w:rPr>
        <w:t>isting</w:t>
      </w:r>
      <w:r>
        <w:rPr>
          <w:rFonts w:ascii="Arial" w:hAnsi="Arial" w:cs="Arial"/>
          <w:sz w:val="22"/>
          <w:szCs w:val="22"/>
        </w:rPr>
        <w:t xml:space="preserve"> </w:t>
      </w:r>
      <w:r w:rsidRPr="00BF6F87">
        <w:rPr>
          <w:rFonts w:ascii="Arial" w:hAnsi="Arial" w:cs="Arial"/>
          <w:sz w:val="22"/>
          <w:szCs w:val="22"/>
        </w:rPr>
        <w:t>Raw Material Suppliers</w:t>
      </w:r>
      <w:r w:rsidR="00200DD8">
        <w:rPr>
          <w:rFonts w:ascii="Arial" w:hAnsi="Arial" w:cs="Arial"/>
          <w:sz w:val="22"/>
          <w:szCs w:val="22"/>
        </w:rPr>
        <w:t xml:space="preserve"> and customers</w:t>
      </w:r>
      <w:r w:rsidRPr="00BF6F87">
        <w:rPr>
          <w:rFonts w:ascii="Arial" w:hAnsi="Arial" w:cs="Arial"/>
          <w:sz w:val="22"/>
          <w:szCs w:val="22"/>
        </w:rPr>
        <w:t>.</w:t>
      </w:r>
    </w:p>
    <w:p w14:paraId="253EF660" w14:textId="77777777" w:rsidR="00D0537E" w:rsidRPr="00D0537E"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sidRPr="00D0537E">
        <w:rPr>
          <w:rFonts w:ascii="Arial" w:hAnsi="Arial" w:cs="Arial"/>
          <w:sz w:val="22"/>
          <w:szCs w:val="22"/>
        </w:rPr>
        <w:t>Selling, Marketing &amp; D</w:t>
      </w:r>
      <w:r w:rsidR="00D0537E" w:rsidRPr="00D0537E">
        <w:rPr>
          <w:rFonts w:ascii="Arial" w:hAnsi="Arial" w:cs="Arial"/>
          <w:sz w:val="22"/>
          <w:szCs w:val="22"/>
        </w:rPr>
        <w:t>istribution Plan</w:t>
      </w:r>
    </w:p>
    <w:p w14:paraId="4C61D1E9" w14:textId="682366E6" w:rsidR="008E5F70" w:rsidRDefault="008E5F70"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Approved Sit</w:t>
      </w:r>
      <w:r w:rsidR="00200DD8">
        <w:rPr>
          <w:rFonts w:ascii="Arial" w:hAnsi="Arial" w:cs="Arial"/>
          <w:sz w:val="22"/>
          <w:szCs w:val="22"/>
        </w:rPr>
        <w:t>e</w:t>
      </w:r>
      <w:r>
        <w:rPr>
          <w:rFonts w:ascii="Arial" w:hAnsi="Arial" w:cs="Arial"/>
          <w:sz w:val="22"/>
          <w:szCs w:val="22"/>
        </w:rPr>
        <w:t>/</w:t>
      </w:r>
      <w:r w:rsidRPr="00BF6F87">
        <w:rPr>
          <w:rFonts w:ascii="Arial" w:hAnsi="Arial" w:cs="Arial"/>
          <w:sz w:val="22"/>
          <w:szCs w:val="22"/>
        </w:rPr>
        <w:t>Layout Plan</w:t>
      </w:r>
    </w:p>
    <w:p w14:paraId="5FBEA56B" w14:textId="3C0AB191" w:rsidR="009259B7" w:rsidRPr="009259B7" w:rsidRDefault="00200DD8"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Deed-wise Statement of Land</w:t>
      </w:r>
    </w:p>
    <w:p w14:paraId="2FDCE88B" w14:textId="77777777" w:rsidR="00A939A0"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Contract agreement with EPC consultant</w:t>
      </w:r>
      <w:r w:rsidR="00A939A0">
        <w:rPr>
          <w:rFonts w:ascii="Arial" w:hAnsi="Arial" w:cs="Arial"/>
          <w:sz w:val="22"/>
          <w:szCs w:val="22"/>
        </w:rPr>
        <w:t xml:space="preserve"> along with details of Plant &amp; Machinery</w:t>
      </w:r>
      <w:r>
        <w:rPr>
          <w:rFonts w:ascii="Arial" w:hAnsi="Arial" w:cs="Arial"/>
          <w:sz w:val="22"/>
          <w:szCs w:val="22"/>
        </w:rPr>
        <w:t>.</w:t>
      </w:r>
    </w:p>
    <w:p w14:paraId="48D1DAD6" w14:textId="280B56BE" w:rsidR="00D96ABA" w:rsidRPr="00A939A0" w:rsidRDefault="00D96ABA" w:rsidP="00B27748">
      <w:pPr>
        <w:pStyle w:val="ListParagraph"/>
        <w:numPr>
          <w:ilvl w:val="0"/>
          <w:numId w:val="29"/>
        </w:numPr>
        <w:tabs>
          <w:tab w:val="left" w:pos="5310"/>
        </w:tabs>
        <w:spacing w:line="360" w:lineRule="auto"/>
        <w:ind w:left="1134" w:right="-143" w:hanging="425"/>
        <w:jc w:val="both"/>
        <w:rPr>
          <w:rFonts w:ascii="Arial" w:hAnsi="Arial" w:cs="Arial"/>
          <w:sz w:val="22"/>
          <w:szCs w:val="22"/>
        </w:rPr>
      </w:pPr>
      <w:r w:rsidRPr="00A939A0">
        <w:rPr>
          <w:rFonts w:ascii="Arial" w:hAnsi="Arial" w:cs="Arial"/>
          <w:sz w:val="22"/>
          <w:szCs w:val="22"/>
        </w:rPr>
        <w:t xml:space="preserve">Certificates of Statutory </w:t>
      </w:r>
      <w:r w:rsidR="003309D0" w:rsidRPr="00A939A0">
        <w:rPr>
          <w:rFonts w:ascii="Arial" w:hAnsi="Arial" w:cs="Arial"/>
          <w:sz w:val="22"/>
          <w:szCs w:val="22"/>
        </w:rPr>
        <w:t>approvals/NOCs</w:t>
      </w:r>
      <w:r w:rsidRPr="00A939A0">
        <w:rPr>
          <w:rFonts w:ascii="Arial" w:hAnsi="Arial" w:cs="Arial"/>
          <w:sz w:val="22"/>
          <w:szCs w:val="22"/>
        </w:rPr>
        <w:t>.</w:t>
      </w:r>
    </w:p>
    <w:p w14:paraId="66C4A686" w14:textId="5095186C" w:rsidR="00CB7AA7" w:rsidRDefault="00D96ABA" w:rsidP="00B27748">
      <w:pPr>
        <w:pStyle w:val="ListParagraph"/>
        <w:numPr>
          <w:ilvl w:val="0"/>
          <w:numId w:val="29"/>
        </w:numPr>
        <w:tabs>
          <w:tab w:val="left" w:pos="5310"/>
        </w:tabs>
        <w:spacing w:line="360" w:lineRule="auto"/>
        <w:ind w:left="1134" w:right="-143" w:hanging="425"/>
        <w:jc w:val="both"/>
      </w:pPr>
      <w:r w:rsidRPr="00337AC7">
        <w:rPr>
          <w:rFonts w:ascii="Arial" w:hAnsi="Arial" w:cs="Arial"/>
          <w:sz w:val="22"/>
          <w:szCs w:val="22"/>
        </w:rPr>
        <w:t>Survey Report conducted at the site.</w:t>
      </w:r>
      <w:r w:rsidR="00CB7AA7">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727E3FF5" w14:textId="77777777" w:rsidTr="00052408">
        <w:trPr>
          <w:trHeight w:val="20"/>
        </w:trPr>
        <w:tc>
          <w:tcPr>
            <w:tcW w:w="1620" w:type="dxa"/>
            <w:shd w:val="clear" w:color="auto" w:fill="002060"/>
            <w:vAlign w:val="center"/>
          </w:tcPr>
          <w:p w14:paraId="213540DE" w14:textId="77777777"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1306447E"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70687DF5" w14:textId="77777777" w:rsidR="002A7374" w:rsidRPr="002A7374" w:rsidRDefault="002A7374" w:rsidP="002A7374">
      <w:pPr>
        <w:pStyle w:val="ListParagraph"/>
        <w:ind w:left="709" w:right="-143"/>
        <w:jc w:val="both"/>
        <w:rPr>
          <w:rFonts w:ascii="Arial" w:hAnsi="Arial" w:cs="Arial"/>
          <w:sz w:val="22"/>
          <w:szCs w:val="22"/>
          <w:lang w:eastAsia="en-IN"/>
        </w:rPr>
      </w:pPr>
    </w:p>
    <w:p w14:paraId="73B505D4" w14:textId="77777777" w:rsidR="00BD15D7" w:rsidRPr="00BD15D7" w:rsidRDefault="00A22FE5" w:rsidP="00B27748">
      <w:pPr>
        <w:pStyle w:val="ListParagraph"/>
        <w:numPr>
          <w:ilvl w:val="0"/>
          <w:numId w:val="30"/>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28BC15F6" w14:textId="3DD51C53" w:rsidR="00D0537E" w:rsidRDefault="00BD15D7" w:rsidP="0057175C">
      <w:pPr>
        <w:pStyle w:val="ListParagraph"/>
        <w:spacing w:before="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r w:rsidR="00953DB3">
        <w:rPr>
          <w:rFonts w:ascii="Arial" w:hAnsi="Arial" w:cs="Arial"/>
          <w:sz w:val="22"/>
          <w:szCs w:val="22"/>
        </w:rPr>
        <w:t>Sardhana Papers</w:t>
      </w:r>
      <w:r w:rsidRPr="002018C9">
        <w:rPr>
          <w:rFonts w:ascii="Arial" w:hAnsi="Arial" w:cs="Arial"/>
          <w:sz w:val="22"/>
          <w:szCs w:val="22"/>
        </w:rPr>
        <w:t xml:space="preserve"> Pvt Ltd</w:t>
      </w:r>
      <w:r w:rsidRPr="00BD15D7">
        <w:rPr>
          <w:rFonts w:ascii="Arial" w:hAnsi="Arial" w:cs="Arial"/>
          <w:sz w:val="22"/>
          <w:szCs w:val="22"/>
          <w:lang w:eastAsia="en-IN"/>
        </w:rPr>
        <w:t xml:space="preserve"> </w:t>
      </w:r>
      <w:r w:rsidR="00D0537E" w:rsidRPr="0057175C">
        <w:rPr>
          <w:rFonts w:ascii="Arial" w:hAnsi="Arial" w:cs="Arial"/>
          <w:sz w:val="22"/>
          <w:szCs w:val="22"/>
          <w:lang w:eastAsia="en-IN"/>
        </w:rPr>
        <w:t>has been into the business of Manufact</w:t>
      </w:r>
      <w:r w:rsidR="00D0537E">
        <w:rPr>
          <w:rFonts w:ascii="Arial" w:hAnsi="Arial" w:cs="Arial"/>
          <w:sz w:val="22"/>
          <w:szCs w:val="22"/>
          <w:lang w:eastAsia="en-IN"/>
        </w:rPr>
        <w:t xml:space="preserve">uring of Kraft Paper since 1987. Company </w:t>
      </w:r>
      <w:r w:rsidR="00F40287">
        <w:rPr>
          <w:rFonts w:ascii="Arial" w:hAnsi="Arial" w:cs="Arial"/>
          <w:sz w:val="22"/>
          <w:szCs w:val="22"/>
          <w:lang w:eastAsia="en-IN"/>
        </w:rPr>
        <w:t xml:space="preserve">was </w:t>
      </w:r>
      <w:r w:rsidRPr="00BD15D7">
        <w:rPr>
          <w:rFonts w:ascii="Arial" w:hAnsi="Arial" w:cs="Arial"/>
          <w:sz w:val="22"/>
          <w:szCs w:val="22"/>
          <w:lang w:eastAsia="en-IN"/>
        </w:rPr>
        <w:t xml:space="preserve">incorporated on </w:t>
      </w:r>
      <w:r w:rsidR="00953DB3" w:rsidRPr="00560A4C">
        <w:rPr>
          <w:rFonts w:ascii="Arial" w:hAnsi="Arial" w:cs="Arial"/>
          <w:sz w:val="22"/>
          <w:szCs w:val="22"/>
          <w:lang w:eastAsia="en-IN"/>
        </w:rPr>
        <w:t>26</w:t>
      </w:r>
      <w:r w:rsidR="00953DB3" w:rsidRPr="00560A4C">
        <w:rPr>
          <w:rFonts w:ascii="Arial" w:hAnsi="Arial" w:cs="Arial"/>
          <w:sz w:val="22"/>
          <w:szCs w:val="22"/>
          <w:vertAlign w:val="superscript"/>
          <w:lang w:eastAsia="en-IN"/>
        </w:rPr>
        <w:t>th</w:t>
      </w:r>
      <w:r w:rsidR="00953DB3" w:rsidRPr="00560A4C">
        <w:rPr>
          <w:rFonts w:ascii="Arial" w:hAnsi="Arial" w:cs="Arial"/>
          <w:sz w:val="22"/>
          <w:szCs w:val="22"/>
          <w:lang w:eastAsia="en-IN"/>
        </w:rPr>
        <w:t xml:space="preserve"> March 1985</w:t>
      </w:r>
      <w:r w:rsidR="0057175C" w:rsidRPr="00563C14">
        <w:rPr>
          <w:rFonts w:ascii="Arial" w:hAnsi="Arial" w:cs="Arial"/>
          <w:sz w:val="22"/>
          <w:szCs w:val="22"/>
        </w:rPr>
        <w:t xml:space="preserve"> as </w:t>
      </w:r>
      <w:r w:rsidR="0057175C" w:rsidRPr="00BD15D7">
        <w:rPr>
          <w:rFonts w:ascii="Arial" w:hAnsi="Arial" w:cs="Arial"/>
          <w:sz w:val="22"/>
          <w:szCs w:val="22"/>
          <w:lang w:eastAsia="en-IN"/>
        </w:rPr>
        <w:t xml:space="preserve">an unlisted </w:t>
      </w:r>
      <w:r w:rsidR="0057175C" w:rsidRPr="00563C14">
        <w:rPr>
          <w:rFonts w:ascii="Arial" w:hAnsi="Arial" w:cs="Arial"/>
          <w:sz w:val="22"/>
          <w:szCs w:val="22"/>
        </w:rPr>
        <w:t xml:space="preserve">private company limited by shares </w:t>
      </w:r>
      <w:r w:rsidR="0057175C" w:rsidRPr="00563C14">
        <w:rPr>
          <w:rFonts w:ascii="Arial" w:hAnsi="Arial" w:cs="Arial"/>
          <w:sz w:val="22"/>
          <w:szCs w:val="22"/>
          <w:lang w:eastAsia="en-IN"/>
        </w:rPr>
        <w:t xml:space="preserve">with Registration no. 007097 and Tax Deduction and Collection Account Number (TAN) is MRTS00324C. </w:t>
      </w:r>
    </w:p>
    <w:p w14:paraId="359AC930" w14:textId="52A33AC2" w:rsidR="0057175C" w:rsidRPr="0057175C" w:rsidRDefault="0057175C" w:rsidP="0057175C">
      <w:pPr>
        <w:pStyle w:val="ListParagraph"/>
        <w:spacing w:before="240" w:line="360" w:lineRule="auto"/>
        <w:ind w:left="709" w:right="-71"/>
        <w:jc w:val="both"/>
        <w:rPr>
          <w:rFonts w:ascii="Arial" w:hAnsi="Arial" w:cs="Arial"/>
          <w:sz w:val="22"/>
          <w:szCs w:val="22"/>
          <w:lang w:eastAsia="en-IN"/>
        </w:rPr>
      </w:pPr>
      <w:r w:rsidRPr="00563C14">
        <w:rPr>
          <w:rFonts w:ascii="Arial" w:hAnsi="Arial" w:cs="Arial"/>
          <w:sz w:val="22"/>
          <w:szCs w:val="22"/>
          <w:lang w:eastAsia="en-IN"/>
        </w:rPr>
        <w:t>The Permanent Account Number (PAN) of the company is AABCS9548K and GSTIN is 09AABCS9548K1ZP</w:t>
      </w:r>
      <w:r>
        <w:rPr>
          <w:rFonts w:ascii="Arial" w:hAnsi="Arial" w:cs="Arial"/>
          <w:sz w:val="22"/>
          <w:szCs w:val="22"/>
          <w:lang w:eastAsia="en-IN"/>
        </w:rPr>
        <w:t xml:space="preserve">. </w:t>
      </w:r>
      <w:r w:rsidRPr="0057175C">
        <w:rPr>
          <w:rFonts w:ascii="Arial" w:hAnsi="Arial" w:cs="Arial"/>
          <w:sz w:val="22"/>
          <w:szCs w:val="22"/>
          <w:lang w:eastAsia="en-IN"/>
        </w:rPr>
        <w:t xml:space="preserve">As per </w:t>
      </w:r>
      <w:proofErr w:type="spellStart"/>
      <w:r w:rsidRPr="0057175C">
        <w:rPr>
          <w:rFonts w:ascii="Arial" w:hAnsi="Arial" w:cs="Arial"/>
          <w:sz w:val="22"/>
          <w:szCs w:val="22"/>
          <w:lang w:eastAsia="en-IN"/>
        </w:rPr>
        <w:t>Udyam</w:t>
      </w:r>
      <w:proofErr w:type="spellEnd"/>
      <w:r w:rsidRPr="0057175C">
        <w:rPr>
          <w:rFonts w:ascii="Arial" w:hAnsi="Arial" w:cs="Arial"/>
          <w:sz w:val="22"/>
          <w:szCs w:val="22"/>
          <w:lang w:eastAsia="en-IN"/>
        </w:rPr>
        <w:t xml:space="preserve"> registration certificate provided by the client, the company is categorised as Medium enterprise having the </w:t>
      </w:r>
      <w:proofErr w:type="spellStart"/>
      <w:r w:rsidRPr="0057175C">
        <w:rPr>
          <w:rFonts w:ascii="Arial" w:hAnsi="Arial" w:cs="Arial"/>
          <w:sz w:val="22"/>
          <w:szCs w:val="22"/>
          <w:lang w:eastAsia="en-IN"/>
        </w:rPr>
        <w:t>Udyam</w:t>
      </w:r>
      <w:proofErr w:type="spellEnd"/>
      <w:r w:rsidRPr="0057175C">
        <w:rPr>
          <w:rFonts w:ascii="Arial" w:hAnsi="Arial" w:cs="Arial"/>
          <w:sz w:val="22"/>
          <w:szCs w:val="22"/>
          <w:lang w:eastAsia="en-IN"/>
        </w:rPr>
        <w:t xml:space="preserve"> Registration Number UDYAM-DL-02-0029530.</w:t>
      </w:r>
    </w:p>
    <w:p w14:paraId="02AD9087" w14:textId="2FCF3CF3" w:rsidR="00F40287" w:rsidRPr="0057175C" w:rsidRDefault="002E6066" w:rsidP="0057175C">
      <w:pPr>
        <w:pStyle w:val="ListParagraph"/>
        <w:spacing w:before="240" w:after="240" w:line="360" w:lineRule="auto"/>
        <w:ind w:left="709" w:right="-71"/>
        <w:jc w:val="both"/>
        <w:rPr>
          <w:rFonts w:ascii="Arial" w:hAnsi="Arial" w:cs="Arial"/>
          <w:sz w:val="22"/>
          <w:szCs w:val="22"/>
          <w:lang w:eastAsia="en-IN"/>
        </w:rPr>
      </w:pPr>
      <w:r w:rsidRPr="0057175C">
        <w:rPr>
          <w:rFonts w:ascii="Arial" w:hAnsi="Arial" w:cs="Arial"/>
          <w:sz w:val="22"/>
          <w:szCs w:val="22"/>
          <w:lang w:eastAsia="en-IN"/>
        </w:rPr>
        <w:t>Currently,</w:t>
      </w:r>
      <w:r w:rsidR="00AB7311" w:rsidRPr="0057175C">
        <w:rPr>
          <w:rFonts w:ascii="Arial" w:hAnsi="Arial" w:cs="Arial"/>
          <w:sz w:val="22"/>
          <w:szCs w:val="22"/>
          <w:lang w:eastAsia="en-IN"/>
        </w:rPr>
        <w:t xml:space="preserve"> company manufactures Kraft Paper in various grammage starting from 120 GSM and varying </w:t>
      </w:r>
      <w:r w:rsidR="0057175C" w:rsidRPr="0057175C">
        <w:rPr>
          <w:rFonts w:ascii="Arial" w:hAnsi="Arial" w:cs="Arial"/>
          <w:sz w:val="22"/>
          <w:szCs w:val="22"/>
          <w:lang w:eastAsia="en-IN"/>
        </w:rPr>
        <w:t>up to</w:t>
      </w:r>
      <w:r w:rsidR="00AB7311" w:rsidRPr="0057175C">
        <w:rPr>
          <w:rFonts w:ascii="Arial" w:hAnsi="Arial" w:cs="Arial"/>
          <w:sz w:val="22"/>
          <w:szCs w:val="22"/>
          <w:lang w:eastAsia="en-IN"/>
        </w:rPr>
        <w:t xml:space="preserve"> 230 GSM with Moisture Content (7% to 8%), Ash Content (5% to 10%) and Bursting Factor of 18. </w:t>
      </w:r>
      <w:r w:rsidR="00665952" w:rsidRPr="0057175C">
        <w:rPr>
          <w:rFonts w:ascii="Arial" w:hAnsi="Arial" w:cs="Arial"/>
          <w:sz w:val="22"/>
          <w:szCs w:val="22"/>
          <w:lang w:eastAsia="en-IN"/>
        </w:rPr>
        <w:t>Below table shows the incorporation details of the company:</w:t>
      </w:r>
    </w:p>
    <w:tbl>
      <w:tblPr>
        <w:tblW w:w="9072" w:type="dxa"/>
        <w:tblInd w:w="817" w:type="dxa"/>
        <w:tblLayout w:type="fixed"/>
        <w:tblLook w:val="0400" w:firstRow="0" w:lastRow="0" w:firstColumn="0" w:lastColumn="0" w:noHBand="0" w:noVBand="1"/>
      </w:tblPr>
      <w:tblGrid>
        <w:gridCol w:w="3402"/>
        <w:gridCol w:w="5670"/>
      </w:tblGrid>
      <w:tr w:rsidR="00665952" w:rsidRPr="00845EDF" w14:paraId="06EA4707" w14:textId="77777777" w:rsidTr="0057175C">
        <w:trPr>
          <w:trHeight w:val="302"/>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002060"/>
          </w:tcPr>
          <w:p w14:paraId="578E3DEB" w14:textId="77777777" w:rsidR="00665952" w:rsidRPr="00845EDF" w:rsidRDefault="00665952" w:rsidP="00845EDF">
            <w:pPr>
              <w:spacing w:line="360" w:lineRule="auto"/>
              <w:jc w:val="center"/>
              <w:rPr>
                <w:rFonts w:asciiTheme="minorHAnsi" w:eastAsia="Garamond" w:hAnsiTheme="minorHAnsi" w:cstheme="minorHAnsi"/>
                <w:b/>
                <w:color w:val="FFFFFF"/>
                <w:sz w:val="22"/>
                <w:szCs w:val="22"/>
              </w:rPr>
            </w:pPr>
            <w:r w:rsidRPr="00845EDF">
              <w:rPr>
                <w:rFonts w:asciiTheme="minorHAnsi" w:eastAsia="Garamond" w:hAnsiTheme="minorHAnsi" w:cstheme="minorHAnsi"/>
                <w:b/>
                <w:color w:val="FFFFFF"/>
                <w:sz w:val="22"/>
                <w:szCs w:val="22"/>
              </w:rPr>
              <w:t>Incorporation Details of the Company</w:t>
            </w:r>
          </w:p>
        </w:tc>
      </w:tr>
      <w:tr w:rsidR="00C44BB0" w:rsidRPr="00845EDF" w14:paraId="6B271DC2" w14:textId="77777777" w:rsidTr="0057175C">
        <w:trPr>
          <w:trHeight w:val="330"/>
        </w:trPr>
        <w:tc>
          <w:tcPr>
            <w:tcW w:w="340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64B39C2D"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Particular</w:t>
            </w:r>
          </w:p>
        </w:tc>
        <w:tc>
          <w:tcPr>
            <w:tcW w:w="5670" w:type="dxa"/>
            <w:tcBorders>
              <w:top w:val="single" w:sz="4" w:space="0" w:color="000000"/>
              <w:left w:val="nil"/>
              <w:bottom w:val="single" w:sz="4" w:space="0" w:color="000000"/>
              <w:right w:val="single" w:sz="4" w:space="0" w:color="000000"/>
            </w:tcBorders>
            <w:shd w:val="clear" w:color="auto" w:fill="DBE5F1" w:themeFill="accent1" w:themeFillTint="33"/>
          </w:tcPr>
          <w:p w14:paraId="597B52DF" w14:textId="77777777" w:rsidR="00665952" w:rsidRPr="00845EDF" w:rsidRDefault="00665952" w:rsidP="00845EDF">
            <w:pPr>
              <w:spacing w:line="360" w:lineRule="auto"/>
              <w:jc w:val="center"/>
              <w:rPr>
                <w:rFonts w:asciiTheme="minorHAnsi" w:eastAsia="Calibri" w:hAnsiTheme="minorHAnsi" w:cstheme="minorHAnsi"/>
                <w:b/>
                <w:sz w:val="22"/>
                <w:szCs w:val="22"/>
              </w:rPr>
            </w:pPr>
            <w:r w:rsidRPr="00845EDF">
              <w:rPr>
                <w:rFonts w:asciiTheme="minorHAnsi" w:eastAsia="Calibri" w:hAnsiTheme="minorHAnsi" w:cstheme="minorHAnsi"/>
                <w:b/>
                <w:sz w:val="22"/>
                <w:szCs w:val="22"/>
              </w:rPr>
              <w:t>Description</w:t>
            </w:r>
          </w:p>
        </w:tc>
      </w:tr>
      <w:tr w:rsidR="00665952" w:rsidRPr="00845EDF" w14:paraId="778E0E13"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tcPr>
          <w:p w14:paraId="56AD9921"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 LLP Name</w:t>
            </w:r>
          </w:p>
        </w:tc>
        <w:tc>
          <w:tcPr>
            <w:tcW w:w="5670" w:type="dxa"/>
            <w:tcBorders>
              <w:top w:val="single" w:sz="4" w:space="0" w:color="000000"/>
              <w:left w:val="nil"/>
              <w:bottom w:val="single" w:sz="4" w:space="0" w:color="000000"/>
              <w:right w:val="single" w:sz="4" w:space="0" w:color="000000"/>
            </w:tcBorders>
            <w:shd w:val="clear" w:color="auto" w:fill="auto"/>
          </w:tcPr>
          <w:p w14:paraId="5CD8785A" w14:textId="22890FCF" w:rsidR="00665952" w:rsidRPr="00845EDF" w:rsidRDefault="00665952"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M/s </w:t>
            </w:r>
            <w:r w:rsidR="006D2FD0" w:rsidRPr="00845EDF">
              <w:rPr>
                <w:rFonts w:asciiTheme="minorHAnsi" w:eastAsia="Calibri" w:hAnsiTheme="minorHAnsi" w:cstheme="minorHAnsi"/>
                <w:sz w:val="22"/>
                <w:szCs w:val="22"/>
              </w:rPr>
              <w:t>Sardhana Papers</w:t>
            </w:r>
            <w:r w:rsidRPr="00845EDF">
              <w:rPr>
                <w:rFonts w:asciiTheme="minorHAnsi" w:eastAsia="Calibri" w:hAnsiTheme="minorHAnsi" w:cstheme="minorHAnsi"/>
                <w:sz w:val="22"/>
                <w:szCs w:val="22"/>
              </w:rPr>
              <w:t xml:space="preserve"> P</w:t>
            </w:r>
            <w:r w:rsidR="006D2FD0" w:rsidRPr="00845EDF">
              <w:rPr>
                <w:rFonts w:asciiTheme="minorHAnsi" w:eastAsia="Calibri" w:hAnsiTheme="minorHAnsi" w:cstheme="minorHAnsi"/>
                <w:sz w:val="22"/>
                <w:szCs w:val="22"/>
              </w:rPr>
              <w:t>rivate</w:t>
            </w:r>
            <w:r w:rsidRPr="00845EDF">
              <w:rPr>
                <w:rFonts w:asciiTheme="minorHAnsi" w:eastAsia="Calibri" w:hAnsiTheme="minorHAnsi" w:cstheme="minorHAnsi"/>
                <w:sz w:val="22"/>
                <w:szCs w:val="22"/>
              </w:rPr>
              <w:t xml:space="preserve"> L</w:t>
            </w:r>
            <w:r w:rsidR="006D2FD0" w:rsidRPr="00845EDF">
              <w:rPr>
                <w:rFonts w:asciiTheme="minorHAnsi" w:eastAsia="Calibri" w:hAnsiTheme="minorHAnsi" w:cstheme="minorHAnsi"/>
                <w:sz w:val="22"/>
                <w:szCs w:val="22"/>
              </w:rPr>
              <w:t>imite</w:t>
            </w:r>
            <w:r w:rsidRPr="00845EDF">
              <w:rPr>
                <w:rFonts w:asciiTheme="minorHAnsi" w:eastAsia="Calibri" w:hAnsiTheme="minorHAnsi" w:cstheme="minorHAnsi"/>
                <w:sz w:val="22"/>
                <w:szCs w:val="22"/>
              </w:rPr>
              <w:t>d</w:t>
            </w:r>
          </w:p>
        </w:tc>
      </w:tr>
      <w:tr w:rsidR="00665952" w:rsidRPr="00845EDF" w14:paraId="01BBB184"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BEF8FF" w14:textId="77777777" w:rsidR="00665952" w:rsidRPr="00560A4C" w:rsidRDefault="00665952" w:rsidP="00845EDF">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Incorporation</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7C631F7B" w14:textId="50586978" w:rsidR="00665952" w:rsidRPr="00560A4C" w:rsidRDefault="00AB7311" w:rsidP="00845EDF">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2</w:t>
            </w:r>
            <w:r w:rsidR="00845EDF" w:rsidRPr="00560A4C">
              <w:rPr>
                <w:rFonts w:asciiTheme="minorHAnsi" w:eastAsia="Calibri" w:hAnsiTheme="minorHAnsi" w:cstheme="minorHAnsi"/>
                <w:sz w:val="22"/>
                <w:szCs w:val="22"/>
              </w:rPr>
              <w:t>6</w:t>
            </w:r>
            <w:r w:rsidRPr="00560A4C">
              <w:rPr>
                <w:rFonts w:asciiTheme="minorHAnsi" w:eastAsia="Calibri" w:hAnsiTheme="minorHAnsi" w:cstheme="minorHAnsi"/>
                <w:sz w:val="22"/>
                <w:szCs w:val="22"/>
                <w:vertAlign w:val="superscript"/>
              </w:rPr>
              <w:t>rd</w:t>
            </w:r>
            <w:r w:rsidRPr="00560A4C">
              <w:rPr>
                <w:rFonts w:asciiTheme="minorHAnsi" w:eastAsia="Calibri" w:hAnsiTheme="minorHAnsi" w:cstheme="minorHAnsi"/>
                <w:sz w:val="22"/>
                <w:szCs w:val="22"/>
              </w:rPr>
              <w:t xml:space="preserve"> March, 1985</w:t>
            </w:r>
          </w:p>
        </w:tc>
      </w:tr>
      <w:tr w:rsidR="00665952" w:rsidRPr="00845EDF" w14:paraId="0FF966CF"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95C3F0"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CIN</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448A7D65" w14:textId="7703D88B" w:rsidR="00665952" w:rsidRPr="00845EDF" w:rsidRDefault="00AB7311"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U21011UP1985PTC007097</w:t>
            </w:r>
          </w:p>
        </w:tc>
      </w:tr>
      <w:tr w:rsidR="00C44BB0" w:rsidRPr="00845EDF" w14:paraId="4487CADA"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9C1E1" w14:textId="77777777" w:rsidR="00C44BB0" w:rsidRPr="00845EDF" w:rsidRDefault="00C44BB0"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Category</w:t>
            </w:r>
          </w:p>
        </w:tc>
        <w:tc>
          <w:tcPr>
            <w:tcW w:w="5670" w:type="dxa"/>
            <w:tcBorders>
              <w:top w:val="single" w:sz="4" w:space="0" w:color="000000"/>
              <w:left w:val="nil"/>
              <w:bottom w:val="single" w:sz="4" w:space="0" w:color="000000"/>
              <w:right w:val="single" w:sz="4" w:space="0" w:color="000000"/>
            </w:tcBorders>
            <w:shd w:val="clear" w:color="auto" w:fill="auto"/>
          </w:tcPr>
          <w:p w14:paraId="3BBFB4CC" w14:textId="77777777" w:rsidR="00C44BB0" w:rsidRPr="00845EDF" w:rsidRDefault="00C44BB0"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Unlisted Company limited by Share</w:t>
            </w:r>
          </w:p>
        </w:tc>
      </w:tr>
      <w:tr w:rsidR="00C44BB0" w:rsidRPr="00845EDF" w14:paraId="304DD58F"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DF7BF" w14:textId="77777777" w:rsidR="00C44BB0" w:rsidRPr="00845EDF" w:rsidRDefault="00C44BB0"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Company Subcategory</w:t>
            </w:r>
          </w:p>
        </w:tc>
        <w:tc>
          <w:tcPr>
            <w:tcW w:w="5670" w:type="dxa"/>
            <w:tcBorders>
              <w:top w:val="single" w:sz="4" w:space="0" w:color="000000"/>
              <w:left w:val="nil"/>
              <w:bottom w:val="single" w:sz="4" w:space="0" w:color="000000"/>
              <w:right w:val="single" w:sz="4" w:space="0" w:color="000000"/>
            </w:tcBorders>
            <w:shd w:val="clear" w:color="auto" w:fill="auto"/>
          </w:tcPr>
          <w:p w14:paraId="0396191B" w14:textId="77777777" w:rsidR="00C44BB0" w:rsidRPr="00845EDF" w:rsidRDefault="00C44BB0"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Non-govt. company</w:t>
            </w:r>
          </w:p>
        </w:tc>
      </w:tr>
      <w:tr w:rsidR="00C44BB0" w:rsidRPr="00845EDF" w14:paraId="31C7BC79"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6A3FE" w14:textId="77777777" w:rsidR="00C44BB0" w:rsidRPr="00845EDF" w:rsidRDefault="00C44BB0"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ROC</w:t>
            </w:r>
          </w:p>
        </w:tc>
        <w:tc>
          <w:tcPr>
            <w:tcW w:w="5670" w:type="dxa"/>
            <w:tcBorders>
              <w:top w:val="single" w:sz="4" w:space="0" w:color="000000"/>
              <w:left w:val="nil"/>
              <w:bottom w:val="single" w:sz="4" w:space="0" w:color="000000"/>
              <w:right w:val="single" w:sz="4" w:space="0" w:color="000000"/>
            </w:tcBorders>
            <w:shd w:val="clear" w:color="auto" w:fill="auto"/>
          </w:tcPr>
          <w:p w14:paraId="5ACE2755" w14:textId="11E51067" w:rsidR="00C44BB0" w:rsidRPr="00845EDF" w:rsidRDefault="00AB7311"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Kanpur</w:t>
            </w:r>
          </w:p>
        </w:tc>
      </w:tr>
      <w:tr w:rsidR="006C088E" w:rsidRPr="00845EDF" w14:paraId="0BFDC4C3"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30FE5" w14:textId="137566D6" w:rsidR="006C088E" w:rsidRPr="00845EDF" w:rsidRDefault="006C088E"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Registration Number</w:t>
            </w:r>
          </w:p>
        </w:tc>
        <w:tc>
          <w:tcPr>
            <w:tcW w:w="5670" w:type="dxa"/>
            <w:tcBorders>
              <w:top w:val="single" w:sz="4" w:space="0" w:color="000000"/>
              <w:left w:val="nil"/>
              <w:bottom w:val="single" w:sz="4" w:space="0" w:color="000000"/>
              <w:right w:val="single" w:sz="4" w:space="0" w:color="000000"/>
            </w:tcBorders>
            <w:shd w:val="clear" w:color="auto" w:fill="auto"/>
          </w:tcPr>
          <w:p w14:paraId="0DB5A168" w14:textId="035C019B" w:rsidR="006C088E" w:rsidRPr="00845EDF" w:rsidRDefault="006C088E"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007097</w:t>
            </w:r>
          </w:p>
        </w:tc>
      </w:tr>
      <w:tr w:rsidR="00C44BB0" w:rsidRPr="00845EDF" w14:paraId="4235D600"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964A91" w14:textId="77777777" w:rsidR="00C44BB0" w:rsidRPr="00845EDF" w:rsidRDefault="00C44BB0"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Registered Address</w:t>
            </w:r>
          </w:p>
        </w:tc>
        <w:tc>
          <w:tcPr>
            <w:tcW w:w="5670" w:type="dxa"/>
            <w:tcBorders>
              <w:top w:val="single" w:sz="4" w:space="0" w:color="000000"/>
              <w:left w:val="nil"/>
              <w:bottom w:val="single" w:sz="4" w:space="0" w:color="000000"/>
              <w:right w:val="single" w:sz="4" w:space="0" w:color="000000"/>
            </w:tcBorders>
            <w:shd w:val="clear" w:color="auto" w:fill="auto"/>
          </w:tcPr>
          <w:p w14:paraId="5EB789FF" w14:textId="3A204066" w:rsidR="00C44BB0" w:rsidRPr="00845EDF" w:rsidRDefault="00AB7311"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Opp. Power Sub Station, Meerut Road, Sardhana, Meerut, Uttar Pradesh - 250342</w:t>
            </w:r>
          </w:p>
        </w:tc>
      </w:tr>
      <w:tr w:rsidR="00665952" w:rsidRPr="00845EDF" w14:paraId="72A5E866"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5F9A17"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Authorized Capital</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3CA720E6" w14:textId="7BA7068B" w:rsidR="00665952" w:rsidRPr="00845EDF" w:rsidRDefault="00A00D5A"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INR </w:t>
            </w:r>
            <w:r w:rsidR="00AB7311" w:rsidRPr="00845EDF">
              <w:rPr>
                <w:rFonts w:asciiTheme="minorHAnsi" w:eastAsia="Calibri" w:hAnsiTheme="minorHAnsi" w:cstheme="minorHAnsi"/>
                <w:sz w:val="22"/>
                <w:szCs w:val="22"/>
              </w:rPr>
              <w:t>15,00</w:t>
            </w:r>
            <w:r w:rsidRPr="00845EDF">
              <w:rPr>
                <w:rFonts w:asciiTheme="minorHAnsi" w:eastAsia="Calibri" w:hAnsiTheme="minorHAnsi" w:cstheme="minorHAnsi"/>
                <w:sz w:val="22"/>
                <w:szCs w:val="22"/>
              </w:rPr>
              <w:t>,00,000/-</w:t>
            </w:r>
          </w:p>
        </w:tc>
      </w:tr>
      <w:tr w:rsidR="00665952" w:rsidRPr="00845EDF" w14:paraId="5E8101FB"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190E1" w14:textId="77777777" w:rsidR="00665952" w:rsidRPr="00845EDF" w:rsidRDefault="00665952" w:rsidP="00845EDF">
            <w:pPr>
              <w:spacing w:line="360" w:lineRule="auto"/>
              <w:rPr>
                <w:rFonts w:asciiTheme="minorHAnsi" w:eastAsia="Calibri" w:hAnsiTheme="minorHAnsi" w:cstheme="minorHAnsi"/>
                <w:b/>
                <w:sz w:val="22"/>
                <w:szCs w:val="22"/>
              </w:rPr>
            </w:pPr>
            <w:r w:rsidRPr="00845EDF">
              <w:rPr>
                <w:rFonts w:asciiTheme="minorHAnsi" w:eastAsia="Calibri" w:hAnsiTheme="minorHAnsi" w:cstheme="minorHAnsi"/>
                <w:b/>
                <w:sz w:val="22"/>
                <w:szCs w:val="22"/>
              </w:rPr>
              <w:t xml:space="preserve">Paid up Capital </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3FB00372" w14:textId="388849A0" w:rsidR="00665952" w:rsidRPr="00845EDF" w:rsidRDefault="00A00D5A" w:rsidP="00845EDF">
            <w:pPr>
              <w:spacing w:line="360" w:lineRule="auto"/>
              <w:ind w:right="-108"/>
              <w:rPr>
                <w:rFonts w:asciiTheme="minorHAnsi" w:eastAsia="Calibri" w:hAnsiTheme="minorHAnsi" w:cstheme="minorHAnsi"/>
                <w:sz w:val="22"/>
                <w:szCs w:val="22"/>
              </w:rPr>
            </w:pPr>
            <w:r w:rsidRPr="00845EDF">
              <w:rPr>
                <w:rFonts w:asciiTheme="minorHAnsi" w:eastAsia="Calibri" w:hAnsiTheme="minorHAnsi" w:cstheme="minorHAnsi"/>
                <w:sz w:val="22"/>
                <w:szCs w:val="22"/>
              </w:rPr>
              <w:t xml:space="preserve">INR </w:t>
            </w:r>
            <w:r w:rsidR="00AB7311" w:rsidRPr="00845EDF">
              <w:rPr>
                <w:rFonts w:asciiTheme="minorHAnsi" w:eastAsia="Calibri" w:hAnsiTheme="minorHAnsi" w:cstheme="minorHAnsi"/>
                <w:sz w:val="22"/>
                <w:szCs w:val="22"/>
              </w:rPr>
              <w:t>15,00</w:t>
            </w:r>
            <w:r w:rsidRPr="00845EDF">
              <w:rPr>
                <w:rFonts w:asciiTheme="minorHAnsi" w:eastAsia="Calibri" w:hAnsiTheme="minorHAnsi" w:cstheme="minorHAnsi"/>
                <w:sz w:val="22"/>
                <w:szCs w:val="22"/>
              </w:rPr>
              <w:t>,00,000/-</w:t>
            </w:r>
          </w:p>
        </w:tc>
      </w:tr>
      <w:tr w:rsidR="00D0537E" w:rsidRPr="00845EDF" w14:paraId="7FCFA6EA"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B7168" w14:textId="389417BE" w:rsidR="00D0537E" w:rsidRPr="00560A4C" w:rsidRDefault="00D0537E" w:rsidP="00845EDF">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last AGM</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636A4B17" w14:textId="20E6CD56" w:rsidR="00D0537E" w:rsidRPr="00560A4C" w:rsidRDefault="00D0537E" w:rsidP="00845EDF">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30/09/2023</w:t>
            </w:r>
          </w:p>
        </w:tc>
      </w:tr>
      <w:tr w:rsidR="00D0537E" w:rsidRPr="00845EDF" w14:paraId="2F0EF0BA" w14:textId="77777777" w:rsidTr="0057175C">
        <w:trPr>
          <w:trHeight w:val="302"/>
        </w:trPr>
        <w:tc>
          <w:tcPr>
            <w:tcW w:w="34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9D114" w14:textId="020387FD" w:rsidR="00D0537E" w:rsidRPr="00560A4C" w:rsidRDefault="00D0537E" w:rsidP="00845EDF">
            <w:pPr>
              <w:spacing w:line="360" w:lineRule="auto"/>
              <w:rPr>
                <w:rFonts w:asciiTheme="minorHAnsi" w:eastAsia="Calibri" w:hAnsiTheme="minorHAnsi" w:cstheme="minorHAnsi"/>
                <w:b/>
                <w:sz w:val="22"/>
                <w:szCs w:val="22"/>
              </w:rPr>
            </w:pPr>
            <w:r w:rsidRPr="00560A4C">
              <w:rPr>
                <w:rFonts w:asciiTheme="minorHAnsi" w:eastAsia="Calibri" w:hAnsiTheme="minorHAnsi" w:cstheme="minorHAnsi"/>
                <w:b/>
                <w:sz w:val="22"/>
                <w:szCs w:val="22"/>
              </w:rPr>
              <w:t>Date of Balance Sheet</w:t>
            </w:r>
          </w:p>
        </w:tc>
        <w:tc>
          <w:tcPr>
            <w:tcW w:w="5670" w:type="dxa"/>
            <w:tcBorders>
              <w:top w:val="single" w:sz="4" w:space="0" w:color="000000"/>
              <w:left w:val="nil"/>
              <w:bottom w:val="single" w:sz="4" w:space="0" w:color="000000"/>
              <w:right w:val="single" w:sz="4" w:space="0" w:color="000000"/>
            </w:tcBorders>
            <w:shd w:val="clear" w:color="auto" w:fill="auto"/>
            <w:vAlign w:val="bottom"/>
          </w:tcPr>
          <w:p w14:paraId="6AE6B086" w14:textId="55BB5A1E" w:rsidR="00D0537E" w:rsidRPr="00560A4C" w:rsidRDefault="006C088E" w:rsidP="00845EDF">
            <w:pPr>
              <w:spacing w:line="360" w:lineRule="auto"/>
              <w:ind w:right="-108"/>
              <w:rPr>
                <w:rFonts w:asciiTheme="minorHAnsi" w:eastAsia="Calibri" w:hAnsiTheme="minorHAnsi" w:cstheme="minorHAnsi"/>
                <w:sz w:val="22"/>
                <w:szCs w:val="22"/>
              </w:rPr>
            </w:pPr>
            <w:r w:rsidRPr="00560A4C">
              <w:rPr>
                <w:rFonts w:asciiTheme="minorHAnsi" w:eastAsia="Calibri" w:hAnsiTheme="minorHAnsi" w:cstheme="minorHAnsi"/>
                <w:sz w:val="22"/>
                <w:szCs w:val="22"/>
              </w:rPr>
              <w:t>31/03/2023</w:t>
            </w:r>
          </w:p>
        </w:tc>
      </w:tr>
    </w:tbl>
    <w:p w14:paraId="2CF55EEA" w14:textId="4B308AC1" w:rsidR="00E83232" w:rsidRDefault="00E83232" w:rsidP="00E83232">
      <w:pPr>
        <w:pStyle w:val="ListParagraph"/>
        <w:spacing w:before="240" w:line="360" w:lineRule="auto"/>
        <w:ind w:left="709" w:right="-71"/>
        <w:jc w:val="both"/>
        <w:rPr>
          <w:rFonts w:ascii="Arial" w:hAnsi="Arial" w:cs="Arial"/>
          <w:sz w:val="22"/>
          <w:szCs w:val="22"/>
          <w:lang w:eastAsia="en-IN"/>
        </w:rPr>
      </w:pPr>
      <w:bookmarkStart w:id="2" w:name="_heading=h.30j0zll" w:colFirst="0" w:colLast="0"/>
      <w:bookmarkEnd w:id="2"/>
      <w:r w:rsidRPr="009E46D4">
        <w:rPr>
          <w:rFonts w:ascii="Arial" w:hAnsi="Arial" w:cs="Arial"/>
          <w:sz w:val="22"/>
          <w:szCs w:val="22"/>
          <w:lang w:eastAsia="en-IN"/>
        </w:rPr>
        <w:t xml:space="preserve">The promoters of the company </w:t>
      </w:r>
      <w:r>
        <w:rPr>
          <w:rFonts w:ascii="Arial" w:hAnsi="Arial" w:cs="Arial"/>
          <w:sz w:val="22"/>
          <w:szCs w:val="22"/>
          <w:lang w:eastAsia="en-IN"/>
        </w:rPr>
        <w:t xml:space="preserve">are </w:t>
      </w:r>
      <w:r w:rsidRPr="009E46D4">
        <w:rPr>
          <w:rFonts w:ascii="Arial" w:hAnsi="Arial" w:cs="Arial"/>
          <w:sz w:val="22"/>
          <w:szCs w:val="22"/>
          <w:lang w:eastAsia="en-IN"/>
        </w:rPr>
        <w:t xml:space="preserve">Mr. </w:t>
      </w:r>
      <w:r>
        <w:rPr>
          <w:rFonts w:ascii="Arial" w:hAnsi="Arial" w:cs="Arial"/>
          <w:sz w:val="22"/>
          <w:szCs w:val="22"/>
          <w:lang w:eastAsia="en-IN"/>
        </w:rPr>
        <w:t xml:space="preserve">Neeraj </w:t>
      </w:r>
      <w:r w:rsidRPr="009E46D4">
        <w:rPr>
          <w:rFonts w:ascii="Arial" w:hAnsi="Arial" w:cs="Arial"/>
          <w:sz w:val="22"/>
          <w:szCs w:val="22"/>
          <w:lang w:eastAsia="en-IN"/>
        </w:rPr>
        <w:t xml:space="preserve">Gupta and Mr. </w:t>
      </w:r>
      <w:r>
        <w:rPr>
          <w:rFonts w:ascii="Arial" w:hAnsi="Arial" w:cs="Arial"/>
          <w:sz w:val="22"/>
          <w:szCs w:val="22"/>
          <w:lang w:eastAsia="en-IN"/>
        </w:rPr>
        <w:t>Sanjay</w:t>
      </w:r>
      <w:r w:rsidRPr="009E46D4">
        <w:rPr>
          <w:rFonts w:ascii="Arial" w:hAnsi="Arial" w:cs="Arial"/>
          <w:sz w:val="22"/>
          <w:szCs w:val="22"/>
          <w:lang w:eastAsia="en-IN"/>
        </w:rPr>
        <w:t xml:space="preserve"> Gupta </w:t>
      </w:r>
      <w:r>
        <w:rPr>
          <w:rFonts w:ascii="Arial" w:hAnsi="Arial" w:cs="Arial"/>
          <w:sz w:val="22"/>
          <w:szCs w:val="22"/>
          <w:lang w:eastAsia="en-IN"/>
        </w:rPr>
        <w:t xml:space="preserve">with </w:t>
      </w:r>
      <w:r w:rsidR="00CD5E9E">
        <w:rPr>
          <w:rFonts w:ascii="Arial" w:hAnsi="Arial" w:cs="Arial"/>
          <w:sz w:val="22"/>
          <w:szCs w:val="22"/>
          <w:lang w:eastAsia="en-IN"/>
        </w:rPr>
        <w:t xml:space="preserve">shareholding of 8.79% and 0.60% respectively with the company. </w:t>
      </w:r>
    </w:p>
    <w:p w14:paraId="342B71FD" w14:textId="77777777" w:rsidR="00CD5E9E" w:rsidRDefault="009C081F" w:rsidP="00B27748">
      <w:pPr>
        <w:pStyle w:val="ListParagraph"/>
        <w:numPr>
          <w:ilvl w:val="0"/>
          <w:numId w:val="30"/>
        </w:numPr>
        <w:ind w:left="709" w:right="-143" w:hanging="425"/>
        <w:jc w:val="both"/>
        <w:rPr>
          <w:rFonts w:ascii="Arial" w:hAnsi="Arial" w:cs="Arial"/>
          <w:b/>
          <w:sz w:val="22"/>
          <w:szCs w:val="22"/>
          <w:lang w:eastAsia="en-IN"/>
        </w:rPr>
      </w:pPr>
      <w:r>
        <w:rPr>
          <w:rFonts w:ascii="Arial" w:hAnsi="Arial" w:cs="Arial"/>
          <w:b/>
          <w:sz w:val="22"/>
          <w:szCs w:val="22"/>
          <w:lang w:eastAsia="en-IN"/>
        </w:rPr>
        <w:lastRenderedPageBreak/>
        <w:t xml:space="preserve">SHAREHOLDING DETAILS: </w:t>
      </w:r>
    </w:p>
    <w:p w14:paraId="2DCA8113" w14:textId="64B688E1" w:rsidR="009C081F" w:rsidRPr="00C91DF8" w:rsidRDefault="00E83232" w:rsidP="00845EDF">
      <w:pPr>
        <w:pStyle w:val="ListParagraph"/>
        <w:spacing w:before="240" w:line="360" w:lineRule="auto"/>
        <w:ind w:left="709" w:right="-71"/>
        <w:jc w:val="both"/>
        <w:rPr>
          <w:rFonts w:ascii="Arial" w:hAnsi="Arial" w:cs="Arial"/>
          <w:b/>
          <w:sz w:val="22"/>
          <w:szCs w:val="22"/>
          <w:lang w:eastAsia="en-IN"/>
        </w:rPr>
      </w:pPr>
      <w:r w:rsidRPr="00E83232">
        <w:rPr>
          <w:rFonts w:ascii="Arial" w:hAnsi="Arial" w:cs="Arial"/>
          <w:bCs/>
          <w:sz w:val="22"/>
          <w:szCs w:val="22"/>
          <w:lang w:eastAsia="en-IN"/>
        </w:rPr>
        <w:t xml:space="preserve">As per the provisional </w:t>
      </w:r>
      <w:r w:rsidR="00845EDF">
        <w:rPr>
          <w:rFonts w:ascii="Arial" w:hAnsi="Arial" w:cs="Arial"/>
          <w:bCs/>
          <w:sz w:val="22"/>
          <w:szCs w:val="22"/>
          <w:lang w:eastAsia="en-IN"/>
        </w:rPr>
        <w:t>financials</w:t>
      </w:r>
      <w:r>
        <w:rPr>
          <w:rFonts w:ascii="Arial" w:hAnsi="Arial" w:cs="Arial"/>
          <w:sz w:val="22"/>
          <w:szCs w:val="22"/>
          <w:lang w:eastAsia="en-IN"/>
        </w:rPr>
        <w:t xml:space="preserve"> a</w:t>
      </w:r>
      <w:r w:rsidR="009C081F" w:rsidRPr="00C91DF8">
        <w:rPr>
          <w:rFonts w:ascii="Arial" w:hAnsi="Arial" w:cs="Arial"/>
          <w:sz w:val="22"/>
          <w:szCs w:val="22"/>
          <w:lang w:eastAsia="en-IN"/>
        </w:rPr>
        <w:t xml:space="preserve">s on </w:t>
      </w:r>
      <w:r w:rsidR="009C081F" w:rsidRPr="00560A4C">
        <w:rPr>
          <w:rFonts w:ascii="Arial" w:hAnsi="Arial" w:cs="Arial"/>
          <w:sz w:val="22"/>
          <w:szCs w:val="22"/>
          <w:lang w:eastAsia="en-IN"/>
        </w:rPr>
        <w:t>31st March 202</w:t>
      </w:r>
      <w:r w:rsidRPr="00560A4C">
        <w:rPr>
          <w:rFonts w:ascii="Arial" w:hAnsi="Arial" w:cs="Arial"/>
          <w:sz w:val="22"/>
          <w:szCs w:val="22"/>
          <w:lang w:eastAsia="en-IN"/>
        </w:rPr>
        <w:t>4</w:t>
      </w:r>
      <w:r>
        <w:rPr>
          <w:rFonts w:ascii="Arial" w:hAnsi="Arial" w:cs="Arial"/>
          <w:sz w:val="22"/>
          <w:szCs w:val="22"/>
          <w:lang w:eastAsia="en-IN"/>
        </w:rPr>
        <w:t xml:space="preserve"> shared by the client</w:t>
      </w:r>
      <w:r w:rsidR="009C081F" w:rsidRPr="00C91DF8">
        <w:rPr>
          <w:rFonts w:ascii="Arial" w:hAnsi="Arial" w:cs="Arial"/>
          <w:sz w:val="22"/>
          <w:szCs w:val="22"/>
          <w:lang w:eastAsia="en-IN"/>
        </w:rPr>
        <w:t xml:space="preserve">, Company is having authorized share capital of Rs. </w:t>
      </w:r>
      <w:r>
        <w:rPr>
          <w:rFonts w:ascii="Arial" w:hAnsi="Arial" w:cs="Arial"/>
          <w:sz w:val="22"/>
          <w:szCs w:val="22"/>
          <w:lang w:eastAsia="en-IN"/>
        </w:rPr>
        <w:t>15</w:t>
      </w:r>
      <w:r w:rsidR="009C081F">
        <w:rPr>
          <w:rFonts w:ascii="Arial" w:hAnsi="Arial" w:cs="Arial"/>
          <w:sz w:val="22"/>
          <w:szCs w:val="22"/>
          <w:lang w:eastAsia="en-IN"/>
        </w:rPr>
        <w:t>.00</w:t>
      </w:r>
      <w:r w:rsidR="009C081F" w:rsidRPr="00C91DF8">
        <w:rPr>
          <w:rFonts w:ascii="Arial" w:hAnsi="Arial" w:cs="Arial"/>
          <w:sz w:val="22"/>
          <w:szCs w:val="22"/>
          <w:lang w:eastAsia="en-IN"/>
        </w:rPr>
        <w:t xml:space="preserve"> crore</w:t>
      </w:r>
      <w:r w:rsidR="009C081F">
        <w:rPr>
          <w:rFonts w:ascii="Arial" w:hAnsi="Arial" w:cs="Arial"/>
          <w:sz w:val="22"/>
          <w:szCs w:val="22"/>
          <w:lang w:eastAsia="en-IN"/>
        </w:rPr>
        <w:t>s</w:t>
      </w:r>
      <w:r w:rsidR="009C081F" w:rsidRPr="00C91DF8">
        <w:rPr>
          <w:rFonts w:ascii="Arial" w:hAnsi="Arial" w:cs="Arial"/>
          <w:sz w:val="22"/>
          <w:szCs w:val="22"/>
          <w:lang w:eastAsia="en-IN"/>
        </w:rPr>
        <w:t xml:space="preserve"> and the total subscribed and paid-up capital is</w:t>
      </w:r>
      <w:r w:rsidR="009C081F">
        <w:rPr>
          <w:rFonts w:ascii="Arial" w:hAnsi="Arial" w:cs="Arial"/>
          <w:sz w:val="22"/>
          <w:szCs w:val="22"/>
          <w:lang w:eastAsia="en-IN"/>
        </w:rPr>
        <w:t xml:space="preserve"> </w:t>
      </w:r>
      <w:r w:rsidR="009C081F" w:rsidRPr="00C91DF8">
        <w:rPr>
          <w:rFonts w:ascii="Arial" w:hAnsi="Arial" w:cs="Arial"/>
          <w:sz w:val="22"/>
          <w:szCs w:val="22"/>
          <w:lang w:eastAsia="en-IN"/>
        </w:rPr>
        <w:t xml:space="preserve">Rs </w:t>
      </w:r>
      <w:r>
        <w:rPr>
          <w:rFonts w:ascii="Arial" w:hAnsi="Arial" w:cs="Arial"/>
          <w:sz w:val="22"/>
          <w:szCs w:val="22"/>
          <w:lang w:eastAsia="en-IN"/>
        </w:rPr>
        <w:t>15</w:t>
      </w:r>
      <w:r w:rsidR="009C081F">
        <w:rPr>
          <w:rFonts w:ascii="Arial" w:hAnsi="Arial" w:cs="Arial"/>
          <w:sz w:val="22"/>
          <w:szCs w:val="22"/>
          <w:lang w:eastAsia="en-IN"/>
        </w:rPr>
        <w:t>.0</w:t>
      </w:r>
      <w:r>
        <w:rPr>
          <w:rFonts w:ascii="Arial" w:hAnsi="Arial" w:cs="Arial"/>
          <w:sz w:val="22"/>
          <w:szCs w:val="22"/>
          <w:lang w:eastAsia="en-IN"/>
        </w:rPr>
        <w:t>0</w:t>
      </w:r>
      <w:r w:rsidR="009C081F" w:rsidRPr="00C91DF8">
        <w:rPr>
          <w:rFonts w:ascii="Arial" w:hAnsi="Arial" w:cs="Arial"/>
          <w:sz w:val="22"/>
          <w:szCs w:val="22"/>
          <w:lang w:eastAsia="en-IN"/>
        </w:rPr>
        <w:t xml:space="preserve"> crore</w:t>
      </w:r>
      <w:r w:rsidR="009C081F">
        <w:rPr>
          <w:rFonts w:ascii="Arial" w:hAnsi="Arial" w:cs="Arial"/>
          <w:sz w:val="22"/>
          <w:szCs w:val="22"/>
          <w:lang w:eastAsia="en-IN"/>
        </w:rPr>
        <w:t>s</w:t>
      </w:r>
      <w:r>
        <w:rPr>
          <w:rFonts w:ascii="Arial" w:hAnsi="Arial" w:cs="Arial"/>
          <w:sz w:val="22"/>
          <w:szCs w:val="22"/>
          <w:lang w:eastAsia="en-IN"/>
        </w:rPr>
        <w:t xml:space="preserve">. </w:t>
      </w:r>
      <w:r w:rsidR="009C081F" w:rsidRPr="00C91DF8">
        <w:rPr>
          <w:rFonts w:ascii="Arial" w:hAnsi="Arial" w:cs="Arial"/>
          <w:sz w:val="22"/>
          <w:szCs w:val="22"/>
          <w:lang w:eastAsia="en-IN"/>
        </w:rPr>
        <w:t xml:space="preserve">The shareholding pattern of the company is mentioned </w:t>
      </w:r>
      <w:r w:rsidR="00845EDF">
        <w:rPr>
          <w:rFonts w:ascii="Arial" w:hAnsi="Arial" w:cs="Arial"/>
          <w:sz w:val="22"/>
          <w:szCs w:val="22"/>
          <w:lang w:eastAsia="en-IN"/>
        </w:rPr>
        <w:t xml:space="preserve">in the </w:t>
      </w:r>
      <w:r w:rsidR="009C081F" w:rsidRPr="00C91DF8">
        <w:rPr>
          <w:rFonts w:ascii="Arial" w:hAnsi="Arial" w:cs="Arial"/>
          <w:sz w:val="22"/>
          <w:szCs w:val="22"/>
          <w:lang w:eastAsia="en-IN"/>
        </w:rPr>
        <w:t>below</w:t>
      </w:r>
      <w:r w:rsidR="00845EDF">
        <w:rPr>
          <w:rFonts w:ascii="Arial" w:hAnsi="Arial" w:cs="Arial"/>
          <w:sz w:val="22"/>
          <w:szCs w:val="22"/>
          <w:lang w:eastAsia="en-IN"/>
        </w:rPr>
        <w:t xml:space="preserve"> table</w:t>
      </w:r>
      <w:r w:rsidR="009C081F" w:rsidRPr="00C91DF8">
        <w:rPr>
          <w:rFonts w:ascii="Arial" w:hAnsi="Arial" w:cs="Arial"/>
          <w:sz w:val="22"/>
          <w:szCs w:val="22"/>
          <w:lang w:eastAsia="en-IN"/>
        </w:rPr>
        <w:t>:</w:t>
      </w:r>
    </w:p>
    <w:p w14:paraId="77C791BB" w14:textId="77777777" w:rsidR="009C081F" w:rsidRPr="00D0785C" w:rsidRDefault="009C081F" w:rsidP="009C081F">
      <w:pPr>
        <w:pStyle w:val="ListParagraph"/>
        <w:autoSpaceDE w:val="0"/>
        <w:autoSpaceDN w:val="0"/>
        <w:adjustRightInd w:val="0"/>
        <w:spacing w:line="276" w:lineRule="auto"/>
        <w:ind w:left="567" w:right="212"/>
        <w:jc w:val="center"/>
        <w:rPr>
          <w:rFonts w:ascii="Arial" w:hAnsi="Arial" w:cs="Arial"/>
          <w:b/>
          <w:bCs/>
          <w:sz w:val="16"/>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984"/>
        <w:gridCol w:w="1843"/>
      </w:tblGrid>
      <w:tr w:rsidR="009C081F" w:rsidRPr="00D0785C" w14:paraId="26B23662" w14:textId="77777777" w:rsidTr="00845EDF">
        <w:trPr>
          <w:trHeight w:val="139"/>
        </w:trPr>
        <w:tc>
          <w:tcPr>
            <w:tcW w:w="5245" w:type="dxa"/>
            <w:vMerge w:val="restart"/>
            <w:shd w:val="clear" w:color="auto" w:fill="002060"/>
            <w:vAlign w:val="center"/>
            <w:hideMark/>
          </w:tcPr>
          <w:p w14:paraId="3E2E9E62"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 xml:space="preserve">Particulars </w:t>
            </w:r>
          </w:p>
        </w:tc>
        <w:tc>
          <w:tcPr>
            <w:tcW w:w="3827" w:type="dxa"/>
            <w:gridSpan w:val="2"/>
            <w:shd w:val="clear" w:color="auto" w:fill="002060"/>
            <w:hideMark/>
          </w:tcPr>
          <w:p w14:paraId="1D7EDB5D" w14:textId="285E7B56"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w:t>
            </w:r>
            <w:r w:rsidRPr="00560A4C">
              <w:rPr>
                <w:rFonts w:asciiTheme="minorHAnsi" w:hAnsiTheme="minorHAnsi" w:cstheme="minorHAnsi"/>
                <w:b/>
                <w:bCs/>
                <w:sz w:val="22"/>
                <w:szCs w:val="22"/>
              </w:rPr>
              <w:t>As at 31</w:t>
            </w:r>
            <w:r w:rsidRPr="00560A4C">
              <w:rPr>
                <w:rFonts w:asciiTheme="minorHAnsi" w:hAnsiTheme="minorHAnsi" w:cstheme="minorHAnsi"/>
                <w:b/>
                <w:bCs/>
                <w:sz w:val="22"/>
                <w:szCs w:val="22"/>
                <w:vertAlign w:val="superscript"/>
              </w:rPr>
              <w:t>st</w:t>
            </w:r>
            <w:r w:rsidRPr="00560A4C">
              <w:rPr>
                <w:rFonts w:asciiTheme="minorHAnsi" w:hAnsiTheme="minorHAnsi" w:cstheme="minorHAnsi"/>
                <w:b/>
                <w:bCs/>
                <w:sz w:val="22"/>
                <w:szCs w:val="22"/>
              </w:rPr>
              <w:t xml:space="preserve"> March, 202</w:t>
            </w:r>
            <w:r w:rsidR="00560A4C">
              <w:rPr>
                <w:rFonts w:asciiTheme="minorHAnsi" w:hAnsiTheme="minorHAnsi" w:cstheme="minorHAnsi"/>
                <w:b/>
                <w:bCs/>
                <w:sz w:val="22"/>
                <w:szCs w:val="22"/>
              </w:rPr>
              <w:t>4</w:t>
            </w:r>
            <w:r w:rsidRPr="00D0785C">
              <w:rPr>
                <w:rFonts w:asciiTheme="minorHAnsi" w:hAnsiTheme="minorHAnsi" w:cstheme="minorHAnsi"/>
                <w:b/>
                <w:bCs/>
                <w:sz w:val="22"/>
                <w:szCs w:val="22"/>
              </w:rPr>
              <w:t xml:space="preserve"> </w:t>
            </w:r>
          </w:p>
        </w:tc>
      </w:tr>
      <w:tr w:rsidR="009C081F" w:rsidRPr="00D0785C" w14:paraId="087691B2" w14:textId="77777777" w:rsidTr="00845EDF">
        <w:trPr>
          <w:trHeight w:val="315"/>
        </w:trPr>
        <w:tc>
          <w:tcPr>
            <w:tcW w:w="5245" w:type="dxa"/>
            <w:vMerge/>
            <w:shd w:val="clear" w:color="auto" w:fill="002060"/>
            <w:vAlign w:val="center"/>
            <w:hideMark/>
          </w:tcPr>
          <w:p w14:paraId="1DDD1EE7" w14:textId="77777777" w:rsidR="009C081F" w:rsidRPr="00D0785C" w:rsidRDefault="009C081F" w:rsidP="00563C14">
            <w:pPr>
              <w:spacing w:line="360" w:lineRule="auto"/>
              <w:rPr>
                <w:rFonts w:asciiTheme="minorHAnsi" w:hAnsiTheme="minorHAnsi" w:cstheme="minorHAnsi"/>
                <w:b/>
                <w:bCs/>
                <w:sz w:val="22"/>
                <w:szCs w:val="22"/>
              </w:rPr>
            </w:pPr>
          </w:p>
        </w:tc>
        <w:tc>
          <w:tcPr>
            <w:tcW w:w="1984" w:type="dxa"/>
            <w:shd w:val="clear" w:color="auto" w:fill="002060"/>
            <w:vAlign w:val="bottom"/>
            <w:hideMark/>
          </w:tcPr>
          <w:p w14:paraId="46F73A77"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 xml:space="preserve"> No of Shares </w:t>
            </w:r>
          </w:p>
        </w:tc>
        <w:tc>
          <w:tcPr>
            <w:tcW w:w="1843" w:type="dxa"/>
            <w:shd w:val="clear" w:color="auto" w:fill="002060"/>
            <w:vAlign w:val="bottom"/>
            <w:hideMark/>
          </w:tcPr>
          <w:p w14:paraId="158ACA10" w14:textId="77777777" w:rsidR="009C081F" w:rsidRPr="00D0785C" w:rsidRDefault="009C081F" w:rsidP="00563C14">
            <w:pPr>
              <w:spacing w:line="360" w:lineRule="auto"/>
              <w:jc w:val="center"/>
              <w:rPr>
                <w:rFonts w:asciiTheme="minorHAnsi" w:hAnsiTheme="minorHAnsi" w:cstheme="minorHAnsi"/>
                <w:b/>
                <w:bCs/>
                <w:sz w:val="22"/>
                <w:szCs w:val="22"/>
              </w:rPr>
            </w:pPr>
            <w:r w:rsidRPr="00D0785C">
              <w:rPr>
                <w:rFonts w:asciiTheme="minorHAnsi" w:hAnsiTheme="minorHAnsi" w:cstheme="minorHAnsi"/>
                <w:b/>
                <w:bCs/>
                <w:sz w:val="22"/>
                <w:szCs w:val="22"/>
              </w:rPr>
              <w:t>INR Crore</w:t>
            </w:r>
          </w:p>
        </w:tc>
      </w:tr>
      <w:tr w:rsidR="009C081F" w:rsidRPr="00D0785C" w14:paraId="70C54770" w14:textId="77777777" w:rsidTr="00845EDF">
        <w:trPr>
          <w:trHeight w:val="165"/>
        </w:trPr>
        <w:tc>
          <w:tcPr>
            <w:tcW w:w="5245" w:type="dxa"/>
            <w:shd w:val="clear" w:color="auto" w:fill="auto"/>
            <w:hideMark/>
          </w:tcPr>
          <w:p w14:paraId="47C010E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Authorised Share Capital</w:t>
            </w:r>
          </w:p>
        </w:tc>
        <w:tc>
          <w:tcPr>
            <w:tcW w:w="1984" w:type="dxa"/>
            <w:shd w:val="clear" w:color="auto" w:fill="auto"/>
          </w:tcPr>
          <w:p w14:paraId="2E54A949"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00EF20AD"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44714091" w14:textId="77777777" w:rsidTr="00845EDF">
        <w:trPr>
          <w:trHeight w:val="300"/>
        </w:trPr>
        <w:tc>
          <w:tcPr>
            <w:tcW w:w="5245" w:type="dxa"/>
            <w:shd w:val="clear" w:color="auto" w:fill="auto"/>
            <w:noWrap/>
            <w:vAlign w:val="center"/>
            <w:hideMark/>
          </w:tcPr>
          <w:p w14:paraId="5B52958A" w14:textId="77777777"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shares of Rs. 1</w:t>
            </w:r>
            <w:r>
              <w:rPr>
                <w:rFonts w:asciiTheme="minorHAnsi" w:hAnsiTheme="minorHAnsi" w:cstheme="minorHAnsi"/>
                <w:sz w:val="22"/>
                <w:szCs w:val="22"/>
              </w:rPr>
              <w:t>0</w:t>
            </w:r>
            <w:r w:rsidRPr="00D0785C">
              <w:rPr>
                <w:rFonts w:asciiTheme="minorHAnsi" w:hAnsiTheme="minorHAnsi" w:cstheme="minorHAnsi"/>
                <w:sz w:val="22"/>
                <w:szCs w:val="22"/>
              </w:rPr>
              <w:t>/- each</w:t>
            </w:r>
          </w:p>
        </w:tc>
        <w:tc>
          <w:tcPr>
            <w:tcW w:w="1984" w:type="dxa"/>
            <w:shd w:val="clear" w:color="auto" w:fill="auto"/>
            <w:noWrap/>
            <w:vAlign w:val="center"/>
          </w:tcPr>
          <w:p w14:paraId="0A3FAC46" w14:textId="33EE365E" w:rsidR="009C081F" w:rsidRPr="00D0785C" w:rsidRDefault="00337AC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w:t>
            </w:r>
            <w:r w:rsidR="00AB7311">
              <w:rPr>
                <w:rFonts w:asciiTheme="minorHAnsi" w:hAnsiTheme="minorHAnsi" w:cstheme="minorHAnsi"/>
                <w:sz w:val="22"/>
                <w:szCs w:val="22"/>
              </w:rPr>
              <w:t>,</w:t>
            </w:r>
            <w:r w:rsidR="009C081F">
              <w:rPr>
                <w:rFonts w:asciiTheme="minorHAnsi" w:hAnsiTheme="minorHAnsi" w:cstheme="minorHAnsi"/>
                <w:sz w:val="22"/>
                <w:szCs w:val="22"/>
              </w:rPr>
              <w:t>5</w:t>
            </w:r>
            <w:r w:rsidR="009C081F" w:rsidRPr="00D0785C">
              <w:rPr>
                <w:rFonts w:asciiTheme="minorHAnsi" w:hAnsiTheme="minorHAnsi" w:cstheme="minorHAnsi"/>
                <w:sz w:val="22"/>
                <w:szCs w:val="22"/>
              </w:rPr>
              <w:t>0,00,000</w:t>
            </w:r>
          </w:p>
        </w:tc>
        <w:tc>
          <w:tcPr>
            <w:tcW w:w="1843" w:type="dxa"/>
            <w:shd w:val="clear" w:color="auto" w:fill="auto"/>
            <w:noWrap/>
            <w:vAlign w:val="center"/>
          </w:tcPr>
          <w:p w14:paraId="47C0A470" w14:textId="64A6A88F" w:rsidR="009C081F" w:rsidRPr="00D0785C" w:rsidRDefault="00337AC7"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w:t>
            </w:r>
            <w:r w:rsidR="009C081F">
              <w:rPr>
                <w:rFonts w:asciiTheme="minorHAnsi" w:hAnsiTheme="minorHAnsi" w:cstheme="minorHAnsi"/>
                <w:sz w:val="22"/>
                <w:szCs w:val="22"/>
              </w:rPr>
              <w:t>5</w:t>
            </w:r>
            <w:r w:rsidR="009C081F" w:rsidRPr="00D0785C">
              <w:rPr>
                <w:rFonts w:asciiTheme="minorHAnsi" w:hAnsiTheme="minorHAnsi" w:cstheme="minorHAnsi"/>
                <w:sz w:val="22"/>
                <w:szCs w:val="22"/>
              </w:rPr>
              <w:t>.00</w:t>
            </w:r>
          </w:p>
        </w:tc>
      </w:tr>
      <w:tr w:rsidR="009C081F" w:rsidRPr="00D0785C" w14:paraId="4242DF5C" w14:textId="77777777" w:rsidTr="00845EDF">
        <w:trPr>
          <w:trHeight w:val="300"/>
        </w:trPr>
        <w:tc>
          <w:tcPr>
            <w:tcW w:w="5245" w:type="dxa"/>
            <w:shd w:val="clear" w:color="auto" w:fill="auto"/>
            <w:hideMark/>
          </w:tcPr>
          <w:p w14:paraId="47C6D963" w14:textId="77777777" w:rsidR="009C081F" w:rsidRPr="00D0785C" w:rsidRDefault="009C081F" w:rsidP="00563C14">
            <w:pPr>
              <w:spacing w:line="360" w:lineRule="auto"/>
              <w:rPr>
                <w:rFonts w:asciiTheme="minorHAnsi" w:hAnsiTheme="minorHAnsi" w:cstheme="minorHAnsi"/>
                <w:b/>
                <w:bCs/>
                <w:sz w:val="22"/>
                <w:szCs w:val="22"/>
              </w:rPr>
            </w:pPr>
            <w:r w:rsidRPr="00D0785C">
              <w:rPr>
                <w:rFonts w:asciiTheme="minorHAnsi" w:hAnsiTheme="minorHAnsi" w:cstheme="minorHAnsi"/>
                <w:b/>
                <w:bCs/>
                <w:sz w:val="22"/>
                <w:szCs w:val="22"/>
              </w:rPr>
              <w:t>Subscribed &amp; fully paid up</w:t>
            </w:r>
          </w:p>
        </w:tc>
        <w:tc>
          <w:tcPr>
            <w:tcW w:w="1984" w:type="dxa"/>
            <w:shd w:val="clear" w:color="auto" w:fill="auto"/>
          </w:tcPr>
          <w:p w14:paraId="328E7538" w14:textId="77777777" w:rsidR="009C081F" w:rsidRPr="00D0785C" w:rsidRDefault="009C081F" w:rsidP="00563C14">
            <w:pPr>
              <w:spacing w:line="360" w:lineRule="auto"/>
              <w:rPr>
                <w:rFonts w:asciiTheme="minorHAnsi" w:hAnsiTheme="minorHAnsi" w:cstheme="minorHAnsi"/>
                <w:b/>
                <w:bCs/>
                <w:sz w:val="22"/>
                <w:szCs w:val="22"/>
              </w:rPr>
            </w:pPr>
          </w:p>
        </w:tc>
        <w:tc>
          <w:tcPr>
            <w:tcW w:w="1843" w:type="dxa"/>
            <w:shd w:val="clear" w:color="auto" w:fill="auto"/>
            <w:noWrap/>
            <w:vAlign w:val="bottom"/>
          </w:tcPr>
          <w:p w14:paraId="1E33BF69" w14:textId="77777777" w:rsidR="009C081F" w:rsidRPr="00D0785C" w:rsidRDefault="009C081F" w:rsidP="00563C14">
            <w:pPr>
              <w:spacing w:line="360" w:lineRule="auto"/>
              <w:rPr>
                <w:rFonts w:asciiTheme="minorHAnsi" w:hAnsiTheme="minorHAnsi" w:cstheme="minorHAnsi"/>
                <w:sz w:val="22"/>
                <w:szCs w:val="22"/>
              </w:rPr>
            </w:pPr>
          </w:p>
        </w:tc>
      </w:tr>
      <w:tr w:rsidR="009C081F" w:rsidRPr="00D0785C" w14:paraId="0DCF403D" w14:textId="77777777" w:rsidTr="00845EDF">
        <w:trPr>
          <w:trHeight w:val="300"/>
        </w:trPr>
        <w:tc>
          <w:tcPr>
            <w:tcW w:w="5245" w:type="dxa"/>
            <w:shd w:val="clear" w:color="auto" w:fill="auto"/>
            <w:noWrap/>
            <w:vAlign w:val="bottom"/>
            <w:hideMark/>
          </w:tcPr>
          <w:p w14:paraId="1A7F9973" w14:textId="77777777" w:rsidR="009C081F" w:rsidRPr="00D0785C" w:rsidRDefault="009C081F" w:rsidP="00563C14">
            <w:pPr>
              <w:spacing w:line="360" w:lineRule="auto"/>
              <w:rPr>
                <w:rFonts w:asciiTheme="minorHAnsi" w:hAnsiTheme="minorHAnsi" w:cstheme="minorHAnsi"/>
                <w:sz w:val="22"/>
                <w:szCs w:val="22"/>
              </w:rPr>
            </w:pPr>
            <w:r w:rsidRPr="00D0785C">
              <w:rPr>
                <w:rFonts w:asciiTheme="minorHAnsi" w:hAnsiTheme="minorHAnsi" w:cstheme="minorHAnsi"/>
                <w:sz w:val="22"/>
                <w:szCs w:val="22"/>
              </w:rPr>
              <w:t>Equity Share of Re. 10/- each fully subscribed &amp; paid up</w:t>
            </w:r>
          </w:p>
        </w:tc>
        <w:tc>
          <w:tcPr>
            <w:tcW w:w="1984" w:type="dxa"/>
            <w:shd w:val="clear" w:color="auto" w:fill="auto"/>
            <w:noWrap/>
            <w:vAlign w:val="center"/>
          </w:tcPr>
          <w:p w14:paraId="2C2EA021" w14:textId="5AC35D25" w:rsidR="009C081F" w:rsidRPr="00D0785C" w:rsidRDefault="00AB7311"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1,5</w:t>
            </w:r>
            <w:r w:rsidRPr="00D0785C">
              <w:rPr>
                <w:rFonts w:asciiTheme="minorHAnsi" w:hAnsiTheme="minorHAnsi" w:cstheme="minorHAnsi"/>
                <w:sz w:val="22"/>
                <w:szCs w:val="22"/>
              </w:rPr>
              <w:t>0,00,000</w:t>
            </w:r>
          </w:p>
        </w:tc>
        <w:tc>
          <w:tcPr>
            <w:tcW w:w="1843" w:type="dxa"/>
            <w:shd w:val="clear" w:color="auto" w:fill="auto"/>
            <w:noWrap/>
            <w:vAlign w:val="center"/>
          </w:tcPr>
          <w:p w14:paraId="13C1D32E" w14:textId="3BC525FA" w:rsidR="009C081F" w:rsidRPr="00D0785C" w:rsidRDefault="009C081F" w:rsidP="00563C14">
            <w:pPr>
              <w:spacing w:line="360" w:lineRule="auto"/>
              <w:jc w:val="center"/>
              <w:rPr>
                <w:rFonts w:asciiTheme="minorHAnsi" w:hAnsiTheme="minorHAnsi" w:cstheme="minorHAnsi"/>
                <w:sz w:val="22"/>
                <w:szCs w:val="22"/>
              </w:rPr>
            </w:pPr>
            <w:r>
              <w:rPr>
                <w:rFonts w:asciiTheme="minorHAnsi" w:hAnsiTheme="minorHAnsi" w:cstheme="minorHAnsi"/>
                <w:sz w:val="22"/>
                <w:szCs w:val="22"/>
              </w:rPr>
              <w:t>15</w:t>
            </w:r>
            <w:r w:rsidR="00337AC7">
              <w:rPr>
                <w:rFonts w:asciiTheme="minorHAnsi" w:hAnsiTheme="minorHAnsi" w:cstheme="minorHAnsi"/>
                <w:sz w:val="22"/>
                <w:szCs w:val="22"/>
              </w:rPr>
              <w:t>.00</w:t>
            </w:r>
          </w:p>
        </w:tc>
      </w:tr>
    </w:tbl>
    <w:p w14:paraId="62E0244C" w14:textId="77777777" w:rsidR="009C081F" w:rsidRPr="001F224B" w:rsidRDefault="009C081F" w:rsidP="00337AC7">
      <w:pPr>
        <w:pStyle w:val="ListParagraph"/>
        <w:autoSpaceDE w:val="0"/>
        <w:autoSpaceDN w:val="0"/>
        <w:adjustRightInd w:val="0"/>
        <w:spacing w:line="276" w:lineRule="auto"/>
        <w:ind w:left="567" w:right="-71"/>
        <w:jc w:val="right"/>
        <w:rPr>
          <w:rFonts w:ascii="Arial" w:hAnsi="Arial" w:cs="Arial"/>
          <w:b/>
          <w:bCs/>
          <w:sz w:val="28"/>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4BDD6408"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p w14:paraId="07535A61" w14:textId="77777777" w:rsidR="009C081F" w:rsidRPr="00D0785C" w:rsidRDefault="009C081F" w:rsidP="00AC39F1">
      <w:pPr>
        <w:pStyle w:val="ListParagraph"/>
        <w:autoSpaceDE w:val="0"/>
        <w:autoSpaceDN w:val="0"/>
        <w:adjustRightInd w:val="0"/>
        <w:spacing w:line="276" w:lineRule="auto"/>
        <w:ind w:left="709" w:right="-71"/>
        <w:jc w:val="center"/>
        <w:rPr>
          <w:rFonts w:ascii="Arial" w:hAnsi="Arial" w:cs="Arial"/>
          <w:b/>
          <w:bCs/>
          <w:sz w:val="22"/>
          <w:szCs w:val="22"/>
          <w:u w:val="single"/>
          <w:lang w:eastAsia="en-IN"/>
        </w:rPr>
      </w:pPr>
      <w:r w:rsidRPr="00D0785C">
        <w:rPr>
          <w:rFonts w:ascii="Arial" w:hAnsi="Arial" w:cs="Arial"/>
          <w:b/>
          <w:bCs/>
          <w:sz w:val="22"/>
          <w:szCs w:val="22"/>
          <w:u w:val="single"/>
          <w:lang w:eastAsia="en-IN"/>
        </w:rPr>
        <w:t>Details of Shareholders holding more than 5% shares in the Company</w:t>
      </w:r>
    </w:p>
    <w:p w14:paraId="23BEFC0E" w14:textId="77777777" w:rsidR="009C081F" w:rsidRDefault="009C081F" w:rsidP="009C081F">
      <w:pPr>
        <w:pStyle w:val="ListParagraph"/>
        <w:autoSpaceDE w:val="0"/>
        <w:autoSpaceDN w:val="0"/>
        <w:adjustRightInd w:val="0"/>
        <w:spacing w:line="276" w:lineRule="auto"/>
        <w:ind w:left="567" w:right="212"/>
        <w:jc w:val="center"/>
        <w:rPr>
          <w:rFonts w:ascii="Arial" w:hAnsi="Arial" w:cs="Arial"/>
          <w:b/>
          <w:bCs/>
          <w:sz w:val="22"/>
          <w:szCs w:val="22"/>
          <w:lang w:eastAsia="en-IN"/>
        </w:rPr>
      </w:pP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402"/>
        <w:gridCol w:w="1417"/>
        <w:gridCol w:w="992"/>
        <w:gridCol w:w="1418"/>
        <w:gridCol w:w="992"/>
      </w:tblGrid>
      <w:tr w:rsidR="00E83232" w:rsidRPr="00845EDF" w14:paraId="5B80B419" w14:textId="77777777" w:rsidTr="009C79AC">
        <w:trPr>
          <w:trHeight w:val="900"/>
        </w:trPr>
        <w:tc>
          <w:tcPr>
            <w:tcW w:w="851" w:type="dxa"/>
            <w:shd w:val="clear" w:color="000000" w:fill="002060"/>
            <w:noWrap/>
            <w:vAlign w:val="center"/>
            <w:hideMark/>
          </w:tcPr>
          <w:p w14:paraId="15475264"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S. No.</w:t>
            </w:r>
          </w:p>
        </w:tc>
        <w:tc>
          <w:tcPr>
            <w:tcW w:w="3402" w:type="dxa"/>
            <w:shd w:val="clear" w:color="000000" w:fill="002060"/>
            <w:noWrap/>
            <w:vAlign w:val="center"/>
            <w:hideMark/>
          </w:tcPr>
          <w:p w14:paraId="6C30958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Name of Shareholder</w:t>
            </w:r>
          </w:p>
        </w:tc>
        <w:tc>
          <w:tcPr>
            <w:tcW w:w="1417" w:type="dxa"/>
            <w:shd w:val="clear" w:color="000000" w:fill="002060"/>
            <w:vAlign w:val="center"/>
            <w:hideMark/>
          </w:tcPr>
          <w:p w14:paraId="1EE535A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31.03.2024</w:t>
            </w:r>
          </w:p>
        </w:tc>
        <w:tc>
          <w:tcPr>
            <w:tcW w:w="992" w:type="dxa"/>
            <w:shd w:val="clear" w:color="000000" w:fill="002060"/>
            <w:vAlign w:val="center"/>
            <w:hideMark/>
          </w:tcPr>
          <w:p w14:paraId="5A485129"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c>
          <w:tcPr>
            <w:tcW w:w="1418" w:type="dxa"/>
            <w:shd w:val="clear" w:color="000000" w:fill="002060"/>
            <w:vAlign w:val="center"/>
            <w:hideMark/>
          </w:tcPr>
          <w:p w14:paraId="235E77A6"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Number of shares as on 31.03.2023</w:t>
            </w:r>
          </w:p>
        </w:tc>
        <w:tc>
          <w:tcPr>
            <w:tcW w:w="992" w:type="dxa"/>
            <w:shd w:val="clear" w:color="000000" w:fill="002060"/>
            <w:vAlign w:val="center"/>
            <w:hideMark/>
          </w:tcPr>
          <w:p w14:paraId="7A20E867" w14:textId="77777777" w:rsidR="00E83232" w:rsidRPr="00845EDF" w:rsidRDefault="00E83232" w:rsidP="00845EDF">
            <w:pPr>
              <w:spacing w:line="276" w:lineRule="auto"/>
              <w:jc w:val="center"/>
              <w:rPr>
                <w:rFonts w:asciiTheme="minorHAnsi" w:hAnsiTheme="minorHAnsi" w:cstheme="minorHAnsi"/>
                <w:b/>
                <w:bCs/>
                <w:color w:val="FFFFFF"/>
                <w:sz w:val="22"/>
                <w:szCs w:val="22"/>
              </w:rPr>
            </w:pPr>
            <w:r w:rsidRPr="00845EDF">
              <w:rPr>
                <w:rFonts w:asciiTheme="minorHAnsi" w:hAnsiTheme="minorHAnsi" w:cstheme="minorHAnsi"/>
                <w:b/>
                <w:bCs/>
                <w:color w:val="FFFFFF"/>
                <w:sz w:val="22"/>
                <w:szCs w:val="22"/>
              </w:rPr>
              <w:t>% of Holding</w:t>
            </w:r>
          </w:p>
        </w:tc>
      </w:tr>
      <w:tr w:rsidR="00E83232" w:rsidRPr="00845EDF" w14:paraId="200A3DCE" w14:textId="77777777" w:rsidTr="009C79AC">
        <w:trPr>
          <w:trHeight w:val="315"/>
        </w:trPr>
        <w:tc>
          <w:tcPr>
            <w:tcW w:w="851" w:type="dxa"/>
            <w:shd w:val="clear" w:color="auto" w:fill="auto"/>
            <w:noWrap/>
            <w:vAlign w:val="center"/>
            <w:hideMark/>
          </w:tcPr>
          <w:p w14:paraId="738A068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w:t>
            </w:r>
          </w:p>
        </w:tc>
        <w:tc>
          <w:tcPr>
            <w:tcW w:w="3402" w:type="dxa"/>
            <w:shd w:val="clear" w:color="auto" w:fill="auto"/>
            <w:noWrap/>
            <w:vAlign w:val="center"/>
            <w:hideMark/>
          </w:tcPr>
          <w:p w14:paraId="1128AADB"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Sanjay Rastogi</w:t>
            </w:r>
          </w:p>
        </w:tc>
        <w:tc>
          <w:tcPr>
            <w:tcW w:w="1417" w:type="dxa"/>
            <w:shd w:val="clear" w:color="auto" w:fill="auto"/>
            <w:noWrap/>
            <w:vAlign w:val="center"/>
            <w:hideMark/>
          </w:tcPr>
          <w:p w14:paraId="602F505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122965E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5937426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37FA7FEB"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r>
      <w:tr w:rsidR="00E83232" w:rsidRPr="00845EDF" w14:paraId="69B99611" w14:textId="77777777" w:rsidTr="009C79AC">
        <w:trPr>
          <w:trHeight w:val="315"/>
        </w:trPr>
        <w:tc>
          <w:tcPr>
            <w:tcW w:w="851" w:type="dxa"/>
            <w:shd w:val="clear" w:color="auto" w:fill="auto"/>
            <w:noWrap/>
            <w:vAlign w:val="center"/>
            <w:hideMark/>
          </w:tcPr>
          <w:p w14:paraId="43F1BCBC"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2</w:t>
            </w:r>
          </w:p>
        </w:tc>
        <w:tc>
          <w:tcPr>
            <w:tcW w:w="3402" w:type="dxa"/>
            <w:shd w:val="clear" w:color="auto" w:fill="auto"/>
            <w:noWrap/>
            <w:vAlign w:val="center"/>
            <w:hideMark/>
          </w:tcPr>
          <w:p w14:paraId="2BE25B47" w14:textId="77777777" w:rsidR="00E83232" w:rsidRPr="00845EDF" w:rsidRDefault="00E83232" w:rsidP="00845EDF">
            <w:pPr>
              <w:spacing w:line="276" w:lineRule="auto"/>
              <w:rPr>
                <w:rFonts w:asciiTheme="minorHAnsi" w:hAnsiTheme="minorHAnsi" w:cstheme="minorHAnsi"/>
                <w:color w:val="000000"/>
                <w:sz w:val="22"/>
                <w:szCs w:val="22"/>
              </w:rPr>
            </w:pPr>
            <w:proofErr w:type="spellStart"/>
            <w:r w:rsidRPr="00845EDF">
              <w:rPr>
                <w:rFonts w:asciiTheme="minorHAnsi" w:hAnsiTheme="minorHAnsi" w:cstheme="minorHAnsi"/>
                <w:color w:val="000000"/>
                <w:sz w:val="22"/>
                <w:szCs w:val="22"/>
              </w:rPr>
              <w:t>Smt</w:t>
            </w:r>
            <w:proofErr w:type="spellEnd"/>
            <w:r w:rsidRPr="00845EDF">
              <w:rPr>
                <w:rFonts w:asciiTheme="minorHAnsi" w:hAnsiTheme="minorHAnsi" w:cstheme="minorHAnsi"/>
                <w:color w:val="000000"/>
                <w:sz w:val="22"/>
                <w:szCs w:val="22"/>
              </w:rPr>
              <w:t xml:space="preserve"> </w:t>
            </w:r>
            <w:proofErr w:type="spellStart"/>
            <w:r w:rsidRPr="00845EDF">
              <w:rPr>
                <w:rFonts w:asciiTheme="minorHAnsi" w:hAnsiTheme="minorHAnsi" w:cstheme="minorHAnsi"/>
                <w:color w:val="000000"/>
                <w:sz w:val="22"/>
                <w:szCs w:val="22"/>
              </w:rPr>
              <w:t>Rubee</w:t>
            </w:r>
            <w:proofErr w:type="spellEnd"/>
            <w:r w:rsidRPr="00845EDF">
              <w:rPr>
                <w:rFonts w:asciiTheme="minorHAnsi" w:hAnsiTheme="minorHAnsi" w:cstheme="minorHAnsi"/>
                <w:color w:val="000000"/>
                <w:sz w:val="22"/>
                <w:szCs w:val="22"/>
              </w:rPr>
              <w:t xml:space="preserve"> Rastogi</w:t>
            </w:r>
          </w:p>
        </w:tc>
        <w:tc>
          <w:tcPr>
            <w:tcW w:w="1417" w:type="dxa"/>
            <w:shd w:val="clear" w:color="auto" w:fill="auto"/>
            <w:noWrap/>
            <w:vAlign w:val="center"/>
            <w:hideMark/>
          </w:tcPr>
          <w:p w14:paraId="25D48A9C"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65D6580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6AFB670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49AC154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r>
      <w:tr w:rsidR="00E83232" w:rsidRPr="00845EDF" w14:paraId="492E6632" w14:textId="77777777" w:rsidTr="009C79AC">
        <w:trPr>
          <w:trHeight w:val="315"/>
        </w:trPr>
        <w:tc>
          <w:tcPr>
            <w:tcW w:w="851" w:type="dxa"/>
            <w:shd w:val="clear" w:color="auto" w:fill="auto"/>
            <w:noWrap/>
            <w:vAlign w:val="center"/>
            <w:hideMark/>
          </w:tcPr>
          <w:p w14:paraId="0FBEF06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3</w:t>
            </w:r>
          </w:p>
        </w:tc>
        <w:tc>
          <w:tcPr>
            <w:tcW w:w="3402" w:type="dxa"/>
            <w:shd w:val="clear" w:color="auto" w:fill="auto"/>
            <w:noWrap/>
            <w:vAlign w:val="center"/>
            <w:hideMark/>
          </w:tcPr>
          <w:p w14:paraId="2B1889CA"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 xml:space="preserve">M/s </w:t>
            </w:r>
            <w:proofErr w:type="spellStart"/>
            <w:r w:rsidRPr="00845EDF">
              <w:rPr>
                <w:rFonts w:asciiTheme="minorHAnsi" w:hAnsiTheme="minorHAnsi" w:cstheme="minorHAnsi"/>
                <w:color w:val="000000"/>
                <w:sz w:val="22"/>
                <w:szCs w:val="22"/>
              </w:rPr>
              <w:t>Ghyanshyam</w:t>
            </w:r>
            <w:proofErr w:type="spellEnd"/>
            <w:r w:rsidRPr="00845EDF">
              <w:rPr>
                <w:rFonts w:asciiTheme="minorHAnsi" w:hAnsiTheme="minorHAnsi" w:cstheme="minorHAnsi"/>
                <w:color w:val="000000"/>
                <w:sz w:val="22"/>
                <w:szCs w:val="22"/>
              </w:rPr>
              <w:t xml:space="preserve"> Papers (P) Ltd</w:t>
            </w:r>
          </w:p>
        </w:tc>
        <w:tc>
          <w:tcPr>
            <w:tcW w:w="1417" w:type="dxa"/>
            <w:shd w:val="clear" w:color="auto" w:fill="auto"/>
            <w:noWrap/>
            <w:vAlign w:val="center"/>
            <w:hideMark/>
          </w:tcPr>
          <w:p w14:paraId="676AC7F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14,74,400</w:t>
            </w:r>
          </w:p>
        </w:tc>
        <w:tc>
          <w:tcPr>
            <w:tcW w:w="992" w:type="dxa"/>
            <w:shd w:val="clear" w:color="auto" w:fill="auto"/>
            <w:noWrap/>
            <w:vAlign w:val="center"/>
            <w:hideMark/>
          </w:tcPr>
          <w:p w14:paraId="0686812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9.83%</w:t>
            </w:r>
          </w:p>
        </w:tc>
        <w:tc>
          <w:tcPr>
            <w:tcW w:w="1418" w:type="dxa"/>
            <w:shd w:val="clear" w:color="auto" w:fill="auto"/>
            <w:noWrap/>
            <w:vAlign w:val="center"/>
            <w:hideMark/>
          </w:tcPr>
          <w:p w14:paraId="7114E1D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14,74,400</w:t>
            </w:r>
          </w:p>
        </w:tc>
        <w:tc>
          <w:tcPr>
            <w:tcW w:w="992" w:type="dxa"/>
            <w:shd w:val="clear" w:color="auto" w:fill="auto"/>
            <w:noWrap/>
            <w:vAlign w:val="center"/>
            <w:hideMark/>
          </w:tcPr>
          <w:p w14:paraId="49291C4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9.83%</w:t>
            </w:r>
          </w:p>
        </w:tc>
      </w:tr>
      <w:tr w:rsidR="00E83232" w:rsidRPr="00845EDF" w14:paraId="210126E7" w14:textId="77777777" w:rsidTr="009C79AC">
        <w:trPr>
          <w:trHeight w:val="315"/>
        </w:trPr>
        <w:tc>
          <w:tcPr>
            <w:tcW w:w="851" w:type="dxa"/>
            <w:shd w:val="clear" w:color="auto" w:fill="auto"/>
            <w:noWrap/>
            <w:vAlign w:val="center"/>
            <w:hideMark/>
          </w:tcPr>
          <w:p w14:paraId="141371EB"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4</w:t>
            </w:r>
          </w:p>
        </w:tc>
        <w:tc>
          <w:tcPr>
            <w:tcW w:w="3402" w:type="dxa"/>
            <w:shd w:val="clear" w:color="auto" w:fill="auto"/>
            <w:noWrap/>
            <w:vAlign w:val="center"/>
            <w:hideMark/>
          </w:tcPr>
          <w:p w14:paraId="49061179"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Neeraj Gupta</w:t>
            </w:r>
          </w:p>
        </w:tc>
        <w:tc>
          <w:tcPr>
            <w:tcW w:w="1417" w:type="dxa"/>
            <w:shd w:val="clear" w:color="auto" w:fill="auto"/>
            <w:noWrap/>
            <w:vAlign w:val="center"/>
            <w:hideMark/>
          </w:tcPr>
          <w:p w14:paraId="08D92547"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13,18,566</w:t>
            </w:r>
          </w:p>
        </w:tc>
        <w:tc>
          <w:tcPr>
            <w:tcW w:w="992" w:type="dxa"/>
            <w:shd w:val="clear" w:color="auto" w:fill="auto"/>
            <w:noWrap/>
            <w:vAlign w:val="center"/>
            <w:hideMark/>
          </w:tcPr>
          <w:p w14:paraId="0D77D1DD"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8.79%</w:t>
            </w:r>
          </w:p>
        </w:tc>
        <w:tc>
          <w:tcPr>
            <w:tcW w:w="1418" w:type="dxa"/>
            <w:shd w:val="clear" w:color="auto" w:fill="auto"/>
            <w:noWrap/>
            <w:vAlign w:val="center"/>
            <w:hideMark/>
          </w:tcPr>
          <w:p w14:paraId="48BAC02F"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13,18,566</w:t>
            </w:r>
          </w:p>
        </w:tc>
        <w:tc>
          <w:tcPr>
            <w:tcW w:w="992" w:type="dxa"/>
            <w:shd w:val="clear" w:color="auto" w:fill="auto"/>
            <w:noWrap/>
            <w:vAlign w:val="center"/>
            <w:hideMark/>
          </w:tcPr>
          <w:p w14:paraId="3F6BAE0E"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8.79%</w:t>
            </w:r>
          </w:p>
        </w:tc>
      </w:tr>
      <w:tr w:rsidR="00E83232" w:rsidRPr="00845EDF" w14:paraId="6B826EEC" w14:textId="77777777" w:rsidTr="009C79AC">
        <w:trPr>
          <w:trHeight w:val="315"/>
        </w:trPr>
        <w:tc>
          <w:tcPr>
            <w:tcW w:w="851" w:type="dxa"/>
            <w:shd w:val="clear" w:color="auto" w:fill="auto"/>
            <w:noWrap/>
            <w:vAlign w:val="center"/>
            <w:hideMark/>
          </w:tcPr>
          <w:p w14:paraId="443E414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5</w:t>
            </w:r>
          </w:p>
        </w:tc>
        <w:tc>
          <w:tcPr>
            <w:tcW w:w="3402" w:type="dxa"/>
            <w:shd w:val="clear" w:color="auto" w:fill="auto"/>
            <w:noWrap/>
            <w:vAlign w:val="center"/>
            <w:hideMark/>
          </w:tcPr>
          <w:p w14:paraId="235A7CE9"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Kailash Chand Gupta</w:t>
            </w:r>
          </w:p>
        </w:tc>
        <w:tc>
          <w:tcPr>
            <w:tcW w:w="1417" w:type="dxa"/>
            <w:shd w:val="clear" w:color="auto" w:fill="auto"/>
            <w:noWrap/>
            <w:vAlign w:val="center"/>
            <w:hideMark/>
          </w:tcPr>
          <w:p w14:paraId="6176BAC1"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22E75C3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c>
          <w:tcPr>
            <w:tcW w:w="1418" w:type="dxa"/>
            <w:shd w:val="clear" w:color="auto" w:fill="auto"/>
            <w:noWrap/>
            <w:vAlign w:val="center"/>
            <w:hideMark/>
          </w:tcPr>
          <w:p w14:paraId="20C9D5F1"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12,50,000</w:t>
            </w:r>
          </w:p>
        </w:tc>
        <w:tc>
          <w:tcPr>
            <w:tcW w:w="992" w:type="dxa"/>
            <w:shd w:val="clear" w:color="auto" w:fill="auto"/>
            <w:noWrap/>
            <w:vAlign w:val="center"/>
            <w:hideMark/>
          </w:tcPr>
          <w:p w14:paraId="7A215337"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8.33%</w:t>
            </w:r>
          </w:p>
        </w:tc>
      </w:tr>
      <w:tr w:rsidR="00E83232" w:rsidRPr="00845EDF" w14:paraId="68CCCE53" w14:textId="77777777" w:rsidTr="009C79AC">
        <w:trPr>
          <w:trHeight w:val="315"/>
        </w:trPr>
        <w:tc>
          <w:tcPr>
            <w:tcW w:w="851" w:type="dxa"/>
            <w:shd w:val="clear" w:color="auto" w:fill="auto"/>
            <w:noWrap/>
            <w:vAlign w:val="center"/>
            <w:hideMark/>
          </w:tcPr>
          <w:p w14:paraId="05E63D0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w:t>
            </w:r>
          </w:p>
        </w:tc>
        <w:tc>
          <w:tcPr>
            <w:tcW w:w="3402" w:type="dxa"/>
            <w:shd w:val="clear" w:color="auto" w:fill="auto"/>
            <w:noWrap/>
            <w:vAlign w:val="center"/>
            <w:hideMark/>
          </w:tcPr>
          <w:p w14:paraId="6CBF5781"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Subhash Chand Gupta</w:t>
            </w:r>
          </w:p>
        </w:tc>
        <w:tc>
          <w:tcPr>
            <w:tcW w:w="1417" w:type="dxa"/>
            <w:shd w:val="clear" w:color="auto" w:fill="auto"/>
            <w:noWrap/>
            <w:vAlign w:val="center"/>
            <w:hideMark/>
          </w:tcPr>
          <w:p w14:paraId="038CF1A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511EEB2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c>
          <w:tcPr>
            <w:tcW w:w="1418" w:type="dxa"/>
            <w:shd w:val="clear" w:color="auto" w:fill="auto"/>
            <w:noWrap/>
            <w:vAlign w:val="center"/>
            <w:hideMark/>
          </w:tcPr>
          <w:p w14:paraId="2A2F46ED"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12,50,000</w:t>
            </w:r>
          </w:p>
        </w:tc>
        <w:tc>
          <w:tcPr>
            <w:tcW w:w="992" w:type="dxa"/>
            <w:shd w:val="clear" w:color="auto" w:fill="auto"/>
            <w:noWrap/>
            <w:vAlign w:val="center"/>
            <w:hideMark/>
          </w:tcPr>
          <w:p w14:paraId="72C0C830"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8.33%</w:t>
            </w:r>
          </w:p>
        </w:tc>
      </w:tr>
      <w:tr w:rsidR="00E83232" w:rsidRPr="00845EDF" w14:paraId="79A8A478" w14:textId="77777777" w:rsidTr="009C79AC">
        <w:trPr>
          <w:trHeight w:val="315"/>
        </w:trPr>
        <w:tc>
          <w:tcPr>
            <w:tcW w:w="851" w:type="dxa"/>
            <w:shd w:val="clear" w:color="auto" w:fill="auto"/>
            <w:noWrap/>
            <w:vAlign w:val="center"/>
            <w:hideMark/>
          </w:tcPr>
          <w:p w14:paraId="14142DC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7</w:t>
            </w:r>
          </w:p>
        </w:tc>
        <w:tc>
          <w:tcPr>
            <w:tcW w:w="3402" w:type="dxa"/>
            <w:shd w:val="clear" w:color="auto" w:fill="auto"/>
            <w:noWrap/>
            <w:vAlign w:val="center"/>
            <w:hideMark/>
          </w:tcPr>
          <w:p w14:paraId="652D0D26" w14:textId="77777777" w:rsidR="00E83232" w:rsidRPr="00845EDF" w:rsidRDefault="00E83232" w:rsidP="00845EDF">
            <w:pPr>
              <w:spacing w:line="276" w:lineRule="auto"/>
              <w:rPr>
                <w:rFonts w:asciiTheme="minorHAnsi" w:hAnsiTheme="minorHAnsi" w:cstheme="minorHAnsi"/>
                <w:color w:val="000000"/>
                <w:sz w:val="22"/>
                <w:szCs w:val="22"/>
              </w:rPr>
            </w:pPr>
            <w:proofErr w:type="spellStart"/>
            <w:r w:rsidRPr="00845EDF">
              <w:rPr>
                <w:rFonts w:asciiTheme="minorHAnsi" w:hAnsiTheme="minorHAnsi" w:cstheme="minorHAnsi"/>
                <w:color w:val="000000"/>
                <w:sz w:val="22"/>
                <w:szCs w:val="22"/>
              </w:rPr>
              <w:t>Smt</w:t>
            </w:r>
            <w:proofErr w:type="spellEnd"/>
            <w:r w:rsidRPr="00845EDF">
              <w:rPr>
                <w:rFonts w:asciiTheme="minorHAnsi" w:hAnsiTheme="minorHAnsi" w:cstheme="minorHAnsi"/>
                <w:color w:val="000000"/>
                <w:sz w:val="22"/>
                <w:szCs w:val="22"/>
              </w:rPr>
              <w:t xml:space="preserve"> Raj </w:t>
            </w:r>
            <w:proofErr w:type="spellStart"/>
            <w:r w:rsidRPr="00845EDF">
              <w:rPr>
                <w:rFonts w:asciiTheme="minorHAnsi" w:hAnsiTheme="minorHAnsi" w:cstheme="minorHAnsi"/>
                <w:color w:val="000000"/>
                <w:sz w:val="22"/>
                <w:szCs w:val="22"/>
              </w:rPr>
              <w:t>Bala</w:t>
            </w:r>
            <w:proofErr w:type="spellEnd"/>
            <w:r w:rsidRPr="00845EDF">
              <w:rPr>
                <w:rFonts w:asciiTheme="minorHAnsi" w:hAnsiTheme="minorHAnsi" w:cstheme="minorHAnsi"/>
                <w:color w:val="000000"/>
                <w:sz w:val="22"/>
                <w:szCs w:val="22"/>
              </w:rPr>
              <w:t xml:space="preserve"> Gupta</w:t>
            </w:r>
          </w:p>
        </w:tc>
        <w:tc>
          <w:tcPr>
            <w:tcW w:w="1417" w:type="dxa"/>
            <w:shd w:val="clear" w:color="auto" w:fill="auto"/>
            <w:noWrap/>
            <w:vAlign w:val="center"/>
            <w:hideMark/>
          </w:tcPr>
          <w:p w14:paraId="0C5E4D30"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18C3F0DF"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c>
          <w:tcPr>
            <w:tcW w:w="1418" w:type="dxa"/>
            <w:shd w:val="clear" w:color="auto" w:fill="auto"/>
            <w:noWrap/>
            <w:vAlign w:val="center"/>
            <w:hideMark/>
          </w:tcPr>
          <w:p w14:paraId="2FFC6AF6"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12,50,000</w:t>
            </w:r>
          </w:p>
        </w:tc>
        <w:tc>
          <w:tcPr>
            <w:tcW w:w="992" w:type="dxa"/>
            <w:shd w:val="clear" w:color="auto" w:fill="auto"/>
            <w:noWrap/>
            <w:vAlign w:val="center"/>
            <w:hideMark/>
          </w:tcPr>
          <w:p w14:paraId="01A031F1"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8.33%</w:t>
            </w:r>
          </w:p>
        </w:tc>
      </w:tr>
      <w:tr w:rsidR="00E83232" w:rsidRPr="00845EDF" w14:paraId="44D1A3F5" w14:textId="77777777" w:rsidTr="009C79AC">
        <w:trPr>
          <w:trHeight w:val="315"/>
        </w:trPr>
        <w:tc>
          <w:tcPr>
            <w:tcW w:w="851" w:type="dxa"/>
            <w:shd w:val="clear" w:color="auto" w:fill="auto"/>
            <w:noWrap/>
            <w:vAlign w:val="center"/>
            <w:hideMark/>
          </w:tcPr>
          <w:p w14:paraId="55BA791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8</w:t>
            </w:r>
          </w:p>
        </w:tc>
        <w:tc>
          <w:tcPr>
            <w:tcW w:w="3402" w:type="dxa"/>
            <w:shd w:val="clear" w:color="auto" w:fill="auto"/>
            <w:noWrap/>
            <w:vAlign w:val="center"/>
            <w:hideMark/>
          </w:tcPr>
          <w:p w14:paraId="6DC46981"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Mayank Gupta</w:t>
            </w:r>
          </w:p>
        </w:tc>
        <w:tc>
          <w:tcPr>
            <w:tcW w:w="1417" w:type="dxa"/>
            <w:shd w:val="clear" w:color="auto" w:fill="auto"/>
            <w:noWrap/>
            <w:vAlign w:val="center"/>
            <w:hideMark/>
          </w:tcPr>
          <w:p w14:paraId="2310674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9,75,000</w:t>
            </w:r>
          </w:p>
        </w:tc>
        <w:tc>
          <w:tcPr>
            <w:tcW w:w="992" w:type="dxa"/>
            <w:shd w:val="clear" w:color="auto" w:fill="auto"/>
            <w:noWrap/>
            <w:vAlign w:val="center"/>
            <w:hideMark/>
          </w:tcPr>
          <w:p w14:paraId="4756304F"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6.50%</w:t>
            </w:r>
          </w:p>
        </w:tc>
        <w:tc>
          <w:tcPr>
            <w:tcW w:w="1418" w:type="dxa"/>
            <w:shd w:val="clear" w:color="auto" w:fill="auto"/>
            <w:noWrap/>
            <w:vAlign w:val="center"/>
            <w:hideMark/>
          </w:tcPr>
          <w:p w14:paraId="50881EA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9,75,000</w:t>
            </w:r>
          </w:p>
        </w:tc>
        <w:tc>
          <w:tcPr>
            <w:tcW w:w="992" w:type="dxa"/>
            <w:shd w:val="clear" w:color="auto" w:fill="auto"/>
            <w:noWrap/>
            <w:vAlign w:val="center"/>
            <w:hideMark/>
          </w:tcPr>
          <w:p w14:paraId="110D430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6.50%</w:t>
            </w:r>
          </w:p>
        </w:tc>
      </w:tr>
      <w:tr w:rsidR="00E83232" w:rsidRPr="00845EDF" w14:paraId="5AE2100B" w14:textId="77777777" w:rsidTr="009C79AC">
        <w:trPr>
          <w:trHeight w:val="315"/>
        </w:trPr>
        <w:tc>
          <w:tcPr>
            <w:tcW w:w="851" w:type="dxa"/>
            <w:shd w:val="clear" w:color="auto" w:fill="auto"/>
            <w:noWrap/>
            <w:vAlign w:val="center"/>
            <w:hideMark/>
          </w:tcPr>
          <w:p w14:paraId="398BD93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w:t>
            </w:r>
          </w:p>
        </w:tc>
        <w:tc>
          <w:tcPr>
            <w:tcW w:w="3402" w:type="dxa"/>
            <w:shd w:val="clear" w:color="auto" w:fill="auto"/>
            <w:noWrap/>
            <w:vAlign w:val="center"/>
            <w:hideMark/>
          </w:tcPr>
          <w:p w14:paraId="45195D23" w14:textId="77777777" w:rsidR="00E83232" w:rsidRPr="00845EDF" w:rsidRDefault="00E83232" w:rsidP="00845EDF">
            <w:pPr>
              <w:spacing w:line="276" w:lineRule="auto"/>
              <w:rPr>
                <w:rFonts w:asciiTheme="minorHAnsi" w:hAnsiTheme="minorHAnsi" w:cstheme="minorHAnsi"/>
                <w:color w:val="000000"/>
                <w:sz w:val="22"/>
                <w:szCs w:val="22"/>
              </w:rPr>
            </w:pPr>
            <w:proofErr w:type="spellStart"/>
            <w:r w:rsidRPr="00845EDF">
              <w:rPr>
                <w:rFonts w:asciiTheme="minorHAnsi" w:hAnsiTheme="minorHAnsi" w:cstheme="minorHAnsi"/>
                <w:color w:val="000000"/>
                <w:sz w:val="22"/>
                <w:szCs w:val="22"/>
              </w:rPr>
              <w:t>Smt</w:t>
            </w:r>
            <w:proofErr w:type="spellEnd"/>
            <w:r w:rsidRPr="00845EDF">
              <w:rPr>
                <w:rFonts w:asciiTheme="minorHAnsi" w:hAnsiTheme="minorHAnsi" w:cstheme="minorHAnsi"/>
                <w:color w:val="000000"/>
                <w:sz w:val="22"/>
                <w:szCs w:val="22"/>
              </w:rPr>
              <w:t xml:space="preserve"> Palak</w:t>
            </w:r>
          </w:p>
        </w:tc>
        <w:tc>
          <w:tcPr>
            <w:tcW w:w="1417" w:type="dxa"/>
            <w:shd w:val="clear" w:color="auto" w:fill="auto"/>
            <w:noWrap/>
            <w:vAlign w:val="center"/>
            <w:hideMark/>
          </w:tcPr>
          <w:p w14:paraId="7916E41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9,75,000</w:t>
            </w:r>
          </w:p>
        </w:tc>
        <w:tc>
          <w:tcPr>
            <w:tcW w:w="992" w:type="dxa"/>
            <w:shd w:val="clear" w:color="auto" w:fill="auto"/>
            <w:noWrap/>
            <w:vAlign w:val="center"/>
            <w:hideMark/>
          </w:tcPr>
          <w:p w14:paraId="7E3991DB"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6.50%</w:t>
            </w:r>
          </w:p>
        </w:tc>
        <w:tc>
          <w:tcPr>
            <w:tcW w:w="1418" w:type="dxa"/>
            <w:shd w:val="clear" w:color="auto" w:fill="auto"/>
            <w:noWrap/>
            <w:vAlign w:val="center"/>
            <w:hideMark/>
          </w:tcPr>
          <w:p w14:paraId="019D8BA7"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9,75,000</w:t>
            </w:r>
          </w:p>
        </w:tc>
        <w:tc>
          <w:tcPr>
            <w:tcW w:w="992" w:type="dxa"/>
            <w:shd w:val="clear" w:color="auto" w:fill="auto"/>
            <w:noWrap/>
            <w:vAlign w:val="center"/>
            <w:hideMark/>
          </w:tcPr>
          <w:p w14:paraId="14033A5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6.50%</w:t>
            </w:r>
          </w:p>
        </w:tc>
      </w:tr>
      <w:tr w:rsidR="00E83232" w:rsidRPr="00845EDF" w14:paraId="68A85645" w14:textId="77777777" w:rsidTr="009C79AC">
        <w:trPr>
          <w:trHeight w:val="315"/>
        </w:trPr>
        <w:tc>
          <w:tcPr>
            <w:tcW w:w="851" w:type="dxa"/>
            <w:shd w:val="clear" w:color="auto" w:fill="auto"/>
            <w:noWrap/>
            <w:vAlign w:val="center"/>
            <w:hideMark/>
          </w:tcPr>
          <w:p w14:paraId="2D8E65AE"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10</w:t>
            </w:r>
          </w:p>
        </w:tc>
        <w:tc>
          <w:tcPr>
            <w:tcW w:w="3402" w:type="dxa"/>
            <w:shd w:val="clear" w:color="auto" w:fill="auto"/>
            <w:noWrap/>
            <w:vAlign w:val="center"/>
            <w:hideMark/>
          </w:tcPr>
          <w:p w14:paraId="4ADF80C1"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Krishan Avtar Rastogi</w:t>
            </w:r>
          </w:p>
        </w:tc>
        <w:tc>
          <w:tcPr>
            <w:tcW w:w="1417" w:type="dxa"/>
            <w:shd w:val="clear" w:color="auto" w:fill="auto"/>
            <w:noWrap/>
            <w:vAlign w:val="center"/>
            <w:hideMark/>
          </w:tcPr>
          <w:p w14:paraId="7B5B3CF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763E82D4"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572DFAB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19F860DA"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r>
      <w:tr w:rsidR="00E83232" w:rsidRPr="00845EDF" w14:paraId="195E2C4C" w14:textId="77777777" w:rsidTr="009C79AC">
        <w:trPr>
          <w:trHeight w:val="315"/>
        </w:trPr>
        <w:tc>
          <w:tcPr>
            <w:tcW w:w="851" w:type="dxa"/>
            <w:shd w:val="clear" w:color="auto" w:fill="auto"/>
            <w:noWrap/>
            <w:vAlign w:val="center"/>
            <w:hideMark/>
          </w:tcPr>
          <w:p w14:paraId="1D02956C"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11</w:t>
            </w:r>
          </w:p>
        </w:tc>
        <w:tc>
          <w:tcPr>
            <w:tcW w:w="3402" w:type="dxa"/>
            <w:shd w:val="clear" w:color="auto" w:fill="auto"/>
            <w:noWrap/>
            <w:vAlign w:val="center"/>
            <w:hideMark/>
          </w:tcPr>
          <w:p w14:paraId="072B097C" w14:textId="77777777" w:rsidR="00E83232" w:rsidRPr="00845EDF" w:rsidRDefault="00E83232" w:rsidP="00845EDF">
            <w:pPr>
              <w:spacing w:line="276" w:lineRule="auto"/>
              <w:rPr>
                <w:rFonts w:asciiTheme="minorHAnsi" w:hAnsiTheme="minorHAnsi" w:cstheme="minorHAnsi"/>
                <w:color w:val="000000"/>
                <w:sz w:val="22"/>
                <w:szCs w:val="22"/>
              </w:rPr>
            </w:pPr>
            <w:proofErr w:type="spellStart"/>
            <w:r w:rsidRPr="00845EDF">
              <w:rPr>
                <w:rFonts w:asciiTheme="minorHAnsi" w:hAnsiTheme="minorHAnsi" w:cstheme="minorHAnsi"/>
                <w:color w:val="000000"/>
                <w:sz w:val="22"/>
                <w:szCs w:val="22"/>
              </w:rPr>
              <w:t>Smt</w:t>
            </w:r>
            <w:proofErr w:type="spellEnd"/>
            <w:r w:rsidRPr="00845EDF">
              <w:rPr>
                <w:rFonts w:asciiTheme="minorHAnsi" w:hAnsiTheme="minorHAnsi" w:cstheme="minorHAnsi"/>
                <w:color w:val="000000"/>
                <w:sz w:val="22"/>
                <w:szCs w:val="22"/>
              </w:rPr>
              <w:t xml:space="preserve"> Sashi </w:t>
            </w:r>
            <w:proofErr w:type="spellStart"/>
            <w:r w:rsidRPr="00845EDF">
              <w:rPr>
                <w:rFonts w:asciiTheme="minorHAnsi" w:hAnsiTheme="minorHAnsi" w:cstheme="minorHAnsi"/>
                <w:color w:val="000000"/>
                <w:sz w:val="22"/>
                <w:szCs w:val="22"/>
              </w:rPr>
              <w:t>Bala</w:t>
            </w:r>
            <w:proofErr w:type="spellEnd"/>
            <w:r w:rsidRPr="00845EDF">
              <w:rPr>
                <w:rFonts w:asciiTheme="minorHAnsi" w:hAnsiTheme="minorHAnsi" w:cstheme="minorHAnsi"/>
                <w:color w:val="000000"/>
                <w:sz w:val="22"/>
                <w:szCs w:val="22"/>
              </w:rPr>
              <w:t xml:space="preserve"> Rastogi</w:t>
            </w:r>
          </w:p>
        </w:tc>
        <w:tc>
          <w:tcPr>
            <w:tcW w:w="1417" w:type="dxa"/>
            <w:shd w:val="clear" w:color="auto" w:fill="auto"/>
            <w:noWrap/>
            <w:vAlign w:val="center"/>
            <w:hideMark/>
          </w:tcPr>
          <w:p w14:paraId="191784D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364FAE5B"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29E09DC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291157B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r>
      <w:tr w:rsidR="00E83232" w:rsidRPr="00845EDF" w14:paraId="1D56C0A9" w14:textId="77777777" w:rsidTr="009C79AC">
        <w:trPr>
          <w:trHeight w:val="315"/>
        </w:trPr>
        <w:tc>
          <w:tcPr>
            <w:tcW w:w="851" w:type="dxa"/>
            <w:shd w:val="clear" w:color="auto" w:fill="auto"/>
            <w:noWrap/>
            <w:vAlign w:val="center"/>
            <w:hideMark/>
          </w:tcPr>
          <w:p w14:paraId="4CD610E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12</w:t>
            </w:r>
          </w:p>
        </w:tc>
        <w:tc>
          <w:tcPr>
            <w:tcW w:w="3402" w:type="dxa"/>
            <w:shd w:val="clear" w:color="auto" w:fill="auto"/>
            <w:noWrap/>
            <w:vAlign w:val="center"/>
            <w:hideMark/>
          </w:tcPr>
          <w:p w14:paraId="4B53A86A"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Naveen Gupta</w:t>
            </w:r>
          </w:p>
        </w:tc>
        <w:tc>
          <w:tcPr>
            <w:tcW w:w="1417" w:type="dxa"/>
            <w:shd w:val="clear" w:color="auto" w:fill="auto"/>
            <w:noWrap/>
            <w:vAlign w:val="center"/>
            <w:hideMark/>
          </w:tcPr>
          <w:p w14:paraId="6370C851"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78C1B52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3A4F57F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10EE343D"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r>
      <w:tr w:rsidR="00E83232" w:rsidRPr="00845EDF" w14:paraId="1ADB70D5" w14:textId="77777777" w:rsidTr="009C79AC">
        <w:trPr>
          <w:trHeight w:val="315"/>
        </w:trPr>
        <w:tc>
          <w:tcPr>
            <w:tcW w:w="851" w:type="dxa"/>
            <w:shd w:val="clear" w:color="auto" w:fill="auto"/>
            <w:noWrap/>
            <w:vAlign w:val="center"/>
            <w:hideMark/>
          </w:tcPr>
          <w:p w14:paraId="2429C53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13</w:t>
            </w:r>
          </w:p>
        </w:tc>
        <w:tc>
          <w:tcPr>
            <w:tcW w:w="3402" w:type="dxa"/>
            <w:shd w:val="clear" w:color="auto" w:fill="auto"/>
            <w:noWrap/>
            <w:vAlign w:val="center"/>
            <w:hideMark/>
          </w:tcPr>
          <w:p w14:paraId="717FED87"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Shri Sarthak Gupta</w:t>
            </w:r>
          </w:p>
        </w:tc>
        <w:tc>
          <w:tcPr>
            <w:tcW w:w="1417" w:type="dxa"/>
            <w:shd w:val="clear" w:color="auto" w:fill="auto"/>
            <w:noWrap/>
            <w:vAlign w:val="center"/>
            <w:hideMark/>
          </w:tcPr>
          <w:p w14:paraId="53C83B5E"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439A719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1703C183"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06237F6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r>
      <w:tr w:rsidR="00E83232" w:rsidRPr="00845EDF" w14:paraId="67564FDD" w14:textId="77777777" w:rsidTr="009C79AC">
        <w:trPr>
          <w:trHeight w:val="315"/>
        </w:trPr>
        <w:tc>
          <w:tcPr>
            <w:tcW w:w="851" w:type="dxa"/>
            <w:shd w:val="clear" w:color="auto" w:fill="auto"/>
            <w:noWrap/>
            <w:vAlign w:val="center"/>
            <w:hideMark/>
          </w:tcPr>
          <w:p w14:paraId="6F8449C2"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14</w:t>
            </w:r>
          </w:p>
        </w:tc>
        <w:tc>
          <w:tcPr>
            <w:tcW w:w="3402" w:type="dxa"/>
            <w:shd w:val="clear" w:color="auto" w:fill="auto"/>
            <w:noWrap/>
            <w:vAlign w:val="center"/>
            <w:hideMark/>
          </w:tcPr>
          <w:p w14:paraId="410E8206"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 xml:space="preserve">Shri </w:t>
            </w:r>
            <w:proofErr w:type="spellStart"/>
            <w:r w:rsidRPr="00845EDF">
              <w:rPr>
                <w:rFonts w:asciiTheme="minorHAnsi" w:hAnsiTheme="minorHAnsi" w:cstheme="minorHAnsi"/>
                <w:color w:val="000000"/>
                <w:sz w:val="22"/>
                <w:szCs w:val="22"/>
              </w:rPr>
              <w:t>Sparsh</w:t>
            </w:r>
            <w:proofErr w:type="spellEnd"/>
            <w:r w:rsidRPr="00845EDF">
              <w:rPr>
                <w:rFonts w:asciiTheme="minorHAnsi" w:hAnsiTheme="minorHAnsi" w:cstheme="minorHAnsi"/>
                <w:color w:val="000000"/>
                <w:sz w:val="22"/>
                <w:szCs w:val="22"/>
              </w:rPr>
              <w:t xml:space="preserve"> Gupta</w:t>
            </w:r>
          </w:p>
        </w:tc>
        <w:tc>
          <w:tcPr>
            <w:tcW w:w="1417" w:type="dxa"/>
            <w:shd w:val="clear" w:color="auto" w:fill="auto"/>
            <w:noWrap/>
            <w:vAlign w:val="center"/>
            <w:hideMark/>
          </w:tcPr>
          <w:p w14:paraId="649F0568"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439F4FD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51C66B2E"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440AA48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r>
      <w:tr w:rsidR="00E83232" w:rsidRPr="00845EDF" w14:paraId="670C24AA" w14:textId="77777777" w:rsidTr="009C79AC">
        <w:trPr>
          <w:trHeight w:val="315"/>
        </w:trPr>
        <w:tc>
          <w:tcPr>
            <w:tcW w:w="851" w:type="dxa"/>
            <w:shd w:val="clear" w:color="auto" w:fill="auto"/>
            <w:noWrap/>
            <w:vAlign w:val="center"/>
            <w:hideMark/>
          </w:tcPr>
          <w:p w14:paraId="7542D169"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15</w:t>
            </w:r>
          </w:p>
        </w:tc>
        <w:tc>
          <w:tcPr>
            <w:tcW w:w="3402" w:type="dxa"/>
            <w:shd w:val="clear" w:color="auto" w:fill="auto"/>
            <w:noWrap/>
            <w:vAlign w:val="center"/>
            <w:hideMark/>
          </w:tcPr>
          <w:p w14:paraId="1F689A37" w14:textId="77777777" w:rsidR="00E83232" w:rsidRPr="00845EDF" w:rsidRDefault="00E83232" w:rsidP="00845EDF">
            <w:pPr>
              <w:spacing w:line="276" w:lineRule="auto"/>
              <w:rPr>
                <w:rFonts w:asciiTheme="minorHAnsi" w:hAnsiTheme="minorHAnsi" w:cstheme="minorHAnsi"/>
                <w:color w:val="000000"/>
                <w:sz w:val="22"/>
                <w:szCs w:val="22"/>
              </w:rPr>
            </w:pPr>
            <w:r w:rsidRPr="00845EDF">
              <w:rPr>
                <w:rFonts w:asciiTheme="minorHAnsi" w:hAnsiTheme="minorHAnsi" w:cstheme="minorHAnsi"/>
                <w:color w:val="000000"/>
                <w:sz w:val="22"/>
                <w:szCs w:val="22"/>
              </w:rPr>
              <w:t xml:space="preserve">Shri </w:t>
            </w:r>
            <w:proofErr w:type="spellStart"/>
            <w:r w:rsidRPr="00845EDF">
              <w:rPr>
                <w:rFonts w:asciiTheme="minorHAnsi" w:hAnsiTheme="minorHAnsi" w:cstheme="minorHAnsi"/>
                <w:color w:val="000000"/>
                <w:sz w:val="22"/>
                <w:szCs w:val="22"/>
              </w:rPr>
              <w:t>Akansh</w:t>
            </w:r>
            <w:proofErr w:type="spellEnd"/>
            <w:r w:rsidRPr="00845EDF">
              <w:rPr>
                <w:rFonts w:asciiTheme="minorHAnsi" w:hAnsiTheme="minorHAnsi" w:cstheme="minorHAnsi"/>
                <w:color w:val="000000"/>
                <w:sz w:val="22"/>
                <w:szCs w:val="22"/>
              </w:rPr>
              <w:t xml:space="preserve"> Gupta</w:t>
            </w:r>
          </w:p>
        </w:tc>
        <w:tc>
          <w:tcPr>
            <w:tcW w:w="1417" w:type="dxa"/>
            <w:shd w:val="clear" w:color="auto" w:fill="auto"/>
            <w:noWrap/>
            <w:vAlign w:val="center"/>
            <w:hideMark/>
          </w:tcPr>
          <w:p w14:paraId="0AF0E73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9,37,500</w:t>
            </w:r>
          </w:p>
        </w:tc>
        <w:tc>
          <w:tcPr>
            <w:tcW w:w="992" w:type="dxa"/>
            <w:shd w:val="clear" w:color="auto" w:fill="auto"/>
            <w:noWrap/>
            <w:vAlign w:val="center"/>
            <w:hideMark/>
          </w:tcPr>
          <w:p w14:paraId="56E28AB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6.25%</w:t>
            </w:r>
          </w:p>
        </w:tc>
        <w:tc>
          <w:tcPr>
            <w:tcW w:w="1418" w:type="dxa"/>
            <w:shd w:val="clear" w:color="auto" w:fill="auto"/>
            <w:noWrap/>
            <w:vAlign w:val="center"/>
            <w:hideMark/>
          </w:tcPr>
          <w:p w14:paraId="4BF03345"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w:t>
            </w:r>
          </w:p>
        </w:tc>
        <w:tc>
          <w:tcPr>
            <w:tcW w:w="992" w:type="dxa"/>
            <w:shd w:val="clear" w:color="auto" w:fill="auto"/>
            <w:noWrap/>
            <w:vAlign w:val="center"/>
            <w:hideMark/>
          </w:tcPr>
          <w:p w14:paraId="58EBBF06" w14:textId="77777777" w:rsidR="00E83232" w:rsidRPr="00845EDF" w:rsidRDefault="00E83232" w:rsidP="00845EDF">
            <w:pPr>
              <w:spacing w:line="276" w:lineRule="auto"/>
              <w:jc w:val="center"/>
              <w:rPr>
                <w:rFonts w:asciiTheme="minorHAnsi" w:hAnsiTheme="minorHAnsi" w:cstheme="minorHAnsi"/>
                <w:color w:val="000000"/>
                <w:sz w:val="22"/>
                <w:szCs w:val="22"/>
              </w:rPr>
            </w:pPr>
            <w:r w:rsidRPr="00845EDF">
              <w:rPr>
                <w:rFonts w:asciiTheme="minorHAnsi" w:hAnsiTheme="minorHAnsi" w:cstheme="minorHAnsi"/>
                <w:color w:val="000000"/>
                <w:sz w:val="22"/>
                <w:szCs w:val="22"/>
              </w:rPr>
              <w:t>0.00%</w:t>
            </w:r>
          </w:p>
        </w:tc>
      </w:tr>
    </w:tbl>
    <w:p w14:paraId="135E17A9" w14:textId="77BA26BE" w:rsidR="009C081F" w:rsidRDefault="009C081F" w:rsidP="00E83232">
      <w:pPr>
        <w:pStyle w:val="ListParagraph"/>
        <w:autoSpaceDE w:val="0"/>
        <w:autoSpaceDN w:val="0"/>
        <w:adjustRightInd w:val="0"/>
        <w:spacing w:line="276" w:lineRule="auto"/>
        <w:ind w:left="567" w:right="-71"/>
        <w:jc w:val="right"/>
        <w:rPr>
          <w:rFonts w:ascii="Arial" w:hAnsi="Arial" w:cs="Arial"/>
          <w:i/>
          <w:sz w:val="20"/>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527525E" w14:textId="77777777" w:rsidR="009C081F" w:rsidRDefault="009C081F" w:rsidP="009C081F">
      <w:pPr>
        <w:autoSpaceDE w:val="0"/>
        <w:autoSpaceDN w:val="0"/>
        <w:adjustRightInd w:val="0"/>
        <w:spacing w:line="360" w:lineRule="auto"/>
        <w:ind w:left="284"/>
        <w:jc w:val="both"/>
        <w:rPr>
          <w:rFonts w:ascii="Arial" w:hAnsi="Arial" w:cs="Arial"/>
          <w:b/>
          <w:sz w:val="22"/>
          <w:szCs w:val="22"/>
          <w:lang w:eastAsia="en-IN"/>
        </w:rPr>
      </w:pPr>
    </w:p>
    <w:p w14:paraId="60298601" w14:textId="77777777" w:rsidR="009C79AC" w:rsidRDefault="003F224F" w:rsidP="009C79AC">
      <w:pPr>
        <w:pStyle w:val="ListParagraph"/>
        <w:numPr>
          <w:ilvl w:val="0"/>
          <w:numId w:val="30"/>
        </w:numPr>
        <w:ind w:left="709" w:right="-143" w:hanging="425"/>
        <w:jc w:val="both"/>
        <w:rPr>
          <w:rFonts w:ascii="Arial" w:hAnsi="Arial" w:cs="Arial"/>
          <w:b/>
          <w:sz w:val="22"/>
          <w:szCs w:val="22"/>
          <w:lang w:eastAsia="en-IN"/>
        </w:rPr>
      </w:pPr>
      <w:r>
        <w:rPr>
          <w:rFonts w:ascii="Arial" w:hAnsi="Arial" w:cs="Arial"/>
          <w:b/>
          <w:sz w:val="22"/>
          <w:szCs w:val="22"/>
          <w:lang w:eastAsia="en-IN"/>
        </w:rPr>
        <w:t>ORGANISATIONAL STRUCTURE:</w:t>
      </w:r>
    </w:p>
    <w:p w14:paraId="124FDDAA" w14:textId="3406CBA6" w:rsidR="003F224F" w:rsidRPr="009C79AC" w:rsidRDefault="003F224F" w:rsidP="009C79AC">
      <w:pPr>
        <w:pStyle w:val="ListParagraph"/>
        <w:spacing w:before="240" w:line="360" w:lineRule="auto"/>
        <w:ind w:left="709" w:right="-71"/>
        <w:jc w:val="both"/>
        <w:rPr>
          <w:rFonts w:ascii="Arial" w:hAnsi="Arial" w:cs="Arial"/>
          <w:sz w:val="22"/>
          <w:szCs w:val="22"/>
          <w:lang w:eastAsia="en-IN"/>
        </w:rPr>
      </w:pPr>
      <w:r w:rsidRPr="009C79AC">
        <w:rPr>
          <w:rFonts w:ascii="Arial" w:hAnsi="Arial" w:cs="Arial"/>
          <w:sz w:val="22"/>
          <w:szCs w:val="22"/>
          <w:lang w:eastAsia="en-IN"/>
        </w:rPr>
        <w:t>As per the information shared by the client/company, the organisational structure of M/s SPPL is shown below:</w:t>
      </w:r>
    </w:p>
    <w:p w14:paraId="09811F94" w14:textId="39A53746" w:rsidR="00E31194" w:rsidRDefault="00E31194" w:rsidP="003F224F">
      <w:pPr>
        <w:pStyle w:val="ListParagraph"/>
        <w:spacing w:line="360" w:lineRule="auto"/>
        <w:ind w:left="709" w:right="-143"/>
        <w:jc w:val="both"/>
        <w:rPr>
          <w:rFonts w:ascii="Arial" w:hAnsi="Arial" w:cs="Arial"/>
          <w:bCs/>
          <w:sz w:val="22"/>
          <w:szCs w:val="22"/>
          <w:lang w:eastAsia="en-IN"/>
        </w:rPr>
      </w:pPr>
    </w:p>
    <w:p w14:paraId="0788F451" w14:textId="6BB39BDC" w:rsidR="00E31194" w:rsidRDefault="00E31194" w:rsidP="00E31194">
      <w:pPr>
        <w:pStyle w:val="ListParagraph"/>
        <w:shd w:val="clear" w:color="auto" w:fill="002060"/>
        <w:spacing w:line="276" w:lineRule="auto"/>
        <w:ind w:left="709" w:right="-71"/>
        <w:jc w:val="center"/>
        <w:rPr>
          <w:rFonts w:ascii="Arial" w:hAnsi="Arial" w:cs="Arial"/>
          <w:bCs/>
          <w:sz w:val="22"/>
          <w:szCs w:val="22"/>
          <w:lang w:eastAsia="en-IN"/>
        </w:rPr>
      </w:pPr>
      <w:r>
        <w:rPr>
          <w:b/>
          <w:color w:val="000000" w:themeColor="text1"/>
        </w:rPr>
        <w:lastRenderedPageBreak/>
        <w:t xml:space="preserve">      </w:t>
      </w:r>
      <w:r w:rsidRPr="009C2EBD">
        <w:rPr>
          <w:rFonts w:asciiTheme="minorHAnsi" w:hAnsiTheme="minorHAnsi"/>
          <w:b/>
          <w:color w:val="FFFFFF" w:themeColor="background1"/>
        </w:rPr>
        <w:t>ORGANIZATION CHART</w:t>
      </w:r>
    </w:p>
    <w:p w14:paraId="34D1E97C" w14:textId="3C908178" w:rsidR="003F224F" w:rsidRPr="003F224F" w:rsidRDefault="00DB7263" w:rsidP="00E31194">
      <w:pPr>
        <w:pStyle w:val="ListParagraph"/>
        <w:ind w:left="709" w:right="-71"/>
        <w:jc w:val="both"/>
        <w:rPr>
          <w:rFonts w:ascii="Arial" w:hAnsi="Arial" w:cs="Arial"/>
          <w:bCs/>
          <w:sz w:val="22"/>
          <w:szCs w:val="22"/>
          <w:lang w:eastAsia="en-IN"/>
        </w:rPr>
      </w:pPr>
      <w:r>
        <w:rPr>
          <w:rFonts w:ascii="Arial" w:hAnsi="Arial" w:cs="Arial"/>
          <w:bCs/>
          <w:noProof/>
          <w:sz w:val="22"/>
          <w:szCs w:val="22"/>
          <w:lang w:eastAsia="en-IN"/>
        </w:rPr>
        <w:drawing>
          <wp:inline distT="0" distB="0" distL="0" distR="0" wp14:anchorId="0EC3B356" wp14:editId="3069113B">
            <wp:extent cx="5734050" cy="4351655"/>
            <wp:effectExtent l="19050" t="19050" r="19050"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duotone>
                        <a:prstClr val="black"/>
                        <a:schemeClr val="accent6">
                          <a:tint val="45000"/>
                          <a:satMod val="400000"/>
                        </a:schemeClr>
                      </a:duotone>
                      <a:extLst>
                        <a:ext uri="{BEBA8EAE-BF5A-486C-A8C5-ECC9F3942E4B}">
                          <a14:imgProps xmlns:a14="http://schemas.microsoft.com/office/drawing/2010/main">
                            <a14:imgLayer r:embed="rId13">
                              <a14:imgEffect>
                                <a14:sharpenSoften amount="25000"/>
                              </a14:imgEffect>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5734050" cy="4351655"/>
                    </a:xfrm>
                    <a:prstGeom prst="rect">
                      <a:avLst/>
                    </a:prstGeom>
                    <a:ln>
                      <a:solidFill>
                        <a:schemeClr val="tx1"/>
                      </a:solidFill>
                    </a:ln>
                  </pic:spPr>
                </pic:pic>
              </a:graphicData>
            </a:graphic>
          </wp:inline>
        </w:drawing>
      </w:r>
    </w:p>
    <w:p w14:paraId="5B54BAEB" w14:textId="5C93A95A" w:rsidR="003F224F" w:rsidRDefault="003F224F" w:rsidP="009C79AC">
      <w:pPr>
        <w:pStyle w:val="ListParagraph"/>
        <w:ind w:left="709" w:right="-143"/>
        <w:jc w:val="both"/>
        <w:rPr>
          <w:rFonts w:ascii="Arial" w:hAnsi="Arial" w:cs="Arial"/>
          <w:b/>
          <w:sz w:val="22"/>
          <w:szCs w:val="22"/>
          <w:lang w:eastAsia="en-IN"/>
        </w:rPr>
      </w:pPr>
    </w:p>
    <w:p w14:paraId="3DCF95AA" w14:textId="4A03DD01" w:rsidR="003C1E38" w:rsidRDefault="003C1E38" w:rsidP="009C79AC">
      <w:pPr>
        <w:pStyle w:val="ListParagraph"/>
        <w:numPr>
          <w:ilvl w:val="0"/>
          <w:numId w:val="30"/>
        </w:numPr>
        <w:spacing w:before="240"/>
        <w:ind w:left="709" w:right="-143" w:hanging="425"/>
        <w:jc w:val="both"/>
        <w:rPr>
          <w:rFonts w:ascii="Arial" w:hAnsi="Arial" w:cs="Arial"/>
          <w:b/>
          <w:sz w:val="22"/>
          <w:szCs w:val="22"/>
          <w:lang w:eastAsia="en-IN"/>
        </w:rPr>
      </w:pPr>
      <w:r>
        <w:rPr>
          <w:rFonts w:ascii="Arial" w:hAnsi="Arial" w:cs="Arial"/>
          <w:b/>
          <w:sz w:val="22"/>
          <w:szCs w:val="22"/>
        </w:rPr>
        <w:t>DIRECTORS PROFILE:</w:t>
      </w:r>
    </w:p>
    <w:p w14:paraId="5FAD6B87" w14:textId="28F56899" w:rsidR="003C1E38" w:rsidRDefault="00C30CB9" w:rsidP="009C79AC">
      <w:pPr>
        <w:pStyle w:val="ListParagraph"/>
        <w:spacing w:before="240" w:line="360" w:lineRule="auto"/>
        <w:ind w:left="709" w:right="-71"/>
        <w:jc w:val="both"/>
        <w:rPr>
          <w:rFonts w:ascii="Arial" w:hAnsi="Arial" w:cs="Arial"/>
          <w:sz w:val="22"/>
          <w:szCs w:val="22"/>
          <w:lang w:eastAsia="en-IN"/>
        </w:rPr>
      </w:pPr>
      <w:r w:rsidRPr="00C30CB9">
        <w:rPr>
          <w:rFonts w:ascii="Arial" w:hAnsi="Arial" w:cs="Arial"/>
          <w:sz w:val="22"/>
          <w:szCs w:val="22"/>
          <w:lang w:eastAsia="en-IN"/>
        </w:rPr>
        <w:t xml:space="preserve">Mr. </w:t>
      </w:r>
      <w:r w:rsidR="00732966">
        <w:rPr>
          <w:rFonts w:ascii="Arial" w:hAnsi="Arial" w:cs="Arial"/>
          <w:sz w:val="22"/>
          <w:szCs w:val="22"/>
          <w:lang w:eastAsia="en-IN"/>
        </w:rPr>
        <w:t>Saurabh</w:t>
      </w:r>
      <w:r w:rsidRPr="00C30CB9">
        <w:rPr>
          <w:rFonts w:ascii="Arial" w:hAnsi="Arial" w:cs="Arial"/>
          <w:sz w:val="22"/>
          <w:szCs w:val="22"/>
          <w:lang w:eastAsia="en-IN"/>
        </w:rPr>
        <w:t xml:space="preserve"> Gupta and Mr. </w:t>
      </w:r>
      <w:r w:rsidR="00732966">
        <w:rPr>
          <w:rFonts w:ascii="Arial" w:hAnsi="Arial" w:cs="Arial"/>
          <w:sz w:val="22"/>
          <w:szCs w:val="22"/>
          <w:lang w:eastAsia="en-IN"/>
        </w:rPr>
        <w:t>Shiva Rastogi</w:t>
      </w:r>
      <w:r w:rsidR="006B6CD8">
        <w:rPr>
          <w:rFonts w:ascii="Arial" w:hAnsi="Arial" w:cs="Arial"/>
          <w:sz w:val="22"/>
          <w:szCs w:val="22"/>
          <w:lang w:eastAsia="en-IN"/>
        </w:rPr>
        <w:t xml:space="preserve"> are the d</w:t>
      </w:r>
      <w:r w:rsidRPr="00C30CB9">
        <w:rPr>
          <w:rFonts w:ascii="Arial" w:hAnsi="Arial" w:cs="Arial"/>
          <w:sz w:val="22"/>
          <w:szCs w:val="22"/>
          <w:lang w:eastAsia="en-IN"/>
        </w:rPr>
        <w:t xml:space="preserve">irectors of </w:t>
      </w:r>
      <w:r>
        <w:rPr>
          <w:rFonts w:ascii="Arial" w:hAnsi="Arial" w:cs="Arial"/>
          <w:sz w:val="22"/>
          <w:szCs w:val="22"/>
          <w:lang w:eastAsia="en-IN"/>
        </w:rPr>
        <w:t xml:space="preserve">M/s </w:t>
      </w:r>
      <w:r w:rsidR="00732966">
        <w:rPr>
          <w:rFonts w:ascii="Arial" w:hAnsi="Arial" w:cs="Arial"/>
          <w:sz w:val="22"/>
          <w:szCs w:val="22"/>
          <w:lang w:eastAsia="en-IN"/>
        </w:rPr>
        <w:t>Sardhana Papers</w:t>
      </w:r>
      <w:r w:rsidRPr="00C30CB9">
        <w:rPr>
          <w:rFonts w:ascii="Arial" w:hAnsi="Arial" w:cs="Arial"/>
          <w:sz w:val="22"/>
          <w:szCs w:val="22"/>
          <w:lang w:eastAsia="en-IN"/>
        </w:rPr>
        <w:t xml:space="preserve"> Private Limited.</w:t>
      </w:r>
      <w:r w:rsidR="003C1E38" w:rsidRPr="003C1E38">
        <w:rPr>
          <w:rFonts w:ascii="Arial" w:hAnsi="Arial" w:cs="Arial"/>
          <w:sz w:val="22"/>
          <w:szCs w:val="22"/>
          <w:lang w:eastAsia="en-IN"/>
        </w:rPr>
        <w:t xml:space="preserve"> </w:t>
      </w:r>
      <w:r w:rsidRPr="00C30CB9">
        <w:rPr>
          <w:rFonts w:ascii="Arial" w:hAnsi="Arial" w:cs="Arial"/>
          <w:sz w:val="22"/>
          <w:szCs w:val="22"/>
          <w:lang w:eastAsia="en-IN"/>
        </w:rPr>
        <w:t>Currently</w:t>
      </w:r>
      <w:r w:rsidR="006B6CD8">
        <w:rPr>
          <w:rFonts w:ascii="Arial" w:hAnsi="Arial" w:cs="Arial"/>
          <w:sz w:val="22"/>
          <w:szCs w:val="22"/>
          <w:lang w:eastAsia="en-IN"/>
        </w:rPr>
        <w:t>,</w:t>
      </w:r>
      <w:r w:rsidRPr="00C30CB9">
        <w:rPr>
          <w:rFonts w:ascii="Arial" w:hAnsi="Arial" w:cs="Arial"/>
          <w:sz w:val="22"/>
          <w:szCs w:val="22"/>
          <w:lang w:eastAsia="en-IN"/>
        </w:rPr>
        <w:t xml:space="preserve"> </w:t>
      </w:r>
      <w:r w:rsidR="00732966" w:rsidRPr="00732966">
        <w:rPr>
          <w:rFonts w:ascii="Arial" w:hAnsi="Arial" w:cs="Arial"/>
          <w:sz w:val="22"/>
          <w:szCs w:val="22"/>
          <w:lang w:eastAsia="en-IN"/>
        </w:rPr>
        <w:t>they are successfully running their company and ha</w:t>
      </w:r>
      <w:r w:rsidR="00732966">
        <w:rPr>
          <w:rFonts w:ascii="Arial" w:hAnsi="Arial" w:cs="Arial"/>
          <w:sz w:val="22"/>
          <w:szCs w:val="22"/>
          <w:lang w:eastAsia="en-IN"/>
        </w:rPr>
        <w:t>ve</w:t>
      </w:r>
      <w:r w:rsidR="00732966" w:rsidRPr="00732966">
        <w:rPr>
          <w:rFonts w:ascii="Arial" w:hAnsi="Arial" w:cs="Arial"/>
          <w:sz w:val="22"/>
          <w:szCs w:val="22"/>
          <w:lang w:eastAsia="en-IN"/>
        </w:rPr>
        <w:t xml:space="preserve"> acquired good knowledge &amp; experience in paper industry</w:t>
      </w:r>
      <w:r w:rsidR="009C79AC">
        <w:rPr>
          <w:rFonts w:ascii="Arial" w:hAnsi="Arial" w:cs="Arial"/>
          <w:sz w:val="22"/>
          <w:szCs w:val="22"/>
          <w:lang w:eastAsia="en-IN"/>
        </w:rPr>
        <w:t>.</w:t>
      </w:r>
    </w:p>
    <w:p w14:paraId="5FF9013B" w14:textId="7F1F17FE" w:rsidR="00FE3C8D" w:rsidRPr="008F2C5B" w:rsidRDefault="00C92114" w:rsidP="00ED3B1B">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t>As per data/information provided to us, below table illustrate the educational &amp; professional experience of the promoters along with the DIN and contact details:</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992"/>
        <w:gridCol w:w="851"/>
        <w:gridCol w:w="2693"/>
        <w:gridCol w:w="1417"/>
        <w:gridCol w:w="1843"/>
      </w:tblGrid>
      <w:tr w:rsidR="003C1E38" w:rsidRPr="00034B01" w14:paraId="3339A31F" w14:textId="77777777" w:rsidTr="001B6A9C">
        <w:tc>
          <w:tcPr>
            <w:tcW w:w="7229" w:type="dxa"/>
            <w:gridSpan w:val="5"/>
            <w:shd w:val="clear" w:color="auto" w:fill="002060"/>
            <w:vAlign w:val="center"/>
          </w:tcPr>
          <w:p w14:paraId="6EB1220D" w14:textId="77777777" w:rsidR="003C1E38" w:rsidRPr="00034B01" w:rsidRDefault="003C1E38" w:rsidP="00B27748">
            <w:pPr>
              <w:pStyle w:val="ListParagraph"/>
              <w:numPr>
                <w:ilvl w:val="0"/>
                <w:numId w:val="31"/>
              </w:numPr>
              <w:spacing w:line="360" w:lineRule="auto"/>
              <w:ind w:right="-2092"/>
              <w:jc w:val="center"/>
              <w:rPr>
                <w:rFonts w:asciiTheme="minorHAnsi" w:hAnsiTheme="minorHAnsi" w:cstheme="minorHAnsi"/>
                <w:b/>
                <w:bCs/>
                <w:color w:val="FFFFFF"/>
                <w:sz w:val="22"/>
                <w:szCs w:val="22"/>
              </w:rPr>
            </w:pPr>
            <w:r w:rsidRPr="00034B01">
              <w:rPr>
                <w:rFonts w:asciiTheme="minorHAnsi" w:hAnsiTheme="minorHAnsi" w:cstheme="minorHAnsi"/>
                <w:b/>
                <w:sz w:val="22"/>
                <w:szCs w:val="22"/>
                <w:lang w:eastAsia="en-IN"/>
              </w:rPr>
              <w:t>Directors/Promoters Details</w:t>
            </w:r>
          </w:p>
        </w:tc>
        <w:tc>
          <w:tcPr>
            <w:tcW w:w="1843" w:type="dxa"/>
            <w:shd w:val="clear" w:color="auto" w:fill="002060"/>
          </w:tcPr>
          <w:p w14:paraId="1C7442F6" w14:textId="77777777" w:rsidR="003C1E38" w:rsidRPr="00034B01" w:rsidRDefault="003C1E38" w:rsidP="00034B01">
            <w:pPr>
              <w:spacing w:line="360" w:lineRule="auto"/>
              <w:jc w:val="center"/>
              <w:rPr>
                <w:rFonts w:asciiTheme="minorHAnsi" w:hAnsiTheme="minorHAnsi" w:cstheme="minorHAnsi"/>
                <w:b/>
                <w:sz w:val="22"/>
                <w:szCs w:val="22"/>
                <w:lang w:eastAsia="en-IN"/>
              </w:rPr>
            </w:pPr>
          </w:p>
        </w:tc>
      </w:tr>
      <w:tr w:rsidR="003C1E38" w:rsidRPr="00034B01" w14:paraId="53581436" w14:textId="77777777" w:rsidTr="001B6A9C">
        <w:trPr>
          <w:trHeight w:val="385"/>
        </w:trPr>
        <w:tc>
          <w:tcPr>
            <w:tcW w:w="1276" w:type="dxa"/>
            <w:shd w:val="clear" w:color="auto" w:fill="DBE5F1" w:themeFill="accent1" w:themeFillTint="33"/>
            <w:vAlign w:val="center"/>
          </w:tcPr>
          <w:p w14:paraId="4533A83D" w14:textId="77777777" w:rsidR="003C1E38" w:rsidRPr="00034B01" w:rsidRDefault="003C1E38" w:rsidP="00034B01">
            <w:pPr>
              <w:spacing w:line="360" w:lineRule="auto"/>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Name</w:t>
            </w:r>
          </w:p>
        </w:tc>
        <w:tc>
          <w:tcPr>
            <w:tcW w:w="992" w:type="dxa"/>
            <w:shd w:val="clear" w:color="auto" w:fill="DBE5F1" w:themeFill="accent1" w:themeFillTint="33"/>
            <w:vAlign w:val="center"/>
          </w:tcPr>
          <w:p w14:paraId="69CA0D0A"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DIN</w:t>
            </w:r>
          </w:p>
        </w:tc>
        <w:tc>
          <w:tcPr>
            <w:tcW w:w="851" w:type="dxa"/>
            <w:shd w:val="clear" w:color="auto" w:fill="DBE5F1" w:themeFill="accent1" w:themeFillTint="33"/>
            <w:vAlign w:val="center"/>
          </w:tcPr>
          <w:p w14:paraId="07633385"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Age</w:t>
            </w:r>
          </w:p>
        </w:tc>
        <w:tc>
          <w:tcPr>
            <w:tcW w:w="2693" w:type="dxa"/>
            <w:shd w:val="clear" w:color="auto" w:fill="DBE5F1" w:themeFill="accent1" w:themeFillTint="33"/>
            <w:vAlign w:val="center"/>
          </w:tcPr>
          <w:p w14:paraId="03BC249A"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Address</w:t>
            </w:r>
          </w:p>
        </w:tc>
        <w:tc>
          <w:tcPr>
            <w:tcW w:w="1417" w:type="dxa"/>
            <w:shd w:val="clear" w:color="auto" w:fill="DBE5F1" w:themeFill="accent1" w:themeFillTint="33"/>
            <w:vAlign w:val="center"/>
          </w:tcPr>
          <w:p w14:paraId="63D4CCA9"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Designation</w:t>
            </w:r>
          </w:p>
        </w:tc>
        <w:tc>
          <w:tcPr>
            <w:tcW w:w="1843" w:type="dxa"/>
            <w:shd w:val="clear" w:color="auto" w:fill="DBE5F1" w:themeFill="accent1" w:themeFillTint="33"/>
            <w:vAlign w:val="center"/>
          </w:tcPr>
          <w:p w14:paraId="75BC4961" w14:textId="77777777" w:rsidR="003C1E38" w:rsidRPr="00034B01" w:rsidRDefault="003C1E38" w:rsidP="00034B01">
            <w:pPr>
              <w:spacing w:line="360" w:lineRule="auto"/>
              <w:jc w:val="center"/>
              <w:rPr>
                <w:rFonts w:asciiTheme="minorHAnsi" w:hAnsiTheme="minorHAnsi" w:cstheme="minorHAnsi"/>
                <w:b/>
                <w:bCs/>
                <w:color w:val="000000" w:themeColor="text1"/>
                <w:sz w:val="22"/>
                <w:szCs w:val="22"/>
              </w:rPr>
            </w:pPr>
            <w:r w:rsidRPr="00034B01">
              <w:rPr>
                <w:rFonts w:asciiTheme="minorHAnsi" w:hAnsiTheme="minorHAnsi" w:cstheme="minorHAnsi"/>
                <w:b/>
                <w:bCs/>
                <w:color w:val="000000" w:themeColor="text1"/>
                <w:sz w:val="22"/>
                <w:szCs w:val="22"/>
              </w:rPr>
              <w:t>Contact Details</w:t>
            </w:r>
          </w:p>
        </w:tc>
      </w:tr>
      <w:tr w:rsidR="00732966" w:rsidRPr="00034B01" w14:paraId="40A9A796" w14:textId="77777777" w:rsidTr="001B6A9C">
        <w:trPr>
          <w:trHeight w:val="817"/>
        </w:trPr>
        <w:tc>
          <w:tcPr>
            <w:tcW w:w="1276" w:type="dxa"/>
            <w:vAlign w:val="center"/>
          </w:tcPr>
          <w:p w14:paraId="750C2CC3" w14:textId="7887AF2B" w:rsidR="00732966" w:rsidRPr="00034B01" w:rsidRDefault="00732966"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Saurabh</w:t>
            </w:r>
            <w:r w:rsidRPr="00034B01">
              <w:rPr>
                <w:rFonts w:asciiTheme="minorHAnsi" w:hAnsiTheme="minorHAnsi" w:cstheme="minorHAnsi"/>
                <w:b/>
                <w:sz w:val="22"/>
                <w:szCs w:val="22"/>
                <w:lang w:eastAsia="en-IN"/>
              </w:rPr>
              <w:t xml:space="preserve"> Gupta</w:t>
            </w:r>
          </w:p>
        </w:tc>
        <w:tc>
          <w:tcPr>
            <w:tcW w:w="992" w:type="dxa"/>
            <w:vAlign w:val="center"/>
          </w:tcPr>
          <w:p w14:paraId="6F1E2A2D" w14:textId="2BD76028" w:rsidR="00732966" w:rsidRPr="00034B01" w:rsidRDefault="00732966" w:rsidP="00732966">
            <w:pPr>
              <w:spacing w:line="360" w:lineRule="auto"/>
              <w:jc w:val="center"/>
              <w:rPr>
                <w:rFonts w:asciiTheme="minorHAnsi" w:hAnsiTheme="minorHAnsi" w:cstheme="minorHAnsi"/>
                <w:sz w:val="22"/>
                <w:szCs w:val="22"/>
              </w:rPr>
            </w:pPr>
            <w:r w:rsidRPr="00732966">
              <w:rPr>
                <w:rFonts w:asciiTheme="minorHAnsi" w:hAnsiTheme="minorHAnsi" w:cstheme="minorHAnsi"/>
                <w:sz w:val="22"/>
                <w:szCs w:val="22"/>
              </w:rPr>
              <w:t>01075042</w:t>
            </w:r>
          </w:p>
        </w:tc>
        <w:tc>
          <w:tcPr>
            <w:tcW w:w="851" w:type="dxa"/>
            <w:vAlign w:val="center"/>
          </w:tcPr>
          <w:p w14:paraId="7344EB91" w14:textId="611D4E34" w:rsidR="00732966" w:rsidRPr="00034B01" w:rsidRDefault="00732966"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54</w:t>
            </w:r>
          </w:p>
        </w:tc>
        <w:tc>
          <w:tcPr>
            <w:tcW w:w="2693" w:type="dxa"/>
            <w:vAlign w:val="center"/>
          </w:tcPr>
          <w:p w14:paraId="360E172E" w14:textId="7E84F3D8" w:rsidR="00732966" w:rsidRPr="00732966" w:rsidRDefault="00732966" w:rsidP="001B6A9C">
            <w:pPr>
              <w:spacing w:line="360" w:lineRule="auto"/>
              <w:jc w:val="center"/>
              <w:rPr>
                <w:rFonts w:asciiTheme="minorHAnsi" w:hAnsiTheme="minorHAnsi" w:cstheme="minorHAnsi"/>
                <w:sz w:val="22"/>
                <w:szCs w:val="22"/>
              </w:rPr>
            </w:pPr>
            <w:r w:rsidRPr="00732966">
              <w:rPr>
                <w:rFonts w:asciiTheme="minorHAnsi" w:hAnsiTheme="minorHAnsi"/>
                <w:sz w:val="22"/>
                <w:szCs w:val="22"/>
              </w:rPr>
              <w:t xml:space="preserve">315-C, Palm View Road, </w:t>
            </w:r>
            <w:proofErr w:type="spellStart"/>
            <w:r w:rsidRPr="00732966">
              <w:rPr>
                <w:rFonts w:asciiTheme="minorHAnsi" w:hAnsiTheme="minorHAnsi"/>
                <w:sz w:val="22"/>
                <w:szCs w:val="22"/>
              </w:rPr>
              <w:t>Sheel</w:t>
            </w:r>
            <w:proofErr w:type="spellEnd"/>
            <w:r w:rsidRPr="00732966">
              <w:rPr>
                <w:rFonts w:asciiTheme="minorHAnsi" w:hAnsiTheme="minorHAnsi"/>
                <w:sz w:val="22"/>
                <w:szCs w:val="22"/>
              </w:rPr>
              <w:t xml:space="preserve"> Kunj, Meerut-250001</w:t>
            </w:r>
          </w:p>
        </w:tc>
        <w:tc>
          <w:tcPr>
            <w:tcW w:w="1417" w:type="dxa"/>
            <w:vAlign w:val="center"/>
          </w:tcPr>
          <w:p w14:paraId="559C2324" w14:textId="587D39EF" w:rsidR="00732966" w:rsidRPr="00034B01" w:rsidRDefault="00732966"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 xml:space="preserve">Whole-time </w:t>
            </w:r>
            <w:r w:rsidRPr="00034B01">
              <w:rPr>
                <w:rFonts w:asciiTheme="minorHAnsi" w:hAnsiTheme="minorHAnsi" w:cstheme="minorHAnsi"/>
                <w:sz w:val="22"/>
                <w:szCs w:val="22"/>
              </w:rPr>
              <w:t>Director</w:t>
            </w:r>
          </w:p>
        </w:tc>
        <w:tc>
          <w:tcPr>
            <w:tcW w:w="1843" w:type="dxa"/>
            <w:vAlign w:val="center"/>
          </w:tcPr>
          <w:p w14:paraId="61FCF757" w14:textId="1200AABC" w:rsidR="00732966" w:rsidRPr="00034B01" w:rsidRDefault="00732966"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+91-</w:t>
            </w:r>
            <w:r w:rsidRPr="00732966">
              <w:rPr>
                <w:rFonts w:asciiTheme="minorHAnsi" w:hAnsiTheme="minorHAnsi" w:cstheme="minorHAnsi"/>
                <w:sz w:val="22"/>
                <w:szCs w:val="22"/>
              </w:rPr>
              <w:t xml:space="preserve">8755301326 </w:t>
            </w:r>
            <w:r w:rsidRPr="00034B01">
              <w:rPr>
                <w:rFonts w:asciiTheme="minorHAnsi" w:hAnsiTheme="minorHAnsi" w:cstheme="minorHAnsi"/>
                <w:sz w:val="22"/>
                <w:szCs w:val="22"/>
              </w:rPr>
              <w:t xml:space="preserve"> </w:t>
            </w:r>
          </w:p>
        </w:tc>
      </w:tr>
      <w:tr w:rsidR="00732966" w:rsidRPr="00034B01" w14:paraId="4037C374" w14:textId="77777777" w:rsidTr="001B6A9C">
        <w:tc>
          <w:tcPr>
            <w:tcW w:w="1276" w:type="dxa"/>
            <w:vAlign w:val="center"/>
          </w:tcPr>
          <w:p w14:paraId="478EFD4F" w14:textId="7736B72C" w:rsidR="00732966" w:rsidRPr="00034B01" w:rsidRDefault="00732966"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Shiva Rastogi</w:t>
            </w:r>
          </w:p>
        </w:tc>
        <w:tc>
          <w:tcPr>
            <w:tcW w:w="992" w:type="dxa"/>
            <w:vAlign w:val="center"/>
          </w:tcPr>
          <w:p w14:paraId="5398950B" w14:textId="04D0CBF7" w:rsidR="00732966" w:rsidRPr="00034B01" w:rsidRDefault="00732966" w:rsidP="00732966">
            <w:pPr>
              <w:spacing w:line="360" w:lineRule="auto"/>
              <w:jc w:val="center"/>
              <w:rPr>
                <w:rFonts w:asciiTheme="minorHAnsi" w:hAnsiTheme="minorHAnsi" w:cstheme="minorHAnsi"/>
                <w:sz w:val="22"/>
                <w:szCs w:val="22"/>
              </w:rPr>
            </w:pPr>
            <w:r w:rsidRPr="00732966">
              <w:rPr>
                <w:rFonts w:asciiTheme="minorHAnsi" w:hAnsiTheme="minorHAnsi" w:cstheme="minorHAnsi"/>
                <w:sz w:val="22"/>
                <w:szCs w:val="22"/>
              </w:rPr>
              <w:t>08306873</w:t>
            </w:r>
          </w:p>
        </w:tc>
        <w:tc>
          <w:tcPr>
            <w:tcW w:w="851" w:type="dxa"/>
            <w:vAlign w:val="center"/>
          </w:tcPr>
          <w:p w14:paraId="1F9A9C91" w14:textId="426ADB38" w:rsidR="00732966" w:rsidRPr="00034B01" w:rsidRDefault="00732966" w:rsidP="00732966">
            <w:pPr>
              <w:spacing w:line="360" w:lineRule="auto"/>
              <w:jc w:val="center"/>
              <w:rPr>
                <w:rFonts w:asciiTheme="minorHAnsi" w:hAnsiTheme="minorHAnsi" w:cstheme="minorHAnsi"/>
                <w:sz w:val="22"/>
                <w:szCs w:val="22"/>
              </w:rPr>
            </w:pPr>
            <w:r>
              <w:rPr>
                <w:rFonts w:asciiTheme="minorHAnsi" w:hAnsiTheme="minorHAnsi" w:cstheme="minorHAnsi"/>
                <w:sz w:val="22"/>
                <w:szCs w:val="22"/>
              </w:rPr>
              <w:t>29</w:t>
            </w:r>
          </w:p>
        </w:tc>
        <w:tc>
          <w:tcPr>
            <w:tcW w:w="2693" w:type="dxa"/>
            <w:vAlign w:val="center"/>
          </w:tcPr>
          <w:p w14:paraId="09752ACA" w14:textId="6407B06B" w:rsidR="00732966" w:rsidRPr="00034B01" w:rsidRDefault="00732966" w:rsidP="00732966">
            <w:pPr>
              <w:spacing w:line="360" w:lineRule="auto"/>
              <w:jc w:val="center"/>
              <w:rPr>
                <w:rFonts w:asciiTheme="minorHAnsi" w:hAnsiTheme="minorHAnsi" w:cstheme="minorHAnsi"/>
                <w:sz w:val="22"/>
                <w:szCs w:val="22"/>
              </w:rPr>
            </w:pPr>
            <w:r w:rsidRPr="00732966">
              <w:rPr>
                <w:rFonts w:asciiTheme="minorHAnsi" w:hAnsiTheme="minorHAnsi" w:cstheme="minorHAnsi"/>
                <w:sz w:val="22"/>
                <w:szCs w:val="22"/>
              </w:rPr>
              <w:t>3C, Pocket, B-6, Mayur</w:t>
            </w:r>
            <w:r>
              <w:rPr>
                <w:rFonts w:asciiTheme="minorHAnsi" w:hAnsiTheme="minorHAnsi" w:cstheme="minorHAnsi"/>
                <w:sz w:val="22"/>
                <w:szCs w:val="22"/>
              </w:rPr>
              <w:t xml:space="preserve"> </w:t>
            </w:r>
            <w:proofErr w:type="spellStart"/>
            <w:r w:rsidRPr="00732966">
              <w:rPr>
                <w:rFonts w:asciiTheme="minorHAnsi" w:hAnsiTheme="minorHAnsi" w:cstheme="minorHAnsi"/>
                <w:sz w:val="22"/>
                <w:szCs w:val="22"/>
              </w:rPr>
              <w:t>Vihar</w:t>
            </w:r>
            <w:proofErr w:type="spellEnd"/>
            <w:r w:rsidRPr="00732966">
              <w:rPr>
                <w:rFonts w:asciiTheme="minorHAnsi" w:hAnsiTheme="minorHAnsi" w:cstheme="minorHAnsi"/>
                <w:sz w:val="22"/>
                <w:szCs w:val="22"/>
              </w:rPr>
              <w:t>, Phase -3, Delhi-110096</w:t>
            </w:r>
          </w:p>
        </w:tc>
        <w:tc>
          <w:tcPr>
            <w:tcW w:w="1417" w:type="dxa"/>
            <w:vAlign w:val="center"/>
          </w:tcPr>
          <w:p w14:paraId="6EF73F20" w14:textId="77777777" w:rsidR="00732966" w:rsidRPr="00034B01" w:rsidRDefault="00732966"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Director</w:t>
            </w:r>
          </w:p>
        </w:tc>
        <w:tc>
          <w:tcPr>
            <w:tcW w:w="1843" w:type="dxa"/>
            <w:vAlign w:val="center"/>
          </w:tcPr>
          <w:p w14:paraId="1E3DB439" w14:textId="07DF0648" w:rsidR="00732966" w:rsidRPr="00034B01" w:rsidRDefault="00732966" w:rsidP="00732966">
            <w:pPr>
              <w:spacing w:line="360" w:lineRule="auto"/>
              <w:jc w:val="center"/>
              <w:rPr>
                <w:rFonts w:asciiTheme="minorHAnsi" w:hAnsiTheme="minorHAnsi" w:cstheme="minorHAnsi"/>
                <w:sz w:val="22"/>
                <w:szCs w:val="22"/>
              </w:rPr>
            </w:pPr>
            <w:r w:rsidRPr="00034B01">
              <w:rPr>
                <w:rFonts w:asciiTheme="minorHAnsi" w:hAnsiTheme="minorHAnsi" w:cstheme="minorHAnsi"/>
                <w:sz w:val="22"/>
                <w:szCs w:val="22"/>
              </w:rPr>
              <w:t xml:space="preserve">+91- </w:t>
            </w:r>
            <w:r w:rsidRPr="00732966">
              <w:rPr>
                <w:rFonts w:asciiTheme="minorHAnsi" w:hAnsiTheme="minorHAnsi" w:cstheme="minorHAnsi"/>
                <w:sz w:val="22"/>
                <w:szCs w:val="22"/>
              </w:rPr>
              <w:t xml:space="preserve">9897526226 </w:t>
            </w:r>
          </w:p>
        </w:tc>
      </w:tr>
      <w:tr w:rsidR="00732966" w:rsidRPr="00034B01" w14:paraId="02703E3C" w14:textId="77777777" w:rsidTr="00034B01">
        <w:tc>
          <w:tcPr>
            <w:tcW w:w="9072" w:type="dxa"/>
            <w:gridSpan w:val="6"/>
            <w:shd w:val="clear" w:color="auto" w:fill="002060"/>
            <w:vAlign w:val="center"/>
          </w:tcPr>
          <w:p w14:paraId="3651FD54" w14:textId="77777777" w:rsidR="00732966" w:rsidRPr="00034B01" w:rsidRDefault="00732966" w:rsidP="00B27748">
            <w:pPr>
              <w:pStyle w:val="ListParagraph"/>
              <w:numPr>
                <w:ilvl w:val="0"/>
                <w:numId w:val="31"/>
              </w:numPr>
              <w:spacing w:line="360" w:lineRule="auto"/>
              <w:ind w:left="743" w:hanging="383"/>
              <w:jc w:val="center"/>
              <w:rPr>
                <w:rFonts w:asciiTheme="minorHAnsi" w:hAnsiTheme="minorHAnsi" w:cstheme="minorHAnsi"/>
                <w:b/>
                <w:color w:val="FFFFFF" w:themeColor="background1"/>
                <w:sz w:val="22"/>
                <w:szCs w:val="22"/>
              </w:rPr>
            </w:pPr>
            <w:r w:rsidRPr="00034B01">
              <w:rPr>
                <w:rFonts w:asciiTheme="minorHAnsi" w:hAnsiTheme="minorHAnsi" w:cstheme="minorHAnsi"/>
                <w:b/>
                <w:color w:val="FFFFFF" w:themeColor="background1"/>
                <w:sz w:val="22"/>
                <w:szCs w:val="22"/>
              </w:rPr>
              <w:lastRenderedPageBreak/>
              <w:t>Education &amp; Experience</w:t>
            </w:r>
          </w:p>
        </w:tc>
      </w:tr>
      <w:tr w:rsidR="00732966" w:rsidRPr="00034B01" w14:paraId="0AD92879" w14:textId="77777777" w:rsidTr="002342B7">
        <w:tc>
          <w:tcPr>
            <w:tcW w:w="1276" w:type="dxa"/>
            <w:shd w:val="clear" w:color="auto" w:fill="DBE5F1" w:themeFill="accent1" w:themeFillTint="33"/>
            <w:vAlign w:val="center"/>
          </w:tcPr>
          <w:p w14:paraId="2710388C" w14:textId="2DC4DF88" w:rsidR="00732966" w:rsidRPr="00034B01" w:rsidRDefault="00732966"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 xml:space="preserve">Saurabh </w:t>
            </w:r>
            <w:r w:rsidRPr="00034B01">
              <w:rPr>
                <w:rFonts w:asciiTheme="minorHAnsi" w:hAnsiTheme="minorHAnsi" w:cstheme="minorHAnsi"/>
                <w:b/>
                <w:sz w:val="22"/>
                <w:szCs w:val="22"/>
                <w:lang w:eastAsia="en-IN"/>
              </w:rPr>
              <w:t>Gupta</w:t>
            </w:r>
          </w:p>
        </w:tc>
        <w:tc>
          <w:tcPr>
            <w:tcW w:w="7796" w:type="dxa"/>
            <w:gridSpan w:val="5"/>
            <w:vAlign w:val="center"/>
          </w:tcPr>
          <w:p w14:paraId="345627E8" w14:textId="3A62FC64"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16</w:t>
            </w:r>
            <w:r w:rsidRPr="00732966">
              <w:rPr>
                <w:rFonts w:asciiTheme="minorHAnsi" w:hAnsiTheme="minorHAnsi" w:cstheme="minorHAnsi"/>
                <w:sz w:val="22"/>
                <w:szCs w:val="22"/>
                <w:vertAlign w:val="superscript"/>
              </w:rPr>
              <w:t>th</w:t>
            </w:r>
            <w:r>
              <w:rPr>
                <w:rFonts w:asciiTheme="minorHAnsi" w:hAnsiTheme="minorHAnsi" w:cstheme="minorHAnsi"/>
                <w:sz w:val="22"/>
                <w:szCs w:val="22"/>
              </w:rPr>
              <w:t xml:space="preserve"> August 1989</w:t>
            </w:r>
            <w:r w:rsidRPr="00034B01">
              <w:rPr>
                <w:rFonts w:asciiTheme="minorHAnsi" w:hAnsiTheme="minorHAnsi" w:cstheme="minorHAnsi"/>
                <w:sz w:val="22"/>
                <w:szCs w:val="22"/>
              </w:rPr>
              <w:t>.</w:t>
            </w:r>
          </w:p>
          <w:p w14:paraId="6845BFFA" w14:textId="5B3E2C44"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Mr. </w:t>
            </w:r>
            <w:r w:rsidR="00C2088F">
              <w:rPr>
                <w:rFonts w:asciiTheme="minorHAnsi" w:hAnsiTheme="minorHAnsi" w:cstheme="minorHAnsi"/>
                <w:sz w:val="22"/>
                <w:szCs w:val="22"/>
              </w:rPr>
              <w:t>Saurabh</w:t>
            </w:r>
            <w:r w:rsidRPr="00E56C9C">
              <w:rPr>
                <w:rFonts w:asciiTheme="minorHAnsi" w:hAnsiTheme="minorHAnsi" w:cstheme="minorHAnsi"/>
                <w:sz w:val="22"/>
                <w:szCs w:val="22"/>
              </w:rPr>
              <w:t xml:space="preserve"> Gupta is an </w:t>
            </w:r>
            <w:r w:rsidR="00C2088F">
              <w:rPr>
                <w:rFonts w:asciiTheme="minorHAnsi" w:hAnsiTheme="minorHAnsi" w:cstheme="minorHAnsi"/>
                <w:sz w:val="22"/>
                <w:szCs w:val="22"/>
              </w:rPr>
              <w:t>engineering graduate with a degree of B-Tech (B.E. Production).</w:t>
            </w:r>
            <w:r w:rsidRPr="00E56C9C">
              <w:rPr>
                <w:rFonts w:asciiTheme="minorHAnsi" w:hAnsiTheme="minorHAnsi" w:cstheme="minorHAnsi"/>
                <w:sz w:val="22"/>
                <w:szCs w:val="22"/>
              </w:rPr>
              <w:t xml:space="preserve"> He </w:t>
            </w:r>
            <w:r w:rsidR="00C2088F">
              <w:rPr>
                <w:rFonts w:asciiTheme="minorHAnsi" w:hAnsiTheme="minorHAnsi" w:cstheme="minorHAnsi"/>
                <w:sz w:val="22"/>
                <w:szCs w:val="22"/>
              </w:rPr>
              <w:t>has an experience of 34 years in the paper industry.</w:t>
            </w:r>
          </w:p>
          <w:p w14:paraId="55ADE28D" w14:textId="281D6063" w:rsidR="00732966" w:rsidRPr="00FE3C8D"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r w:rsidR="00C2088F">
              <w:rPr>
                <w:rFonts w:asciiTheme="minorHAnsi" w:hAnsiTheme="minorHAnsi" w:cstheme="minorHAnsi"/>
                <w:sz w:val="22"/>
                <w:szCs w:val="22"/>
              </w:rPr>
              <w:t>Saurabh</w:t>
            </w:r>
            <w:r w:rsidRPr="00E56C9C">
              <w:rPr>
                <w:rFonts w:asciiTheme="minorHAnsi" w:hAnsiTheme="minorHAnsi" w:cstheme="minorHAnsi"/>
                <w:sz w:val="22"/>
                <w:szCs w:val="22"/>
              </w:rPr>
              <w:t xml:space="preserve"> Gupta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sidR="00C2088F">
              <w:rPr>
                <w:rFonts w:asciiTheme="minorHAnsi" w:hAnsiTheme="minorHAnsi" w:cstheme="minorHAnsi"/>
                <w:sz w:val="22"/>
                <w:szCs w:val="22"/>
              </w:rPr>
              <w:t>successfully running M/s SPPL.</w:t>
            </w:r>
          </w:p>
        </w:tc>
      </w:tr>
      <w:tr w:rsidR="00732966" w:rsidRPr="00034B01" w14:paraId="7421E595" w14:textId="77777777" w:rsidTr="002342B7">
        <w:tc>
          <w:tcPr>
            <w:tcW w:w="1276" w:type="dxa"/>
            <w:shd w:val="clear" w:color="auto" w:fill="DBE5F1" w:themeFill="accent1" w:themeFillTint="33"/>
            <w:vAlign w:val="center"/>
          </w:tcPr>
          <w:p w14:paraId="47F256FD" w14:textId="7BDEBAC3" w:rsidR="00732966" w:rsidRPr="00034B01" w:rsidRDefault="00732966" w:rsidP="00732966">
            <w:pPr>
              <w:spacing w:line="360" w:lineRule="auto"/>
              <w:rPr>
                <w:rFonts w:asciiTheme="minorHAnsi" w:hAnsiTheme="minorHAnsi" w:cstheme="minorHAnsi"/>
                <w:b/>
                <w:sz w:val="22"/>
                <w:szCs w:val="22"/>
              </w:rPr>
            </w:pPr>
            <w:r w:rsidRPr="00034B01">
              <w:rPr>
                <w:rFonts w:asciiTheme="minorHAnsi" w:hAnsiTheme="minorHAnsi" w:cstheme="minorHAnsi"/>
                <w:b/>
                <w:sz w:val="22"/>
                <w:szCs w:val="22"/>
                <w:lang w:eastAsia="en-IN"/>
              </w:rPr>
              <w:t xml:space="preserve">Mr. </w:t>
            </w:r>
            <w:r>
              <w:rPr>
                <w:rFonts w:asciiTheme="minorHAnsi" w:hAnsiTheme="minorHAnsi" w:cstheme="minorHAnsi"/>
                <w:b/>
                <w:sz w:val="22"/>
                <w:szCs w:val="22"/>
                <w:lang w:eastAsia="en-IN"/>
              </w:rPr>
              <w:t>Shiva Rastogi</w:t>
            </w:r>
          </w:p>
        </w:tc>
        <w:tc>
          <w:tcPr>
            <w:tcW w:w="7796" w:type="dxa"/>
            <w:gridSpan w:val="5"/>
            <w:vAlign w:val="center"/>
          </w:tcPr>
          <w:p w14:paraId="3700081E" w14:textId="28DBD4DB" w:rsidR="00732966" w:rsidRDefault="00732966" w:rsidP="00B27748">
            <w:pPr>
              <w:pStyle w:val="ListParagraph"/>
              <w:numPr>
                <w:ilvl w:val="0"/>
                <w:numId w:val="32"/>
              </w:numPr>
              <w:spacing w:line="360" w:lineRule="auto"/>
              <w:ind w:left="459" w:right="175"/>
              <w:jc w:val="both"/>
              <w:rPr>
                <w:rFonts w:asciiTheme="minorHAnsi" w:hAnsiTheme="minorHAnsi" w:cstheme="minorHAnsi"/>
                <w:sz w:val="22"/>
                <w:szCs w:val="22"/>
              </w:rPr>
            </w:pPr>
            <w:r w:rsidRPr="00034B01">
              <w:rPr>
                <w:rFonts w:asciiTheme="minorHAnsi" w:hAnsiTheme="minorHAnsi" w:cstheme="minorHAnsi"/>
                <w:sz w:val="22"/>
                <w:szCs w:val="22"/>
              </w:rPr>
              <w:t xml:space="preserve">Appointed as Director on </w:t>
            </w:r>
            <w:r>
              <w:rPr>
                <w:rFonts w:asciiTheme="minorHAnsi" w:hAnsiTheme="minorHAnsi" w:cstheme="minorHAnsi"/>
                <w:sz w:val="22"/>
                <w:szCs w:val="22"/>
              </w:rPr>
              <w:t>23</w:t>
            </w:r>
            <w:r w:rsidRPr="00732966">
              <w:rPr>
                <w:rFonts w:asciiTheme="minorHAnsi" w:hAnsiTheme="minorHAnsi" w:cstheme="minorHAnsi"/>
                <w:sz w:val="22"/>
                <w:szCs w:val="22"/>
                <w:vertAlign w:val="superscript"/>
              </w:rPr>
              <w:t>rd</w:t>
            </w:r>
            <w:r>
              <w:rPr>
                <w:rFonts w:asciiTheme="minorHAnsi" w:hAnsiTheme="minorHAnsi" w:cstheme="minorHAnsi"/>
                <w:sz w:val="22"/>
                <w:szCs w:val="22"/>
              </w:rPr>
              <w:t xml:space="preserve"> June 2020</w:t>
            </w:r>
            <w:r w:rsidRPr="00034B01">
              <w:rPr>
                <w:rFonts w:asciiTheme="minorHAnsi" w:hAnsiTheme="minorHAnsi" w:cstheme="minorHAnsi"/>
                <w:sz w:val="22"/>
                <w:szCs w:val="22"/>
              </w:rPr>
              <w:t>.</w:t>
            </w:r>
          </w:p>
          <w:p w14:paraId="7779B447" w14:textId="572FAE4A" w:rsidR="00C2088F" w:rsidRDefault="00C2088F"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As per data/information shared by the client, Mr. </w:t>
            </w:r>
            <w:r>
              <w:rPr>
                <w:rFonts w:asciiTheme="minorHAnsi" w:hAnsiTheme="minorHAnsi" w:cstheme="minorHAnsi"/>
                <w:sz w:val="22"/>
                <w:szCs w:val="22"/>
              </w:rPr>
              <w:t>Shiva Rastogi</w:t>
            </w:r>
            <w:r w:rsidRPr="00E56C9C">
              <w:rPr>
                <w:rFonts w:asciiTheme="minorHAnsi" w:hAnsiTheme="minorHAnsi" w:cstheme="minorHAnsi"/>
                <w:sz w:val="22"/>
                <w:szCs w:val="22"/>
              </w:rPr>
              <w:t xml:space="preserve"> is a</w:t>
            </w:r>
            <w:r>
              <w:rPr>
                <w:rFonts w:asciiTheme="minorHAnsi" w:hAnsiTheme="minorHAnsi" w:cstheme="minorHAnsi"/>
                <w:sz w:val="22"/>
                <w:szCs w:val="22"/>
              </w:rPr>
              <w:t xml:space="preserve"> graduate with a degree of B-Tech (B.E. Production).</w:t>
            </w:r>
            <w:r w:rsidRPr="00E56C9C">
              <w:rPr>
                <w:rFonts w:asciiTheme="minorHAnsi" w:hAnsiTheme="minorHAnsi" w:cstheme="minorHAnsi"/>
                <w:sz w:val="22"/>
                <w:szCs w:val="22"/>
              </w:rPr>
              <w:t xml:space="preserve"> He </w:t>
            </w:r>
            <w:r>
              <w:rPr>
                <w:rFonts w:asciiTheme="minorHAnsi" w:hAnsiTheme="minorHAnsi" w:cstheme="minorHAnsi"/>
                <w:sz w:val="22"/>
                <w:szCs w:val="22"/>
              </w:rPr>
              <w:t>has an experience of 4 years in the relevant industry.</w:t>
            </w:r>
          </w:p>
          <w:p w14:paraId="31C1D555" w14:textId="066D5D94" w:rsidR="00732966" w:rsidRPr="00E56C9C" w:rsidRDefault="00C2088F" w:rsidP="00B27748">
            <w:pPr>
              <w:pStyle w:val="ListParagraph"/>
              <w:numPr>
                <w:ilvl w:val="0"/>
                <w:numId w:val="32"/>
              </w:numPr>
              <w:spacing w:line="360" w:lineRule="auto"/>
              <w:ind w:left="459" w:right="175"/>
              <w:jc w:val="both"/>
              <w:rPr>
                <w:rFonts w:asciiTheme="minorHAnsi" w:hAnsiTheme="minorHAnsi" w:cstheme="minorHAnsi"/>
                <w:sz w:val="22"/>
                <w:szCs w:val="22"/>
              </w:rPr>
            </w:pPr>
            <w:r w:rsidRPr="00E56C9C">
              <w:rPr>
                <w:rFonts w:asciiTheme="minorHAnsi" w:hAnsiTheme="minorHAnsi" w:cstheme="minorHAnsi"/>
                <w:sz w:val="22"/>
                <w:szCs w:val="22"/>
              </w:rPr>
              <w:t xml:space="preserve">Currently Mr. </w:t>
            </w:r>
            <w:r>
              <w:rPr>
                <w:rFonts w:asciiTheme="minorHAnsi" w:hAnsiTheme="minorHAnsi" w:cstheme="minorHAnsi"/>
                <w:sz w:val="22"/>
                <w:szCs w:val="22"/>
              </w:rPr>
              <w:t>Shiva Rastogi</w:t>
            </w:r>
            <w:r w:rsidRPr="00E56C9C">
              <w:rPr>
                <w:rFonts w:asciiTheme="minorHAnsi" w:hAnsiTheme="minorHAnsi" w:cstheme="minorHAnsi"/>
                <w:sz w:val="22"/>
                <w:szCs w:val="22"/>
              </w:rPr>
              <w:t xml:space="preserve"> </w:t>
            </w:r>
            <w:r>
              <w:rPr>
                <w:rFonts w:asciiTheme="minorHAnsi" w:hAnsiTheme="minorHAnsi" w:cstheme="minorHAnsi"/>
                <w:sz w:val="22"/>
                <w:szCs w:val="22"/>
              </w:rPr>
              <w:t>is</w:t>
            </w:r>
            <w:r w:rsidRPr="00E56C9C">
              <w:rPr>
                <w:rFonts w:asciiTheme="minorHAnsi" w:hAnsiTheme="minorHAnsi" w:cstheme="minorHAnsi"/>
                <w:sz w:val="22"/>
                <w:szCs w:val="22"/>
              </w:rPr>
              <w:t xml:space="preserve"> </w:t>
            </w:r>
            <w:r>
              <w:rPr>
                <w:rFonts w:asciiTheme="minorHAnsi" w:hAnsiTheme="minorHAnsi" w:cstheme="minorHAnsi"/>
                <w:sz w:val="22"/>
                <w:szCs w:val="22"/>
              </w:rPr>
              <w:t>successfully running M/s SPPL.</w:t>
            </w:r>
          </w:p>
        </w:tc>
      </w:tr>
    </w:tbl>
    <w:p w14:paraId="53717ED0" w14:textId="62B4BBD1" w:rsidR="00BD15D7" w:rsidRDefault="003C1E38" w:rsidP="00C2088F">
      <w:pPr>
        <w:pStyle w:val="ListParagraph"/>
        <w:spacing w:line="360" w:lineRule="auto"/>
        <w:ind w:left="709" w:right="-71"/>
        <w:jc w:val="right"/>
        <w:rPr>
          <w:rFonts w:ascii="Arial" w:hAnsi="Arial" w:cs="Arial"/>
          <w:i/>
          <w:sz w:val="20"/>
          <w:szCs w:val="22"/>
          <w:lang w:eastAsia="en-IN"/>
        </w:rPr>
      </w:pPr>
      <w:r w:rsidRPr="00034B01">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p>
    <w:p w14:paraId="427C81A9" w14:textId="77777777" w:rsidR="002342B7" w:rsidRDefault="002342B7" w:rsidP="002342B7">
      <w:pPr>
        <w:pStyle w:val="ListParagraph"/>
        <w:spacing w:before="240" w:line="360" w:lineRule="auto"/>
        <w:ind w:left="709" w:right="-71"/>
        <w:jc w:val="both"/>
        <w:rPr>
          <w:rFonts w:ascii="Arial" w:hAnsi="Arial" w:cs="Arial"/>
          <w:sz w:val="22"/>
          <w:szCs w:val="22"/>
          <w:lang w:eastAsia="en-IN"/>
        </w:rPr>
      </w:pPr>
      <w:r w:rsidRPr="008F47AA">
        <w:rPr>
          <w:rFonts w:ascii="Arial" w:hAnsi="Arial" w:cs="Arial"/>
          <w:sz w:val="22"/>
          <w:szCs w:val="22"/>
          <w:lang w:eastAsia="en-IN"/>
        </w:rPr>
        <w:t>Below tables shows the information of the companies with which each Director is associated with to give a basic background detail of the promoters as found on public domain in general/ tertiary category research.</w:t>
      </w:r>
    </w:p>
    <w:p w14:paraId="25E0D9DA" w14:textId="6E0791DD" w:rsidR="00CD5E9E" w:rsidRDefault="002342B7" w:rsidP="002342B7">
      <w:pPr>
        <w:autoSpaceDE w:val="0"/>
        <w:autoSpaceDN w:val="0"/>
        <w:adjustRightInd w:val="0"/>
        <w:spacing w:before="240"/>
        <w:ind w:left="709" w:right="-425"/>
        <w:rPr>
          <w:rFonts w:asciiTheme="minorHAnsi" w:hAnsiTheme="minorHAnsi" w:cstheme="minorHAnsi"/>
          <w:b/>
          <w:sz w:val="22"/>
          <w:szCs w:val="22"/>
        </w:rPr>
      </w:pPr>
      <w:r w:rsidRPr="006D0D9D">
        <w:rPr>
          <w:rFonts w:asciiTheme="minorHAnsi" w:hAnsiTheme="minorHAnsi" w:cstheme="minorHAnsi"/>
          <w:b/>
          <w:sz w:val="22"/>
          <w:szCs w:val="22"/>
        </w:rPr>
        <w:t xml:space="preserve"> (</w:t>
      </w:r>
      <w:r>
        <w:rPr>
          <w:rFonts w:asciiTheme="minorHAnsi" w:hAnsiTheme="minorHAnsi" w:cstheme="minorHAnsi"/>
          <w:b/>
          <w:sz w:val="22"/>
          <w:szCs w:val="22"/>
        </w:rPr>
        <w:t xml:space="preserve">MR. </w:t>
      </w:r>
      <w:r>
        <w:rPr>
          <w:rFonts w:asciiTheme="minorHAnsi" w:hAnsiTheme="minorHAnsi" w:cstheme="minorHAnsi"/>
          <w:b/>
          <w:sz w:val="22"/>
          <w:szCs w:val="22"/>
          <w:lang w:eastAsia="en-IN"/>
        </w:rPr>
        <w:t xml:space="preserve">SAURABH </w:t>
      </w:r>
      <w:r w:rsidRPr="00034B01">
        <w:rPr>
          <w:rFonts w:asciiTheme="minorHAnsi" w:hAnsiTheme="minorHAnsi" w:cstheme="minorHAnsi"/>
          <w:b/>
          <w:sz w:val="22"/>
          <w:szCs w:val="22"/>
          <w:lang w:eastAsia="en-IN"/>
        </w:rPr>
        <w:t>GUPTA</w:t>
      </w:r>
      <w:r w:rsidRPr="006D0D9D">
        <w:rPr>
          <w:rFonts w:asciiTheme="minorHAnsi" w:hAnsiTheme="minorHAnsi" w:cstheme="minorHAnsi"/>
          <w:b/>
          <w:sz w:val="22"/>
          <w:szCs w:val="22"/>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3F224F" w:rsidRPr="002342B7" w14:paraId="5C95B50C" w14:textId="77777777" w:rsidTr="00812E46">
        <w:trPr>
          <w:trHeight w:val="315"/>
        </w:trPr>
        <w:tc>
          <w:tcPr>
            <w:tcW w:w="567" w:type="dxa"/>
            <w:shd w:val="clear" w:color="auto" w:fill="002060"/>
            <w:noWrap/>
            <w:vAlign w:val="center"/>
            <w:hideMark/>
          </w:tcPr>
          <w:p w14:paraId="21F282F5" w14:textId="182C2E7F"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038EDC7A" w14:textId="77777777" w:rsid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 xml:space="preserve">Company Name </w:t>
            </w:r>
          </w:p>
          <w:p w14:paraId="04726EDB" w14:textId="1AACE1E1"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351374BE" w14:textId="77777777" w:rsidR="003F224F" w:rsidRPr="002342B7"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467264CE" w14:textId="57EEECFF" w:rsidR="003F224F" w:rsidRPr="002342B7" w:rsidRDefault="003F224F" w:rsidP="00186744">
            <w:pPr>
              <w:spacing w:line="276" w:lineRule="auto"/>
              <w:ind w:left="3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2D920D20" w14:textId="457235CE" w:rsidR="003F224F" w:rsidRPr="002342B7" w:rsidRDefault="003F224F" w:rsidP="00186744">
            <w:pPr>
              <w:spacing w:line="276" w:lineRule="auto"/>
              <w:ind w:left="-104"/>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570E59BE" w14:textId="4F88109A" w:rsidR="003F224F" w:rsidRPr="002342B7" w:rsidRDefault="003F224F" w:rsidP="00186744">
            <w:pPr>
              <w:spacing w:line="276" w:lineRule="auto"/>
              <w:jc w:val="center"/>
              <w:rPr>
                <w:rFonts w:asciiTheme="minorHAnsi" w:hAnsiTheme="minorHAnsi" w:cstheme="minorHAnsi"/>
                <w:b/>
                <w:bCs/>
                <w:color w:val="FFFFFF" w:themeColor="background1"/>
                <w:sz w:val="22"/>
                <w:szCs w:val="22"/>
              </w:rPr>
            </w:pPr>
            <w:r w:rsidRPr="002342B7">
              <w:rPr>
                <w:rFonts w:asciiTheme="minorHAnsi" w:hAnsiTheme="minorHAnsi" w:cstheme="minorHAnsi"/>
                <w:b/>
                <w:bCs/>
                <w:color w:val="FFFFFF" w:themeColor="background1"/>
                <w:sz w:val="22"/>
                <w:szCs w:val="22"/>
              </w:rPr>
              <w:t>Date Of Cessation (If Applicable)</w:t>
            </w:r>
          </w:p>
        </w:tc>
      </w:tr>
      <w:tr w:rsidR="003F224F" w:rsidRPr="002342B7" w14:paraId="14E50DBD" w14:textId="77777777" w:rsidTr="00812E46">
        <w:trPr>
          <w:trHeight w:val="315"/>
        </w:trPr>
        <w:tc>
          <w:tcPr>
            <w:tcW w:w="567" w:type="dxa"/>
            <w:shd w:val="clear" w:color="auto" w:fill="auto"/>
            <w:noWrap/>
            <w:vAlign w:val="center"/>
            <w:hideMark/>
          </w:tcPr>
          <w:p w14:paraId="764F8431" w14:textId="25C4EEC2"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w:t>
            </w:r>
          </w:p>
        </w:tc>
        <w:tc>
          <w:tcPr>
            <w:tcW w:w="2835" w:type="dxa"/>
            <w:shd w:val="clear" w:color="auto" w:fill="auto"/>
            <w:noWrap/>
            <w:vAlign w:val="center"/>
            <w:hideMark/>
          </w:tcPr>
          <w:p w14:paraId="0BDC4EAF" w14:textId="574EB398" w:rsidR="003F224F" w:rsidRPr="002342B7" w:rsidRDefault="003F224F" w:rsidP="002342B7">
            <w:pPr>
              <w:spacing w:line="276" w:lineRule="auto"/>
              <w:rPr>
                <w:rFonts w:asciiTheme="minorHAnsi" w:hAnsiTheme="minorHAnsi" w:cstheme="minorHAnsi"/>
                <w:color w:val="000000"/>
                <w:sz w:val="22"/>
                <w:szCs w:val="22"/>
              </w:rPr>
            </w:pPr>
            <w:r w:rsidRPr="002342B7">
              <w:rPr>
                <w:rFonts w:asciiTheme="minorHAnsi" w:hAnsiTheme="minorHAnsi" w:cstheme="minorHAnsi"/>
                <w:color w:val="000000"/>
                <w:sz w:val="22"/>
                <w:szCs w:val="22"/>
              </w:rPr>
              <w:t>Sardhana Papers Private Limited (U21011UP1985PTC007097)</w:t>
            </w:r>
          </w:p>
        </w:tc>
        <w:tc>
          <w:tcPr>
            <w:tcW w:w="1276" w:type="dxa"/>
            <w:shd w:val="clear" w:color="auto" w:fill="auto"/>
            <w:noWrap/>
            <w:vAlign w:val="center"/>
            <w:hideMark/>
          </w:tcPr>
          <w:p w14:paraId="1DC335F1" w14:textId="7A2A085C"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Whole-Time Director</w:t>
            </w:r>
          </w:p>
        </w:tc>
        <w:tc>
          <w:tcPr>
            <w:tcW w:w="1559" w:type="dxa"/>
            <w:shd w:val="clear" w:color="auto" w:fill="auto"/>
            <w:noWrap/>
            <w:vAlign w:val="center"/>
            <w:hideMark/>
          </w:tcPr>
          <w:p w14:paraId="64F91206" w14:textId="680E2BF5"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16/08/1989</w:t>
            </w:r>
          </w:p>
        </w:tc>
        <w:tc>
          <w:tcPr>
            <w:tcW w:w="1559" w:type="dxa"/>
            <w:shd w:val="clear" w:color="auto" w:fill="auto"/>
            <w:noWrap/>
            <w:vAlign w:val="center"/>
            <w:hideMark/>
          </w:tcPr>
          <w:p w14:paraId="42356837" w14:textId="19B95642"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01/08/2012</w:t>
            </w:r>
          </w:p>
        </w:tc>
        <w:tc>
          <w:tcPr>
            <w:tcW w:w="1276" w:type="dxa"/>
            <w:shd w:val="clear" w:color="auto" w:fill="auto"/>
            <w:noWrap/>
            <w:vAlign w:val="center"/>
            <w:hideMark/>
          </w:tcPr>
          <w:p w14:paraId="15EBDF5F" w14:textId="7FB3BE4E"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r>
      <w:tr w:rsidR="003F224F" w:rsidRPr="002342B7" w14:paraId="558E835D" w14:textId="77777777" w:rsidTr="00812E46">
        <w:trPr>
          <w:trHeight w:val="315"/>
        </w:trPr>
        <w:tc>
          <w:tcPr>
            <w:tcW w:w="567" w:type="dxa"/>
            <w:shd w:val="clear" w:color="auto" w:fill="auto"/>
            <w:noWrap/>
            <w:vAlign w:val="center"/>
            <w:hideMark/>
          </w:tcPr>
          <w:p w14:paraId="324CD76A" w14:textId="58548A39"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w:t>
            </w:r>
          </w:p>
        </w:tc>
        <w:tc>
          <w:tcPr>
            <w:tcW w:w="2835" w:type="dxa"/>
            <w:shd w:val="clear" w:color="auto" w:fill="auto"/>
            <w:noWrap/>
            <w:vAlign w:val="center"/>
            <w:hideMark/>
          </w:tcPr>
          <w:p w14:paraId="586E7AEE" w14:textId="6E8CD45E" w:rsidR="003F224F" w:rsidRPr="002342B7" w:rsidRDefault="003F224F" w:rsidP="002342B7">
            <w:pPr>
              <w:spacing w:line="276" w:lineRule="auto"/>
              <w:rPr>
                <w:rFonts w:asciiTheme="minorHAnsi" w:hAnsiTheme="minorHAnsi" w:cstheme="minorHAnsi"/>
                <w:color w:val="000000"/>
                <w:sz w:val="22"/>
                <w:szCs w:val="22"/>
              </w:rPr>
            </w:pPr>
            <w:r w:rsidRPr="002342B7">
              <w:rPr>
                <w:rFonts w:asciiTheme="minorHAnsi" w:hAnsiTheme="minorHAnsi" w:cstheme="minorHAnsi"/>
                <w:color w:val="000000"/>
                <w:sz w:val="22"/>
                <w:szCs w:val="22"/>
              </w:rPr>
              <w:t>Sardhana Papers Private Limited (U21011UP1985PTC007097)</w:t>
            </w:r>
          </w:p>
        </w:tc>
        <w:tc>
          <w:tcPr>
            <w:tcW w:w="1276" w:type="dxa"/>
            <w:shd w:val="clear" w:color="auto" w:fill="auto"/>
            <w:noWrap/>
            <w:vAlign w:val="center"/>
            <w:hideMark/>
          </w:tcPr>
          <w:p w14:paraId="216ED0FB" w14:textId="77777777"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Director</w:t>
            </w:r>
          </w:p>
        </w:tc>
        <w:tc>
          <w:tcPr>
            <w:tcW w:w="1559" w:type="dxa"/>
            <w:shd w:val="clear" w:color="auto" w:fill="auto"/>
            <w:noWrap/>
            <w:vAlign w:val="center"/>
            <w:hideMark/>
          </w:tcPr>
          <w:p w14:paraId="335402D4" w14:textId="5818A501"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38FD4A18" w14:textId="2631A28A"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16/08/1989</w:t>
            </w:r>
          </w:p>
        </w:tc>
        <w:tc>
          <w:tcPr>
            <w:tcW w:w="1276" w:type="dxa"/>
            <w:shd w:val="clear" w:color="auto" w:fill="auto"/>
            <w:noWrap/>
            <w:vAlign w:val="center"/>
            <w:hideMark/>
          </w:tcPr>
          <w:p w14:paraId="681054B5" w14:textId="62523B81"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01/08/2012</w:t>
            </w:r>
          </w:p>
        </w:tc>
      </w:tr>
      <w:tr w:rsidR="003F224F" w:rsidRPr="002342B7" w14:paraId="5C6EDF31" w14:textId="77777777" w:rsidTr="00812E46">
        <w:trPr>
          <w:trHeight w:val="315"/>
        </w:trPr>
        <w:tc>
          <w:tcPr>
            <w:tcW w:w="567" w:type="dxa"/>
            <w:shd w:val="clear" w:color="auto" w:fill="auto"/>
            <w:noWrap/>
            <w:vAlign w:val="center"/>
            <w:hideMark/>
          </w:tcPr>
          <w:p w14:paraId="575257EE" w14:textId="2A2D8FAB"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3</w:t>
            </w:r>
          </w:p>
        </w:tc>
        <w:tc>
          <w:tcPr>
            <w:tcW w:w="2835" w:type="dxa"/>
            <w:shd w:val="clear" w:color="auto" w:fill="auto"/>
            <w:noWrap/>
            <w:vAlign w:val="center"/>
            <w:hideMark/>
          </w:tcPr>
          <w:p w14:paraId="76508F2E" w14:textId="1EE5F4AD" w:rsidR="003F224F" w:rsidRPr="002342B7" w:rsidRDefault="003F224F" w:rsidP="002342B7">
            <w:pPr>
              <w:spacing w:line="276" w:lineRule="auto"/>
              <w:rPr>
                <w:rFonts w:asciiTheme="minorHAnsi" w:hAnsiTheme="minorHAnsi" w:cstheme="minorHAnsi"/>
                <w:color w:val="000000"/>
                <w:sz w:val="22"/>
                <w:szCs w:val="22"/>
              </w:rPr>
            </w:pPr>
            <w:r w:rsidRPr="002342B7">
              <w:rPr>
                <w:rFonts w:asciiTheme="minorHAnsi" w:hAnsiTheme="minorHAnsi" w:cstheme="minorHAnsi"/>
                <w:color w:val="000000"/>
                <w:sz w:val="22"/>
                <w:szCs w:val="22"/>
              </w:rPr>
              <w:t>Sardhana Spinning Mills Private Limited (U17291UP2010PTC041808)</w:t>
            </w:r>
          </w:p>
        </w:tc>
        <w:tc>
          <w:tcPr>
            <w:tcW w:w="1276" w:type="dxa"/>
            <w:shd w:val="clear" w:color="auto" w:fill="auto"/>
            <w:noWrap/>
            <w:vAlign w:val="center"/>
            <w:hideMark/>
          </w:tcPr>
          <w:p w14:paraId="0B91C735" w14:textId="77777777"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Director</w:t>
            </w:r>
          </w:p>
        </w:tc>
        <w:tc>
          <w:tcPr>
            <w:tcW w:w="1559" w:type="dxa"/>
            <w:shd w:val="clear" w:color="auto" w:fill="auto"/>
            <w:noWrap/>
            <w:vAlign w:val="center"/>
            <w:hideMark/>
          </w:tcPr>
          <w:p w14:paraId="7293FA84" w14:textId="1BA89703"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31FE97FC" w14:textId="5BA5FAD8"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03/11/2010</w:t>
            </w:r>
          </w:p>
        </w:tc>
        <w:tc>
          <w:tcPr>
            <w:tcW w:w="1276" w:type="dxa"/>
            <w:shd w:val="clear" w:color="auto" w:fill="auto"/>
            <w:noWrap/>
            <w:vAlign w:val="center"/>
            <w:hideMark/>
          </w:tcPr>
          <w:p w14:paraId="0F19661B" w14:textId="496A87C6"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22/07/2016</w:t>
            </w:r>
          </w:p>
        </w:tc>
      </w:tr>
      <w:tr w:rsidR="003F224F" w:rsidRPr="002342B7" w14:paraId="02C5AD2E" w14:textId="77777777" w:rsidTr="00812E46">
        <w:trPr>
          <w:trHeight w:val="315"/>
        </w:trPr>
        <w:tc>
          <w:tcPr>
            <w:tcW w:w="567" w:type="dxa"/>
            <w:shd w:val="clear" w:color="auto" w:fill="auto"/>
            <w:noWrap/>
            <w:vAlign w:val="center"/>
            <w:hideMark/>
          </w:tcPr>
          <w:p w14:paraId="24753C49" w14:textId="4EC60EED"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4</w:t>
            </w:r>
          </w:p>
        </w:tc>
        <w:tc>
          <w:tcPr>
            <w:tcW w:w="2835" w:type="dxa"/>
            <w:shd w:val="clear" w:color="auto" w:fill="auto"/>
            <w:noWrap/>
            <w:vAlign w:val="center"/>
            <w:hideMark/>
          </w:tcPr>
          <w:p w14:paraId="6822267C" w14:textId="37C8C7E1" w:rsidR="003F224F" w:rsidRPr="002342B7" w:rsidRDefault="003F224F" w:rsidP="002342B7">
            <w:pPr>
              <w:spacing w:line="276" w:lineRule="auto"/>
              <w:rPr>
                <w:rFonts w:asciiTheme="minorHAnsi" w:hAnsiTheme="minorHAnsi" w:cstheme="minorHAnsi"/>
                <w:color w:val="000000"/>
                <w:sz w:val="22"/>
                <w:szCs w:val="22"/>
              </w:rPr>
            </w:pPr>
            <w:proofErr w:type="spellStart"/>
            <w:r w:rsidRPr="002342B7">
              <w:rPr>
                <w:rFonts w:asciiTheme="minorHAnsi" w:hAnsiTheme="minorHAnsi" w:cstheme="minorHAnsi"/>
                <w:color w:val="000000"/>
                <w:sz w:val="22"/>
                <w:szCs w:val="22"/>
              </w:rPr>
              <w:t>Ghan</w:t>
            </w:r>
            <w:proofErr w:type="spellEnd"/>
            <w:r w:rsidRPr="002342B7">
              <w:rPr>
                <w:rFonts w:asciiTheme="minorHAnsi" w:hAnsiTheme="minorHAnsi" w:cstheme="minorHAnsi"/>
                <w:color w:val="000000"/>
                <w:sz w:val="22"/>
                <w:szCs w:val="22"/>
              </w:rPr>
              <w:t xml:space="preserve"> </w:t>
            </w:r>
            <w:proofErr w:type="spellStart"/>
            <w:r w:rsidRPr="002342B7">
              <w:rPr>
                <w:rFonts w:asciiTheme="minorHAnsi" w:hAnsiTheme="minorHAnsi" w:cstheme="minorHAnsi"/>
                <w:color w:val="000000"/>
                <w:sz w:val="22"/>
                <w:szCs w:val="22"/>
              </w:rPr>
              <w:t>Shyam</w:t>
            </w:r>
            <w:proofErr w:type="spellEnd"/>
            <w:r w:rsidRPr="002342B7">
              <w:rPr>
                <w:rFonts w:asciiTheme="minorHAnsi" w:hAnsiTheme="minorHAnsi" w:cstheme="minorHAnsi"/>
                <w:color w:val="000000"/>
                <w:sz w:val="22"/>
                <w:szCs w:val="22"/>
              </w:rPr>
              <w:t xml:space="preserve"> Papers Pvt Ltd (U21012UP1990PTC011867)</w:t>
            </w:r>
          </w:p>
        </w:tc>
        <w:tc>
          <w:tcPr>
            <w:tcW w:w="1276" w:type="dxa"/>
            <w:shd w:val="clear" w:color="auto" w:fill="auto"/>
            <w:noWrap/>
            <w:vAlign w:val="center"/>
            <w:hideMark/>
          </w:tcPr>
          <w:p w14:paraId="012B577D" w14:textId="77777777"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Director</w:t>
            </w:r>
          </w:p>
        </w:tc>
        <w:tc>
          <w:tcPr>
            <w:tcW w:w="1559" w:type="dxa"/>
            <w:shd w:val="clear" w:color="auto" w:fill="auto"/>
            <w:noWrap/>
            <w:vAlign w:val="center"/>
            <w:hideMark/>
          </w:tcPr>
          <w:p w14:paraId="76C81439" w14:textId="2C36DD92"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74BCC94A" w14:textId="71FC3968"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29/09/2017</w:t>
            </w:r>
          </w:p>
        </w:tc>
        <w:tc>
          <w:tcPr>
            <w:tcW w:w="1276" w:type="dxa"/>
            <w:shd w:val="clear" w:color="auto" w:fill="auto"/>
            <w:noWrap/>
            <w:vAlign w:val="center"/>
            <w:hideMark/>
          </w:tcPr>
          <w:p w14:paraId="0983078F" w14:textId="0CB47E5F"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14/09/2020</w:t>
            </w:r>
          </w:p>
        </w:tc>
      </w:tr>
      <w:tr w:rsidR="003F224F" w:rsidRPr="002342B7" w14:paraId="6100633B" w14:textId="77777777" w:rsidTr="00812E46">
        <w:trPr>
          <w:trHeight w:val="315"/>
        </w:trPr>
        <w:tc>
          <w:tcPr>
            <w:tcW w:w="567" w:type="dxa"/>
            <w:shd w:val="clear" w:color="auto" w:fill="auto"/>
            <w:noWrap/>
            <w:vAlign w:val="center"/>
            <w:hideMark/>
          </w:tcPr>
          <w:p w14:paraId="749161F9" w14:textId="31EA48CC" w:rsidR="003F224F" w:rsidRPr="002342B7" w:rsidRDefault="003F224F" w:rsidP="002342B7">
            <w:pPr>
              <w:spacing w:line="276" w:lineRule="auto"/>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5</w:t>
            </w:r>
          </w:p>
        </w:tc>
        <w:tc>
          <w:tcPr>
            <w:tcW w:w="2835" w:type="dxa"/>
            <w:shd w:val="clear" w:color="auto" w:fill="auto"/>
            <w:noWrap/>
            <w:vAlign w:val="center"/>
            <w:hideMark/>
          </w:tcPr>
          <w:p w14:paraId="2D90FAC3" w14:textId="3429DAF1" w:rsidR="003F224F" w:rsidRPr="002342B7" w:rsidRDefault="003F224F" w:rsidP="002342B7">
            <w:pPr>
              <w:spacing w:line="276" w:lineRule="auto"/>
              <w:rPr>
                <w:rFonts w:asciiTheme="minorHAnsi" w:hAnsiTheme="minorHAnsi" w:cstheme="minorHAnsi"/>
                <w:color w:val="000000"/>
                <w:sz w:val="22"/>
                <w:szCs w:val="22"/>
              </w:rPr>
            </w:pPr>
            <w:proofErr w:type="spellStart"/>
            <w:r w:rsidRPr="002342B7">
              <w:rPr>
                <w:rFonts w:asciiTheme="minorHAnsi" w:hAnsiTheme="minorHAnsi" w:cstheme="minorHAnsi"/>
                <w:color w:val="000000"/>
                <w:sz w:val="22"/>
                <w:szCs w:val="22"/>
              </w:rPr>
              <w:t>Ghan</w:t>
            </w:r>
            <w:proofErr w:type="spellEnd"/>
            <w:r w:rsidRPr="002342B7">
              <w:rPr>
                <w:rFonts w:asciiTheme="minorHAnsi" w:hAnsiTheme="minorHAnsi" w:cstheme="minorHAnsi"/>
                <w:color w:val="000000"/>
                <w:sz w:val="22"/>
                <w:szCs w:val="22"/>
              </w:rPr>
              <w:t xml:space="preserve"> </w:t>
            </w:r>
            <w:proofErr w:type="spellStart"/>
            <w:r w:rsidRPr="002342B7">
              <w:rPr>
                <w:rFonts w:asciiTheme="minorHAnsi" w:hAnsiTheme="minorHAnsi" w:cstheme="minorHAnsi"/>
                <w:color w:val="000000"/>
                <w:sz w:val="22"/>
                <w:szCs w:val="22"/>
              </w:rPr>
              <w:t>Shyam</w:t>
            </w:r>
            <w:proofErr w:type="spellEnd"/>
            <w:r w:rsidRPr="002342B7">
              <w:rPr>
                <w:rFonts w:asciiTheme="minorHAnsi" w:hAnsiTheme="minorHAnsi" w:cstheme="minorHAnsi"/>
                <w:color w:val="000000"/>
                <w:sz w:val="22"/>
                <w:szCs w:val="22"/>
              </w:rPr>
              <w:t xml:space="preserve"> Papers Pvt Ltd (U21012UP1990PTC011867)</w:t>
            </w:r>
          </w:p>
        </w:tc>
        <w:tc>
          <w:tcPr>
            <w:tcW w:w="1276" w:type="dxa"/>
            <w:shd w:val="clear" w:color="auto" w:fill="auto"/>
            <w:noWrap/>
            <w:vAlign w:val="center"/>
            <w:hideMark/>
          </w:tcPr>
          <w:p w14:paraId="2DF0D0AD" w14:textId="77777777"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0A823B6B" w14:textId="49616091"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w:t>
            </w:r>
          </w:p>
        </w:tc>
        <w:tc>
          <w:tcPr>
            <w:tcW w:w="1559" w:type="dxa"/>
            <w:shd w:val="clear" w:color="auto" w:fill="auto"/>
            <w:noWrap/>
            <w:vAlign w:val="center"/>
            <w:hideMark/>
          </w:tcPr>
          <w:p w14:paraId="412E1EAF" w14:textId="17C210D2"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28/09/2016</w:t>
            </w:r>
          </w:p>
        </w:tc>
        <w:tc>
          <w:tcPr>
            <w:tcW w:w="1276" w:type="dxa"/>
            <w:shd w:val="clear" w:color="auto" w:fill="auto"/>
            <w:noWrap/>
            <w:vAlign w:val="center"/>
            <w:hideMark/>
          </w:tcPr>
          <w:p w14:paraId="215BFCDD" w14:textId="47E87C6E" w:rsidR="003F224F" w:rsidRPr="002342B7" w:rsidRDefault="003F224F" w:rsidP="002342B7">
            <w:pPr>
              <w:spacing w:line="276" w:lineRule="auto"/>
              <w:ind w:left="-104" w:right="-105"/>
              <w:jc w:val="center"/>
              <w:rPr>
                <w:rFonts w:asciiTheme="minorHAnsi" w:hAnsiTheme="minorHAnsi" w:cstheme="minorHAnsi"/>
                <w:color w:val="000000"/>
                <w:sz w:val="22"/>
                <w:szCs w:val="22"/>
              </w:rPr>
            </w:pPr>
            <w:r w:rsidRPr="002342B7">
              <w:rPr>
                <w:rFonts w:asciiTheme="minorHAnsi" w:hAnsiTheme="minorHAnsi" w:cstheme="minorHAnsi"/>
                <w:color w:val="000000"/>
                <w:sz w:val="22"/>
                <w:szCs w:val="22"/>
              </w:rPr>
              <w:t>29/09/2017</w:t>
            </w:r>
          </w:p>
        </w:tc>
      </w:tr>
    </w:tbl>
    <w:p w14:paraId="534B973C" w14:textId="77777777" w:rsidR="00CD5E9E" w:rsidRDefault="00CD5E9E" w:rsidP="003F224F">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7D1C9CE4" w14:textId="77777777" w:rsidR="00186744" w:rsidRDefault="00186744">
      <w:pPr>
        <w:rPr>
          <w:rFonts w:asciiTheme="minorHAnsi" w:hAnsiTheme="minorHAnsi" w:cstheme="minorHAnsi"/>
          <w:b/>
          <w:sz w:val="22"/>
          <w:szCs w:val="22"/>
        </w:rPr>
      </w:pPr>
      <w:r>
        <w:rPr>
          <w:rFonts w:asciiTheme="minorHAnsi" w:hAnsiTheme="minorHAnsi" w:cstheme="minorHAnsi"/>
          <w:b/>
          <w:sz w:val="22"/>
          <w:szCs w:val="22"/>
        </w:rPr>
        <w:br w:type="page"/>
      </w:r>
    </w:p>
    <w:p w14:paraId="3976F9B2" w14:textId="66E8694D" w:rsidR="00CD5E9E" w:rsidRDefault="00812E46" w:rsidP="00812E46">
      <w:pPr>
        <w:autoSpaceDE w:val="0"/>
        <w:autoSpaceDN w:val="0"/>
        <w:adjustRightInd w:val="0"/>
        <w:spacing w:before="240"/>
        <w:ind w:left="709" w:right="-142"/>
        <w:rPr>
          <w:rFonts w:asciiTheme="minorHAnsi" w:hAnsiTheme="minorHAnsi" w:cstheme="minorHAnsi"/>
          <w:b/>
          <w:sz w:val="22"/>
          <w:szCs w:val="22"/>
        </w:rPr>
      </w:pPr>
      <w:r w:rsidRPr="006D0D9D">
        <w:rPr>
          <w:rFonts w:asciiTheme="minorHAnsi" w:hAnsiTheme="minorHAnsi" w:cstheme="minorHAnsi"/>
          <w:b/>
          <w:sz w:val="22"/>
          <w:szCs w:val="22"/>
        </w:rPr>
        <w:lastRenderedPageBreak/>
        <w:t>(</w:t>
      </w:r>
      <w:r>
        <w:rPr>
          <w:rFonts w:asciiTheme="minorHAnsi" w:hAnsiTheme="minorHAnsi" w:cstheme="minorHAnsi"/>
          <w:b/>
          <w:sz w:val="22"/>
          <w:szCs w:val="22"/>
        </w:rPr>
        <w:t>MR. SHIVA RASTOGI</w:t>
      </w:r>
      <w:r w:rsidRPr="006D0D9D">
        <w:rPr>
          <w:rFonts w:asciiTheme="minorHAnsi" w:hAnsiTheme="minorHAnsi" w:cstheme="minorHAnsi"/>
          <w:b/>
          <w:sz w:val="22"/>
          <w:szCs w:val="22"/>
        </w:rPr>
        <w: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835"/>
        <w:gridCol w:w="1276"/>
        <w:gridCol w:w="1559"/>
        <w:gridCol w:w="1559"/>
        <w:gridCol w:w="1276"/>
      </w:tblGrid>
      <w:tr w:rsidR="003F224F" w:rsidRPr="00812E46" w14:paraId="518A59B1" w14:textId="77777777" w:rsidTr="00812E46">
        <w:trPr>
          <w:trHeight w:val="315"/>
        </w:trPr>
        <w:tc>
          <w:tcPr>
            <w:tcW w:w="567" w:type="dxa"/>
            <w:shd w:val="clear" w:color="auto" w:fill="002060"/>
            <w:noWrap/>
            <w:vAlign w:val="center"/>
            <w:hideMark/>
          </w:tcPr>
          <w:p w14:paraId="54190F88" w14:textId="77777777" w:rsidR="003F224F" w:rsidRP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S. No</w:t>
            </w:r>
          </w:p>
        </w:tc>
        <w:tc>
          <w:tcPr>
            <w:tcW w:w="2835" w:type="dxa"/>
            <w:shd w:val="clear" w:color="auto" w:fill="002060"/>
            <w:noWrap/>
            <w:vAlign w:val="center"/>
            <w:hideMark/>
          </w:tcPr>
          <w:p w14:paraId="7570C752" w14:textId="77777777" w:rsid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 xml:space="preserve">Company Name </w:t>
            </w:r>
          </w:p>
          <w:p w14:paraId="6075C5C5" w14:textId="029B8F87" w:rsidR="003F224F" w:rsidRP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(CIN/FCRN)</w:t>
            </w:r>
          </w:p>
        </w:tc>
        <w:tc>
          <w:tcPr>
            <w:tcW w:w="1276" w:type="dxa"/>
            <w:shd w:val="clear" w:color="auto" w:fill="002060"/>
            <w:noWrap/>
            <w:vAlign w:val="center"/>
            <w:hideMark/>
          </w:tcPr>
          <w:p w14:paraId="21310FF4" w14:textId="77777777" w:rsidR="003F224F" w:rsidRPr="00812E46" w:rsidRDefault="003F224F" w:rsidP="00186744">
            <w:pPr>
              <w:spacing w:line="276" w:lineRule="auto"/>
              <w:ind w:left="-104" w:right="-105"/>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723DC101" w14:textId="77777777" w:rsidR="003F224F" w:rsidRPr="00812E46" w:rsidRDefault="003F224F" w:rsidP="00186744">
            <w:pPr>
              <w:spacing w:line="276" w:lineRule="auto"/>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Original Date of Appointment</w:t>
            </w:r>
          </w:p>
        </w:tc>
        <w:tc>
          <w:tcPr>
            <w:tcW w:w="1559" w:type="dxa"/>
            <w:shd w:val="clear" w:color="auto" w:fill="002060"/>
            <w:noWrap/>
            <w:vAlign w:val="center"/>
            <w:hideMark/>
          </w:tcPr>
          <w:p w14:paraId="46223A80" w14:textId="77777777" w:rsidR="003F224F" w:rsidRPr="00812E46" w:rsidRDefault="003F224F" w:rsidP="00186744">
            <w:pPr>
              <w:spacing w:line="276" w:lineRule="auto"/>
              <w:ind w:left="-104"/>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Date Of Appointment at Current Designation</w:t>
            </w:r>
          </w:p>
        </w:tc>
        <w:tc>
          <w:tcPr>
            <w:tcW w:w="1276" w:type="dxa"/>
            <w:shd w:val="clear" w:color="auto" w:fill="002060"/>
            <w:noWrap/>
            <w:vAlign w:val="center"/>
            <w:hideMark/>
          </w:tcPr>
          <w:p w14:paraId="2A2B1326" w14:textId="77777777" w:rsidR="003F224F" w:rsidRPr="00812E46" w:rsidRDefault="003F224F" w:rsidP="00186744">
            <w:pPr>
              <w:spacing w:line="276" w:lineRule="auto"/>
              <w:jc w:val="center"/>
              <w:rPr>
                <w:rFonts w:asciiTheme="minorHAnsi" w:hAnsiTheme="minorHAnsi" w:cstheme="minorHAnsi"/>
                <w:b/>
                <w:bCs/>
                <w:color w:val="FFFFFF" w:themeColor="background1"/>
                <w:sz w:val="22"/>
                <w:szCs w:val="22"/>
              </w:rPr>
            </w:pPr>
            <w:r w:rsidRPr="00812E46">
              <w:rPr>
                <w:rFonts w:asciiTheme="minorHAnsi" w:hAnsiTheme="minorHAnsi" w:cstheme="minorHAnsi"/>
                <w:b/>
                <w:bCs/>
                <w:color w:val="FFFFFF" w:themeColor="background1"/>
                <w:sz w:val="22"/>
                <w:szCs w:val="22"/>
              </w:rPr>
              <w:t>Date Of Cessation (If Applicable)</w:t>
            </w:r>
          </w:p>
        </w:tc>
      </w:tr>
      <w:tr w:rsidR="003F224F" w:rsidRPr="00812E46" w14:paraId="5FC8908C" w14:textId="77777777" w:rsidTr="00812E46">
        <w:trPr>
          <w:trHeight w:val="315"/>
        </w:trPr>
        <w:tc>
          <w:tcPr>
            <w:tcW w:w="567" w:type="dxa"/>
            <w:shd w:val="clear" w:color="auto" w:fill="auto"/>
            <w:noWrap/>
            <w:vAlign w:val="center"/>
            <w:hideMark/>
          </w:tcPr>
          <w:p w14:paraId="439FC0AE" w14:textId="77777777" w:rsidR="003F224F" w:rsidRPr="00812E46" w:rsidRDefault="003F224F" w:rsidP="00812E46">
            <w:pPr>
              <w:spacing w:line="360" w:lineRule="auto"/>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1</w:t>
            </w:r>
          </w:p>
        </w:tc>
        <w:tc>
          <w:tcPr>
            <w:tcW w:w="2835" w:type="dxa"/>
            <w:shd w:val="clear" w:color="auto" w:fill="auto"/>
            <w:noWrap/>
            <w:vAlign w:val="center"/>
            <w:hideMark/>
          </w:tcPr>
          <w:p w14:paraId="62AFA3D5" w14:textId="77777777" w:rsidR="003F224F" w:rsidRPr="00812E46" w:rsidRDefault="003F224F" w:rsidP="00812E46">
            <w:pPr>
              <w:spacing w:line="360" w:lineRule="auto"/>
              <w:rPr>
                <w:rFonts w:asciiTheme="minorHAnsi" w:hAnsiTheme="minorHAnsi" w:cstheme="minorHAnsi"/>
                <w:color w:val="000000"/>
                <w:sz w:val="22"/>
                <w:szCs w:val="22"/>
              </w:rPr>
            </w:pPr>
            <w:r w:rsidRPr="00812E46">
              <w:rPr>
                <w:rFonts w:asciiTheme="minorHAnsi" w:hAnsiTheme="minorHAnsi" w:cstheme="minorHAnsi"/>
                <w:color w:val="000000"/>
                <w:sz w:val="22"/>
                <w:szCs w:val="22"/>
              </w:rPr>
              <w:t>Sardhana Papers Private Limited (U21011UP1985PTC007097)</w:t>
            </w:r>
          </w:p>
        </w:tc>
        <w:tc>
          <w:tcPr>
            <w:tcW w:w="1276" w:type="dxa"/>
            <w:shd w:val="clear" w:color="auto" w:fill="auto"/>
            <w:noWrap/>
            <w:vAlign w:val="center"/>
            <w:hideMark/>
          </w:tcPr>
          <w:p w14:paraId="072D0D4E" w14:textId="737AB0B1"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Director</w:t>
            </w:r>
          </w:p>
        </w:tc>
        <w:tc>
          <w:tcPr>
            <w:tcW w:w="1559" w:type="dxa"/>
            <w:shd w:val="clear" w:color="auto" w:fill="auto"/>
            <w:noWrap/>
            <w:vAlign w:val="center"/>
            <w:hideMark/>
          </w:tcPr>
          <w:p w14:paraId="66642487" w14:textId="6505EBA5"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23/06/2020</w:t>
            </w:r>
          </w:p>
        </w:tc>
        <w:tc>
          <w:tcPr>
            <w:tcW w:w="1559" w:type="dxa"/>
            <w:shd w:val="clear" w:color="auto" w:fill="auto"/>
            <w:noWrap/>
            <w:vAlign w:val="center"/>
            <w:hideMark/>
          </w:tcPr>
          <w:p w14:paraId="2ADA3BEA" w14:textId="15EF18F8"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23/06/2020</w:t>
            </w:r>
          </w:p>
        </w:tc>
        <w:tc>
          <w:tcPr>
            <w:tcW w:w="1276" w:type="dxa"/>
            <w:shd w:val="clear" w:color="auto" w:fill="auto"/>
            <w:noWrap/>
            <w:vAlign w:val="center"/>
            <w:hideMark/>
          </w:tcPr>
          <w:p w14:paraId="113956EE" w14:textId="0C6B0694"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w:t>
            </w:r>
          </w:p>
        </w:tc>
      </w:tr>
      <w:tr w:rsidR="003F224F" w:rsidRPr="00812E46" w14:paraId="74355BC7" w14:textId="77777777" w:rsidTr="00812E46">
        <w:trPr>
          <w:trHeight w:val="315"/>
        </w:trPr>
        <w:tc>
          <w:tcPr>
            <w:tcW w:w="567" w:type="dxa"/>
            <w:shd w:val="clear" w:color="auto" w:fill="auto"/>
            <w:noWrap/>
            <w:vAlign w:val="center"/>
            <w:hideMark/>
          </w:tcPr>
          <w:p w14:paraId="2C5E2B85" w14:textId="77777777" w:rsidR="003F224F" w:rsidRPr="00812E46" w:rsidRDefault="003F224F" w:rsidP="00812E46">
            <w:pPr>
              <w:spacing w:line="360" w:lineRule="auto"/>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w:t>
            </w:r>
          </w:p>
        </w:tc>
        <w:tc>
          <w:tcPr>
            <w:tcW w:w="2835" w:type="dxa"/>
            <w:shd w:val="clear" w:color="auto" w:fill="auto"/>
            <w:noWrap/>
            <w:vAlign w:val="center"/>
            <w:hideMark/>
          </w:tcPr>
          <w:p w14:paraId="33B84CEE" w14:textId="77777777" w:rsidR="003F224F" w:rsidRPr="00812E46" w:rsidRDefault="003F224F" w:rsidP="00812E46">
            <w:pPr>
              <w:spacing w:line="360" w:lineRule="auto"/>
              <w:rPr>
                <w:rFonts w:asciiTheme="minorHAnsi" w:hAnsiTheme="minorHAnsi" w:cstheme="minorHAnsi"/>
                <w:color w:val="000000"/>
                <w:sz w:val="22"/>
                <w:szCs w:val="22"/>
              </w:rPr>
            </w:pPr>
            <w:r w:rsidRPr="00812E46">
              <w:rPr>
                <w:rFonts w:asciiTheme="minorHAnsi" w:hAnsiTheme="minorHAnsi" w:cstheme="minorHAnsi"/>
                <w:color w:val="000000"/>
                <w:sz w:val="22"/>
                <w:szCs w:val="22"/>
              </w:rPr>
              <w:t>Sardhana Papers Private Limited (U21011UP1985PTC007097)</w:t>
            </w:r>
          </w:p>
        </w:tc>
        <w:tc>
          <w:tcPr>
            <w:tcW w:w="1276" w:type="dxa"/>
            <w:shd w:val="clear" w:color="auto" w:fill="auto"/>
            <w:noWrap/>
            <w:vAlign w:val="center"/>
            <w:hideMark/>
          </w:tcPr>
          <w:p w14:paraId="406C2878" w14:textId="647A8E37"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Additional Director</w:t>
            </w:r>
          </w:p>
        </w:tc>
        <w:tc>
          <w:tcPr>
            <w:tcW w:w="1559" w:type="dxa"/>
            <w:shd w:val="clear" w:color="auto" w:fill="auto"/>
            <w:noWrap/>
            <w:vAlign w:val="center"/>
            <w:hideMark/>
          </w:tcPr>
          <w:p w14:paraId="10594D8D" w14:textId="67BBE6FA"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w:t>
            </w:r>
          </w:p>
        </w:tc>
        <w:tc>
          <w:tcPr>
            <w:tcW w:w="1559" w:type="dxa"/>
            <w:shd w:val="clear" w:color="auto" w:fill="auto"/>
            <w:noWrap/>
            <w:vAlign w:val="center"/>
            <w:hideMark/>
          </w:tcPr>
          <w:p w14:paraId="4D00D86A" w14:textId="3F7987D1"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23/06/2020</w:t>
            </w:r>
          </w:p>
        </w:tc>
        <w:tc>
          <w:tcPr>
            <w:tcW w:w="1276" w:type="dxa"/>
            <w:shd w:val="clear" w:color="auto" w:fill="auto"/>
            <w:noWrap/>
            <w:vAlign w:val="center"/>
            <w:hideMark/>
          </w:tcPr>
          <w:p w14:paraId="347B2B35" w14:textId="516B8657" w:rsidR="003F224F" w:rsidRPr="00812E46" w:rsidRDefault="003F224F" w:rsidP="00812E46">
            <w:pPr>
              <w:spacing w:line="360" w:lineRule="auto"/>
              <w:ind w:left="-104" w:right="-105"/>
              <w:jc w:val="center"/>
              <w:rPr>
                <w:rFonts w:asciiTheme="minorHAnsi" w:hAnsiTheme="minorHAnsi" w:cstheme="minorHAnsi"/>
                <w:color w:val="000000"/>
                <w:sz w:val="22"/>
                <w:szCs w:val="22"/>
              </w:rPr>
            </w:pPr>
            <w:r w:rsidRPr="00812E46">
              <w:rPr>
                <w:rFonts w:asciiTheme="minorHAnsi" w:hAnsiTheme="minorHAnsi" w:cstheme="minorHAnsi"/>
                <w:color w:val="000000"/>
                <w:sz w:val="22"/>
                <w:szCs w:val="22"/>
              </w:rPr>
              <w:t>23/06/2020</w:t>
            </w:r>
          </w:p>
        </w:tc>
      </w:tr>
    </w:tbl>
    <w:p w14:paraId="6141F092" w14:textId="77777777" w:rsidR="003F224F" w:rsidRDefault="003F224F" w:rsidP="003F224F">
      <w:pPr>
        <w:pStyle w:val="TableParagraph"/>
        <w:spacing w:before="2" w:line="360" w:lineRule="auto"/>
        <w:ind w:right="-71"/>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domain</w:t>
      </w:r>
    </w:p>
    <w:p w14:paraId="4A9636A3" w14:textId="77777777" w:rsidR="00CD5E9E" w:rsidRPr="00CD5E9E" w:rsidRDefault="00CD5E9E" w:rsidP="006B6CD8">
      <w:pPr>
        <w:pStyle w:val="ListParagraph"/>
        <w:spacing w:line="360" w:lineRule="auto"/>
        <w:ind w:left="709" w:right="-100"/>
        <w:jc w:val="right"/>
        <w:rPr>
          <w:rFonts w:ascii="Arial" w:hAnsi="Arial" w:cs="Arial"/>
          <w:sz w:val="22"/>
          <w:szCs w:val="22"/>
          <w:lang w:val="en-US" w:eastAsia="en-IN"/>
        </w:rPr>
      </w:pPr>
    </w:p>
    <w:p w14:paraId="441ACACD" w14:textId="2FF8BF9A" w:rsidR="00BD15D7" w:rsidRDefault="00BD15D7" w:rsidP="00996565">
      <w:pPr>
        <w:pStyle w:val="ListParagraph"/>
        <w:numPr>
          <w:ilvl w:val="0"/>
          <w:numId w:val="42"/>
        </w:numPr>
        <w:spacing w:after="240" w:line="360" w:lineRule="auto"/>
        <w:ind w:left="567" w:right="-425" w:hanging="425"/>
        <w:jc w:val="both"/>
        <w:rPr>
          <w:rFonts w:ascii="Arial" w:hAnsi="Arial" w:cs="Arial"/>
          <w:b/>
          <w:sz w:val="22"/>
          <w:szCs w:val="22"/>
          <w:lang w:eastAsia="en-IN"/>
        </w:rPr>
      </w:pPr>
      <w:r>
        <w:rPr>
          <w:rFonts w:ascii="Arial" w:hAnsi="Arial" w:cs="Arial"/>
          <w:b/>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791E2AFD" w14:textId="77777777" w:rsidTr="001617C6">
        <w:trPr>
          <w:trHeight w:val="20"/>
        </w:trPr>
        <w:tc>
          <w:tcPr>
            <w:tcW w:w="1620" w:type="dxa"/>
            <w:shd w:val="clear" w:color="auto" w:fill="002060"/>
            <w:vAlign w:val="center"/>
          </w:tcPr>
          <w:p w14:paraId="52E30120" w14:textId="7777777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69AEFC9E" w14:textId="38BE6617" w:rsidR="00615784" w:rsidRDefault="00615784" w:rsidP="001617C6">
            <w:pPr>
              <w:jc w:val="center"/>
              <w:rPr>
                <w:rFonts w:ascii="Arial" w:hAnsi="Arial" w:cs="Arial"/>
                <w:b/>
                <w:sz w:val="22"/>
                <w:szCs w:val="22"/>
              </w:rPr>
            </w:pPr>
            <w:r>
              <w:rPr>
                <w:rFonts w:ascii="Arial" w:hAnsi="Arial" w:cs="Arial"/>
                <w:b/>
                <w:sz w:val="22"/>
                <w:szCs w:val="22"/>
              </w:rPr>
              <w:t>INFRASTRUCTURE DETAILS</w:t>
            </w:r>
          </w:p>
        </w:tc>
      </w:tr>
    </w:tbl>
    <w:p w14:paraId="156413D7" w14:textId="77777777" w:rsidR="00C92114" w:rsidRPr="00C92114" w:rsidRDefault="00C92114" w:rsidP="00C92114">
      <w:pPr>
        <w:pStyle w:val="ListParagraph"/>
        <w:ind w:left="709" w:right="-143"/>
        <w:jc w:val="both"/>
        <w:rPr>
          <w:rFonts w:ascii="Arial" w:hAnsi="Arial" w:cs="Arial"/>
          <w:sz w:val="22"/>
          <w:szCs w:val="22"/>
        </w:rPr>
      </w:pPr>
    </w:p>
    <w:p w14:paraId="3B59D02F" w14:textId="324268E2" w:rsidR="00E136B8" w:rsidRPr="00E136B8" w:rsidRDefault="006A3BCC" w:rsidP="00B27748">
      <w:pPr>
        <w:pStyle w:val="ListParagraph"/>
        <w:numPr>
          <w:ilvl w:val="0"/>
          <w:numId w:val="33"/>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PLANT LOCATION: </w:t>
      </w:r>
    </w:p>
    <w:p w14:paraId="1E6C51BC" w14:textId="77777777" w:rsidR="000662DA" w:rsidRDefault="001373B1" w:rsidP="000662DA">
      <w:pPr>
        <w:pStyle w:val="ListParagraph"/>
        <w:spacing w:before="240" w:line="360" w:lineRule="auto"/>
        <w:ind w:left="709" w:right="-71"/>
        <w:jc w:val="both"/>
        <w:rPr>
          <w:rFonts w:ascii="Arial" w:hAnsi="Arial" w:cs="Arial"/>
          <w:sz w:val="22"/>
          <w:szCs w:val="22"/>
          <w:lang w:eastAsia="en-IN"/>
        </w:rPr>
      </w:pPr>
      <w:r w:rsidRPr="00921191">
        <w:rPr>
          <w:rFonts w:ascii="Arial" w:hAnsi="Arial" w:cs="Arial"/>
          <w:sz w:val="22"/>
          <w:szCs w:val="22"/>
          <w:lang w:eastAsia="en-IN"/>
        </w:rPr>
        <w:t xml:space="preserve">M/s </w:t>
      </w:r>
      <w:r>
        <w:rPr>
          <w:rFonts w:ascii="Arial" w:hAnsi="Arial" w:cs="Arial"/>
          <w:sz w:val="22"/>
          <w:szCs w:val="22"/>
          <w:lang w:eastAsia="en-IN"/>
        </w:rPr>
        <w:t>Sardhana Papers</w:t>
      </w:r>
      <w:r w:rsidRPr="00921191">
        <w:rPr>
          <w:rFonts w:ascii="Arial" w:hAnsi="Arial" w:cs="Arial"/>
          <w:sz w:val="22"/>
          <w:szCs w:val="22"/>
          <w:lang w:eastAsia="en-IN"/>
        </w:rPr>
        <w:t xml:space="preserve"> Private Limited </w:t>
      </w:r>
      <w:r w:rsidR="00F62C3A">
        <w:rPr>
          <w:rFonts w:ascii="Arial" w:hAnsi="Arial" w:cs="Arial"/>
          <w:sz w:val="22"/>
          <w:szCs w:val="22"/>
          <w:lang w:eastAsia="en-IN"/>
        </w:rPr>
        <w:t>is operating an existing Kraft Paper Manufacturing Unit</w:t>
      </w:r>
      <w:r w:rsidR="00F62C3A" w:rsidRPr="00921191">
        <w:rPr>
          <w:rFonts w:ascii="Arial" w:hAnsi="Arial" w:cs="Arial"/>
          <w:sz w:val="22"/>
          <w:szCs w:val="22"/>
          <w:lang w:eastAsia="en-IN"/>
        </w:rPr>
        <w:t xml:space="preserve"> </w:t>
      </w:r>
      <w:r w:rsidRPr="00921191">
        <w:rPr>
          <w:rFonts w:ascii="Arial" w:hAnsi="Arial" w:cs="Arial"/>
          <w:sz w:val="22"/>
          <w:szCs w:val="22"/>
          <w:lang w:eastAsia="en-IN"/>
        </w:rPr>
        <w:t>at</w:t>
      </w:r>
      <w:r w:rsidR="00F62C3A">
        <w:rPr>
          <w:rFonts w:ascii="Arial" w:hAnsi="Arial" w:cs="Arial"/>
          <w:sz w:val="22"/>
          <w:szCs w:val="22"/>
          <w:lang w:eastAsia="en-IN"/>
        </w:rPr>
        <w:t xml:space="preserve"> </w:t>
      </w:r>
      <w:r w:rsidR="00F62C3A" w:rsidRPr="00F4775F">
        <w:rPr>
          <w:rFonts w:ascii="Arial" w:hAnsi="Arial" w:cs="Arial"/>
          <w:sz w:val="22"/>
          <w:szCs w:val="22"/>
          <w:lang w:eastAsia="en-IN"/>
        </w:rPr>
        <w:t>Opp</w:t>
      </w:r>
      <w:r w:rsidR="00F62C3A">
        <w:rPr>
          <w:rFonts w:ascii="Arial" w:hAnsi="Arial" w:cs="Arial"/>
          <w:sz w:val="22"/>
          <w:szCs w:val="22"/>
          <w:lang w:eastAsia="en-IN"/>
        </w:rPr>
        <w:t>.</w:t>
      </w:r>
      <w:r w:rsidR="00F62C3A" w:rsidRPr="00F4775F">
        <w:rPr>
          <w:rFonts w:ascii="Arial" w:hAnsi="Arial" w:cs="Arial"/>
          <w:sz w:val="22"/>
          <w:szCs w:val="22"/>
          <w:lang w:eastAsia="en-IN"/>
        </w:rPr>
        <w:t xml:space="preserve"> Power Sub Station</w:t>
      </w:r>
      <w:r w:rsidR="00F62C3A">
        <w:rPr>
          <w:rFonts w:ascii="Arial" w:hAnsi="Arial" w:cs="Arial"/>
          <w:sz w:val="22"/>
          <w:szCs w:val="22"/>
          <w:lang w:eastAsia="en-IN"/>
        </w:rPr>
        <w:t>, M</w:t>
      </w:r>
      <w:r w:rsidR="00F62C3A" w:rsidRPr="00F4775F">
        <w:rPr>
          <w:rFonts w:ascii="Arial" w:hAnsi="Arial" w:cs="Arial"/>
          <w:sz w:val="22"/>
          <w:szCs w:val="22"/>
          <w:lang w:eastAsia="en-IN"/>
        </w:rPr>
        <w:t>eerut Road</w:t>
      </w:r>
      <w:r w:rsidR="00F62C3A">
        <w:rPr>
          <w:rFonts w:ascii="Arial" w:hAnsi="Arial" w:cs="Arial"/>
          <w:sz w:val="22"/>
          <w:szCs w:val="22"/>
          <w:lang w:eastAsia="en-IN"/>
        </w:rPr>
        <w:t>,</w:t>
      </w:r>
      <w:r w:rsidR="00F62C3A" w:rsidRPr="00F4775F">
        <w:rPr>
          <w:rFonts w:ascii="Arial" w:hAnsi="Arial" w:cs="Arial"/>
          <w:sz w:val="22"/>
          <w:szCs w:val="22"/>
          <w:lang w:eastAsia="en-IN"/>
        </w:rPr>
        <w:t xml:space="preserve"> Sardhana</w:t>
      </w:r>
      <w:r w:rsidR="00F62C3A">
        <w:rPr>
          <w:rFonts w:ascii="Arial" w:hAnsi="Arial" w:cs="Arial"/>
          <w:sz w:val="22"/>
          <w:szCs w:val="22"/>
          <w:lang w:eastAsia="en-IN"/>
        </w:rPr>
        <w:t>,</w:t>
      </w:r>
      <w:r w:rsidR="00F62C3A" w:rsidRPr="00F4775F">
        <w:rPr>
          <w:rFonts w:ascii="Arial" w:hAnsi="Arial" w:cs="Arial"/>
          <w:sz w:val="22"/>
          <w:szCs w:val="22"/>
          <w:lang w:eastAsia="en-IN"/>
        </w:rPr>
        <w:t xml:space="preserve"> Meerut, Uttar Pradesh</w:t>
      </w:r>
      <w:r w:rsidR="00F62C3A">
        <w:rPr>
          <w:rFonts w:ascii="Arial" w:hAnsi="Arial" w:cs="Arial"/>
          <w:sz w:val="22"/>
          <w:szCs w:val="22"/>
          <w:lang w:eastAsia="en-IN"/>
        </w:rPr>
        <w:t xml:space="preserve"> –</w:t>
      </w:r>
      <w:r w:rsidR="00F62C3A" w:rsidRPr="00F4775F">
        <w:rPr>
          <w:rFonts w:ascii="Arial" w:hAnsi="Arial" w:cs="Arial"/>
          <w:sz w:val="22"/>
          <w:szCs w:val="22"/>
          <w:lang w:eastAsia="en-IN"/>
        </w:rPr>
        <w:t xml:space="preserve"> 250342</w:t>
      </w:r>
      <w:r w:rsidR="00F62C3A">
        <w:rPr>
          <w:rFonts w:ascii="Arial" w:hAnsi="Arial" w:cs="Arial"/>
          <w:sz w:val="22"/>
          <w:szCs w:val="22"/>
          <w:lang w:eastAsia="en-IN"/>
        </w:rPr>
        <w:t xml:space="preserve">, </w:t>
      </w:r>
      <w:r w:rsidR="00F62C3A" w:rsidRPr="00921191">
        <w:rPr>
          <w:rFonts w:ascii="Arial" w:hAnsi="Arial" w:cs="Arial"/>
          <w:sz w:val="22"/>
          <w:szCs w:val="22"/>
          <w:lang w:eastAsia="en-IN"/>
        </w:rPr>
        <w:t xml:space="preserve">which is spread over an area of </w:t>
      </w:r>
      <w:r w:rsidR="00F62C3A">
        <w:rPr>
          <w:rFonts w:ascii="Arial" w:hAnsi="Arial" w:cs="Arial"/>
          <w:sz w:val="22"/>
          <w:szCs w:val="22"/>
          <w:lang w:eastAsia="en-IN"/>
        </w:rPr>
        <w:t>48,970</w:t>
      </w:r>
      <w:r w:rsidR="00F62C3A" w:rsidRPr="00921191">
        <w:rPr>
          <w:rFonts w:ascii="Arial" w:hAnsi="Arial" w:cs="Arial"/>
          <w:sz w:val="22"/>
          <w:szCs w:val="22"/>
          <w:lang w:eastAsia="en-IN"/>
        </w:rPr>
        <w:t xml:space="preserve"> Square meter as per the deed</w:t>
      </w:r>
      <w:r w:rsidR="00F62C3A">
        <w:rPr>
          <w:rFonts w:ascii="Arial" w:hAnsi="Arial" w:cs="Arial"/>
          <w:sz w:val="22"/>
          <w:szCs w:val="22"/>
          <w:lang w:eastAsia="en-IN"/>
        </w:rPr>
        <w:t>-wise statement and site plan</w:t>
      </w:r>
      <w:r w:rsidR="00F62C3A" w:rsidRPr="00921191">
        <w:rPr>
          <w:rFonts w:ascii="Arial" w:hAnsi="Arial" w:cs="Arial"/>
          <w:sz w:val="22"/>
          <w:szCs w:val="22"/>
          <w:lang w:eastAsia="en-IN"/>
        </w:rPr>
        <w:t xml:space="preserve"> provided to us by the company</w:t>
      </w:r>
      <w:r w:rsidR="00F62C3A">
        <w:rPr>
          <w:rFonts w:ascii="Arial" w:hAnsi="Arial" w:cs="Arial"/>
          <w:sz w:val="22"/>
          <w:szCs w:val="22"/>
          <w:lang w:eastAsia="en-IN"/>
        </w:rPr>
        <w:t xml:space="preserve">. Out of the total area of existing unit, ~25000 Sq. Mt. of land is vacant </w:t>
      </w:r>
      <w:r w:rsidR="00103D5F">
        <w:rPr>
          <w:rFonts w:ascii="Arial" w:hAnsi="Arial" w:cs="Arial"/>
          <w:sz w:val="22"/>
          <w:szCs w:val="22"/>
          <w:lang w:eastAsia="en-IN"/>
        </w:rPr>
        <w:t>which is proposed to be utilized for capacity expansion and captive thermal power plant project.</w:t>
      </w:r>
    </w:p>
    <w:p w14:paraId="73546196" w14:textId="6405D3D2" w:rsidR="006A3BCC" w:rsidRPr="007D3C8E" w:rsidRDefault="00675C08" w:rsidP="007D3C8E">
      <w:pPr>
        <w:pStyle w:val="ListParagraph"/>
        <w:spacing w:before="240" w:line="360" w:lineRule="auto"/>
        <w:ind w:left="709" w:right="-71"/>
        <w:jc w:val="both"/>
        <w:rPr>
          <w:rFonts w:ascii="Arial" w:hAnsi="Arial" w:cs="Arial"/>
          <w:sz w:val="22"/>
          <w:szCs w:val="22"/>
          <w:lang w:eastAsia="en-IN"/>
        </w:rPr>
      </w:pPr>
      <w:r w:rsidRPr="000662DA">
        <w:rPr>
          <w:rFonts w:ascii="Arial" w:hAnsi="Arial" w:cs="Arial"/>
          <w:sz w:val="22"/>
          <w:szCs w:val="22"/>
          <w:lang w:eastAsia="en-IN"/>
        </w:rPr>
        <w:t>The property is having the proximity to the civic amenities such as hospital is situated ~</w:t>
      </w:r>
      <w:r w:rsidR="00F56357" w:rsidRPr="000662DA">
        <w:rPr>
          <w:rFonts w:ascii="Arial" w:hAnsi="Arial" w:cs="Arial"/>
          <w:sz w:val="22"/>
          <w:szCs w:val="22"/>
          <w:lang w:eastAsia="en-IN"/>
        </w:rPr>
        <w:t>1.</w:t>
      </w:r>
      <w:r w:rsidRPr="000662DA">
        <w:rPr>
          <w:rFonts w:ascii="Arial" w:hAnsi="Arial" w:cs="Arial"/>
          <w:sz w:val="22"/>
          <w:szCs w:val="22"/>
          <w:lang w:eastAsia="en-IN"/>
        </w:rPr>
        <w:t>5 km away</w:t>
      </w:r>
      <w:r w:rsidR="00F56357" w:rsidRPr="000662DA">
        <w:rPr>
          <w:rFonts w:ascii="Arial" w:hAnsi="Arial" w:cs="Arial"/>
          <w:sz w:val="22"/>
          <w:szCs w:val="22"/>
          <w:lang w:eastAsia="en-IN"/>
        </w:rPr>
        <w:t>, school is situated ~1.0 km away</w:t>
      </w:r>
      <w:r w:rsidRPr="000662DA">
        <w:rPr>
          <w:rFonts w:ascii="Arial" w:hAnsi="Arial" w:cs="Arial"/>
          <w:sz w:val="22"/>
          <w:szCs w:val="22"/>
          <w:lang w:eastAsia="en-IN"/>
        </w:rPr>
        <w:t xml:space="preserve"> and market is situated ~1</w:t>
      </w:r>
      <w:r w:rsidR="00F56357" w:rsidRPr="000662DA">
        <w:rPr>
          <w:rFonts w:ascii="Arial" w:hAnsi="Arial" w:cs="Arial"/>
          <w:sz w:val="22"/>
          <w:szCs w:val="22"/>
          <w:lang w:eastAsia="en-IN"/>
        </w:rPr>
        <w:t>.</w:t>
      </w:r>
      <w:r w:rsidRPr="000662DA">
        <w:rPr>
          <w:rFonts w:ascii="Arial" w:hAnsi="Arial" w:cs="Arial"/>
          <w:sz w:val="22"/>
          <w:szCs w:val="22"/>
          <w:lang w:eastAsia="en-IN"/>
        </w:rPr>
        <w:t>0 km away from the plant location.</w:t>
      </w:r>
      <w:r w:rsidR="007D3C8E">
        <w:rPr>
          <w:rFonts w:ascii="Arial" w:hAnsi="Arial" w:cs="Arial"/>
          <w:sz w:val="22"/>
          <w:szCs w:val="22"/>
          <w:lang w:eastAsia="en-IN"/>
        </w:rPr>
        <w:t xml:space="preserve"> </w:t>
      </w:r>
      <w:r w:rsidR="00186744" w:rsidRPr="00186744">
        <w:rPr>
          <w:rFonts w:ascii="Arial" w:hAnsi="Arial" w:cs="Arial"/>
          <w:sz w:val="22"/>
        </w:rPr>
        <w:t>The site connects to the main road of 15 ft. wide which is at a distance of ~3.5 KM from the NH-709A.</w:t>
      </w:r>
      <w:r w:rsidR="00186744" w:rsidRPr="000120C0">
        <w:rPr>
          <w:rFonts w:ascii="Arial" w:hAnsi="Arial" w:cs="Arial"/>
          <w:sz w:val="22"/>
        </w:rPr>
        <w:t xml:space="preserve"> </w:t>
      </w:r>
      <w:r w:rsidR="008A287E" w:rsidRPr="007D3C8E">
        <w:rPr>
          <w:rFonts w:ascii="Arial" w:hAnsi="Arial" w:cs="Arial"/>
          <w:sz w:val="22"/>
          <w:szCs w:val="22"/>
        </w:rPr>
        <w:t>T</w:t>
      </w:r>
      <w:r w:rsidR="006A3BCC" w:rsidRPr="007D3C8E">
        <w:rPr>
          <w:rFonts w:ascii="Arial" w:hAnsi="Arial" w:cs="Arial"/>
          <w:sz w:val="22"/>
          <w:szCs w:val="22"/>
        </w:rPr>
        <w:t>able</w:t>
      </w:r>
      <w:r w:rsidR="008A287E" w:rsidRPr="007D3C8E">
        <w:rPr>
          <w:rFonts w:ascii="Arial" w:hAnsi="Arial" w:cs="Arial"/>
          <w:sz w:val="22"/>
          <w:szCs w:val="22"/>
        </w:rPr>
        <w:t>: 1</w:t>
      </w:r>
      <w:r w:rsidR="006A3BCC" w:rsidRPr="007D3C8E">
        <w:rPr>
          <w:rFonts w:ascii="Arial" w:hAnsi="Arial" w:cs="Arial"/>
          <w:sz w:val="22"/>
          <w:szCs w:val="22"/>
        </w:rPr>
        <w:t xml:space="preserve"> </w:t>
      </w:r>
      <w:r w:rsidR="008A287E" w:rsidRPr="007D3C8E">
        <w:rPr>
          <w:rFonts w:ascii="Arial" w:hAnsi="Arial" w:cs="Arial"/>
          <w:sz w:val="22"/>
          <w:szCs w:val="22"/>
        </w:rPr>
        <w:t>is showing</w:t>
      </w:r>
      <w:r w:rsidR="006A3BCC" w:rsidRPr="007D3C8E">
        <w:rPr>
          <w:rFonts w:ascii="Arial" w:hAnsi="Arial" w:cs="Arial"/>
          <w:sz w:val="22"/>
          <w:szCs w:val="22"/>
        </w:rPr>
        <w:t xml:space="preserve"> the</w:t>
      </w:r>
      <w:r w:rsidR="00183843" w:rsidRPr="007D3C8E">
        <w:rPr>
          <w:rFonts w:ascii="Arial" w:hAnsi="Arial" w:cs="Arial"/>
          <w:sz w:val="22"/>
          <w:szCs w:val="22"/>
        </w:rPr>
        <w:t xml:space="preserve"> details of the</w:t>
      </w:r>
      <w:r w:rsidR="006A3BCC" w:rsidRPr="007D3C8E">
        <w:rPr>
          <w:rFonts w:ascii="Arial" w:hAnsi="Arial" w:cs="Arial"/>
          <w:sz w:val="22"/>
          <w:szCs w:val="22"/>
        </w:rPr>
        <w:t xml:space="preserve"> adjoining properties of the</w:t>
      </w:r>
      <w:r w:rsidR="00F9709C" w:rsidRPr="007D3C8E">
        <w:rPr>
          <w:rFonts w:ascii="Arial" w:hAnsi="Arial" w:cs="Arial"/>
          <w:sz w:val="22"/>
          <w:szCs w:val="22"/>
        </w:rPr>
        <w:t xml:space="preserve"> land for</w:t>
      </w:r>
      <w:r w:rsidR="006A3BCC" w:rsidRPr="007D3C8E">
        <w:rPr>
          <w:rFonts w:ascii="Arial" w:hAnsi="Arial" w:cs="Arial"/>
          <w:sz w:val="22"/>
          <w:szCs w:val="22"/>
        </w:rPr>
        <w:t xml:space="preserve"> </w:t>
      </w:r>
      <w:r w:rsidR="00F56357" w:rsidRPr="007D3C8E">
        <w:rPr>
          <w:rFonts w:ascii="Arial" w:hAnsi="Arial" w:cs="Arial"/>
          <w:sz w:val="22"/>
          <w:szCs w:val="22"/>
        </w:rPr>
        <w:t>plant’s site location</w:t>
      </w:r>
      <w:r w:rsidR="008A287E" w:rsidRPr="007D3C8E">
        <w:rPr>
          <w:rFonts w:ascii="Arial" w:hAnsi="Arial" w:cs="Arial"/>
          <w:sz w:val="22"/>
          <w:szCs w:val="22"/>
        </w:rPr>
        <w:t xml:space="preserve"> and Table: 2 is showing the Connectivity Details of the Proposed Location</w:t>
      </w:r>
      <w:r w:rsidR="006A3BCC" w:rsidRPr="007D3C8E">
        <w:rPr>
          <w:rFonts w:ascii="Arial" w:hAnsi="Arial" w:cs="Arial"/>
          <w:sz w:val="22"/>
          <w:szCs w:val="22"/>
        </w:rPr>
        <w:t>:</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F9709C" w:rsidRPr="00454D36" w14:paraId="6F9460FB" w14:textId="77777777" w:rsidTr="007D3C8E">
        <w:trPr>
          <w:trHeight w:val="206"/>
          <w:tblHeader/>
        </w:trPr>
        <w:tc>
          <w:tcPr>
            <w:tcW w:w="6804" w:type="dxa"/>
            <w:gridSpan w:val="2"/>
            <w:shd w:val="clear" w:color="auto" w:fill="002060"/>
            <w:vAlign w:val="center"/>
          </w:tcPr>
          <w:p w14:paraId="0730A0C5" w14:textId="77777777" w:rsidR="00F9709C" w:rsidRPr="00B15666" w:rsidRDefault="008A287E" w:rsidP="00F9709C">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00F9709C" w:rsidRPr="00B15666">
              <w:rPr>
                <w:rFonts w:asciiTheme="minorHAnsi" w:hAnsiTheme="minorHAnsi" w:cstheme="minorHAnsi"/>
                <w:b/>
                <w:iCs/>
                <w:color w:val="FFFFFF"/>
                <w:sz w:val="22"/>
                <w:szCs w:val="22"/>
              </w:rPr>
              <w:t>Adjoining Property</w:t>
            </w:r>
            <w:r w:rsidR="00F9709C">
              <w:rPr>
                <w:rFonts w:asciiTheme="minorHAnsi" w:hAnsiTheme="minorHAnsi" w:cstheme="minorHAnsi"/>
                <w:b/>
                <w:iCs/>
                <w:color w:val="FFFFFF"/>
                <w:sz w:val="22"/>
                <w:szCs w:val="22"/>
              </w:rPr>
              <w:t xml:space="preserve"> Details</w:t>
            </w:r>
          </w:p>
        </w:tc>
      </w:tr>
      <w:tr w:rsidR="006A3BCC" w:rsidRPr="00454D36" w14:paraId="2F4DC64F" w14:textId="77777777" w:rsidTr="007D3C8E">
        <w:trPr>
          <w:trHeight w:val="206"/>
          <w:tblHeader/>
        </w:trPr>
        <w:tc>
          <w:tcPr>
            <w:tcW w:w="2410" w:type="dxa"/>
            <w:shd w:val="clear" w:color="auto" w:fill="DBE5F1" w:themeFill="accent1" w:themeFillTint="33"/>
            <w:vAlign w:val="center"/>
          </w:tcPr>
          <w:p w14:paraId="2A597EF6" w14:textId="77777777" w:rsidR="006A3BCC" w:rsidRPr="00F9709C" w:rsidRDefault="006A3BCC" w:rsidP="006A3BCC">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46686DEC" w14:textId="77777777" w:rsidR="006A3BCC" w:rsidRPr="00F9709C" w:rsidRDefault="00F9709C" w:rsidP="006A3BCC">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6A3BCC" w:rsidRPr="00454D36" w14:paraId="16F73AB2" w14:textId="77777777" w:rsidTr="007D3C8E">
        <w:trPr>
          <w:trHeight w:val="171"/>
        </w:trPr>
        <w:tc>
          <w:tcPr>
            <w:tcW w:w="2410" w:type="dxa"/>
            <w:vAlign w:val="center"/>
          </w:tcPr>
          <w:p w14:paraId="55BD9ACA"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65E82C45" w14:textId="1CB23A3B" w:rsidR="006A3BCC" w:rsidRPr="003327AE" w:rsidRDefault="00F111E5"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~15 Ft. Road</w:t>
            </w:r>
          </w:p>
        </w:tc>
      </w:tr>
      <w:tr w:rsidR="006A3BCC" w:rsidRPr="00454D36" w14:paraId="26280171" w14:textId="77777777" w:rsidTr="007D3C8E">
        <w:trPr>
          <w:trHeight w:val="171"/>
        </w:trPr>
        <w:tc>
          <w:tcPr>
            <w:tcW w:w="2410" w:type="dxa"/>
            <w:vAlign w:val="center"/>
          </w:tcPr>
          <w:p w14:paraId="25937A29" w14:textId="77777777" w:rsidR="006A3BCC" w:rsidRPr="003327AE"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14:paraId="25C232EA" w14:textId="0691420B" w:rsidR="006A3BCC" w:rsidRDefault="00F111E5"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Vacant L</w:t>
            </w:r>
            <w:r w:rsidR="00183843">
              <w:rPr>
                <w:rFonts w:asciiTheme="minorHAnsi" w:eastAsia="SimSun" w:hAnsiTheme="minorHAnsi" w:cstheme="minorHAnsi"/>
                <w:sz w:val="22"/>
                <w:szCs w:val="22"/>
                <w:lang w:eastAsia="zh-CN"/>
              </w:rPr>
              <w:t>and</w:t>
            </w:r>
          </w:p>
        </w:tc>
      </w:tr>
      <w:tr w:rsidR="006A3BCC" w:rsidRPr="00454D36" w14:paraId="69E50752" w14:textId="77777777" w:rsidTr="007D3C8E">
        <w:trPr>
          <w:trHeight w:val="171"/>
        </w:trPr>
        <w:tc>
          <w:tcPr>
            <w:tcW w:w="2410" w:type="dxa"/>
            <w:vAlign w:val="center"/>
          </w:tcPr>
          <w:p w14:paraId="67CC1BFF"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14:paraId="1C5AFE93" w14:textId="229A1FFD" w:rsidR="006A3BCC" w:rsidRDefault="00F111E5" w:rsidP="006A3BCC">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Sardhana Spring Mills Pvt Ltd</w:t>
            </w:r>
          </w:p>
        </w:tc>
      </w:tr>
      <w:tr w:rsidR="006A3BCC" w:rsidRPr="00F111E5" w14:paraId="316BF96F" w14:textId="77777777" w:rsidTr="007D3C8E">
        <w:trPr>
          <w:trHeight w:val="171"/>
        </w:trPr>
        <w:tc>
          <w:tcPr>
            <w:tcW w:w="2410" w:type="dxa"/>
            <w:vAlign w:val="center"/>
          </w:tcPr>
          <w:p w14:paraId="1256BE4B" w14:textId="77777777" w:rsidR="006A3BCC" w:rsidRDefault="006A3BCC" w:rsidP="006A3BCC">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14:paraId="24CEED22" w14:textId="68541ED5" w:rsidR="006A3BCC" w:rsidRDefault="00F111E5" w:rsidP="00183843">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Drainage</w:t>
            </w:r>
          </w:p>
        </w:tc>
      </w:tr>
    </w:tbl>
    <w:p w14:paraId="164CE720" w14:textId="77777777" w:rsidR="00675C08" w:rsidRPr="00DD2632" w:rsidRDefault="00675C08">
      <w:pPr>
        <w:rPr>
          <w:rFonts w:ascii="Arial" w:hAnsi="Arial" w:cs="Arial"/>
          <w:sz w:val="2"/>
          <w:szCs w:val="22"/>
        </w:rPr>
      </w:pPr>
    </w:p>
    <w:p w14:paraId="16F74A0C" w14:textId="5EC3895C" w:rsidR="00384817" w:rsidRDefault="00384817" w:rsidP="00384817">
      <w:pPr>
        <w:pStyle w:val="ListParagraph"/>
        <w:spacing w:line="360" w:lineRule="auto"/>
        <w:ind w:left="709" w:right="-143"/>
        <w:jc w:val="both"/>
        <w:rPr>
          <w:rFonts w:ascii="Arial" w:hAnsi="Arial" w:cs="Arial"/>
          <w:b/>
          <w:noProof/>
          <w:sz w:val="22"/>
          <w:lang w:eastAsia="en-IN"/>
        </w:rPr>
      </w:pPr>
    </w:p>
    <w:tbl>
      <w:tblPr>
        <w:tblW w:w="8080"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6"/>
        <w:gridCol w:w="5954"/>
      </w:tblGrid>
      <w:tr w:rsidR="00F111E5" w:rsidRPr="00675C08" w14:paraId="3893C6D5" w14:textId="77777777" w:rsidTr="007D3C8E">
        <w:trPr>
          <w:trHeight w:val="255"/>
          <w:tblHeader/>
        </w:trPr>
        <w:tc>
          <w:tcPr>
            <w:tcW w:w="8080" w:type="dxa"/>
            <w:gridSpan w:val="2"/>
            <w:shd w:val="clear" w:color="auto" w:fill="002060"/>
            <w:vAlign w:val="center"/>
          </w:tcPr>
          <w:p w14:paraId="64DACA67" w14:textId="77777777" w:rsidR="00F111E5" w:rsidRPr="00675C08" w:rsidRDefault="00F111E5" w:rsidP="00563C14">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F111E5" w:rsidRPr="00675C08" w14:paraId="4BF46E82" w14:textId="77777777" w:rsidTr="007D3C8E">
        <w:trPr>
          <w:trHeight w:val="219"/>
          <w:tblHeader/>
        </w:trPr>
        <w:tc>
          <w:tcPr>
            <w:tcW w:w="2126" w:type="dxa"/>
            <w:shd w:val="clear" w:color="auto" w:fill="DBE5F1" w:themeFill="accent1" w:themeFillTint="33"/>
            <w:vAlign w:val="center"/>
          </w:tcPr>
          <w:p w14:paraId="183FA50F" w14:textId="77777777" w:rsidR="00F111E5" w:rsidRPr="00675C08" w:rsidRDefault="00F111E5" w:rsidP="00563C14">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954" w:type="dxa"/>
            <w:shd w:val="clear" w:color="auto" w:fill="DBE5F1" w:themeFill="accent1" w:themeFillTint="33"/>
            <w:vAlign w:val="center"/>
          </w:tcPr>
          <w:p w14:paraId="5CABF575" w14:textId="77777777" w:rsidR="00F111E5" w:rsidRPr="00675C08" w:rsidRDefault="00F111E5" w:rsidP="00563C14">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F111E5" w:rsidRPr="00675C08" w14:paraId="2C829AAF" w14:textId="77777777" w:rsidTr="007D3C8E">
        <w:trPr>
          <w:trHeight w:val="171"/>
        </w:trPr>
        <w:tc>
          <w:tcPr>
            <w:tcW w:w="2126" w:type="dxa"/>
            <w:vAlign w:val="center"/>
          </w:tcPr>
          <w:p w14:paraId="7B40455E"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954" w:type="dxa"/>
            <w:vAlign w:val="center"/>
          </w:tcPr>
          <w:p w14:paraId="6BB226AD" w14:textId="3189503F" w:rsidR="00F111E5" w:rsidRPr="00675C08" w:rsidRDefault="00716E9A"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NH 709A</w:t>
            </w:r>
            <w:r w:rsidR="00F111E5">
              <w:rPr>
                <w:rFonts w:asciiTheme="minorHAnsi" w:eastAsia="SimSun" w:hAnsiTheme="minorHAnsi" w:cstheme="minorHAnsi"/>
                <w:sz w:val="22"/>
                <w:szCs w:val="22"/>
                <w:lang w:eastAsia="zh-CN"/>
              </w:rPr>
              <w:t xml:space="preserve"> - ~</w:t>
            </w:r>
            <w:r>
              <w:rPr>
                <w:rFonts w:asciiTheme="minorHAnsi" w:eastAsia="SimSun" w:hAnsiTheme="minorHAnsi" w:cstheme="minorHAnsi"/>
                <w:sz w:val="22"/>
                <w:szCs w:val="22"/>
                <w:lang w:eastAsia="zh-CN"/>
              </w:rPr>
              <w:t>3.5</w:t>
            </w:r>
            <w:r w:rsidR="00F111E5">
              <w:rPr>
                <w:rFonts w:asciiTheme="minorHAnsi" w:eastAsia="SimSun" w:hAnsiTheme="minorHAnsi" w:cstheme="minorHAnsi"/>
                <w:sz w:val="22"/>
                <w:szCs w:val="22"/>
                <w:lang w:eastAsia="zh-CN"/>
              </w:rPr>
              <w:t xml:space="preserve"> km away</w:t>
            </w:r>
          </w:p>
        </w:tc>
      </w:tr>
      <w:tr w:rsidR="00F111E5" w:rsidRPr="00675C08" w14:paraId="7C131D25" w14:textId="77777777" w:rsidTr="007D3C8E">
        <w:trPr>
          <w:trHeight w:val="262"/>
        </w:trPr>
        <w:tc>
          <w:tcPr>
            <w:tcW w:w="2126" w:type="dxa"/>
            <w:vAlign w:val="center"/>
          </w:tcPr>
          <w:p w14:paraId="2974EB57"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954" w:type="dxa"/>
            <w:vAlign w:val="center"/>
          </w:tcPr>
          <w:p w14:paraId="05753230" w14:textId="78E77083" w:rsidR="00F111E5" w:rsidRPr="00675C08" w:rsidRDefault="00F111E5" w:rsidP="00563C14">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Meerut City Junction - ~23.2</w:t>
            </w:r>
            <w:r w:rsidRPr="00675C08">
              <w:rPr>
                <w:rFonts w:asciiTheme="minorHAnsi" w:eastAsia="SimSun" w:hAnsiTheme="minorHAnsi" w:cstheme="minorHAnsi"/>
                <w:sz w:val="22"/>
                <w:szCs w:val="22"/>
                <w:lang w:eastAsia="zh-CN"/>
              </w:rPr>
              <w:t xml:space="preserve"> km away</w:t>
            </w:r>
          </w:p>
        </w:tc>
      </w:tr>
      <w:tr w:rsidR="00F111E5" w:rsidRPr="00675C08" w14:paraId="5BB4DCB2" w14:textId="77777777" w:rsidTr="007D3C8E">
        <w:trPr>
          <w:trHeight w:val="262"/>
        </w:trPr>
        <w:tc>
          <w:tcPr>
            <w:tcW w:w="2126" w:type="dxa"/>
            <w:vAlign w:val="center"/>
          </w:tcPr>
          <w:p w14:paraId="0452201D" w14:textId="77777777" w:rsidR="00F111E5" w:rsidRPr="00675C08" w:rsidRDefault="00F111E5" w:rsidP="00563C14">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954" w:type="dxa"/>
            <w:vAlign w:val="center"/>
          </w:tcPr>
          <w:p w14:paraId="5DA69BD3" w14:textId="6AF09629" w:rsidR="00F111E5" w:rsidRPr="00675C08" w:rsidRDefault="00716E9A" w:rsidP="00563C14">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 International</w:t>
            </w:r>
            <w:r w:rsidR="00F111E5" w:rsidRPr="004C1CE1">
              <w:rPr>
                <w:rFonts w:asciiTheme="minorHAnsi" w:eastAsia="SimSun" w:hAnsiTheme="minorHAnsi" w:cstheme="minorHAnsi"/>
                <w:sz w:val="22"/>
                <w:szCs w:val="22"/>
                <w:lang w:val="sv-SE" w:eastAsia="zh-CN"/>
              </w:rPr>
              <w:t xml:space="preserve"> Airport </w:t>
            </w:r>
            <w:r w:rsidR="00F111E5">
              <w:rPr>
                <w:rFonts w:asciiTheme="minorHAnsi" w:eastAsia="SimSun" w:hAnsiTheme="minorHAnsi" w:cstheme="minorHAnsi"/>
                <w:sz w:val="22"/>
                <w:szCs w:val="22"/>
                <w:lang w:val="sv-SE" w:eastAsia="zh-CN"/>
              </w:rPr>
              <w:t>–</w:t>
            </w:r>
            <w:r w:rsidR="00F111E5" w:rsidRPr="004C1CE1">
              <w:rPr>
                <w:rFonts w:asciiTheme="minorHAnsi" w:eastAsia="SimSun" w:hAnsiTheme="minorHAnsi" w:cstheme="minorHAnsi"/>
                <w:sz w:val="22"/>
                <w:szCs w:val="22"/>
                <w:lang w:val="sv-SE" w:eastAsia="zh-CN"/>
              </w:rPr>
              <w:t xml:space="preserve"> De</w:t>
            </w:r>
            <w:r>
              <w:rPr>
                <w:rFonts w:asciiTheme="minorHAnsi" w:eastAsia="SimSun" w:hAnsiTheme="minorHAnsi" w:cstheme="minorHAnsi"/>
                <w:sz w:val="22"/>
                <w:szCs w:val="22"/>
                <w:lang w:val="sv-SE" w:eastAsia="zh-CN"/>
              </w:rPr>
              <w:t>lhi</w:t>
            </w:r>
            <w:r w:rsidR="00F111E5">
              <w:rPr>
                <w:rFonts w:asciiTheme="minorHAnsi" w:eastAsia="SimSun" w:hAnsiTheme="minorHAnsi" w:cstheme="minorHAnsi"/>
                <w:sz w:val="22"/>
                <w:szCs w:val="22"/>
                <w:lang w:val="sv-SE" w:eastAsia="zh-CN"/>
              </w:rPr>
              <w:t xml:space="preserve"> - ~</w:t>
            </w:r>
            <w:r>
              <w:rPr>
                <w:rFonts w:asciiTheme="minorHAnsi" w:eastAsia="SimSun" w:hAnsiTheme="minorHAnsi" w:cstheme="minorHAnsi"/>
                <w:sz w:val="22"/>
                <w:szCs w:val="22"/>
                <w:lang w:val="sv-SE" w:eastAsia="zh-CN"/>
              </w:rPr>
              <w:t>112</w:t>
            </w:r>
            <w:r w:rsidR="00F111E5" w:rsidRPr="00675C08">
              <w:rPr>
                <w:rFonts w:asciiTheme="minorHAnsi" w:eastAsia="SimSun" w:hAnsiTheme="minorHAnsi" w:cstheme="minorHAnsi"/>
                <w:sz w:val="22"/>
                <w:szCs w:val="22"/>
                <w:lang w:val="sv-SE" w:eastAsia="zh-CN"/>
              </w:rPr>
              <w:t xml:space="preserve"> km away</w:t>
            </w:r>
          </w:p>
        </w:tc>
      </w:tr>
    </w:tbl>
    <w:p w14:paraId="0E79771A" w14:textId="77777777" w:rsidR="00F111E5" w:rsidRDefault="00F111E5" w:rsidP="00384817">
      <w:pPr>
        <w:pStyle w:val="ListParagraph"/>
        <w:spacing w:line="360" w:lineRule="auto"/>
        <w:ind w:left="709" w:right="-143"/>
        <w:jc w:val="both"/>
        <w:rPr>
          <w:rFonts w:ascii="Arial" w:hAnsi="Arial" w:cs="Arial"/>
          <w:b/>
          <w:noProof/>
          <w:sz w:val="22"/>
          <w:lang w:eastAsia="en-IN"/>
        </w:rPr>
      </w:pPr>
    </w:p>
    <w:p w14:paraId="27E05A92" w14:textId="77777777" w:rsidR="00384817" w:rsidRDefault="00384817" w:rsidP="007D3C8E">
      <w:pPr>
        <w:pStyle w:val="ListParagraph"/>
        <w:numPr>
          <w:ilvl w:val="0"/>
          <w:numId w:val="33"/>
        </w:numPr>
        <w:spacing w:line="360" w:lineRule="auto"/>
        <w:ind w:left="709" w:right="-71" w:hanging="425"/>
        <w:jc w:val="both"/>
        <w:rPr>
          <w:rFonts w:ascii="Arial" w:hAnsi="Arial" w:cs="Arial"/>
          <w:b/>
          <w:noProof/>
          <w:sz w:val="22"/>
          <w:lang w:eastAsia="en-IN"/>
        </w:rPr>
      </w:pPr>
      <w:r>
        <w:rPr>
          <w:rFonts w:ascii="Arial" w:hAnsi="Arial" w:cs="Arial"/>
          <w:b/>
          <w:noProof/>
          <w:sz w:val="22"/>
          <w:lang w:eastAsia="en-IN"/>
        </w:rPr>
        <w:t>LOCATION MAP:</w:t>
      </w:r>
    </w:p>
    <w:p w14:paraId="690D33E1" w14:textId="3326E580" w:rsidR="007D3C8E" w:rsidRPr="007D3C8E" w:rsidRDefault="007D3C8E" w:rsidP="00B27748">
      <w:pPr>
        <w:pStyle w:val="ListParagraph"/>
        <w:numPr>
          <w:ilvl w:val="0"/>
          <w:numId w:val="34"/>
        </w:numPr>
        <w:spacing w:before="240" w:line="360" w:lineRule="auto"/>
        <w:ind w:left="1134" w:right="-71" w:hanging="425"/>
        <w:jc w:val="both"/>
        <w:rPr>
          <w:rFonts w:ascii="Arial" w:hAnsi="Arial" w:cs="Arial"/>
          <w:sz w:val="22"/>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Pr>
          <w:rFonts w:ascii="Arial" w:hAnsi="Arial" w:cs="Arial"/>
          <w:bCs/>
          <w:sz w:val="22"/>
        </w:rPr>
        <w:t xml:space="preserve"> </w:t>
      </w:r>
    </w:p>
    <w:p w14:paraId="71BDE87C" w14:textId="0C4B7B0E" w:rsidR="007D3C8E" w:rsidRPr="006A3F54" w:rsidRDefault="007D3C8E" w:rsidP="006A3F5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6A3F54">
        <w:rPr>
          <w:rFonts w:ascii="Arial" w:hAnsi="Arial" w:cs="Arial"/>
          <w:sz w:val="22"/>
          <w:szCs w:val="22"/>
          <w:lang w:eastAsia="en-IN"/>
        </w:rPr>
        <w:t xml:space="preserve">Project location is </w:t>
      </w:r>
      <w:r w:rsidR="006A3F54" w:rsidRPr="006A3F54">
        <w:rPr>
          <w:rFonts w:ascii="Arial" w:hAnsi="Arial" w:cs="Arial"/>
          <w:sz w:val="22"/>
          <w:szCs w:val="22"/>
          <w:lang w:eastAsia="en-IN"/>
        </w:rPr>
        <w:t>29°07'40.6" North and 77°36'33.4" East</w:t>
      </w:r>
      <w:r w:rsidRPr="006A3F54">
        <w:rPr>
          <w:rFonts w:ascii="Arial" w:hAnsi="Arial" w:cs="Arial"/>
          <w:sz w:val="22"/>
          <w:szCs w:val="22"/>
          <w:lang w:eastAsia="en-IN"/>
        </w:rPr>
        <w:t xml:space="preserve"> </w:t>
      </w:r>
      <w:r w:rsidR="006A3F54">
        <w:rPr>
          <w:rFonts w:ascii="Arial" w:hAnsi="Arial" w:cs="Arial"/>
          <w:sz w:val="22"/>
          <w:szCs w:val="22"/>
          <w:lang w:eastAsia="en-IN"/>
        </w:rPr>
        <w:t xml:space="preserve">at </w:t>
      </w:r>
      <w:r w:rsidR="006A3F54" w:rsidRPr="00F4775F">
        <w:rPr>
          <w:rFonts w:ascii="Arial" w:hAnsi="Arial" w:cs="Arial"/>
          <w:sz w:val="22"/>
          <w:szCs w:val="22"/>
          <w:lang w:eastAsia="en-IN"/>
        </w:rPr>
        <w:t>Opp</w:t>
      </w:r>
      <w:r w:rsidR="006A3F54">
        <w:rPr>
          <w:rFonts w:ascii="Arial" w:hAnsi="Arial" w:cs="Arial"/>
          <w:sz w:val="22"/>
          <w:szCs w:val="22"/>
          <w:lang w:eastAsia="en-IN"/>
        </w:rPr>
        <w:t>.</w:t>
      </w:r>
      <w:r w:rsidR="006A3F54" w:rsidRPr="00F4775F">
        <w:rPr>
          <w:rFonts w:ascii="Arial" w:hAnsi="Arial" w:cs="Arial"/>
          <w:sz w:val="22"/>
          <w:szCs w:val="22"/>
          <w:lang w:eastAsia="en-IN"/>
        </w:rPr>
        <w:t xml:space="preserve"> Power Sub Station</w:t>
      </w:r>
      <w:r w:rsidR="006A3F54">
        <w:rPr>
          <w:rFonts w:ascii="Arial" w:hAnsi="Arial" w:cs="Arial"/>
          <w:sz w:val="22"/>
          <w:szCs w:val="22"/>
          <w:lang w:eastAsia="en-IN"/>
        </w:rPr>
        <w:t>, M</w:t>
      </w:r>
      <w:r w:rsidR="006A3F54" w:rsidRPr="00F4775F">
        <w:rPr>
          <w:rFonts w:ascii="Arial" w:hAnsi="Arial" w:cs="Arial"/>
          <w:sz w:val="22"/>
          <w:szCs w:val="22"/>
          <w:lang w:eastAsia="en-IN"/>
        </w:rPr>
        <w:t>eerut Road</w:t>
      </w:r>
      <w:r w:rsidR="006A3F54">
        <w:rPr>
          <w:rFonts w:ascii="Arial" w:hAnsi="Arial" w:cs="Arial"/>
          <w:sz w:val="22"/>
          <w:szCs w:val="22"/>
          <w:lang w:eastAsia="en-IN"/>
        </w:rPr>
        <w:t>,</w:t>
      </w:r>
      <w:r w:rsidR="006A3F54" w:rsidRPr="00F4775F">
        <w:rPr>
          <w:rFonts w:ascii="Arial" w:hAnsi="Arial" w:cs="Arial"/>
          <w:sz w:val="22"/>
          <w:szCs w:val="22"/>
          <w:lang w:eastAsia="en-IN"/>
        </w:rPr>
        <w:t xml:space="preserve"> Sardhana</w:t>
      </w:r>
      <w:r w:rsidR="006A3F54">
        <w:rPr>
          <w:rFonts w:ascii="Arial" w:hAnsi="Arial" w:cs="Arial"/>
          <w:sz w:val="22"/>
          <w:szCs w:val="22"/>
          <w:lang w:eastAsia="en-IN"/>
        </w:rPr>
        <w:t>,</w:t>
      </w:r>
      <w:r w:rsidR="006A3F54" w:rsidRPr="00F4775F">
        <w:rPr>
          <w:rFonts w:ascii="Arial" w:hAnsi="Arial" w:cs="Arial"/>
          <w:sz w:val="22"/>
          <w:szCs w:val="22"/>
          <w:lang w:eastAsia="en-IN"/>
        </w:rPr>
        <w:t xml:space="preserve"> Meerut, Uttar Pradesh</w:t>
      </w:r>
      <w:r w:rsidR="006A3F54">
        <w:rPr>
          <w:rFonts w:ascii="Arial" w:hAnsi="Arial" w:cs="Arial"/>
          <w:sz w:val="22"/>
          <w:szCs w:val="22"/>
          <w:lang w:eastAsia="en-IN"/>
        </w:rPr>
        <w:t xml:space="preserve"> –</w:t>
      </w:r>
      <w:r w:rsidR="006A3F54" w:rsidRPr="00F4775F">
        <w:rPr>
          <w:rFonts w:ascii="Arial" w:hAnsi="Arial" w:cs="Arial"/>
          <w:sz w:val="22"/>
          <w:szCs w:val="22"/>
          <w:lang w:eastAsia="en-IN"/>
        </w:rPr>
        <w:t xml:space="preserve"> 250342</w:t>
      </w:r>
      <w:r w:rsidRPr="006A3F54">
        <w:rPr>
          <w:rFonts w:ascii="Arial" w:hAnsi="Arial" w:cs="Arial"/>
          <w:sz w:val="22"/>
          <w:szCs w:val="22"/>
          <w:lang w:eastAsia="en-IN"/>
        </w:rPr>
        <w:t xml:space="preserve"> and the location as per the Google map has been attached below: </w:t>
      </w:r>
    </w:p>
    <w:p w14:paraId="31383C81" w14:textId="2E9B9289" w:rsidR="00EF3437" w:rsidRDefault="00716E9A" w:rsidP="006A3F54">
      <w:pPr>
        <w:pStyle w:val="ListParagraph"/>
        <w:spacing w:before="240" w:after="240" w:line="360" w:lineRule="auto"/>
        <w:ind w:left="1134" w:right="-71"/>
        <w:rPr>
          <w:rFonts w:ascii="Arial" w:hAnsi="Arial" w:cs="Arial"/>
          <w:b/>
          <w:noProof/>
          <w:sz w:val="22"/>
          <w:lang w:eastAsia="en-IN"/>
        </w:rPr>
      </w:pPr>
      <w:r>
        <w:rPr>
          <w:rFonts w:ascii="Arial" w:hAnsi="Arial" w:cs="Arial"/>
          <w:b/>
          <w:noProof/>
          <w:sz w:val="22"/>
          <w:lang w:eastAsia="en-IN"/>
        </w:rPr>
        <w:lastRenderedPageBreak/>
        <w:drawing>
          <wp:inline distT="0" distB="0" distL="0" distR="0" wp14:anchorId="758FC78E" wp14:editId="242F13E2">
            <wp:extent cx="5495925" cy="376237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4">
                      <a:extLst>
                        <a:ext uri="{BEBA8EAE-BF5A-486C-A8C5-ECC9F3942E4B}">
                          <a14:imgProps xmlns:a14="http://schemas.microsoft.com/office/drawing/2010/main">
                            <a14:imgLayer r:embed="rId1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95925" cy="3762375"/>
                    </a:xfrm>
                    <a:prstGeom prst="rect">
                      <a:avLst/>
                    </a:prstGeom>
                    <a:ln>
                      <a:solidFill>
                        <a:schemeClr val="tx1"/>
                      </a:solidFill>
                    </a:ln>
                  </pic:spPr>
                </pic:pic>
              </a:graphicData>
            </a:graphic>
          </wp:inline>
        </w:drawing>
      </w:r>
    </w:p>
    <w:p w14:paraId="73868F93" w14:textId="64BF7978" w:rsidR="00716E9A" w:rsidRDefault="00716E9A" w:rsidP="00346807">
      <w:pPr>
        <w:pStyle w:val="ListParagraph"/>
        <w:spacing w:before="240" w:line="360" w:lineRule="auto"/>
        <w:ind w:left="1134" w:right="-143"/>
        <w:jc w:val="both"/>
        <w:rPr>
          <w:rFonts w:ascii="Arial" w:hAnsi="Arial" w:cs="Arial"/>
          <w:b/>
          <w:noProof/>
          <w:sz w:val="22"/>
          <w:lang w:eastAsia="en-IN"/>
        </w:rPr>
      </w:pPr>
      <w:r>
        <w:rPr>
          <w:rFonts w:ascii="Arial" w:hAnsi="Arial" w:cs="Arial"/>
          <w:b/>
          <w:noProof/>
          <w:sz w:val="22"/>
          <w:lang w:eastAsia="en-IN"/>
        </w:rPr>
        <w:drawing>
          <wp:inline distT="0" distB="0" distL="0" distR="0" wp14:anchorId="20A3EEA0" wp14:editId="722B8CB0">
            <wp:extent cx="5505450" cy="37147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BEBA8EAE-BF5A-486C-A8C5-ECC9F3942E4B}">
                          <a14:imgProps xmlns:a14="http://schemas.microsoft.com/office/drawing/2010/main">
                            <a14:imgLayer r:embed="rId1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505450" cy="3714750"/>
                    </a:xfrm>
                    <a:prstGeom prst="rect">
                      <a:avLst/>
                    </a:prstGeom>
                    <a:ln>
                      <a:solidFill>
                        <a:schemeClr val="tx1"/>
                      </a:solidFill>
                    </a:ln>
                  </pic:spPr>
                </pic:pic>
              </a:graphicData>
            </a:graphic>
          </wp:inline>
        </w:drawing>
      </w:r>
    </w:p>
    <w:p w14:paraId="43F41469" w14:textId="77777777" w:rsidR="006A3F54" w:rsidRDefault="00983DB2" w:rsidP="006A3F54">
      <w:pPr>
        <w:pStyle w:val="ListParagraph"/>
        <w:numPr>
          <w:ilvl w:val="0"/>
          <w:numId w:val="34"/>
        </w:numPr>
        <w:spacing w:before="240" w:line="360" w:lineRule="auto"/>
        <w:ind w:left="1134" w:right="-71" w:hanging="425"/>
        <w:jc w:val="both"/>
        <w:rPr>
          <w:rFonts w:ascii="Arial" w:hAnsi="Arial" w:cs="Arial"/>
          <w:b/>
          <w:sz w:val="22"/>
        </w:rPr>
      </w:pPr>
      <w:r w:rsidRPr="00BC1E1F">
        <w:rPr>
          <w:rFonts w:ascii="Arial" w:hAnsi="Arial" w:cs="Arial"/>
          <w:b/>
          <w:sz w:val="22"/>
        </w:rPr>
        <w:t xml:space="preserve">Google </w:t>
      </w:r>
      <w:r>
        <w:rPr>
          <w:rFonts w:ascii="Arial" w:hAnsi="Arial" w:cs="Arial"/>
          <w:b/>
          <w:sz w:val="22"/>
        </w:rPr>
        <w:t xml:space="preserve">Map </w:t>
      </w:r>
      <w:r w:rsidRPr="00BC1E1F">
        <w:rPr>
          <w:rFonts w:ascii="Arial" w:hAnsi="Arial" w:cs="Arial"/>
          <w:b/>
          <w:sz w:val="22"/>
        </w:rPr>
        <w:t>Layout:</w:t>
      </w:r>
      <w:r>
        <w:rPr>
          <w:rFonts w:ascii="Arial" w:hAnsi="Arial" w:cs="Arial"/>
          <w:b/>
          <w:sz w:val="22"/>
        </w:rPr>
        <w:t xml:space="preserve"> </w:t>
      </w:r>
    </w:p>
    <w:p w14:paraId="26BEFFF3" w14:textId="358E489D" w:rsidR="00346807" w:rsidRPr="006A3F54" w:rsidRDefault="00983DB2" w:rsidP="006A3F54">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186744">
        <w:rPr>
          <w:rFonts w:ascii="Arial" w:hAnsi="Arial" w:cs="Arial"/>
          <w:sz w:val="22"/>
          <w:szCs w:val="22"/>
          <w:lang w:eastAsia="en-IN"/>
        </w:rPr>
        <w:t xml:space="preserve">Demarcation of the </w:t>
      </w:r>
      <w:r w:rsidR="00346807" w:rsidRPr="00186744">
        <w:rPr>
          <w:rFonts w:ascii="Arial" w:hAnsi="Arial" w:cs="Arial"/>
          <w:sz w:val="22"/>
          <w:szCs w:val="22"/>
          <w:lang w:eastAsia="en-IN"/>
        </w:rPr>
        <w:t xml:space="preserve">whole plant site </w:t>
      </w:r>
      <w:r w:rsidR="006A3F54" w:rsidRPr="00186744">
        <w:rPr>
          <w:rFonts w:ascii="Arial" w:hAnsi="Arial" w:cs="Arial"/>
          <w:sz w:val="22"/>
          <w:szCs w:val="22"/>
          <w:lang w:eastAsia="en-IN"/>
        </w:rPr>
        <w:t xml:space="preserve">and </w:t>
      </w:r>
      <w:r w:rsidR="00346807" w:rsidRPr="00186744">
        <w:rPr>
          <w:rFonts w:ascii="Arial" w:hAnsi="Arial" w:cs="Arial"/>
          <w:sz w:val="22"/>
          <w:szCs w:val="22"/>
          <w:lang w:eastAsia="en-IN"/>
        </w:rPr>
        <w:t xml:space="preserve">proposed expansion </w:t>
      </w:r>
      <w:r w:rsidRPr="00186744">
        <w:rPr>
          <w:rFonts w:ascii="Arial" w:hAnsi="Arial" w:cs="Arial"/>
          <w:sz w:val="22"/>
          <w:szCs w:val="22"/>
          <w:lang w:eastAsia="en-IN"/>
        </w:rPr>
        <w:t xml:space="preserve">with </w:t>
      </w:r>
      <w:r w:rsidR="00661D39" w:rsidRPr="00186744">
        <w:rPr>
          <w:rFonts w:ascii="Arial" w:hAnsi="Arial" w:cs="Arial"/>
          <w:sz w:val="22"/>
          <w:szCs w:val="22"/>
          <w:lang w:eastAsia="en-IN"/>
        </w:rPr>
        <w:t xml:space="preserve">approximate </w:t>
      </w:r>
      <w:r w:rsidRPr="00186744">
        <w:rPr>
          <w:rFonts w:ascii="Arial" w:hAnsi="Arial" w:cs="Arial"/>
          <w:sz w:val="22"/>
          <w:szCs w:val="22"/>
          <w:lang w:eastAsia="en-IN"/>
        </w:rPr>
        <w:t xml:space="preserve">measurement </w:t>
      </w:r>
      <w:r w:rsidR="00661D39" w:rsidRPr="00186744">
        <w:rPr>
          <w:rFonts w:ascii="Arial" w:hAnsi="Arial" w:cs="Arial"/>
          <w:sz w:val="22"/>
          <w:szCs w:val="22"/>
          <w:lang w:eastAsia="en-IN"/>
        </w:rPr>
        <w:t xml:space="preserve">on the Google map </w:t>
      </w:r>
      <w:r w:rsidR="00346807" w:rsidRPr="00186744">
        <w:rPr>
          <w:rFonts w:ascii="Arial" w:hAnsi="Arial" w:cs="Arial"/>
          <w:sz w:val="22"/>
          <w:szCs w:val="22"/>
          <w:lang w:eastAsia="en-IN"/>
        </w:rPr>
        <w:t>are</w:t>
      </w:r>
      <w:r w:rsidR="00661D39" w:rsidRPr="00186744">
        <w:rPr>
          <w:rFonts w:ascii="Arial" w:hAnsi="Arial" w:cs="Arial"/>
          <w:sz w:val="22"/>
          <w:szCs w:val="22"/>
          <w:lang w:eastAsia="en-IN"/>
        </w:rPr>
        <w:t xml:space="preserve"> attached</w:t>
      </w:r>
      <w:r w:rsidRPr="00186744">
        <w:rPr>
          <w:rFonts w:ascii="Arial" w:hAnsi="Arial" w:cs="Arial"/>
          <w:sz w:val="22"/>
          <w:szCs w:val="22"/>
          <w:lang w:eastAsia="en-IN"/>
        </w:rPr>
        <w:t xml:space="preserve"> belo</w:t>
      </w:r>
      <w:r w:rsidR="00346807" w:rsidRPr="00186744">
        <w:rPr>
          <w:rFonts w:ascii="Arial" w:hAnsi="Arial" w:cs="Arial"/>
          <w:sz w:val="22"/>
          <w:szCs w:val="22"/>
          <w:lang w:eastAsia="en-IN"/>
        </w:rPr>
        <w:t>w</w:t>
      </w:r>
      <w:r w:rsidRPr="00186744">
        <w:rPr>
          <w:rFonts w:ascii="Arial" w:hAnsi="Arial" w:cs="Arial"/>
          <w:sz w:val="22"/>
          <w:szCs w:val="22"/>
          <w:lang w:eastAsia="en-IN"/>
        </w:rPr>
        <w:t>:</w:t>
      </w:r>
      <w:r w:rsidR="00346807">
        <w:br w:type="page"/>
      </w:r>
    </w:p>
    <w:p w14:paraId="604242F0" w14:textId="1D118A32" w:rsidR="00B9661D" w:rsidRDefault="00B9661D" w:rsidP="00B9661D">
      <w:pPr>
        <w:pStyle w:val="ListParagraph"/>
        <w:spacing w:after="240" w:line="360" w:lineRule="auto"/>
        <w:ind w:left="709" w:right="-71"/>
        <w:jc w:val="both"/>
        <w:rPr>
          <w:rFonts w:ascii="Arial" w:hAnsi="Arial" w:cs="Arial"/>
          <w:b/>
          <w:noProof/>
          <w:sz w:val="22"/>
          <w:u w:val="single"/>
        </w:rPr>
      </w:pPr>
      <w:r w:rsidRPr="00346807">
        <w:rPr>
          <w:rFonts w:ascii="Arial" w:hAnsi="Arial" w:cs="Arial"/>
          <w:b/>
          <w:noProof/>
          <w:sz w:val="22"/>
          <w:u w:val="single"/>
        </w:rPr>
        <w:lastRenderedPageBreak/>
        <w:t>DEMARCATION OF WHOLE PLANT INCLUDING THE PROPOSED EXPANSION</w:t>
      </w:r>
    </w:p>
    <w:p w14:paraId="44EF525E" w14:textId="6327F881" w:rsidR="00B9661D" w:rsidRDefault="00B9661D" w:rsidP="00B9661D">
      <w:pPr>
        <w:pStyle w:val="ListParagraph"/>
        <w:spacing w:line="360" w:lineRule="auto"/>
        <w:ind w:left="709" w:right="-71"/>
        <w:jc w:val="both"/>
        <w:rPr>
          <w:rFonts w:ascii="Arial" w:hAnsi="Arial" w:cs="Arial"/>
          <w:b/>
          <w:noProof/>
          <w:sz w:val="22"/>
          <w:lang w:eastAsia="en-IN"/>
        </w:rPr>
      </w:pPr>
      <w:r>
        <w:rPr>
          <w:rFonts w:ascii="Arial" w:hAnsi="Arial" w:cs="Arial"/>
          <w:b/>
          <w:noProof/>
          <w:sz w:val="22"/>
        </w:rPr>
        <w:drawing>
          <wp:inline distT="0" distB="0" distL="0" distR="0" wp14:anchorId="0F755E88" wp14:editId="50A1F988">
            <wp:extent cx="5772150" cy="3952875"/>
            <wp:effectExtent l="19050" t="19050" r="19050" b="28575"/>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8">
                      <a:extLst>
                        <a:ext uri="{BEBA8EAE-BF5A-486C-A8C5-ECC9F3942E4B}">
                          <a14:imgProps xmlns:a14="http://schemas.microsoft.com/office/drawing/2010/main">
                            <a14:imgLayer r:embed="rId19">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73111" cy="3953533"/>
                    </a:xfrm>
                    <a:prstGeom prst="rect">
                      <a:avLst/>
                    </a:prstGeom>
                    <a:ln>
                      <a:solidFill>
                        <a:schemeClr val="tx1"/>
                      </a:solidFill>
                    </a:ln>
                  </pic:spPr>
                </pic:pic>
              </a:graphicData>
            </a:graphic>
          </wp:inline>
        </w:drawing>
      </w:r>
    </w:p>
    <w:p w14:paraId="470F100E" w14:textId="77777777" w:rsidR="00B9661D" w:rsidRDefault="00B9661D" w:rsidP="00B9661D">
      <w:pPr>
        <w:pStyle w:val="ListParagraph"/>
        <w:spacing w:line="360" w:lineRule="auto"/>
        <w:ind w:left="709" w:right="-71"/>
        <w:jc w:val="both"/>
        <w:rPr>
          <w:rFonts w:ascii="Arial" w:hAnsi="Arial" w:cs="Arial"/>
          <w:b/>
          <w:noProof/>
          <w:sz w:val="22"/>
          <w:u w:val="single"/>
        </w:rPr>
      </w:pPr>
    </w:p>
    <w:p w14:paraId="60AB49C2" w14:textId="79F1A9E1" w:rsidR="00B9661D" w:rsidRDefault="00B9661D" w:rsidP="00B9661D">
      <w:pPr>
        <w:pStyle w:val="ListParagraph"/>
        <w:spacing w:after="240" w:line="360" w:lineRule="auto"/>
        <w:ind w:left="709" w:right="-71"/>
        <w:jc w:val="both"/>
        <w:rPr>
          <w:rFonts w:ascii="Arial" w:hAnsi="Arial" w:cs="Arial"/>
          <w:b/>
          <w:noProof/>
          <w:sz w:val="22"/>
          <w:u w:val="single"/>
        </w:rPr>
      </w:pPr>
      <w:r w:rsidRPr="00346807">
        <w:rPr>
          <w:rFonts w:ascii="Arial" w:hAnsi="Arial" w:cs="Arial"/>
          <w:b/>
          <w:noProof/>
          <w:sz w:val="22"/>
          <w:u w:val="single"/>
        </w:rPr>
        <w:t>DEMARCATION OF PROPOSED EXPANSION</w:t>
      </w:r>
    </w:p>
    <w:p w14:paraId="6C87B3CD" w14:textId="1EB4D482" w:rsidR="00B9661D" w:rsidRDefault="00B9661D" w:rsidP="00B9661D">
      <w:pPr>
        <w:pStyle w:val="ListParagraph"/>
        <w:spacing w:line="360" w:lineRule="auto"/>
        <w:ind w:left="709" w:right="-71"/>
        <w:jc w:val="both"/>
        <w:rPr>
          <w:rFonts w:ascii="Arial" w:hAnsi="Arial" w:cs="Arial"/>
          <w:b/>
          <w:noProof/>
          <w:sz w:val="22"/>
          <w:lang w:eastAsia="en-IN"/>
        </w:rPr>
      </w:pPr>
      <w:r>
        <w:rPr>
          <w:rFonts w:ascii="Arial" w:hAnsi="Arial" w:cs="Arial"/>
          <w:b/>
          <w:noProof/>
          <w:sz w:val="22"/>
          <w:lang w:eastAsia="en-IN"/>
        </w:rPr>
        <w:drawing>
          <wp:inline distT="0" distB="0" distL="0" distR="0" wp14:anchorId="1A493D32" wp14:editId="27F72DBA">
            <wp:extent cx="5791200" cy="3724275"/>
            <wp:effectExtent l="19050" t="19050" r="19050" b="28575"/>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0">
                      <a:extLst>
                        <a:ext uri="{BEBA8EAE-BF5A-486C-A8C5-ECC9F3942E4B}">
                          <a14:imgProps xmlns:a14="http://schemas.microsoft.com/office/drawing/2010/main">
                            <a14:imgLayer r:embed="rId21">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92505" cy="3725114"/>
                    </a:xfrm>
                    <a:prstGeom prst="rect">
                      <a:avLst/>
                    </a:prstGeom>
                    <a:ln>
                      <a:solidFill>
                        <a:schemeClr val="tx1"/>
                      </a:solidFill>
                    </a:ln>
                  </pic:spPr>
                </pic:pic>
              </a:graphicData>
            </a:graphic>
          </wp:inline>
        </w:drawing>
      </w:r>
    </w:p>
    <w:p w14:paraId="76A45632" w14:textId="5C346248" w:rsidR="001617C6" w:rsidRDefault="003227F6" w:rsidP="006A3F54">
      <w:pPr>
        <w:pStyle w:val="ListParagraph"/>
        <w:numPr>
          <w:ilvl w:val="0"/>
          <w:numId w:val="33"/>
        </w:numPr>
        <w:spacing w:line="360" w:lineRule="auto"/>
        <w:ind w:left="709" w:right="-71" w:hanging="425"/>
        <w:jc w:val="both"/>
        <w:rPr>
          <w:rFonts w:ascii="Arial" w:hAnsi="Arial" w:cs="Arial"/>
          <w:b/>
          <w:noProof/>
          <w:sz w:val="22"/>
          <w:lang w:eastAsia="en-IN"/>
        </w:rPr>
      </w:pPr>
      <w:r w:rsidRPr="00384817">
        <w:rPr>
          <w:rFonts w:ascii="Arial" w:hAnsi="Arial" w:cs="Arial"/>
          <w:b/>
          <w:sz w:val="22"/>
        </w:rPr>
        <w:lastRenderedPageBreak/>
        <w:t>LAYOUT PLAN:</w:t>
      </w:r>
      <w:r w:rsidR="00375D4B" w:rsidRPr="00384817">
        <w:rPr>
          <w:rFonts w:ascii="Arial" w:hAnsi="Arial" w:cs="Arial"/>
          <w:b/>
          <w:sz w:val="22"/>
        </w:rPr>
        <w:t xml:space="preserve"> </w:t>
      </w:r>
    </w:p>
    <w:p w14:paraId="198BA72A" w14:textId="74C6EEF0" w:rsidR="0036723F" w:rsidRDefault="001617C6" w:rsidP="00ED3B1B">
      <w:pPr>
        <w:pStyle w:val="ListParagraph"/>
        <w:spacing w:before="240" w:line="360" w:lineRule="auto"/>
        <w:ind w:left="709" w:right="-71"/>
        <w:jc w:val="both"/>
        <w:rPr>
          <w:rFonts w:ascii="Arial" w:hAnsi="Arial" w:cs="Arial"/>
          <w:sz w:val="22"/>
          <w:szCs w:val="22"/>
          <w:lang w:eastAsia="en-IN"/>
        </w:rPr>
      </w:pPr>
      <w:r w:rsidRPr="006A3F54">
        <w:rPr>
          <w:rFonts w:ascii="Arial" w:hAnsi="Arial" w:cs="Arial"/>
          <w:sz w:val="22"/>
          <w:szCs w:val="22"/>
          <w:lang w:eastAsia="en-IN"/>
        </w:rPr>
        <w:t xml:space="preserve">As per the data/information provided by the client, </w:t>
      </w:r>
      <w:r w:rsidR="00CB7AA7" w:rsidRPr="006A3F54">
        <w:rPr>
          <w:rFonts w:ascii="Arial" w:hAnsi="Arial" w:cs="Arial"/>
          <w:sz w:val="22"/>
          <w:szCs w:val="22"/>
          <w:lang w:eastAsia="en-IN"/>
        </w:rPr>
        <w:t xml:space="preserve">layout plan has been prepared </w:t>
      </w:r>
      <w:r w:rsidR="002824BA">
        <w:rPr>
          <w:rFonts w:ascii="Arial" w:hAnsi="Arial" w:cs="Arial"/>
          <w:sz w:val="22"/>
          <w:szCs w:val="22"/>
          <w:lang w:eastAsia="en-IN"/>
        </w:rPr>
        <w:t xml:space="preserve">by the architect Mr. </w:t>
      </w:r>
      <w:r w:rsidR="00346807">
        <w:rPr>
          <w:rFonts w:ascii="Arial" w:hAnsi="Arial" w:cs="Arial"/>
          <w:sz w:val="22"/>
          <w:szCs w:val="22"/>
          <w:lang w:eastAsia="en-IN"/>
        </w:rPr>
        <w:t>Umesh Kumar</w:t>
      </w:r>
      <w:r w:rsidR="002824BA">
        <w:rPr>
          <w:rFonts w:ascii="Arial" w:hAnsi="Arial" w:cs="Arial"/>
          <w:sz w:val="22"/>
          <w:szCs w:val="22"/>
          <w:lang w:eastAsia="en-IN"/>
        </w:rPr>
        <w:t xml:space="preserve"> (</w:t>
      </w:r>
      <w:r w:rsidR="002824BA" w:rsidRPr="006A3F54">
        <w:rPr>
          <w:rFonts w:ascii="Arial" w:hAnsi="Arial" w:cs="Arial"/>
          <w:sz w:val="22"/>
          <w:szCs w:val="22"/>
          <w:lang w:eastAsia="en-IN"/>
        </w:rPr>
        <w:t>Reg.</w:t>
      </w:r>
      <w:r w:rsidR="002824BA">
        <w:rPr>
          <w:rFonts w:ascii="Arial" w:hAnsi="Arial" w:cs="Arial"/>
          <w:sz w:val="22"/>
          <w:szCs w:val="22"/>
          <w:lang w:eastAsia="en-IN"/>
        </w:rPr>
        <w:t xml:space="preserve"> </w:t>
      </w:r>
      <w:r w:rsidR="002824BA" w:rsidRPr="006A3F54">
        <w:rPr>
          <w:rFonts w:ascii="Arial" w:hAnsi="Arial" w:cs="Arial"/>
          <w:sz w:val="22"/>
          <w:szCs w:val="22"/>
          <w:lang w:eastAsia="en-IN"/>
        </w:rPr>
        <w:t>CA/</w:t>
      </w:r>
      <w:r w:rsidR="00346807" w:rsidRPr="006A3F54">
        <w:rPr>
          <w:rFonts w:ascii="Arial" w:hAnsi="Arial" w:cs="Arial"/>
          <w:sz w:val="22"/>
          <w:szCs w:val="22"/>
          <w:lang w:eastAsia="en-IN"/>
        </w:rPr>
        <w:t>2014</w:t>
      </w:r>
      <w:r w:rsidR="002824BA" w:rsidRPr="006A3F54">
        <w:rPr>
          <w:rFonts w:ascii="Arial" w:hAnsi="Arial" w:cs="Arial"/>
          <w:sz w:val="22"/>
          <w:szCs w:val="22"/>
          <w:lang w:eastAsia="en-IN"/>
        </w:rPr>
        <w:t>/</w:t>
      </w:r>
      <w:r w:rsidR="00346807" w:rsidRPr="006A3F54">
        <w:rPr>
          <w:rFonts w:ascii="Arial" w:hAnsi="Arial" w:cs="Arial"/>
          <w:sz w:val="22"/>
          <w:szCs w:val="22"/>
          <w:lang w:eastAsia="en-IN"/>
        </w:rPr>
        <w:t>64945</w:t>
      </w:r>
      <w:r w:rsidR="002824BA">
        <w:rPr>
          <w:rFonts w:ascii="Arial" w:hAnsi="Arial" w:cs="Arial"/>
          <w:sz w:val="22"/>
          <w:szCs w:val="22"/>
          <w:lang w:eastAsia="en-IN"/>
        </w:rPr>
        <w:t xml:space="preserve">) which is approved by </w:t>
      </w:r>
      <w:r w:rsidR="00785AAC">
        <w:rPr>
          <w:rFonts w:ascii="Arial" w:hAnsi="Arial" w:cs="Arial"/>
          <w:sz w:val="22"/>
          <w:szCs w:val="22"/>
          <w:lang w:eastAsia="en-IN"/>
        </w:rPr>
        <w:t>Gram</w:t>
      </w:r>
      <w:r w:rsidR="00346807">
        <w:rPr>
          <w:rFonts w:ascii="Arial" w:hAnsi="Arial" w:cs="Arial"/>
          <w:sz w:val="22"/>
          <w:szCs w:val="22"/>
          <w:lang w:eastAsia="en-IN"/>
        </w:rPr>
        <w:t xml:space="preserve"> Panchayat</w:t>
      </w:r>
      <w:r w:rsidR="002824BA">
        <w:rPr>
          <w:rFonts w:ascii="Arial" w:hAnsi="Arial" w:cs="Arial"/>
          <w:sz w:val="22"/>
          <w:szCs w:val="22"/>
          <w:lang w:eastAsia="en-IN"/>
        </w:rPr>
        <w:t xml:space="preserve"> Officer, </w:t>
      </w:r>
      <w:r w:rsidR="00785AAC">
        <w:rPr>
          <w:rFonts w:ascii="Arial" w:hAnsi="Arial" w:cs="Arial"/>
          <w:sz w:val="22"/>
          <w:szCs w:val="22"/>
          <w:lang w:eastAsia="en-IN"/>
        </w:rPr>
        <w:t>Block – Sardhana (Meerut)</w:t>
      </w:r>
      <w:r w:rsidR="002824BA">
        <w:rPr>
          <w:rFonts w:ascii="Arial" w:hAnsi="Arial" w:cs="Arial"/>
          <w:sz w:val="22"/>
          <w:szCs w:val="22"/>
          <w:lang w:eastAsia="en-IN"/>
        </w:rPr>
        <w:t>. For reference, approved layout plan has been attached below:</w:t>
      </w:r>
    </w:p>
    <w:p w14:paraId="1D98B86C" w14:textId="3812B4CC" w:rsidR="002824BA" w:rsidRPr="002824BA" w:rsidRDefault="00785AAC" w:rsidP="00B9661D">
      <w:pPr>
        <w:pStyle w:val="ListParagraph"/>
        <w:spacing w:before="240"/>
        <w:ind w:left="709" w:right="-143"/>
        <w:jc w:val="both"/>
        <w:rPr>
          <w:rFonts w:ascii="Arial" w:hAnsi="Arial" w:cs="Arial"/>
          <w:sz w:val="22"/>
        </w:rPr>
      </w:pPr>
      <w:r>
        <w:rPr>
          <w:rFonts w:ascii="Arial" w:hAnsi="Arial" w:cs="Arial"/>
          <w:noProof/>
          <w:sz w:val="22"/>
          <w:lang w:eastAsia="en-IN"/>
        </w:rPr>
        <w:drawing>
          <wp:inline distT="0" distB="0" distL="0" distR="0" wp14:anchorId="40AEC0F7" wp14:editId="73B9A0E4">
            <wp:extent cx="5734050" cy="34004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4050" cy="3400425"/>
                    </a:xfrm>
                    <a:prstGeom prst="rect">
                      <a:avLst/>
                    </a:prstGeom>
                    <a:ln>
                      <a:solidFill>
                        <a:schemeClr val="tx1"/>
                      </a:solidFill>
                    </a:ln>
                  </pic:spPr>
                </pic:pic>
              </a:graphicData>
            </a:graphic>
          </wp:inline>
        </w:drawing>
      </w:r>
    </w:p>
    <w:p w14:paraId="06E7C9A0" w14:textId="694DA08A" w:rsidR="0036723F" w:rsidRDefault="00785AAC" w:rsidP="00D77BEF">
      <w:pPr>
        <w:pStyle w:val="ListParagraph"/>
        <w:spacing w:line="360" w:lineRule="auto"/>
        <w:ind w:left="709" w:right="-143"/>
        <w:jc w:val="both"/>
        <w:rPr>
          <w:rFonts w:ascii="Arial" w:hAnsi="Arial" w:cs="Arial"/>
          <w:b/>
          <w:sz w:val="22"/>
        </w:rPr>
      </w:pPr>
      <w:r>
        <w:rPr>
          <w:rFonts w:ascii="Arial" w:hAnsi="Arial" w:cs="Arial"/>
          <w:b/>
          <w:noProof/>
          <w:sz w:val="22"/>
          <w:lang w:eastAsia="en-IN"/>
        </w:rPr>
        <w:drawing>
          <wp:inline distT="0" distB="0" distL="0" distR="0" wp14:anchorId="6214C079" wp14:editId="3EF1C12A">
            <wp:extent cx="5734050" cy="378142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4">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734050" cy="3781425"/>
                    </a:xfrm>
                    <a:prstGeom prst="rect">
                      <a:avLst/>
                    </a:prstGeom>
                    <a:ln>
                      <a:solidFill>
                        <a:schemeClr val="tx1"/>
                      </a:solidFill>
                    </a:ln>
                  </pic:spPr>
                </pic:pic>
              </a:graphicData>
            </a:graphic>
          </wp:inline>
        </w:drawing>
      </w:r>
    </w:p>
    <w:p w14:paraId="052EB00F" w14:textId="77777777" w:rsidR="005D25C0" w:rsidRPr="0039496C" w:rsidRDefault="00A22FE5" w:rsidP="00B27748">
      <w:pPr>
        <w:pStyle w:val="ListParagraph"/>
        <w:numPr>
          <w:ilvl w:val="0"/>
          <w:numId w:val="33"/>
        </w:numPr>
        <w:spacing w:before="240" w:line="360" w:lineRule="auto"/>
        <w:ind w:left="709" w:right="-143" w:hanging="425"/>
        <w:jc w:val="both"/>
        <w:rPr>
          <w:rFonts w:ascii="Arial" w:hAnsi="Arial" w:cs="Arial"/>
          <w:sz w:val="22"/>
          <w:szCs w:val="22"/>
        </w:rPr>
      </w:pPr>
      <w:r w:rsidRPr="0039496C">
        <w:rPr>
          <w:rFonts w:ascii="Arial" w:eastAsia="Calibri" w:hAnsi="Arial" w:cs="Arial"/>
          <w:b/>
          <w:color w:val="000000"/>
          <w:sz w:val="22"/>
          <w:szCs w:val="22"/>
        </w:rPr>
        <w:lastRenderedPageBreak/>
        <w:t>LAND DETAILS</w:t>
      </w:r>
      <w:r w:rsidR="00FC1B6B" w:rsidRPr="0039496C">
        <w:rPr>
          <w:rFonts w:ascii="Arial" w:eastAsia="Calibri" w:hAnsi="Arial" w:cs="Arial"/>
          <w:b/>
          <w:color w:val="000000"/>
          <w:sz w:val="22"/>
          <w:szCs w:val="22"/>
        </w:rPr>
        <w:t>:</w:t>
      </w:r>
    </w:p>
    <w:p w14:paraId="5AFBD563" w14:textId="77777777" w:rsidR="00730952" w:rsidRDefault="00A82361" w:rsidP="00987CE7">
      <w:pPr>
        <w:spacing w:before="240" w:line="360" w:lineRule="auto"/>
        <w:ind w:left="709" w:right="-71"/>
        <w:jc w:val="both"/>
        <w:rPr>
          <w:rFonts w:ascii="Arial" w:hAnsi="Arial" w:cs="Arial"/>
          <w:sz w:val="22"/>
          <w:szCs w:val="22"/>
          <w:lang w:eastAsia="en-IN"/>
        </w:rPr>
      </w:pPr>
      <w:r w:rsidRPr="00A82361">
        <w:rPr>
          <w:rFonts w:ascii="Arial" w:hAnsi="Arial" w:cs="Arial"/>
          <w:sz w:val="22"/>
          <w:szCs w:val="22"/>
          <w:lang w:eastAsia="en-IN"/>
        </w:rPr>
        <w:t>M/s Sardhana Papers Private Limited is operating an existing Kraft Paper Manufacturing Unit at Opp. Power Sub Station, Meerut Road, Sardhana, Meerut, Uttar Pradesh – 250342, which is spread over an area of 48,970 Square meter</w:t>
      </w:r>
      <w:r>
        <w:rPr>
          <w:rFonts w:ascii="Arial" w:hAnsi="Arial" w:cs="Arial"/>
          <w:sz w:val="22"/>
          <w:szCs w:val="22"/>
          <w:lang w:eastAsia="en-IN"/>
        </w:rPr>
        <w:t xml:space="preserve"> including 15% green belt area </w:t>
      </w:r>
      <w:r w:rsidRPr="00A82361">
        <w:rPr>
          <w:rFonts w:ascii="Arial" w:hAnsi="Arial" w:cs="Arial"/>
          <w:sz w:val="22"/>
          <w:szCs w:val="22"/>
          <w:lang w:eastAsia="en-IN"/>
        </w:rPr>
        <w:t xml:space="preserve">as per the deed-wise statement and site plan provided to us by the company. </w:t>
      </w:r>
    </w:p>
    <w:p w14:paraId="7FB381D4" w14:textId="77777777" w:rsidR="00730952" w:rsidRDefault="00A82361" w:rsidP="00730952">
      <w:pPr>
        <w:spacing w:before="240" w:line="360" w:lineRule="auto"/>
        <w:ind w:left="709" w:right="-71"/>
        <w:jc w:val="both"/>
        <w:rPr>
          <w:rFonts w:ascii="Arial" w:hAnsi="Arial" w:cs="Arial"/>
          <w:sz w:val="22"/>
          <w:szCs w:val="22"/>
          <w:lang w:eastAsia="en-IN"/>
        </w:rPr>
      </w:pPr>
      <w:r w:rsidRPr="00A82361">
        <w:rPr>
          <w:rFonts w:ascii="Arial" w:hAnsi="Arial" w:cs="Arial"/>
          <w:sz w:val="22"/>
          <w:szCs w:val="22"/>
          <w:lang w:eastAsia="en-IN"/>
        </w:rPr>
        <w:t xml:space="preserve">Out of the total area of existing unit, </w:t>
      </w:r>
      <w:r w:rsidRPr="00186744">
        <w:rPr>
          <w:rFonts w:ascii="Arial" w:hAnsi="Arial" w:cs="Arial"/>
          <w:sz w:val="22"/>
          <w:szCs w:val="22"/>
          <w:lang w:eastAsia="en-IN"/>
        </w:rPr>
        <w:t>~25000 Sq. Mt.</w:t>
      </w:r>
      <w:r w:rsidR="00730952">
        <w:rPr>
          <w:rFonts w:ascii="Arial" w:hAnsi="Arial" w:cs="Arial"/>
          <w:sz w:val="22"/>
          <w:szCs w:val="22"/>
          <w:lang w:eastAsia="en-IN"/>
        </w:rPr>
        <w:t xml:space="preserve"> of land was vacant which has been </w:t>
      </w:r>
      <w:r w:rsidRPr="00A82361">
        <w:rPr>
          <w:rFonts w:ascii="Arial" w:hAnsi="Arial" w:cs="Arial"/>
          <w:sz w:val="22"/>
          <w:szCs w:val="22"/>
          <w:lang w:eastAsia="en-IN"/>
        </w:rPr>
        <w:t>proposed to be utilized for capacity expansion and captive thermal power plant project.</w:t>
      </w:r>
      <w:r w:rsidR="00730952">
        <w:rPr>
          <w:rFonts w:ascii="Arial" w:hAnsi="Arial" w:cs="Arial"/>
          <w:sz w:val="22"/>
          <w:szCs w:val="22"/>
          <w:lang w:eastAsia="en-IN"/>
        </w:rPr>
        <w:t xml:space="preserve"> </w:t>
      </w:r>
      <w:r w:rsidR="00987CE7">
        <w:rPr>
          <w:rFonts w:ascii="Arial" w:hAnsi="Arial" w:cs="Arial"/>
          <w:sz w:val="22"/>
          <w:szCs w:val="22"/>
          <w:lang w:eastAsia="en-IN"/>
        </w:rPr>
        <w:t>As per the approved layout plan, t</w:t>
      </w:r>
      <w:r w:rsidR="00987CE7" w:rsidRPr="00987CE7">
        <w:rPr>
          <w:rFonts w:ascii="Arial" w:hAnsi="Arial" w:cs="Arial"/>
          <w:sz w:val="22"/>
          <w:szCs w:val="22"/>
          <w:lang w:eastAsia="en-IN"/>
        </w:rPr>
        <w:t>he</w:t>
      </w:r>
      <w:r w:rsidR="003B58B8" w:rsidRPr="00987CE7">
        <w:rPr>
          <w:rFonts w:ascii="Arial" w:hAnsi="Arial" w:cs="Arial"/>
          <w:sz w:val="22"/>
          <w:szCs w:val="22"/>
          <w:lang w:eastAsia="en-IN"/>
        </w:rPr>
        <w:t xml:space="preserve"> existing plant </w:t>
      </w:r>
      <w:r w:rsidR="00730952">
        <w:rPr>
          <w:rFonts w:ascii="Arial" w:hAnsi="Arial" w:cs="Arial"/>
          <w:sz w:val="22"/>
          <w:szCs w:val="22"/>
          <w:lang w:eastAsia="en-IN"/>
        </w:rPr>
        <w:t>operational</w:t>
      </w:r>
      <w:r w:rsidR="003B58B8" w:rsidRPr="00987CE7">
        <w:rPr>
          <w:rFonts w:ascii="Arial" w:hAnsi="Arial" w:cs="Arial"/>
          <w:sz w:val="22"/>
          <w:szCs w:val="22"/>
          <w:lang w:eastAsia="en-IN"/>
        </w:rPr>
        <w:t xml:space="preserve"> on a sanctioned covered area of 8386.27 square meter and the proposed covered area at ground floor for the expansion is</w:t>
      </w:r>
      <w:r w:rsidR="00730952">
        <w:rPr>
          <w:rFonts w:ascii="Arial" w:hAnsi="Arial" w:cs="Arial"/>
          <w:sz w:val="22"/>
          <w:szCs w:val="22"/>
          <w:lang w:eastAsia="en-IN"/>
        </w:rPr>
        <w:t xml:space="preserve"> 6432.44 square meter.</w:t>
      </w:r>
    </w:p>
    <w:p w14:paraId="026A9BAB" w14:textId="77777777" w:rsidR="00730952" w:rsidRDefault="003B58B8" w:rsidP="00730952">
      <w:pPr>
        <w:spacing w:before="240" w:after="240" w:line="360" w:lineRule="auto"/>
        <w:ind w:left="709" w:right="-71"/>
        <w:jc w:val="both"/>
        <w:rPr>
          <w:rFonts w:ascii="Arial" w:hAnsi="Arial" w:cs="Arial"/>
          <w:sz w:val="22"/>
          <w:szCs w:val="22"/>
          <w:lang w:eastAsia="en-IN"/>
        </w:rPr>
      </w:pPr>
      <w:r w:rsidRPr="00987CE7">
        <w:rPr>
          <w:rFonts w:ascii="Arial" w:hAnsi="Arial" w:cs="Arial"/>
          <w:sz w:val="22"/>
          <w:szCs w:val="22"/>
          <w:lang w:eastAsia="en-IN"/>
        </w:rPr>
        <w:t xml:space="preserve">The land is located at Khasra No. 619, 620, 621, 623, 624 &amp; 625, Sardhana, Meerut, Uttar Pradesh - </w:t>
      </w:r>
      <w:r w:rsidRPr="00987CE7">
        <w:rPr>
          <w:rFonts w:ascii="Arial" w:hAnsi="Arial" w:cs="Arial"/>
          <w:sz w:val="22"/>
          <w:szCs w:val="22"/>
        </w:rPr>
        <w:t>250342</w:t>
      </w:r>
      <w:r w:rsidRPr="00987CE7">
        <w:rPr>
          <w:rFonts w:ascii="Arial" w:hAnsi="Arial" w:cs="Arial"/>
          <w:sz w:val="22"/>
          <w:szCs w:val="22"/>
          <w:lang w:eastAsia="en-IN"/>
        </w:rPr>
        <w:t xml:space="preserve"> as per the approved sizra</w:t>
      </w:r>
      <w:r w:rsidR="00730952">
        <w:rPr>
          <w:rFonts w:ascii="Arial" w:hAnsi="Arial" w:cs="Arial"/>
          <w:sz w:val="22"/>
          <w:szCs w:val="22"/>
          <w:lang w:eastAsia="en-IN"/>
        </w:rPr>
        <w:t xml:space="preserve"> map </w:t>
      </w:r>
      <w:r w:rsidRPr="00987CE7">
        <w:rPr>
          <w:rFonts w:ascii="Arial" w:hAnsi="Arial" w:cs="Arial"/>
          <w:sz w:val="22"/>
          <w:szCs w:val="22"/>
          <w:lang w:eastAsia="en-IN"/>
        </w:rPr>
        <w:t>shared with us.</w:t>
      </w:r>
      <w:r w:rsidR="0056543C" w:rsidRPr="00987CE7">
        <w:rPr>
          <w:rFonts w:ascii="Arial" w:hAnsi="Arial" w:cs="Arial"/>
          <w:sz w:val="22"/>
        </w:rPr>
        <w:t xml:space="preserve"> </w:t>
      </w:r>
      <w:r w:rsidR="00095999" w:rsidRPr="00987CE7">
        <w:rPr>
          <w:rFonts w:ascii="Arial" w:hAnsi="Arial" w:cs="Arial"/>
          <w:sz w:val="22"/>
        </w:rPr>
        <w:t>As per the information provided by the company, the land is already mortgaged with the bank.</w:t>
      </w:r>
      <w:r w:rsidR="00730952">
        <w:rPr>
          <w:rFonts w:ascii="Arial" w:hAnsi="Arial" w:cs="Arial"/>
          <w:sz w:val="22"/>
          <w:szCs w:val="22"/>
          <w:lang w:eastAsia="en-IN"/>
        </w:rPr>
        <w:t xml:space="preserve"> </w:t>
      </w:r>
    </w:p>
    <w:p w14:paraId="534EB247" w14:textId="40100AA8" w:rsidR="00730952" w:rsidRDefault="00730952" w:rsidP="00B9661D">
      <w:pPr>
        <w:spacing w:before="240" w:after="240" w:line="360" w:lineRule="auto"/>
        <w:ind w:left="709" w:right="-71"/>
        <w:jc w:val="both"/>
        <w:rPr>
          <w:rFonts w:ascii="Arial" w:hAnsi="Arial" w:cs="Arial"/>
          <w:sz w:val="22"/>
        </w:rPr>
      </w:pPr>
      <w:r>
        <w:rPr>
          <w:rFonts w:ascii="Arial" w:hAnsi="Arial" w:cs="Arial"/>
          <w:sz w:val="22"/>
        </w:rPr>
        <w:t xml:space="preserve">Original sale/lease deed has not been provided to us by the client, however for the purpose of TEV deed-wise details in excel has been given </w:t>
      </w:r>
      <w:r w:rsidR="00ED2C31">
        <w:rPr>
          <w:rFonts w:ascii="Arial" w:hAnsi="Arial" w:cs="Arial"/>
          <w:sz w:val="22"/>
        </w:rPr>
        <w:t>by the client, we have relied upon in good faith assuming that the shared data/information is true &amp; fair in nature:</w:t>
      </w:r>
    </w:p>
    <w:tbl>
      <w:tblPr>
        <w:tblW w:w="910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1886"/>
        <w:gridCol w:w="1560"/>
        <w:gridCol w:w="1422"/>
        <w:gridCol w:w="3434"/>
      </w:tblGrid>
      <w:tr w:rsidR="00ED2C31" w:rsidRPr="00EB2362" w14:paraId="243D476A" w14:textId="77777777" w:rsidTr="00B9661D">
        <w:trPr>
          <w:trHeight w:val="70"/>
        </w:trPr>
        <w:tc>
          <w:tcPr>
            <w:tcW w:w="807" w:type="dxa"/>
            <w:shd w:val="clear" w:color="000000" w:fill="002060"/>
            <w:vAlign w:val="center"/>
            <w:hideMark/>
          </w:tcPr>
          <w:p w14:paraId="18DEF3BC" w14:textId="77777777" w:rsidR="00EB2362" w:rsidRPr="00EB2362" w:rsidRDefault="00EB2362" w:rsidP="000120C0">
            <w:pPr>
              <w:spacing w:line="276" w:lineRule="auto"/>
              <w:jc w:val="center"/>
              <w:rPr>
                <w:rFonts w:asciiTheme="minorHAnsi" w:hAnsiTheme="minorHAnsi"/>
                <w:b/>
                <w:bCs/>
                <w:color w:val="FFFFFF"/>
                <w:sz w:val="22"/>
                <w:szCs w:val="22"/>
              </w:rPr>
            </w:pPr>
            <w:r w:rsidRPr="00EB2362">
              <w:rPr>
                <w:rFonts w:asciiTheme="minorHAnsi" w:hAnsiTheme="minorHAnsi"/>
                <w:b/>
                <w:bCs/>
                <w:color w:val="FFFFFF"/>
                <w:sz w:val="22"/>
                <w:szCs w:val="22"/>
              </w:rPr>
              <w:t>S. No.</w:t>
            </w:r>
          </w:p>
        </w:tc>
        <w:tc>
          <w:tcPr>
            <w:tcW w:w="1886" w:type="dxa"/>
            <w:shd w:val="clear" w:color="000000" w:fill="002060"/>
            <w:vAlign w:val="center"/>
            <w:hideMark/>
          </w:tcPr>
          <w:p w14:paraId="3C392127" w14:textId="77777777" w:rsidR="00EB2362" w:rsidRPr="00EB2362" w:rsidRDefault="00EB2362" w:rsidP="000120C0">
            <w:pPr>
              <w:spacing w:line="276" w:lineRule="auto"/>
              <w:jc w:val="center"/>
              <w:rPr>
                <w:rFonts w:asciiTheme="minorHAnsi" w:hAnsiTheme="minorHAnsi"/>
                <w:b/>
                <w:bCs/>
                <w:color w:val="FFFFFF"/>
                <w:sz w:val="22"/>
                <w:szCs w:val="22"/>
              </w:rPr>
            </w:pPr>
            <w:proofErr w:type="spellStart"/>
            <w:r w:rsidRPr="00EB2362">
              <w:rPr>
                <w:rFonts w:asciiTheme="minorHAnsi" w:hAnsiTheme="minorHAnsi"/>
                <w:b/>
                <w:bCs/>
                <w:color w:val="FFFFFF"/>
                <w:sz w:val="22"/>
                <w:szCs w:val="22"/>
              </w:rPr>
              <w:t>Khasra</w:t>
            </w:r>
            <w:proofErr w:type="spellEnd"/>
            <w:r w:rsidRPr="00EB2362">
              <w:rPr>
                <w:rFonts w:asciiTheme="minorHAnsi" w:hAnsiTheme="minorHAnsi"/>
                <w:b/>
                <w:bCs/>
                <w:color w:val="FFFFFF"/>
                <w:sz w:val="22"/>
                <w:szCs w:val="22"/>
              </w:rPr>
              <w:t xml:space="preserve"> No.</w:t>
            </w:r>
          </w:p>
        </w:tc>
        <w:tc>
          <w:tcPr>
            <w:tcW w:w="1560" w:type="dxa"/>
            <w:shd w:val="clear" w:color="000000" w:fill="002060"/>
            <w:vAlign w:val="center"/>
            <w:hideMark/>
          </w:tcPr>
          <w:p w14:paraId="76B9B54C" w14:textId="0EF65A89" w:rsidR="00EB2362" w:rsidRPr="00EB2362" w:rsidRDefault="00EB2362" w:rsidP="000120C0">
            <w:pPr>
              <w:spacing w:line="276" w:lineRule="auto"/>
              <w:ind w:left="-10" w:right="-66"/>
              <w:jc w:val="center"/>
              <w:rPr>
                <w:rFonts w:asciiTheme="minorHAnsi" w:hAnsiTheme="minorHAnsi"/>
                <w:b/>
                <w:bCs/>
                <w:color w:val="FFFFFF"/>
                <w:sz w:val="22"/>
                <w:szCs w:val="22"/>
              </w:rPr>
            </w:pPr>
            <w:r w:rsidRPr="00EB2362">
              <w:rPr>
                <w:rFonts w:asciiTheme="minorHAnsi" w:hAnsiTheme="minorHAnsi"/>
                <w:b/>
                <w:bCs/>
                <w:color w:val="FFFFFF"/>
                <w:sz w:val="22"/>
                <w:szCs w:val="22"/>
              </w:rPr>
              <w:t>Area</w:t>
            </w:r>
            <w:r w:rsidR="00B9661D">
              <w:rPr>
                <w:rFonts w:asciiTheme="minorHAnsi" w:hAnsiTheme="minorHAnsi"/>
                <w:b/>
                <w:bCs/>
                <w:color w:val="FFFFFF"/>
                <w:sz w:val="22"/>
                <w:szCs w:val="22"/>
              </w:rPr>
              <w:t xml:space="preserve"> </w:t>
            </w:r>
            <w:r w:rsidRPr="00EB2362">
              <w:rPr>
                <w:rFonts w:asciiTheme="minorHAnsi" w:hAnsiTheme="minorHAnsi"/>
                <w:b/>
                <w:bCs/>
                <w:color w:val="FFFFFF"/>
                <w:sz w:val="22"/>
                <w:szCs w:val="22"/>
              </w:rPr>
              <w:t>(Square Meter)</w:t>
            </w:r>
          </w:p>
        </w:tc>
        <w:tc>
          <w:tcPr>
            <w:tcW w:w="1422" w:type="dxa"/>
            <w:shd w:val="clear" w:color="000000" w:fill="002060"/>
            <w:vAlign w:val="center"/>
            <w:hideMark/>
          </w:tcPr>
          <w:p w14:paraId="5D44AD47" w14:textId="77777777" w:rsidR="00ED2C31" w:rsidRDefault="00ED2C31" w:rsidP="000120C0">
            <w:pPr>
              <w:spacing w:line="276" w:lineRule="auto"/>
              <w:ind w:left="-158" w:right="-150"/>
              <w:jc w:val="center"/>
              <w:rPr>
                <w:rFonts w:asciiTheme="minorHAnsi" w:hAnsiTheme="minorHAnsi"/>
                <w:b/>
                <w:bCs/>
                <w:color w:val="FFFFFF"/>
                <w:sz w:val="22"/>
                <w:szCs w:val="22"/>
              </w:rPr>
            </w:pPr>
            <w:r>
              <w:rPr>
                <w:rFonts w:asciiTheme="minorHAnsi" w:hAnsiTheme="minorHAnsi"/>
                <w:b/>
                <w:bCs/>
                <w:color w:val="FFFFFF"/>
                <w:sz w:val="22"/>
                <w:szCs w:val="22"/>
              </w:rPr>
              <w:t xml:space="preserve">Total Area </w:t>
            </w:r>
          </w:p>
          <w:p w14:paraId="4D6D2689" w14:textId="171D61FC" w:rsidR="00EB2362" w:rsidRPr="00EB2362" w:rsidRDefault="00ED2C31" w:rsidP="000120C0">
            <w:pPr>
              <w:spacing w:line="276" w:lineRule="auto"/>
              <w:ind w:left="-158" w:right="-150"/>
              <w:jc w:val="center"/>
              <w:rPr>
                <w:rFonts w:asciiTheme="minorHAnsi" w:hAnsiTheme="minorHAnsi"/>
                <w:b/>
                <w:bCs/>
                <w:color w:val="FFFFFF"/>
                <w:sz w:val="22"/>
                <w:szCs w:val="22"/>
              </w:rPr>
            </w:pPr>
            <w:r>
              <w:rPr>
                <w:rFonts w:asciiTheme="minorHAnsi" w:hAnsiTheme="minorHAnsi"/>
                <w:b/>
                <w:bCs/>
                <w:color w:val="FFFFFF"/>
                <w:sz w:val="22"/>
                <w:szCs w:val="22"/>
              </w:rPr>
              <w:t>(</w:t>
            </w:r>
            <w:r w:rsidR="00EB2362" w:rsidRPr="00EB2362">
              <w:rPr>
                <w:rFonts w:asciiTheme="minorHAnsi" w:hAnsiTheme="minorHAnsi"/>
                <w:b/>
                <w:bCs/>
                <w:color w:val="FFFFFF"/>
                <w:sz w:val="22"/>
                <w:szCs w:val="22"/>
              </w:rPr>
              <w:t>Square Meter)</w:t>
            </w:r>
          </w:p>
        </w:tc>
        <w:tc>
          <w:tcPr>
            <w:tcW w:w="3434" w:type="dxa"/>
            <w:shd w:val="clear" w:color="000000" w:fill="002060"/>
            <w:vAlign w:val="center"/>
            <w:hideMark/>
          </w:tcPr>
          <w:p w14:paraId="6F6C2E68" w14:textId="77777777" w:rsidR="00EB2362" w:rsidRPr="00EB2362" w:rsidRDefault="00EB2362" w:rsidP="000120C0">
            <w:pPr>
              <w:spacing w:line="276" w:lineRule="auto"/>
              <w:jc w:val="center"/>
              <w:rPr>
                <w:rFonts w:asciiTheme="minorHAnsi" w:hAnsiTheme="minorHAnsi"/>
                <w:b/>
                <w:bCs/>
                <w:color w:val="FFFFFF"/>
                <w:sz w:val="22"/>
                <w:szCs w:val="22"/>
              </w:rPr>
            </w:pPr>
            <w:r w:rsidRPr="00EB2362">
              <w:rPr>
                <w:rFonts w:asciiTheme="minorHAnsi" w:hAnsiTheme="minorHAnsi"/>
                <w:b/>
                <w:bCs/>
                <w:color w:val="FFFFFF"/>
                <w:sz w:val="22"/>
                <w:szCs w:val="22"/>
              </w:rPr>
              <w:t>Details of purchased deed</w:t>
            </w:r>
          </w:p>
        </w:tc>
      </w:tr>
      <w:tr w:rsidR="00ED2C31" w:rsidRPr="00EB2362" w14:paraId="0A52F053" w14:textId="77777777" w:rsidTr="00B9661D">
        <w:trPr>
          <w:trHeight w:val="1265"/>
        </w:trPr>
        <w:tc>
          <w:tcPr>
            <w:tcW w:w="807" w:type="dxa"/>
            <w:shd w:val="clear" w:color="auto" w:fill="auto"/>
            <w:noWrap/>
            <w:vAlign w:val="center"/>
            <w:hideMark/>
          </w:tcPr>
          <w:p w14:paraId="5DE97C42" w14:textId="2EB8677E"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w:t>
            </w:r>
          </w:p>
        </w:tc>
        <w:tc>
          <w:tcPr>
            <w:tcW w:w="1886" w:type="dxa"/>
            <w:shd w:val="clear" w:color="auto" w:fill="auto"/>
            <w:noWrap/>
            <w:vAlign w:val="center"/>
            <w:hideMark/>
          </w:tcPr>
          <w:p w14:paraId="6150C624"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618, 617</w:t>
            </w:r>
          </w:p>
        </w:tc>
        <w:tc>
          <w:tcPr>
            <w:tcW w:w="1560" w:type="dxa"/>
            <w:vMerge w:val="restart"/>
            <w:shd w:val="clear" w:color="auto" w:fill="auto"/>
            <w:noWrap/>
            <w:vAlign w:val="center"/>
            <w:hideMark/>
          </w:tcPr>
          <w:p w14:paraId="72CE4EEF" w14:textId="7F6195FA"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15,851.0</w:t>
            </w:r>
          </w:p>
        </w:tc>
        <w:tc>
          <w:tcPr>
            <w:tcW w:w="1422" w:type="dxa"/>
            <w:vMerge w:val="restart"/>
            <w:shd w:val="clear" w:color="auto" w:fill="auto"/>
            <w:noWrap/>
            <w:vAlign w:val="center"/>
            <w:hideMark/>
          </w:tcPr>
          <w:p w14:paraId="6FB70A54" w14:textId="32028311"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15,851.0</w:t>
            </w:r>
          </w:p>
        </w:tc>
        <w:tc>
          <w:tcPr>
            <w:tcW w:w="3434" w:type="dxa"/>
            <w:shd w:val="clear" w:color="auto" w:fill="auto"/>
            <w:noWrap/>
            <w:vAlign w:val="center"/>
            <w:hideMark/>
          </w:tcPr>
          <w:p w14:paraId="5F0254E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Purchased deed</w:t>
            </w:r>
          </w:p>
          <w:p w14:paraId="7780E515"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no 1422</w:t>
            </w:r>
          </w:p>
          <w:p w14:paraId="26E1576F"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350/351, Registration.no.4259</w:t>
            </w:r>
          </w:p>
          <w:p w14:paraId="5C141ABF" w14:textId="6301444D" w:rsidR="00EB2362" w:rsidRPr="00EB2362" w:rsidRDefault="00ED2C31"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w:t>
            </w:r>
            <w:r w:rsidR="00EB2362" w:rsidRPr="00EB2362">
              <w:rPr>
                <w:rFonts w:asciiTheme="minorHAnsi" w:hAnsiTheme="minorHAnsi"/>
                <w:color w:val="000000"/>
                <w:sz w:val="22"/>
                <w:szCs w:val="22"/>
              </w:rPr>
              <w:t>. 28.09.1985</w:t>
            </w:r>
          </w:p>
        </w:tc>
      </w:tr>
      <w:tr w:rsidR="00ED2C31" w:rsidRPr="00EB2362" w14:paraId="1F48C3E6" w14:textId="77777777" w:rsidTr="00B9661D">
        <w:trPr>
          <w:trHeight w:val="1265"/>
        </w:trPr>
        <w:tc>
          <w:tcPr>
            <w:tcW w:w="807" w:type="dxa"/>
            <w:shd w:val="clear" w:color="auto" w:fill="auto"/>
            <w:noWrap/>
            <w:vAlign w:val="center"/>
            <w:hideMark/>
          </w:tcPr>
          <w:p w14:paraId="4ABF637D"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w:t>
            </w:r>
          </w:p>
        </w:tc>
        <w:tc>
          <w:tcPr>
            <w:tcW w:w="1886" w:type="dxa"/>
            <w:shd w:val="clear" w:color="auto" w:fill="auto"/>
            <w:noWrap/>
            <w:vAlign w:val="center"/>
            <w:hideMark/>
          </w:tcPr>
          <w:p w14:paraId="2B5885F5" w14:textId="6C39B3D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619</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628</w:t>
            </w:r>
          </w:p>
        </w:tc>
        <w:tc>
          <w:tcPr>
            <w:tcW w:w="1560" w:type="dxa"/>
            <w:vMerge/>
            <w:vAlign w:val="center"/>
            <w:hideMark/>
          </w:tcPr>
          <w:p w14:paraId="7E17CFC8"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1422" w:type="dxa"/>
            <w:vMerge/>
            <w:vAlign w:val="center"/>
            <w:hideMark/>
          </w:tcPr>
          <w:p w14:paraId="728B2C4E"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3434" w:type="dxa"/>
            <w:shd w:val="clear" w:color="auto" w:fill="auto"/>
            <w:noWrap/>
            <w:vAlign w:val="center"/>
            <w:hideMark/>
          </w:tcPr>
          <w:p w14:paraId="448B760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353C2318"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1439 to1441</w:t>
            </w:r>
          </w:p>
          <w:p w14:paraId="5F1B11CE"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67 to 69 Registration no.4258</w:t>
            </w:r>
          </w:p>
          <w:p w14:paraId="602FA7E4" w14:textId="2C86ED9E"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28.09.1985</w:t>
            </w:r>
          </w:p>
        </w:tc>
      </w:tr>
      <w:tr w:rsidR="00ED2C31" w:rsidRPr="00EB2362" w14:paraId="5E7B2EFA" w14:textId="77777777" w:rsidTr="00B9661D">
        <w:trPr>
          <w:trHeight w:val="1265"/>
        </w:trPr>
        <w:tc>
          <w:tcPr>
            <w:tcW w:w="807" w:type="dxa"/>
            <w:shd w:val="clear" w:color="auto" w:fill="auto"/>
            <w:noWrap/>
            <w:vAlign w:val="center"/>
            <w:hideMark/>
          </w:tcPr>
          <w:p w14:paraId="31465F34"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w:t>
            </w:r>
          </w:p>
        </w:tc>
        <w:tc>
          <w:tcPr>
            <w:tcW w:w="1886" w:type="dxa"/>
            <w:shd w:val="clear" w:color="auto" w:fill="auto"/>
            <w:noWrap/>
            <w:vAlign w:val="center"/>
            <w:hideMark/>
          </w:tcPr>
          <w:p w14:paraId="73BF1080" w14:textId="56C800B2"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618,</w:t>
            </w:r>
            <w:r w:rsidR="00B9661D">
              <w:rPr>
                <w:rFonts w:asciiTheme="minorHAnsi" w:hAnsiTheme="minorHAnsi"/>
                <w:color w:val="000000"/>
                <w:sz w:val="22"/>
                <w:szCs w:val="22"/>
              </w:rPr>
              <w:t xml:space="preserve"> </w:t>
            </w:r>
            <w:r w:rsidRPr="00EB2362">
              <w:rPr>
                <w:rFonts w:asciiTheme="minorHAnsi" w:hAnsiTheme="minorHAnsi"/>
                <w:color w:val="000000"/>
                <w:sz w:val="22"/>
                <w:szCs w:val="22"/>
              </w:rPr>
              <w:t>636</w:t>
            </w:r>
          </w:p>
        </w:tc>
        <w:tc>
          <w:tcPr>
            <w:tcW w:w="1560" w:type="dxa"/>
            <w:vMerge/>
            <w:vAlign w:val="center"/>
            <w:hideMark/>
          </w:tcPr>
          <w:p w14:paraId="03E8EAB3"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1422" w:type="dxa"/>
            <w:vMerge/>
            <w:vAlign w:val="center"/>
            <w:hideMark/>
          </w:tcPr>
          <w:p w14:paraId="19809398" w14:textId="77777777" w:rsidR="00EB2362" w:rsidRPr="00EB2362" w:rsidRDefault="00EB2362" w:rsidP="000120C0">
            <w:pPr>
              <w:spacing w:line="276" w:lineRule="auto"/>
              <w:jc w:val="center"/>
              <w:rPr>
                <w:rFonts w:asciiTheme="minorHAnsi" w:hAnsiTheme="minorHAnsi"/>
                <w:b/>
                <w:bCs/>
                <w:color w:val="000000"/>
                <w:sz w:val="22"/>
                <w:szCs w:val="22"/>
              </w:rPr>
            </w:pPr>
          </w:p>
        </w:tc>
        <w:tc>
          <w:tcPr>
            <w:tcW w:w="3434" w:type="dxa"/>
            <w:shd w:val="clear" w:color="auto" w:fill="auto"/>
            <w:noWrap/>
            <w:vAlign w:val="center"/>
            <w:hideMark/>
          </w:tcPr>
          <w:p w14:paraId="348BDCAE"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49DC232"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1426 to 1441</w:t>
            </w:r>
          </w:p>
          <w:p w14:paraId="632FE0D6"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281, Registration no. 4260</w:t>
            </w:r>
          </w:p>
          <w:p w14:paraId="74AAFB64" w14:textId="3ED16881"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28.09.1985</w:t>
            </w:r>
          </w:p>
        </w:tc>
      </w:tr>
      <w:tr w:rsidR="00B9661D" w:rsidRPr="00EB2362" w14:paraId="1775EED6" w14:textId="77777777" w:rsidTr="00B9661D">
        <w:trPr>
          <w:trHeight w:val="1235"/>
        </w:trPr>
        <w:tc>
          <w:tcPr>
            <w:tcW w:w="807" w:type="dxa"/>
            <w:shd w:val="clear" w:color="auto" w:fill="auto"/>
            <w:noWrap/>
            <w:vAlign w:val="center"/>
            <w:hideMark/>
          </w:tcPr>
          <w:p w14:paraId="5C619F28" w14:textId="72C52ACA" w:rsidR="00B9661D" w:rsidRPr="00EB2362" w:rsidRDefault="00B9661D" w:rsidP="00B9661D">
            <w:pPr>
              <w:spacing w:line="276" w:lineRule="auto"/>
              <w:jc w:val="center"/>
              <w:rPr>
                <w:rFonts w:asciiTheme="minorHAnsi" w:hAnsiTheme="minorHAnsi"/>
                <w:b/>
                <w:bCs/>
                <w:color w:val="000000"/>
                <w:sz w:val="22"/>
                <w:szCs w:val="22"/>
              </w:rPr>
            </w:pPr>
            <w:r w:rsidRPr="00F75299">
              <w:rPr>
                <w:rFonts w:asciiTheme="minorHAnsi" w:hAnsiTheme="minorHAnsi"/>
                <w:b/>
                <w:bCs/>
                <w:color w:val="000000"/>
                <w:sz w:val="22"/>
                <w:szCs w:val="22"/>
              </w:rPr>
              <w:t>4</w:t>
            </w:r>
          </w:p>
        </w:tc>
        <w:tc>
          <w:tcPr>
            <w:tcW w:w="1886" w:type="dxa"/>
            <w:shd w:val="clear" w:color="auto" w:fill="auto"/>
            <w:noWrap/>
            <w:vAlign w:val="center"/>
            <w:hideMark/>
          </w:tcPr>
          <w:p w14:paraId="2823A231" w14:textId="12668349" w:rsidR="00B9661D" w:rsidRPr="00EB2362" w:rsidRDefault="00B9661D" w:rsidP="00B9661D">
            <w:pPr>
              <w:spacing w:line="276" w:lineRule="auto"/>
              <w:jc w:val="center"/>
              <w:rPr>
                <w:rFonts w:asciiTheme="minorHAnsi" w:hAnsiTheme="minorHAnsi"/>
                <w:color w:val="000000"/>
                <w:sz w:val="22"/>
                <w:szCs w:val="22"/>
              </w:rPr>
            </w:pPr>
            <w:r w:rsidRPr="003F4FB0">
              <w:rPr>
                <w:rFonts w:asciiTheme="minorHAnsi" w:hAnsiTheme="minorHAnsi"/>
                <w:color w:val="000000"/>
                <w:sz w:val="22"/>
                <w:szCs w:val="22"/>
              </w:rPr>
              <w:t>619/1</w:t>
            </w:r>
          </w:p>
        </w:tc>
        <w:tc>
          <w:tcPr>
            <w:tcW w:w="1560" w:type="dxa"/>
            <w:shd w:val="clear" w:color="auto" w:fill="auto"/>
            <w:noWrap/>
            <w:vAlign w:val="center"/>
            <w:hideMark/>
          </w:tcPr>
          <w:p w14:paraId="78E347E7" w14:textId="77777777"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250.0</w:t>
            </w:r>
          </w:p>
          <w:p w14:paraId="7A11F169" w14:textId="7AF393F9" w:rsidR="00B9661D" w:rsidRPr="00EB2362" w:rsidRDefault="00B9661D" w:rsidP="00B9661D">
            <w:pPr>
              <w:spacing w:line="276" w:lineRule="auto"/>
              <w:jc w:val="center"/>
              <w:rPr>
                <w:rFonts w:asciiTheme="minorHAnsi" w:hAnsiTheme="minorHAnsi"/>
                <w:color w:val="000000"/>
                <w:sz w:val="22"/>
                <w:szCs w:val="22"/>
              </w:rPr>
            </w:pPr>
          </w:p>
        </w:tc>
        <w:tc>
          <w:tcPr>
            <w:tcW w:w="1422" w:type="dxa"/>
            <w:shd w:val="clear" w:color="auto" w:fill="auto"/>
            <w:noWrap/>
            <w:vAlign w:val="center"/>
            <w:hideMark/>
          </w:tcPr>
          <w:p w14:paraId="19B60E4B" w14:textId="77777777" w:rsidR="00B9661D" w:rsidRPr="00EB2362" w:rsidRDefault="00B9661D" w:rsidP="00B9661D">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250.0</w:t>
            </w:r>
          </w:p>
          <w:p w14:paraId="1D675184" w14:textId="78477976" w:rsidR="00B9661D" w:rsidRPr="00EB2362" w:rsidRDefault="00B9661D" w:rsidP="00B9661D">
            <w:pPr>
              <w:spacing w:line="276" w:lineRule="auto"/>
              <w:jc w:val="center"/>
              <w:rPr>
                <w:rFonts w:asciiTheme="minorHAnsi" w:hAnsiTheme="minorHAnsi"/>
                <w:b/>
                <w:bCs/>
                <w:color w:val="000000"/>
                <w:sz w:val="22"/>
                <w:szCs w:val="22"/>
              </w:rPr>
            </w:pPr>
          </w:p>
        </w:tc>
        <w:tc>
          <w:tcPr>
            <w:tcW w:w="3434" w:type="dxa"/>
            <w:vMerge w:val="restart"/>
            <w:shd w:val="clear" w:color="auto" w:fill="auto"/>
            <w:noWrap/>
            <w:vAlign w:val="center"/>
            <w:hideMark/>
          </w:tcPr>
          <w:p w14:paraId="61E74B48" w14:textId="77777777" w:rsidR="00B9661D" w:rsidRDefault="00B9661D" w:rsidP="00996565">
            <w:pPr>
              <w:pStyle w:val="ListParagraph"/>
              <w:numPr>
                <w:ilvl w:val="0"/>
                <w:numId w:val="53"/>
              </w:numPr>
              <w:spacing w:line="276" w:lineRule="auto"/>
              <w:ind w:left="344"/>
              <w:rPr>
                <w:rFonts w:asciiTheme="minorHAnsi" w:hAnsiTheme="minorHAnsi"/>
                <w:color w:val="000000"/>
                <w:sz w:val="22"/>
                <w:szCs w:val="22"/>
              </w:rPr>
            </w:pPr>
            <w:r w:rsidRPr="00B9661D">
              <w:rPr>
                <w:rFonts w:asciiTheme="minorHAnsi" w:hAnsiTheme="minorHAnsi"/>
                <w:color w:val="000000"/>
                <w:sz w:val="22"/>
                <w:szCs w:val="22"/>
              </w:rPr>
              <w:t>Purchase dee</w:t>
            </w:r>
            <w:r>
              <w:rPr>
                <w:rFonts w:asciiTheme="minorHAnsi" w:hAnsiTheme="minorHAnsi"/>
                <w:color w:val="000000"/>
                <w:sz w:val="22"/>
                <w:szCs w:val="22"/>
              </w:rPr>
              <w:t>d</w:t>
            </w:r>
          </w:p>
          <w:p w14:paraId="6804346B" w14:textId="77777777" w:rsidR="00B9661D" w:rsidRDefault="00B9661D" w:rsidP="00B9661D">
            <w:pPr>
              <w:pStyle w:val="ListParagraph"/>
              <w:spacing w:line="276" w:lineRule="auto"/>
              <w:ind w:left="344"/>
              <w:rPr>
                <w:rFonts w:asciiTheme="minorHAnsi" w:hAnsiTheme="minorHAnsi"/>
                <w:color w:val="000000"/>
                <w:sz w:val="22"/>
                <w:szCs w:val="22"/>
              </w:rPr>
            </w:pPr>
            <w:r w:rsidRPr="00B9661D">
              <w:rPr>
                <w:rFonts w:asciiTheme="minorHAnsi" w:hAnsiTheme="minorHAnsi"/>
                <w:color w:val="000000"/>
                <w:sz w:val="22"/>
                <w:szCs w:val="22"/>
              </w:rPr>
              <w:t>Ledger No.1 Folio 27</w:t>
            </w:r>
          </w:p>
          <w:p w14:paraId="7C6AAB13" w14:textId="77777777" w:rsidR="00B9661D"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Page 299 to 332, Registration no.546</w:t>
            </w:r>
          </w:p>
          <w:p w14:paraId="72EC4A0F" w14:textId="4B649F75" w:rsidR="00B9661D" w:rsidRPr="00EB2362"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EB2362">
              <w:rPr>
                <w:rFonts w:asciiTheme="minorHAnsi" w:hAnsiTheme="minorHAnsi"/>
                <w:color w:val="000000"/>
                <w:sz w:val="22"/>
                <w:szCs w:val="22"/>
              </w:rPr>
              <w:t>ated 01.02.1994</w:t>
            </w:r>
          </w:p>
          <w:p w14:paraId="6DE21D14" w14:textId="77777777" w:rsidR="00B9661D" w:rsidRPr="00EB2362" w:rsidRDefault="00B9661D" w:rsidP="00996565">
            <w:pPr>
              <w:pStyle w:val="ListParagraph"/>
              <w:numPr>
                <w:ilvl w:val="0"/>
                <w:numId w:val="53"/>
              </w:numPr>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Purchase deed</w:t>
            </w:r>
          </w:p>
          <w:p w14:paraId="16827D62"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Ledger No.1 Folio 273</w:t>
            </w:r>
          </w:p>
          <w:p w14:paraId="2710C87C"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lastRenderedPageBreak/>
              <w:t>Page 247 to 280, Registration no.613</w:t>
            </w:r>
          </w:p>
          <w:p w14:paraId="49E7F325" w14:textId="62CEC428" w:rsidR="00B9661D" w:rsidRPr="00EB2362"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EB2362">
              <w:rPr>
                <w:rFonts w:asciiTheme="minorHAnsi" w:hAnsiTheme="minorHAnsi"/>
                <w:color w:val="000000"/>
                <w:sz w:val="22"/>
                <w:szCs w:val="22"/>
              </w:rPr>
              <w:t>ated 05.02.1994</w:t>
            </w:r>
          </w:p>
          <w:p w14:paraId="6267B1D3" w14:textId="77777777" w:rsidR="00B9661D" w:rsidRPr="00EB2362" w:rsidRDefault="00B9661D" w:rsidP="00996565">
            <w:pPr>
              <w:pStyle w:val="ListParagraph"/>
              <w:numPr>
                <w:ilvl w:val="0"/>
                <w:numId w:val="53"/>
              </w:numPr>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Purchase deed</w:t>
            </w:r>
          </w:p>
          <w:p w14:paraId="3F1DCE42" w14:textId="77777777" w:rsidR="00B9661D" w:rsidRPr="00EB2362"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Ledger No.1 Folio 275</w:t>
            </w:r>
          </w:p>
          <w:p w14:paraId="1FC42CB2" w14:textId="77777777" w:rsidR="00B9661D" w:rsidRDefault="00B9661D" w:rsidP="00B9661D">
            <w:pPr>
              <w:pStyle w:val="ListParagraph"/>
              <w:spacing w:line="276" w:lineRule="auto"/>
              <w:ind w:left="344"/>
              <w:rPr>
                <w:rFonts w:asciiTheme="minorHAnsi" w:hAnsiTheme="minorHAnsi"/>
                <w:color w:val="000000"/>
                <w:sz w:val="22"/>
                <w:szCs w:val="22"/>
              </w:rPr>
            </w:pPr>
            <w:r w:rsidRPr="00EB2362">
              <w:rPr>
                <w:rFonts w:asciiTheme="minorHAnsi" w:hAnsiTheme="minorHAnsi"/>
                <w:color w:val="000000"/>
                <w:sz w:val="22"/>
                <w:szCs w:val="22"/>
              </w:rPr>
              <w:t>Page 51 to 140, Registration no.712</w:t>
            </w:r>
          </w:p>
          <w:p w14:paraId="1FAEFEE9" w14:textId="6D69FCFC" w:rsidR="00B9661D" w:rsidRPr="00B9661D" w:rsidRDefault="00B9661D" w:rsidP="00B9661D">
            <w:pPr>
              <w:pStyle w:val="ListParagraph"/>
              <w:spacing w:line="276" w:lineRule="auto"/>
              <w:ind w:left="344"/>
              <w:rPr>
                <w:rFonts w:asciiTheme="minorHAnsi" w:hAnsiTheme="minorHAnsi"/>
                <w:color w:val="000000"/>
                <w:sz w:val="22"/>
                <w:szCs w:val="22"/>
              </w:rPr>
            </w:pPr>
            <w:r>
              <w:rPr>
                <w:rFonts w:asciiTheme="minorHAnsi" w:hAnsiTheme="minorHAnsi"/>
                <w:color w:val="000000"/>
                <w:sz w:val="22"/>
                <w:szCs w:val="22"/>
              </w:rPr>
              <w:t>D</w:t>
            </w:r>
            <w:r w:rsidRPr="00B9661D">
              <w:rPr>
                <w:rFonts w:asciiTheme="minorHAnsi" w:hAnsiTheme="minorHAnsi"/>
                <w:color w:val="000000"/>
                <w:sz w:val="22"/>
                <w:szCs w:val="22"/>
              </w:rPr>
              <w:t>ated14.02.1994</w:t>
            </w:r>
          </w:p>
        </w:tc>
      </w:tr>
      <w:tr w:rsidR="00B9661D" w:rsidRPr="00EB2362" w14:paraId="6BBBC2FD" w14:textId="77777777" w:rsidTr="00B9661D">
        <w:trPr>
          <w:trHeight w:val="515"/>
        </w:trPr>
        <w:tc>
          <w:tcPr>
            <w:tcW w:w="807" w:type="dxa"/>
            <w:shd w:val="clear" w:color="auto" w:fill="auto"/>
            <w:noWrap/>
            <w:vAlign w:val="center"/>
            <w:hideMark/>
          </w:tcPr>
          <w:p w14:paraId="59CCC6DF" w14:textId="11078591"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t>5</w:t>
            </w:r>
          </w:p>
        </w:tc>
        <w:tc>
          <w:tcPr>
            <w:tcW w:w="1886" w:type="dxa"/>
            <w:shd w:val="clear" w:color="auto" w:fill="auto"/>
            <w:noWrap/>
            <w:vAlign w:val="center"/>
            <w:hideMark/>
          </w:tcPr>
          <w:p w14:paraId="1FF64E20" w14:textId="01C7463D"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621</w:t>
            </w:r>
          </w:p>
        </w:tc>
        <w:tc>
          <w:tcPr>
            <w:tcW w:w="1560" w:type="dxa"/>
            <w:shd w:val="clear" w:color="auto" w:fill="auto"/>
            <w:noWrap/>
            <w:vAlign w:val="center"/>
            <w:hideMark/>
          </w:tcPr>
          <w:p w14:paraId="471FF7CB" w14:textId="0C569958"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1,664.0</w:t>
            </w:r>
          </w:p>
        </w:tc>
        <w:tc>
          <w:tcPr>
            <w:tcW w:w="1422" w:type="dxa"/>
            <w:shd w:val="clear" w:color="auto" w:fill="auto"/>
            <w:noWrap/>
            <w:vAlign w:val="center"/>
            <w:hideMark/>
          </w:tcPr>
          <w:p w14:paraId="3071FC3E" w14:textId="28335BC0"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1,664.0</w:t>
            </w:r>
          </w:p>
        </w:tc>
        <w:tc>
          <w:tcPr>
            <w:tcW w:w="3434" w:type="dxa"/>
            <w:vMerge/>
            <w:shd w:val="clear" w:color="auto" w:fill="auto"/>
            <w:noWrap/>
            <w:vAlign w:val="center"/>
            <w:hideMark/>
          </w:tcPr>
          <w:p w14:paraId="1FE693AB" w14:textId="31ADC85C" w:rsidR="00B9661D" w:rsidRPr="00EB2362" w:rsidRDefault="00B9661D" w:rsidP="00B9661D">
            <w:pPr>
              <w:spacing w:line="276" w:lineRule="auto"/>
              <w:rPr>
                <w:rFonts w:asciiTheme="minorHAnsi" w:hAnsiTheme="minorHAnsi"/>
                <w:color w:val="000000"/>
                <w:sz w:val="22"/>
                <w:szCs w:val="22"/>
              </w:rPr>
            </w:pPr>
          </w:p>
        </w:tc>
      </w:tr>
      <w:tr w:rsidR="00B9661D" w:rsidRPr="00EB2362" w14:paraId="02576B1B" w14:textId="77777777" w:rsidTr="00B9661D">
        <w:trPr>
          <w:trHeight w:val="515"/>
        </w:trPr>
        <w:tc>
          <w:tcPr>
            <w:tcW w:w="807" w:type="dxa"/>
            <w:shd w:val="clear" w:color="auto" w:fill="auto"/>
            <w:noWrap/>
            <w:vAlign w:val="center"/>
          </w:tcPr>
          <w:p w14:paraId="05F67DDF" w14:textId="689BBAA7"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t>6</w:t>
            </w:r>
          </w:p>
        </w:tc>
        <w:tc>
          <w:tcPr>
            <w:tcW w:w="1886" w:type="dxa"/>
            <w:shd w:val="clear" w:color="auto" w:fill="auto"/>
            <w:noWrap/>
            <w:vAlign w:val="center"/>
          </w:tcPr>
          <w:p w14:paraId="5C477E6B" w14:textId="54DE46E9"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622</w:t>
            </w:r>
          </w:p>
        </w:tc>
        <w:tc>
          <w:tcPr>
            <w:tcW w:w="1560" w:type="dxa"/>
            <w:shd w:val="clear" w:color="auto" w:fill="auto"/>
            <w:noWrap/>
            <w:vAlign w:val="center"/>
          </w:tcPr>
          <w:p w14:paraId="3DC9C7BB" w14:textId="71456F00"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126.0</w:t>
            </w:r>
          </w:p>
        </w:tc>
        <w:tc>
          <w:tcPr>
            <w:tcW w:w="1422" w:type="dxa"/>
            <w:shd w:val="clear" w:color="auto" w:fill="auto"/>
            <w:noWrap/>
            <w:vAlign w:val="center"/>
          </w:tcPr>
          <w:p w14:paraId="01002A41" w14:textId="5553969C"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126.0</w:t>
            </w:r>
          </w:p>
        </w:tc>
        <w:tc>
          <w:tcPr>
            <w:tcW w:w="3434" w:type="dxa"/>
            <w:vMerge/>
            <w:shd w:val="clear" w:color="auto" w:fill="auto"/>
            <w:noWrap/>
            <w:vAlign w:val="center"/>
          </w:tcPr>
          <w:p w14:paraId="7E61A081" w14:textId="7A7B2E60" w:rsidR="00B9661D" w:rsidRPr="00EB2362" w:rsidRDefault="00B9661D" w:rsidP="00B9661D">
            <w:pPr>
              <w:spacing w:line="276" w:lineRule="auto"/>
              <w:rPr>
                <w:rFonts w:asciiTheme="minorHAnsi" w:hAnsiTheme="minorHAnsi"/>
                <w:color w:val="000000"/>
                <w:sz w:val="22"/>
                <w:szCs w:val="22"/>
              </w:rPr>
            </w:pPr>
          </w:p>
        </w:tc>
      </w:tr>
      <w:tr w:rsidR="00B9661D" w:rsidRPr="00EB2362" w14:paraId="66DD3068" w14:textId="77777777" w:rsidTr="00B9661D">
        <w:trPr>
          <w:trHeight w:val="515"/>
        </w:trPr>
        <w:tc>
          <w:tcPr>
            <w:tcW w:w="807" w:type="dxa"/>
            <w:shd w:val="clear" w:color="auto" w:fill="auto"/>
            <w:noWrap/>
            <w:vAlign w:val="center"/>
          </w:tcPr>
          <w:p w14:paraId="6EB49B96" w14:textId="3954949A" w:rsidR="00B9661D" w:rsidRPr="00EB2362" w:rsidRDefault="00B9661D" w:rsidP="00B9661D">
            <w:pPr>
              <w:spacing w:line="276" w:lineRule="auto"/>
              <w:jc w:val="center"/>
              <w:rPr>
                <w:rFonts w:asciiTheme="minorHAnsi" w:hAnsiTheme="minorHAnsi"/>
                <w:color w:val="000000"/>
                <w:sz w:val="22"/>
                <w:szCs w:val="22"/>
              </w:rPr>
            </w:pPr>
            <w:r w:rsidRPr="00F75299">
              <w:rPr>
                <w:rFonts w:asciiTheme="minorHAnsi" w:hAnsiTheme="minorHAnsi"/>
                <w:b/>
                <w:bCs/>
                <w:color w:val="000000"/>
                <w:sz w:val="22"/>
                <w:szCs w:val="22"/>
              </w:rPr>
              <w:lastRenderedPageBreak/>
              <w:t>7</w:t>
            </w:r>
          </w:p>
        </w:tc>
        <w:tc>
          <w:tcPr>
            <w:tcW w:w="1886" w:type="dxa"/>
            <w:shd w:val="clear" w:color="auto" w:fill="auto"/>
            <w:noWrap/>
            <w:vAlign w:val="center"/>
          </w:tcPr>
          <w:p w14:paraId="21C1ACDA" w14:textId="6E532DB0" w:rsidR="00B9661D" w:rsidRPr="00EB2362" w:rsidRDefault="00B9661D" w:rsidP="00B9661D">
            <w:pPr>
              <w:spacing w:line="276" w:lineRule="auto"/>
              <w:jc w:val="center"/>
              <w:rPr>
                <w:rFonts w:asciiTheme="minorHAnsi" w:hAnsiTheme="minorHAnsi"/>
                <w:sz w:val="22"/>
                <w:szCs w:val="22"/>
              </w:rPr>
            </w:pPr>
            <w:r w:rsidRPr="003F4FB0">
              <w:rPr>
                <w:rFonts w:asciiTheme="minorHAnsi" w:hAnsiTheme="minorHAnsi"/>
                <w:color w:val="000000"/>
                <w:sz w:val="22"/>
                <w:szCs w:val="22"/>
              </w:rPr>
              <w:t>623/1</w:t>
            </w:r>
          </w:p>
        </w:tc>
        <w:tc>
          <w:tcPr>
            <w:tcW w:w="1560" w:type="dxa"/>
            <w:shd w:val="clear" w:color="auto" w:fill="auto"/>
            <w:noWrap/>
            <w:vAlign w:val="center"/>
          </w:tcPr>
          <w:p w14:paraId="1E10EC35" w14:textId="0FC04F62"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650.0</w:t>
            </w:r>
          </w:p>
        </w:tc>
        <w:tc>
          <w:tcPr>
            <w:tcW w:w="1422" w:type="dxa"/>
            <w:shd w:val="clear" w:color="auto" w:fill="auto"/>
            <w:noWrap/>
            <w:vAlign w:val="center"/>
          </w:tcPr>
          <w:p w14:paraId="0A426BE6" w14:textId="02C5D1EA"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650.0</w:t>
            </w:r>
          </w:p>
        </w:tc>
        <w:tc>
          <w:tcPr>
            <w:tcW w:w="3434" w:type="dxa"/>
            <w:vMerge/>
            <w:shd w:val="clear" w:color="auto" w:fill="auto"/>
            <w:noWrap/>
            <w:vAlign w:val="center"/>
          </w:tcPr>
          <w:p w14:paraId="31320456" w14:textId="7F02411F" w:rsidR="00B9661D" w:rsidRPr="00EB2362" w:rsidRDefault="00B9661D" w:rsidP="00B9661D">
            <w:pPr>
              <w:spacing w:line="276" w:lineRule="auto"/>
              <w:rPr>
                <w:rFonts w:asciiTheme="minorHAnsi" w:hAnsiTheme="minorHAnsi"/>
                <w:color w:val="000000"/>
                <w:sz w:val="22"/>
                <w:szCs w:val="22"/>
              </w:rPr>
            </w:pPr>
          </w:p>
        </w:tc>
      </w:tr>
      <w:tr w:rsidR="00B9661D" w:rsidRPr="00EB2362" w14:paraId="603A0B05" w14:textId="77777777" w:rsidTr="00B9661D">
        <w:trPr>
          <w:trHeight w:val="1235"/>
        </w:trPr>
        <w:tc>
          <w:tcPr>
            <w:tcW w:w="807" w:type="dxa"/>
            <w:shd w:val="clear" w:color="auto" w:fill="auto"/>
            <w:noWrap/>
            <w:vAlign w:val="center"/>
            <w:hideMark/>
          </w:tcPr>
          <w:p w14:paraId="05BAF2B1" w14:textId="7CD59C0D" w:rsidR="00B9661D" w:rsidRPr="00EB2362" w:rsidRDefault="00B9661D" w:rsidP="00B9661D">
            <w:pPr>
              <w:spacing w:line="276" w:lineRule="auto"/>
              <w:jc w:val="center"/>
              <w:rPr>
                <w:rFonts w:asciiTheme="minorHAnsi" w:hAnsiTheme="minorHAnsi"/>
                <w:b/>
                <w:bCs/>
                <w:color w:val="000000"/>
                <w:sz w:val="22"/>
                <w:szCs w:val="22"/>
              </w:rPr>
            </w:pPr>
            <w:r w:rsidRPr="00F75299">
              <w:rPr>
                <w:rFonts w:asciiTheme="minorHAnsi" w:hAnsiTheme="minorHAnsi"/>
                <w:b/>
                <w:bCs/>
                <w:color w:val="000000"/>
                <w:sz w:val="22"/>
                <w:szCs w:val="22"/>
              </w:rPr>
              <w:t>8</w:t>
            </w:r>
          </w:p>
        </w:tc>
        <w:tc>
          <w:tcPr>
            <w:tcW w:w="1886" w:type="dxa"/>
            <w:shd w:val="clear" w:color="auto" w:fill="auto"/>
            <w:noWrap/>
            <w:vAlign w:val="center"/>
            <w:hideMark/>
          </w:tcPr>
          <w:p w14:paraId="6FFD1F81" w14:textId="080CB001" w:rsidR="00B9661D" w:rsidRPr="00EB2362" w:rsidRDefault="00B9661D" w:rsidP="00B9661D">
            <w:pPr>
              <w:spacing w:line="276" w:lineRule="auto"/>
              <w:jc w:val="center"/>
              <w:rPr>
                <w:rFonts w:asciiTheme="minorHAnsi" w:hAnsiTheme="minorHAnsi"/>
                <w:b/>
                <w:bCs/>
                <w:color w:val="000000"/>
                <w:sz w:val="22"/>
                <w:szCs w:val="22"/>
              </w:rPr>
            </w:pPr>
            <w:r w:rsidRPr="003F4FB0">
              <w:rPr>
                <w:rFonts w:asciiTheme="minorHAnsi" w:hAnsiTheme="minorHAnsi"/>
                <w:color w:val="000000"/>
                <w:sz w:val="22"/>
                <w:szCs w:val="22"/>
              </w:rPr>
              <w:t>623/2</w:t>
            </w:r>
          </w:p>
        </w:tc>
        <w:tc>
          <w:tcPr>
            <w:tcW w:w="1560" w:type="dxa"/>
            <w:shd w:val="clear" w:color="auto" w:fill="auto"/>
            <w:noWrap/>
            <w:vAlign w:val="center"/>
            <w:hideMark/>
          </w:tcPr>
          <w:p w14:paraId="5CAE8256" w14:textId="5FB22A28" w:rsidR="00B9661D" w:rsidRPr="00EB2362" w:rsidRDefault="00B9661D" w:rsidP="00B9661D">
            <w:pPr>
              <w:spacing w:line="276" w:lineRule="auto"/>
              <w:jc w:val="center"/>
              <w:rPr>
                <w:rFonts w:asciiTheme="minorHAnsi" w:hAnsiTheme="minorHAnsi"/>
                <w:sz w:val="22"/>
                <w:szCs w:val="22"/>
              </w:rPr>
            </w:pPr>
            <w:r w:rsidRPr="002C7F49">
              <w:rPr>
                <w:rFonts w:asciiTheme="minorHAnsi" w:hAnsiTheme="minorHAnsi"/>
                <w:color w:val="000000"/>
                <w:sz w:val="22"/>
                <w:szCs w:val="22"/>
              </w:rPr>
              <w:t>6,798.0</w:t>
            </w:r>
          </w:p>
        </w:tc>
        <w:tc>
          <w:tcPr>
            <w:tcW w:w="1422" w:type="dxa"/>
            <w:shd w:val="clear" w:color="auto" w:fill="auto"/>
            <w:noWrap/>
            <w:vAlign w:val="center"/>
            <w:hideMark/>
          </w:tcPr>
          <w:p w14:paraId="2DCAFB6E" w14:textId="7A12BF6B" w:rsidR="00B9661D" w:rsidRPr="00EB2362" w:rsidRDefault="00B9661D" w:rsidP="00B9661D">
            <w:pPr>
              <w:spacing w:line="276" w:lineRule="auto"/>
              <w:jc w:val="center"/>
              <w:rPr>
                <w:rFonts w:asciiTheme="minorHAnsi" w:hAnsiTheme="minorHAnsi"/>
                <w:b/>
                <w:bCs/>
                <w:sz w:val="22"/>
                <w:szCs w:val="22"/>
              </w:rPr>
            </w:pPr>
            <w:r w:rsidRPr="00C84FF0">
              <w:rPr>
                <w:rFonts w:asciiTheme="minorHAnsi" w:hAnsiTheme="minorHAnsi"/>
                <w:b/>
                <w:bCs/>
                <w:color w:val="000000"/>
                <w:sz w:val="22"/>
                <w:szCs w:val="22"/>
              </w:rPr>
              <w:t>6,798.0</w:t>
            </w:r>
          </w:p>
        </w:tc>
        <w:tc>
          <w:tcPr>
            <w:tcW w:w="3434" w:type="dxa"/>
            <w:vMerge/>
            <w:shd w:val="clear" w:color="auto" w:fill="auto"/>
            <w:noWrap/>
            <w:vAlign w:val="center"/>
            <w:hideMark/>
          </w:tcPr>
          <w:p w14:paraId="5F1C6ACC" w14:textId="294FC0C8" w:rsidR="00B9661D" w:rsidRPr="00EB2362" w:rsidRDefault="00B9661D" w:rsidP="00B9661D">
            <w:pPr>
              <w:spacing w:line="276" w:lineRule="auto"/>
              <w:rPr>
                <w:rFonts w:asciiTheme="minorHAnsi" w:hAnsiTheme="minorHAnsi"/>
                <w:color w:val="000000"/>
                <w:sz w:val="22"/>
                <w:szCs w:val="22"/>
              </w:rPr>
            </w:pPr>
          </w:p>
        </w:tc>
      </w:tr>
      <w:tr w:rsidR="00ED2C31" w:rsidRPr="00EB2362" w14:paraId="10ED948F" w14:textId="77777777" w:rsidTr="00B9661D">
        <w:trPr>
          <w:trHeight w:val="1265"/>
        </w:trPr>
        <w:tc>
          <w:tcPr>
            <w:tcW w:w="807" w:type="dxa"/>
            <w:shd w:val="clear" w:color="auto" w:fill="auto"/>
            <w:noWrap/>
            <w:vAlign w:val="center"/>
            <w:hideMark/>
          </w:tcPr>
          <w:p w14:paraId="122B5127"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9</w:t>
            </w:r>
          </w:p>
        </w:tc>
        <w:tc>
          <w:tcPr>
            <w:tcW w:w="1886" w:type="dxa"/>
            <w:shd w:val="clear" w:color="auto" w:fill="auto"/>
            <w:noWrap/>
            <w:vAlign w:val="center"/>
            <w:hideMark/>
          </w:tcPr>
          <w:p w14:paraId="22D5029C"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620</w:t>
            </w:r>
          </w:p>
        </w:tc>
        <w:tc>
          <w:tcPr>
            <w:tcW w:w="1560" w:type="dxa"/>
            <w:shd w:val="clear" w:color="auto" w:fill="auto"/>
            <w:noWrap/>
            <w:vAlign w:val="center"/>
            <w:hideMark/>
          </w:tcPr>
          <w:p w14:paraId="60D1F269" w14:textId="6117A0E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2,624.0</w:t>
            </w:r>
          </w:p>
        </w:tc>
        <w:tc>
          <w:tcPr>
            <w:tcW w:w="1422" w:type="dxa"/>
            <w:shd w:val="clear" w:color="auto" w:fill="auto"/>
            <w:noWrap/>
            <w:vAlign w:val="center"/>
            <w:hideMark/>
          </w:tcPr>
          <w:p w14:paraId="714D9AE1" w14:textId="213DE3B3"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2,624.0</w:t>
            </w:r>
          </w:p>
        </w:tc>
        <w:tc>
          <w:tcPr>
            <w:tcW w:w="3434" w:type="dxa"/>
            <w:shd w:val="clear" w:color="auto" w:fill="auto"/>
            <w:noWrap/>
            <w:vAlign w:val="center"/>
            <w:hideMark/>
          </w:tcPr>
          <w:p w14:paraId="15EE913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C45F405"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1745</w:t>
            </w:r>
          </w:p>
          <w:p w14:paraId="22AF6C7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398, Registration no. 5120</w:t>
            </w:r>
          </w:p>
          <w:p w14:paraId="493BA9CA" w14:textId="3EE1B6E0"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14.11.1990</w:t>
            </w:r>
          </w:p>
        </w:tc>
      </w:tr>
      <w:tr w:rsidR="00ED2C31" w:rsidRPr="00EB2362" w14:paraId="141434A3" w14:textId="77777777" w:rsidTr="00B9661D">
        <w:trPr>
          <w:trHeight w:val="1265"/>
        </w:trPr>
        <w:tc>
          <w:tcPr>
            <w:tcW w:w="807" w:type="dxa"/>
            <w:shd w:val="clear" w:color="auto" w:fill="auto"/>
            <w:noWrap/>
            <w:vAlign w:val="center"/>
            <w:hideMark/>
          </w:tcPr>
          <w:p w14:paraId="7EFADB14"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w:t>
            </w:r>
          </w:p>
        </w:tc>
        <w:tc>
          <w:tcPr>
            <w:tcW w:w="1886" w:type="dxa"/>
            <w:shd w:val="clear" w:color="auto" w:fill="auto"/>
            <w:noWrap/>
            <w:vAlign w:val="center"/>
            <w:hideMark/>
          </w:tcPr>
          <w:p w14:paraId="78B3986E"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635/1</w:t>
            </w:r>
          </w:p>
        </w:tc>
        <w:tc>
          <w:tcPr>
            <w:tcW w:w="1560" w:type="dxa"/>
            <w:shd w:val="clear" w:color="auto" w:fill="auto"/>
            <w:noWrap/>
            <w:vAlign w:val="center"/>
            <w:hideMark/>
          </w:tcPr>
          <w:p w14:paraId="1CEBB211" w14:textId="028A561E"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4,215.0</w:t>
            </w:r>
          </w:p>
        </w:tc>
        <w:tc>
          <w:tcPr>
            <w:tcW w:w="1422" w:type="dxa"/>
            <w:shd w:val="clear" w:color="auto" w:fill="auto"/>
            <w:noWrap/>
            <w:vAlign w:val="center"/>
            <w:hideMark/>
          </w:tcPr>
          <w:p w14:paraId="191B04A1" w14:textId="49911126"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4,215.0</w:t>
            </w:r>
          </w:p>
        </w:tc>
        <w:tc>
          <w:tcPr>
            <w:tcW w:w="3434" w:type="dxa"/>
            <w:shd w:val="clear" w:color="auto" w:fill="auto"/>
            <w:noWrap/>
            <w:vAlign w:val="center"/>
            <w:hideMark/>
          </w:tcPr>
          <w:p w14:paraId="555B3176"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2685696A"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2321</w:t>
            </w:r>
          </w:p>
          <w:p w14:paraId="6729D069"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361 to 366, Registration no.1107</w:t>
            </w:r>
          </w:p>
          <w:p w14:paraId="3C8D4EC8" w14:textId="4A2D423B"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20.02.2001</w:t>
            </w:r>
          </w:p>
        </w:tc>
      </w:tr>
      <w:tr w:rsidR="00B9661D" w:rsidRPr="00EB2362" w14:paraId="42B9C065" w14:textId="77777777" w:rsidTr="00B9661D">
        <w:trPr>
          <w:trHeight w:val="300"/>
        </w:trPr>
        <w:tc>
          <w:tcPr>
            <w:tcW w:w="807" w:type="dxa"/>
            <w:shd w:val="clear" w:color="auto" w:fill="auto"/>
            <w:noWrap/>
            <w:vAlign w:val="center"/>
            <w:hideMark/>
          </w:tcPr>
          <w:p w14:paraId="03BD22E0"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11</w:t>
            </w:r>
          </w:p>
        </w:tc>
        <w:tc>
          <w:tcPr>
            <w:tcW w:w="1886" w:type="dxa"/>
            <w:shd w:val="clear" w:color="auto" w:fill="auto"/>
            <w:vAlign w:val="center"/>
            <w:hideMark/>
          </w:tcPr>
          <w:p w14:paraId="09EF95DD"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635/1</w:t>
            </w:r>
          </w:p>
        </w:tc>
        <w:tc>
          <w:tcPr>
            <w:tcW w:w="1560" w:type="dxa"/>
            <w:shd w:val="clear" w:color="auto" w:fill="auto"/>
            <w:vAlign w:val="center"/>
            <w:hideMark/>
          </w:tcPr>
          <w:p w14:paraId="4754F263" w14:textId="3FB1E430"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450.0</w:t>
            </w:r>
          </w:p>
        </w:tc>
        <w:tc>
          <w:tcPr>
            <w:tcW w:w="1422" w:type="dxa"/>
            <w:vMerge w:val="restart"/>
            <w:shd w:val="clear" w:color="auto" w:fill="auto"/>
            <w:noWrap/>
            <w:vAlign w:val="bottom"/>
            <w:hideMark/>
          </w:tcPr>
          <w:p w14:paraId="20E39529" w14:textId="5F76F7CF"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b/>
                <w:bCs/>
                <w:color w:val="000000"/>
                <w:sz w:val="22"/>
                <w:szCs w:val="22"/>
              </w:rPr>
              <w:t>6,641.0</w:t>
            </w:r>
          </w:p>
        </w:tc>
        <w:tc>
          <w:tcPr>
            <w:tcW w:w="3434" w:type="dxa"/>
            <w:vMerge w:val="restart"/>
            <w:shd w:val="clear" w:color="auto" w:fill="auto"/>
            <w:vAlign w:val="center"/>
            <w:hideMark/>
          </w:tcPr>
          <w:p w14:paraId="14BCA81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248A1D61"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2412</w:t>
            </w:r>
          </w:p>
          <w:p w14:paraId="6195D898"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383 to 412, Registration no.10270</w:t>
            </w:r>
          </w:p>
          <w:p w14:paraId="55DE0D86" w14:textId="4CA32E90"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23.09.2009</w:t>
            </w:r>
          </w:p>
        </w:tc>
      </w:tr>
      <w:tr w:rsidR="00B9661D" w:rsidRPr="00EB2362" w14:paraId="2E5EF7B8" w14:textId="77777777" w:rsidTr="00B9661D">
        <w:trPr>
          <w:trHeight w:val="300"/>
        </w:trPr>
        <w:tc>
          <w:tcPr>
            <w:tcW w:w="807" w:type="dxa"/>
            <w:shd w:val="clear" w:color="auto" w:fill="auto"/>
            <w:noWrap/>
            <w:vAlign w:val="center"/>
            <w:hideMark/>
          </w:tcPr>
          <w:p w14:paraId="6B16C00D"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12</w:t>
            </w:r>
          </w:p>
        </w:tc>
        <w:tc>
          <w:tcPr>
            <w:tcW w:w="1886" w:type="dxa"/>
            <w:shd w:val="clear" w:color="auto" w:fill="auto"/>
            <w:vAlign w:val="center"/>
            <w:hideMark/>
          </w:tcPr>
          <w:p w14:paraId="62D298FF"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636/1</w:t>
            </w:r>
          </w:p>
        </w:tc>
        <w:tc>
          <w:tcPr>
            <w:tcW w:w="1560" w:type="dxa"/>
            <w:shd w:val="clear" w:color="auto" w:fill="auto"/>
            <w:vAlign w:val="center"/>
            <w:hideMark/>
          </w:tcPr>
          <w:p w14:paraId="44446C97" w14:textId="5E57E01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6,053.0</w:t>
            </w:r>
          </w:p>
        </w:tc>
        <w:tc>
          <w:tcPr>
            <w:tcW w:w="1422" w:type="dxa"/>
            <w:vMerge/>
            <w:shd w:val="clear" w:color="auto" w:fill="auto"/>
            <w:vAlign w:val="center"/>
            <w:hideMark/>
          </w:tcPr>
          <w:p w14:paraId="1006C3A9" w14:textId="447BE117"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6E8CE5F6" w14:textId="084D337B" w:rsidR="00B9661D" w:rsidRPr="00EB2362" w:rsidRDefault="00B9661D" w:rsidP="000120C0">
            <w:pPr>
              <w:spacing w:line="276" w:lineRule="auto"/>
              <w:rPr>
                <w:rFonts w:asciiTheme="minorHAnsi" w:hAnsiTheme="minorHAnsi"/>
                <w:color w:val="000000"/>
                <w:sz w:val="22"/>
                <w:szCs w:val="22"/>
              </w:rPr>
            </w:pPr>
          </w:p>
        </w:tc>
      </w:tr>
      <w:tr w:rsidR="00B9661D" w:rsidRPr="00EB2362" w14:paraId="45DFAB35" w14:textId="77777777" w:rsidTr="00B9661D">
        <w:trPr>
          <w:trHeight w:val="300"/>
        </w:trPr>
        <w:tc>
          <w:tcPr>
            <w:tcW w:w="807" w:type="dxa"/>
            <w:shd w:val="clear" w:color="auto" w:fill="auto"/>
            <w:noWrap/>
            <w:vAlign w:val="center"/>
            <w:hideMark/>
          </w:tcPr>
          <w:p w14:paraId="0C52104F"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13</w:t>
            </w:r>
          </w:p>
        </w:tc>
        <w:tc>
          <w:tcPr>
            <w:tcW w:w="1886" w:type="dxa"/>
            <w:shd w:val="clear" w:color="auto" w:fill="auto"/>
            <w:vAlign w:val="center"/>
            <w:hideMark/>
          </w:tcPr>
          <w:p w14:paraId="43485E99"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637</w:t>
            </w:r>
          </w:p>
        </w:tc>
        <w:tc>
          <w:tcPr>
            <w:tcW w:w="1560" w:type="dxa"/>
            <w:shd w:val="clear" w:color="auto" w:fill="auto"/>
            <w:vAlign w:val="center"/>
            <w:hideMark/>
          </w:tcPr>
          <w:p w14:paraId="4A61DA64" w14:textId="0CA985F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38.0</w:t>
            </w:r>
          </w:p>
        </w:tc>
        <w:tc>
          <w:tcPr>
            <w:tcW w:w="1422" w:type="dxa"/>
            <w:vMerge/>
            <w:shd w:val="clear" w:color="auto" w:fill="auto"/>
            <w:vAlign w:val="center"/>
            <w:hideMark/>
          </w:tcPr>
          <w:p w14:paraId="2703FAC2" w14:textId="4777D7DF"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5EB7A271" w14:textId="44B1C111" w:rsidR="00B9661D" w:rsidRPr="00EB2362" w:rsidRDefault="00B9661D" w:rsidP="000120C0">
            <w:pPr>
              <w:spacing w:line="276" w:lineRule="auto"/>
              <w:rPr>
                <w:rFonts w:asciiTheme="minorHAnsi" w:hAnsiTheme="minorHAnsi"/>
                <w:color w:val="000000"/>
                <w:sz w:val="22"/>
                <w:szCs w:val="22"/>
              </w:rPr>
            </w:pPr>
          </w:p>
        </w:tc>
      </w:tr>
      <w:tr w:rsidR="00B9661D" w:rsidRPr="00EB2362" w14:paraId="617681A7" w14:textId="77777777" w:rsidTr="00B9661D">
        <w:trPr>
          <w:trHeight w:val="300"/>
        </w:trPr>
        <w:tc>
          <w:tcPr>
            <w:tcW w:w="807" w:type="dxa"/>
            <w:shd w:val="clear" w:color="auto" w:fill="auto"/>
            <w:noWrap/>
            <w:vAlign w:val="center"/>
            <w:hideMark/>
          </w:tcPr>
          <w:p w14:paraId="30B7E825"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14</w:t>
            </w:r>
          </w:p>
        </w:tc>
        <w:tc>
          <w:tcPr>
            <w:tcW w:w="1886" w:type="dxa"/>
            <w:shd w:val="clear" w:color="auto" w:fill="auto"/>
            <w:vAlign w:val="center"/>
            <w:hideMark/>
          </w:tcPr>
          <w:p w14:paraId="1A51AFC1"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636/1</w:t>
            </w:r>
          </w:p>
        </w:tc>
        <w:tc>
          <w:tcPr>
            <w:tcW w:w="1560" w:type="dxa"/>
            <w:shd w:val="clear" w:color="auto" w:fill="auto"/>
            <w:vAlign w:val="center"/>
            <w:hideMark/>
          </w:tcPr>
          <w:p w14:paraId="4AD0508F" w14:textId="54C646DC"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vMerge/>
            <w:shd w:val="clear" w:color="auto" w:fill="auto"/>
            <w:vAlign w:val="center"/>
            <w:hideMark/>
          </w:tcPr>
          <w:p w14:paraId="34AF68CC" w14:textId="1D2D8A98"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vAlign w:val="center"/>
            <w:hideMark/>
          </w:tcPr>
          <w:p w14:paraId="485434B3" w14:textId="427596F5" w:rsidR="00B9661D" w:rsidRPr="00EB2362" w:rsidRDefault="00B9661D" w:rsidP="000120C0">
            <w:pPr>
              <w:spacing w:line="276" w:lineRule="auto"/>
              <w:rPr>
                <w:rFonts w:asciiTheme="minorHAnsi" w:hAnsiTheme="minorHAnsi"/>
                <w:color w:val="000000"/>
                <w:sz w:val="22"/>
                <w:szCs w:val="22"/>
              </w:rPr>
            </w:pPr>
          </w:p>
        </w:tc>
      </w:tr>
      <w:tr w:rsidR="00ED2C31" w:rsidRPr="00EB2362" w14:paraId="17FD2EA6" w14:textId="77777777" w:rsidTr="00B9661D">
        <w:trPr>
          <w:trHeight w:val="1265"/>
        </w:trPr>
        <w:tc>
          <w:tcPr>
            <w:tcW w:w="807" w:type="dxa"/>
            <w:shd w:val="clear" w:color="auto" w:fill="auto"/>
            <w:noWrap/>
            <w:vAlign w:val="center"/>
            <w:hideMark/>
          </w:tcPr>
          <w:p w14:paraId="1A58E093" w14:textId="77777777"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w:t>
            </w:r>
          </w:p>
        </w:tc>
        <w:tc>
          <w:tcPr>
            <w:tcW w:w="1886" w:type="dxa"/>
            <w:shd w:val="clear" w:color="auto" w:fill="auto"/>
            <w:noWrap/>
            <w:vAlign w:val="center"/>
            <w:hideMark/>
          </w:tcPr>
          <w:p w14:paraId="5EAC395F" w14:textId="77777777"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635</w:t>
            </w:r>
          </w:p>
        </w:tc>
        <w:tc>
          <w:tcPr>
            <w:tcW w:w="1560" w:type="dxa"/>
            <w:shd w:val="clear" w:color="auto" w:fill="auto"/>
            <w:noWrap/>
            <w:vAlign w:val="center"/>
            <w:hideMark/>
          </w:tcPr>
          <w:p w14:paraId="1021E6C7" w14:textId="1DC1DCF9" w:rsidR="00EB2362" w:rsidRPr="00EB2362" w:rsidRDefault="00EB2362"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550.0</w:t>
            </w:r>
          </w:p>
        </w:tc>
        <w:tc>
          <w:tcPr>
            <w:tcW w:w="1422" w:type="dxa"/>
            <w:shd w:val="clear" w:color="auto" w:fill="auto"/>
            <w:noWrap/>
            <w:vAlign w:val="center"/>
            <w:hideMark/>
          </w:tcPr>
          <w:p w14:paraId="7F9F1E08" w14:textId="0CF04D26" w:rsidR="00EB2362" w:rsidRPr="00EB2362" w:rsidRDefault="00EB2362"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550.0</w:t>
            </w:r>
          </w:p>
        </w:tc>
        <w:tc>
          <w:tcPr>
            <w:tcW w:w="3434" w:type="dxa"/>
            <w:shd w:val="clear" w:color="auto" w:fill="auto"/>
            <w:noWrap/>
            <w:vAlign w:val="center"/>
            <w:hideMark/>
          </w:tcPr>
          <w:p w14:paraId="28C010FD"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6B5872C7"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2413</w:t>
            </w:r>
          </w:p>
          <w:p w14:paraId="3B383753" w14:textId="77777777"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9 to 24, Registration no.10272</w:t>
            </w:r>
          </w:p>
          <w:p w14:paraId="16500C86" w14:textId="76AF4EE1" w:rsidR="00EB2362" w:rsidRPr="00EB2362" w:rsidRDefault="00EB2362"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23.09.2009</w:t>
            </w:r>
          </w:p>
        </w:tc>
      </w:tr>
      <w:tr w:rsidR="00B9661D" w:rsidRPr="00EB2362" w14:paraId="626A9E12" w14:textId="77777777" w:rsidTr="00B9661D">
        <w:trPr>
          <w:trHeight w:val="300"/>
        </w:trPr>
        <w:tc>
          <w:tcPr>
            <w:tcW w:w="807" w:type="dxa"/>
            <w:shd w:val="clear" w:color="auto" w:fill="auto"/>
            <w:noWrap/>
            <w:vAlign w:val="center"/>
            <w:hideMark/>
          </w:tcPr>
          <w:p w14:paraId="59BC5D91"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16</w:t>
            </w:r>
          </w:p>
        </w:tc>
        <w:tc>
          <w:tcPr>
            <w:tcW w:w="1886" w:type="dxa"/>
            <w:shd w:val="clear" w:color="auto" w:fill="auto"/>
            <w:noWrap/>
            <w:vAlign w:val="center"/>
            <w:hideMark/>
          </w:tcPr>
          <w:p w14:paraId="2A5E5BB8"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00F165BC" w14:textId="33016288"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1,899.0</w:t>
            </w:r>
          </w:p>
        </w:tc>
        <w:tc>
          <w:tcPr>
            <w:tcW w:w="1422" w:type="dxa"/>
            <w:vMerge w:val="restart"/>
            <w:shd w:val="clear" w:color="auto" w:fill="auto"/>
            <w:noWrap/>
            <w:vAlign w:val="bottom"/>
            <w:hideMark/>
          </w:tcPr>
          <w:p w14:paraId="47D88023" w14:textId="1C599CBD" w:rsidR="00B9661D" w:rsidRPr="00EB2362" w:rsidRDefault="00B9661D" w:rsidP="00B9661D">
            <w:pPr>
              <w:spacing w:line="276" w:lineRule="auto"/>
              <w:jc w:val="center"/>
              <w:rPr>
                <w:rFonts w:asciiTheme="minorHAnsi" w:hAnsiTheme="minorHAnsi"/>
                <w:color w:val="000000"/>
                <w:sz w:val="22"/>
                <w:szCs w:val="22"/>
              </w:rPr>
            </w:pPr>
            <w:r w:rsidRPr="00EB2362">
              <w:rPr>
                <w:rFonts w:asciiTheme="minorHAnsi" w:hAnsiTheme="minorHAnsi"/>
                <w:b/>
                <w:bCs/>
                <w:color w:val="000000"/>
                <w:sz w:val="22"/>
                <w:szCs w:val="22"/>
              </w:rPr>
              <w:t>3,035.0</w:t>
            </w:r>
          </w:p>
        </w:tc>
        <w:tc>
          <w:tcPr>
            <w:tcW w:w="3434" w:type="dxa"/>
            <w:vMerge w:val="restart"/>
            <w:shd w:val="clear" w:color="auto" w:fill="auto"/>
            <w:vAlign w:val="center"/>
            <w:hideMark/>
          </w:tcPr>
          <w:p w14:paraId="1BDA3A6C"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1E000A38"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17</w:t>
            </w:r>
          </w:p>
          <w:p w14:paraId="0294B6A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111 to 122, Registration no.2564</w:t>
            </w:r>
          </w:p>
          <w:p w14:paraId="57B8AA50" w14:textId="1E30C465"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08.04.1991</w:t>
            </w:r>
          </w:p>
        </w:tc>
      </w:tr>
      <w:tr w:rsidR="00B9661D" w:rsidRPr="00EB2362" w14:paraId="15127177" w14:textId="77777777" w:rsidTr="00B9661D">
        <w:trPr>
          <w:trHeight w:val="300"/>
        </w:trPr>
        <w:tc>
          <w:tcPr>
            <w:tcW w:w="807" w:type="dxa"/>
            <w:shd w:val="clear" w:color="auto" w:fill="auto"/>
            <w:noWrap/>
            <w:vAlign w:val="center"/>
            <w:hideMark/>
          </w:tcPr>
          <w:p w14:paraId="2F3EFEAB"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17</w:t>
            </w:r>
          </w:p>
        </w:tc>
        <w:tc>
          <w:tcPr>
            <w:tcW w:w="1886" w:type="dxa"/>
            <w:shd w:val="clear" w:color="auto" w:fill="auto"/>
            <w:noWrap/>
            <w:vAlign w:val="center"/>
            <w:hideMark/>
          </w:tcPr>
          <w:p w14:paraId="1EBCAFB4"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47AD4E1A" w14:textId="144F2414"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2,786.0</w:t>
            </w:r>
          </w:p>
        </w:tc>
        <w:tc>
          <w:tcPr>
            <w:tcW w:w="1422" w:type="dxa"/>
            <w:vMerge/>
            <w:shd w:val="clear" w:color="auto" w:fill="auto"/>
            <w:noWrap/>
            <w:vAlign w:val="center"/>
            <w:hideMark/>
          </w:tcPr>
          <w:p w14:paraId="5E9A20BF" w14:textId="33F014C5"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9E72F67" w14:textId="53E1E34F" w:rsidR="00B9661D" w:rsidRPr="00EB2362" w:rsidRDefault="00B9661D" w:rsidP="000120C0">
            <w:pPr>
              <w:spacing w:line="276" w:lineRule="auto"/>
              <w:rPr>
                <w:rFonts w:asciiTheme="minorHAnsi" w:hAnsiTheme="minorHAnsi"/>
                <w:color w:val="000000"/>
                <w:sz w:val="22"/>
                <w:szCs w:val="22"/>
              </w:rPr>
            </w:pPr>
          </w:p>
        </w:tc>
      </w:tr>
      <w:tr w:rsidR="00B9661D" w:rsidRPr="00EB2362" w14:paraId="2A14804B" w14:textId="77777777" w:rsidTr="00B9661D">
        <w:trPr>
          <w:trHeight w:val="300"/>
        </w:trPr>
        <w:tc>
          <w:tcPr>
            <w:tcW w:w="807" w:type="dxa"/>
            <w:shd w:val="clear" w:color="auto" w:fill="auto"/>
            <w:noWrap/>
            <w:vAlign w:val="center"/>
            <w:hideMark/>
          </w:tcPr>
          <w:p w14:paraId="7F979D0C"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18</w:t>
            </w:r>
          </w:p>
        </w:tc>
        <w:tc>
          <w:tcPr>
            <w:tcW w:w="1886" w:type="dxa"/>
            <w:shd w:val="clear" w:color="auto" w:fill="auto"/>
            <w:noWrap/>
            <w:vAlign w:val="center"/>
            <w:hideMark/>
          </w:tcPr>
          <w:p w14:paraId="7670C5C0"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5F5F4245" w14:textId="02675D06"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3,036.0</w:t>
            </w:r>
          </w:p>
        </w:tc>
        <w:tc>
          <w:tcPr>
            <w:tcW w:w="1422" w:type="dxa"/>
            <w:vMerge/>
            <w:shd w:val="clear" w:color="auto" w:fill="auto"/>
            <w:noWrap/>
            <w:vAlign w:val="center"/>
            <w:hideMark/>
          </w:tcPr>
          <w:p w14:paraId="647E4414" w14:textId="1EE33AAC"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B06AC80" w14:textId="6B41C2A7" w:rsidR="00B9661D" w:rsidRPr="00EB2362" w:rsidRDefault="00B9661D" w:rsidP="000120C0">
            <w:pPr>
              <w:spacing w:line="276" w:lineRule="auto"/>
              <w:rPr>
                <w:rFonts w:asciiTheme="minorHAnsi" w:hAnsiTheme="minorHAnsi"/>
                <w:color w:val="000000"/>
                <w:sz w:val="22"/>
                <w:szCs w:val="22"/>
              </w:rPr>
            </w:pPr>
          </w:p>
        </w:tc>
      </w:tr>
      <w:tr w:rsidR="00B9661D" w:rsidRPr="00EB2362" w14:paraId="15796C9B" w14:textId="77777777" w:rsidTr="00B9661D">
        <w:trPr>
          <w:trHeight w:val="300"/>
        </w:trPr>
        <w:tc>
          <w:tcPr>
            <w:tcW w:w="807" w:type="dxa"/>
            <w:shd w:val="clear" w:color="auto" w:fill="auto"/>
            <w:noWrap/>
            <w:vAlign w:val="center"/>
            <w:hideMark/>
          </w:tcPr>
          <w:p w14:paraId="6F8A964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19</w:t>
            </w:r>
          </w:p>
        </w:tc>
        <w:tc>
          <w:tcPr>
            <w:tcW w:w="1886" w:type="dxa"/>
            <w:shd w:val="clear" w:color="auto" w:fill="auto"/>
            <w:noWrap/>
            <w:vAlign w:val="center"/>
            <w:hideMark/>
          </w:tcPr>
          <w:p w14:paraId="32B35A16"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626</w:t>
            </w:r>
          </w:p>
        </w:tc>
        <w:tc>
          <w:tcPr>
            <w:tcW w:w="1560" w:type="dxa"/>
            <w:shd w:val="clear" w:color="auto" w:fill="auto"/>
            <w:noWrap/>
            <w:vAlign w:val="center"/>
            <w:hideMark/>
          </w:tcPr>
          <w:p w14:paraId="2593DE6D" w14:textId="099D98B6"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130.0</w:t>
            </w:r>
          </w:p>
        </w:tc>
        <w:tc>
          <w:tcPr>
            <w:tcW w:w="1422" w:type="dxa"/>
            <w:vMerge/>
            <w:shd w:val="clear" w:color="auto" w:fill="auto"/>
            <w:noWrap/>
            <w:vAlign w:val="center"/>
            <w:hideMark/>
          </w:tcPr>
          <w:p w14:paraId="34C8CCAC" w14:textId="1443BFBF"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1660AA7E" w14:textId="1E7CE7E8" w:rsidR="00B9661D" w:rsidRPr="00EB2362" w:rsidRDefault="00B9661D" w:rsidP="000120C0">
            <w:pPr>
              <w:spacing w:line="276" w:lineRule="auto"/>
              <w:rPr>
                <w:rFonts w:asciiTheme="minorHAnsi" w:hAnsiTheme="minorHAnsi"/>
                <w:color w:val="000000"/>
                <w:sz w:val="22"/>
                <w:szCs w:val="22"/>
              </w:rPr>
            </w:pPr>
          </w:p>
        </w:tc>
      </w:tr>
      <w:tr w:rsidR="00B9661D" w:rsidRPr="00EB2362" w14:paraId="3C8319EC" w14:textId="77777777" w:rsidTr="00B9661D">
        <w:trPr>
          <w:trHeight w:val="105"/>
        </w:trPr>
        <w:tc>
          <w:tcPr>
            <w:tcW w:w="807" w:type="dxa"/>
            <w:shd w:val="clear" w:color="auto" w:fill="auto"/>
            <w:noWrap/>
            <w:vAlign w:val="center"/>
            <w:hideMark/>
          </w:tcPr>
          <w:p w14:paraId="6E483F10"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20</w:t>
            </w:r>
          </w:p>
        </w:tc>
        <w:tc>
          <w:tcPr>
            <w:tcW w:w="1886" w:type="dxa"/>
            <w:shd w:val="clear" w:color="auto" w:fill="auto"/>
            <w:noWrap/>
            <w:vAlign w:val="center"/>
            <w:hideMark/>
          </w:tcPr>
          <w:p w14:paraId="64A830F6" w14:textId="768CE0C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r>
              <w:rPr>
                <w:rFonts w:asciiTheme="minorHAnsi" w:hAnsiTheme="minorHAnsi"/>
                <w:color w:val="000000"/>
                <w:sz w:val="22"/>
                <w:szCs w:val="22"/>
              </w:rPr>
              <w:t xml:space="preserve"> </w:t>
            </w:r>
            <w:r w:rsidRPr="00EB2362">
              <w:rPr>
                <w:rFonts w:asciiTheme="minorHAnsi" w:hAnsiTheme="minorHAnsi"/>
                <w:color w:val="000000"/>
                <w:sz w:val="22"/>
                <w:szCs w:val="22"/>
              </w:rPr>
              <w:t>619/2,</w:t>
            </w:r>
            <w:r>
              <w:rPr>
                <w:rFonts w:asciiTheme="minorHAnsi" w:hAnsiTheme="minorHAnsi"/>
                <w:color w:val="000000"/>
                <w:sz w:val="22"/>
                <w:szCs w:val="22"/>
              </w:rPr>
              <w:t xml:space="preserve"> </w:t>
            </w:r>
            <w:r w:rsidRPr="00EB2362">
              <w:rPr>
                <w:rFonts w:asciiTheme="minorHAnsi" w:hAnsiTheme="minorHAnsi"/>
                <w:color w:val="000000"/>
                <w:sz w:val="22"/>
                <w:szCs w:val="22"/>
              </w:rPr>
              <w:t>621,</w:t>
            </w:r>
            <w:r>
              <w:rPr>
                <w:rFonts w:asciiTheme="minorHAnsi" w:hAnsiTheme="minorHAnsi"/>
                <w:color w:val="000000"/>
                <w:sz w:val="22"/>
                <w:szCs w:val="22"/>
              </w:rPr>
              <w:t xml:space="preserve"> </w:t>
            </w:r>
            <w:r w:rsidRPr="00EB2362">
              <w:rPr>
                <w:rFonts w:asciiTheme="minorHAnsi" w:hAnsiTheme="minorHAnsi"/>
                <w:color w:val="000000"/>
                <w:sz w:val="22"/>
                <w:szCs w:val="22"/>
              </w:rPr>
              <w:t>626</w:t>
            </w:r>
          </w:p>
        </w:tc>
        <w:tc>
          <w:tcPr>
            <w:tcW w:w="1560" w:type="dxa"/>
            <w:shd w:val="clear" w:color="auto" w:fill="auto"/>
            <w:noWrap/>
            <w:vAlign w:val="center"/>
            <w:hideMark/>
          </w:tcPr>
          <w:p w14:paraId="236B39CA" w14:textId="3334E12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7,851.0</w:t>
            </w:r>
          </w:p>
        </w:tc>
        <w:tc>
          <w:tcPr>
            <w:tcW w:w="1422" w:type="dxa"/>
            <w:vMerge/>
            <w:shd w:val="clear" w:color="auto" w:fill="auto"/>
            <w:noWrap/>
            <w:vAlign w:val="center"/>
            <w:hideMark/>
          </w:tcPr>
          <w:p w14:paraId="6394CDDA" w14:textId="0E582396"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noWrap/>
            <w:vAlign w:val="center"/>
            <w:hideMark/>
          </w:tcPr>
          <w:p w14:paraId="5EAA0B5F" w14:textId="0A9DDAD4" w:rsidR="00B9661D" w:rsidRPr="00EB2362" w:rsidRDefault="00B9661D" w:rsidP="000120C0">
            <w:pPr>
              <w:spacing w:line="276" w:lineRule="auto"/>
              <w:rPr>
                <w:rFonts w:asciiTheme="minorHAnsi" w:hAnsiTheme="minorHAnsi"/>
                <w:color w:val="000000"/>
                <w:sz w:val="22"/>
                <w:szCs w:val="22"/>
              </w:rPr>
            </w:pPr>
          </w:p>
        </w:tc>
      </w:tr>
      <w:tr w:rsidR="00B9661D" w:rsidRPr="00EB2362" w14:paraId="39AD0775" w14:textId="77777777" w:rsidTr="00B9661D">
        <w:trPr>
          <w:trHeight w:val="300"/>
        </w:trPr>
        <w:tc>
          <w:tcPr>
            <w:tcW w:w="807" w:type="dxa"/>
            <w:shd w:val="clear" w:color="auto" w:fill="auto"/>
            <w:noWrap/>
            <w:vAlign w:val="center"/>
            <w:hideMark/>
          </w:tcPr>
          <w:p w14:paraId="0C86477B"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21</w:t>
            </w:r>
          </w:p>
        </w:tc>
        <w:tc>
          <w:tcPr>
            <w:tcW w:w="1886" w:type="dxa"/>
            <w:shd w:val="clear" w:color="auto" w:fill="auto"/>
            <w:noWrap/>
            <w:vAlign w:val="center"/>
            <w:hideMark/>
          </w:tcPr>
          <w:p w14:paraId="1670FDDF"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619/1</w:t>
            </w:r>
          </w:p>
        </w:tc>
        <w:tc>
          <w:tcPr>
            <w:tcW w:w="1560" w:type="dxa"/>
            <w:shd w:val="clear" w:color="auto" w:fill="auto"/>
            <w:noWrap/>
            <w:vAlign w:val="center"/>
            <w:hideMark/>
          </w:tcPr>
          <w:p w14:paraId="07C812BB" w14:textId="19DCB6BE"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1,899.0</w:t>
            </w:r>
          </w:p>
        </w:tc>
        <w:tc>
          <w:tcPr>
            <w:tcW w:w="1422" w:type="dxa"/>
            <w:vMerge w:val="restart"/>
            <w:shd w:val="clear" w:color="auto" w:fill="auto"/>
            <w:noWrap/>
            <w:vAlign w:val="bottom"/>
            <w:hideMark/>
          </w:tcPr>
          <w:p w14:paraId="218344AF" w14:textId="2AC2C600" w:rsidR="00B9661D" w:rsidRPr="00EB2362" w:rsidRDefault="00B9661D" w:rsidP="00B9661D">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2,408.0</w:t>
            </w:r>
          </w:p>
        </w:tc>
        <w:tc>
          <w:tcPr>
            <w:tcW w:w="3434" w:type="dxa"/>
            <w:vMerge w:val="restart"/>
            <w:shd w:val="clear" w:color="auto" w:fill="auto"/>
            <w:noWrap/>
            <w:vAlign w:val="center"/>
            <w:hideMark/>
          </w:tcPr>
          <w:p w14:paraId="24443C93"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68D4939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3105</w:t>
            </w:r>
          </w:p>
          <w:p w14:paraId="3E2FE16D" w14:textId="77777777"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77 to 104, Registration no.15013</w:t>
            </w:r>
          </w:p>
          <w:p w14:paraId="43EEC29E" w14:textId="4DE7E1F2" w:rsidR="00B9661D" w:rsidRPr="00EB2362" w:rsidRDefault="00B9661D"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24.12.2010</w:t>
            </w:r>
          </w:p>
        </w:tc>
      </w:tr>
      <w:tr w:rsidR="00B9661D" w:rsidRPr="00EB2362" w14:paraId="0725041A" w14:textId="77777777" w:rsidTr="00B9661D">
        <w:trPr>
          <w:trHeight w:val="300"/>
        </w:trPr>
        <w:tc>
          <w:tcPr>
            <w:tcW w:w="807" w:type="dxa"/>
            <w:shd w:val="clear" w:color="auto" w:fill="auto"/>
            <w:noWrap/>
            <w:vAlign w:val="center"/>
            <w:hideMark/>
          </w:tcPr>
          <w:p w14:paraId="3E03E819"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22</w:t>
            </w:r>
          </w:p>
        </w:tc>
        <w:tc>
          <w:tcPr>
            <w:tcW w:w="1886" w:type="dxa"/>
            <w:shd w:val="clear" w:color="auto" w:fill="auto"/>
            <w:noWrap/>
            <w:vAlign w:val="center"/>
            <w:hideMark/>
          </w:tcPr>
          <w:p w14:paraId="36EBE3B2"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619/2</w:t>
            </w:r>
          </w:p>
        </w:tc>
        <w:tc>
          <w:tcPr>
            <w:tcW w:w="1560" w:type="dxa"/>
            <w:shd w:val="clear" w:color="auto" w:fill="auto"/>
            <w:noWrap/>
            <w:vAlign w:val="center"/>
            <w:hideMark/>
          </w:tcPr>
          <w:p w14:paraId="128AEAA0" w14:textId="7CCFC7DF"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2,786.0</w:t>
            </w:r>
          </w:p>
        </w:tc>
        <w:tc>
          <w:tcPr>
            <w:tcW w:w="1422" w:type="dxa"/>
            <w:vMerge/>
            <w:shd w:val="clear" w:color="auto" w:fill="auto"/>
            <w:noWrap/>
            <w:vAlign w:val="center"/>
            <w:hideMark/>
          </w:tcPr>
          <w:p w14:paraId="7657B01F" w14:textId="7D93D0EB"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1D0C97B7" w14:textId="5C4D806A" w:rsidR="00B9661D" w:rsidRPr="00EB2362" w:rsidRDefault="00B9661D" w:rsidP="000120C0">
            <w:pPr>
              <w:spacing w:line="276" w:lineRule="auto"/>
              <w:rPr>
                <w:rFonts w:asciiTheme="minorHAnsi" w:hAnsiTheme="minorHAnsi"/>
                <w:color w:val="000000"/>
                <w:sz w:val="22"/>
                <w:szCs w:val="22"/>
              </w:rPr>
            </w:pPr>
          </w:p>
        </w:tc>
      </w:tr>
      <w:tr w:rsidR="00B9661D" w:rsidRPr="00EB2362" w14:paraId="2F832D04" w14:textId="77777777" w:rsidTr="00B9661D">
        <w:trPr>
          <w:trHeight w:val="300"/>
        </w:trPr>
        <w:tc>
          <w:tcPr>
            <w:tcW w:w="807" w:type="dxa"/>
            <w:shd w:val="clear" w:color="auto" w:fill="auto"/>
            <w:noWrap/>
            <w:vAlign w:val="center"/>
            <w:hideMark/>
          </w:tcPr>
          <w:p w14:paraId="321B0AE6"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23</w:t>
            </w:r>
          </w:p>
        </w:tc>
        <w:tc>
          <w:tcPr>
            <w:tcW w:w="1886" w:type="dxa"/>
            <w:shd w:val="clear" w:color="auto" w:fill="auto"/>
            <w:noWrap/>
            <w:vAlign w:val="center"/>
            <w:hideMark/>
          </w:tcPr>
          <w:p w14:paraId="527DEEE6"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4442C31F" w14:textId="3CF08D02"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3,036.0</w:t>
            </w:r>
          </w:p>
        </w:tc>
        <w:tc>
          <w:tcPr>
            <w:tcW w:w="1422" w:type="dxa"/>
            <w:vMerge/>
            <w:shd w:val="clear" w:color="auto" w:fill="auto"/>
            <w:noWrap/>
            <w:vAlign w:val="center"/>
            <w:hideMark/>
          </w:tcPr>
          <w:p w14:paraId="504466BC" w14:textId="335A05EB"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6B261868" w14:textId="274CF64F" w:rsidR="00B9661D" w:rsidRPr="00EB2362" w:rsidRDefault="00B9661D" w:rsidP="000120C0">
            <w:pPr>
              <w:spacing w:line="276" w:lineRule="auto"/>
              <w:rPr>
                <w:rFonts w:asciiTheme="minorHAnsi" w:hAnsiTheme="minorHAnsi"/>
                <w:color w:val="000000"/>
                <w:sz w:val="22"/>
                <w:szCs w:val="22"/>
              </w:rPr>
            </w:pPr>
          </w:p>
        </w:tc>
      </w:tr>
      <w:tr w:rsidR="00B9661D" w:rsidRPr="00EB2362" w14:paraId="0FAA64CE" w14:textId="77777777" w:rsidTr="00B9661D">
        <w:trPr>
          <w:trHeight w:val="300"/>
        </w:trPr>
        <w:tc>
          <w:tcPr>
            <w:tcW w:w="807" w:type="dxa"/>
            <w:shd w:val="clear" w:color="auto" w:fill="auto"/>
            <w:noWrap/>
            <w:vAlign w:val="center"/>
            <w:hideMark/>
          </w:tcPr>
          <w:p w14:paraId="5662C73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w:t>
            </w:r>
          </w:p>
        </w:tc>
        <w:tc>
          <w:tcPr>
            <w:tcW w:w="1886" w:type="dxa"/>
            <w:shd w:val="clear" w:color="auto" w:fill="auto"/>
            <w:noWrap/>
            <w:vAlign w:val="center"/>
            <w:hideMark/>
          </w:tcPr>
          <w:p w14:paraId="2680B3B7"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626</w:t>
            </w:r>
          </w:p>
        </w:tc>
        <w:tc>
          <w:tcPr>
            <w:tcW w:w="1560" w:type="dxa"/>
            <w:shd w:val="clear" w:color="auto" w:fill="auto"/>
            <w:noWrap/>
            <w:vAlign w:val="center"/>
            <w:hideMark/>
          </w:tcPr>
          <w:p w14:paraId="327B3232" w14:textId="035D53B1"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130.0</w:t>
            </w:r>
          </w:p>
        </w:tc>
        <w:tc>
          <w:tcPr>
            <w:tcW w:w="1422" w:type="dxa"/>
            <w:vMerge/>
            <w:shd w:val="clear" w:color="auto" w:fill="auto"/>
            <w:noWrap/>
            <w:vAlign w:val="center"/>
            <w:hideMark/>
          </w:tcPr>
          <w:p w14:paraId="3B418347" w14:textId="6AA22425" w:rsidR="00B9661D" w:rsidRPr="00EB2362" w:rsidRDefault="00B9661D" w:rsidP="000120C0">
            <w:pPr>
              <w:spacing w:line="276" w:lineRule="auto"/>
              <w:jc w:val="center"/>
              <w:rPr>
                <w:rFonts w:asciiTheme="minorHAnsi" w:hAnsiTheme="minorHAnsi"/>
                <w:color w:val="000000"/>
                <w:sz w:val="22"/>
                <w:szCs w:val="22"/>
              </w:rPr>
            </w:pPr>
          </w:p>
        </w:tc>
        <w:tc>
          <w:tcPr>
            <w:tcW w:w="3434" w:type="dxa"/>
            <w:vMerge/>
            <w:shd w:val="clear" w:color="auto" w:fill="auto"/>
            <w:noWrap/>
            <w:vAlign w:val="center"/>
            <w:hideMark/>
          </w:tcPr>
          <w:p w14:paraId="5B560FD6" w14:textId="4F0649F2" w:rsidR="00B9661D" w:rsidRPr="00EB2362" w:rsidRDefault="00B9661D" w:rsidP="000120C0">
            <w:pPr>
              <w:spacing w:line="276" w:lineRule="auto"/>
              <w:rPr>
                <w:rFonts w:asciiTheme="minorHAnsi" w:hAnsiTheme="minorHAnsi"/>
                <w:color w:val="000000"/>
                <w:sz w:val="22"/>
                <w:szCs w:val="22"/>
              </w:rPr>
            </w:pPr>
          </w:p>
        </w:tc>
      </w:tr>
      <w:tr w:rsidR="00B9661D" w:rsidRPr="00EB2362" w14:paraId="6772A19D" w14:textId="77777777" w:rsidTr="00B9661D">
        <w:trPr>
          <w:trHeight w:val="300"/>
        </w:trPr>
        <w:tc>
          <w:tcPr>
            <w:tcW w:w="807" w:type="dxa"/>
            <w:shd w:val="clear" w:color="auto" w:fill="auto"/>
            <w:noWrap/>
            <w:vAlign w:val="center"/>
            <w:hideMark/>
          </w:tcPr>
          <w:p w14:paraId="16E9E112" w14:textId="77777777"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 </w:t>
            </w:r>
          </w:p>
        </w:tc>
        <w:tc>
          <w:tcPr>
            <w:tcW w:w="1886" w:type="dxa"/>
            <w:shd w:val="clear" w:color="auto" w:fill="auto"/>
            <w:noWrap/>
            <w:vAlign w:val="center"/>
            <w:hideMark/>
          </w:tcPr>
          <w:p w14:paraId="256C25CA" w14:textId="77777777" w:rsidR="00B9661D" w:rsidRPr="00EB2362" w:rsidRDefault="00B9661D"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 </w:t>
            </w:r>
          </w:p>
        </w:tc>
        <w:tc>
          <w:tcPr>
            <w:tcW w:w="1560" w:type="dxa"/>
            <w:shd w:val="clear" w:color="auto" w:fill="auto"/>
            <w:noWrap/>
            <w:vAlign w:val="center"/>
            <w:hideMark/>
          </w:tcPr>
          <w:p w14:paraId="40F27D57" w14:textId="43703853" w:rsidR="00B9661D" w:rsidRPr="00EB2362" w:rsidRDefault="00B9661D"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7,851.0</w:t>
            </w:r>
          </w:p>
        </w:tc>
        <w:tc>
          <w:tcPr>
            <w:tcW w:w="1422" w:type="dxa"/>
            <w:vMerge/>
            <w:shd w:val="clear" w:color="auto" w:fill="auto"/>
            <w:noWrap/>
            <w:vAlign w:val="center"/>
            <w:hideMark/>
          </w:tcPr>
          <w:p w14:paraId="31BF4CF8" w14:textId="1A448EC9" w:rsidR="00B9661D" w:rsidRPr="00EB2362" w:rsidRDefault="00B9661D" w:rsidP="000120C0">
            <w:pPr>
              <w:spacing w:line="276" w:lineRule="auto"/>
              <w:jc w:val="center"/>
              <w:rPr>
                <w:rFonts w:asciiTheme="minorHAnsi" w:hAnsiTheme="minorHAnsi"/>
                <w:b/>
                <w:bCs/>
                <w:color w:val="000000"/>
                <w:sz w:val="22"/>
                <w:szCs w:val="22"/>
              </w:rPr>
            </w:pPr>
          </w:p>
        </w:tc>
        <w:tc>
          <w:tcPr>
            <w:tcW w:w="3434" w:type="dxa"/>
            <w:vMerge/>
            <w:shd w:val="clear" w:color="auto" w:fill="auto"/>
            <w:noWrap/>
            <w:vAlign w:val="center"/>
            <w:hideMark/>
          </w:tcPr>
          <w:p w14:paraId="12F8A22F" w14:textId="3CDF195F" w:rsidR="00B9661D" w:rsidRPr="00EB2362" w:rsidRDefault="00B9661D" w:rsidP="000120C0">
            <w:pPr>
              <w:spacing w:line="276" w:lineRule="auto"/>
              <w:rPr>
                <w:rFonts w:asciiTheme="minorHAnsi" w:hAnsiTheme="minorHAnsi"/>
                <w:color w:val="000000"/>
                <w:sz w:val="22"/>
                <w:szCs w:val="22"/>
              </w:rPr>
            </w:pPr>
          </w:p>
        </w:tc>
      </w:tr>
      <w:tr w:rsidR="00ED2C31" w:rsidRPr="00EB2362" w14:paraId="2C0650B5" w14:textId="77777777" w:rsidTr="00B9661D">
        <w:trPr>
          <w:trHeight w:val="316"/>
        </w:trPr>
        <w:tc>
          <w:tcPr>
            <w:tcW w:w="807" w:type="dxa"/>
            <w:shd w:val="clear" w:color="auto" w:fill="auto"/>
            <w:noWrap/>
            <w:vAlign w:val="center"/>
            <w:hideMark/>
          </w:tcPr>
          <w:p w14:paraId="33AEFB3F"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25</w:t>
            </w:r>
          </w:p>
        </w:tc>
        <w:tc>
          <w:tcPr>
            <w:tcW w:w="1886" w:type="dxa"/>
            <w:shd w:val="clear" w:color="auto" w:fill="auto"/>
            <w:noWrap/>
            <w:vAlign w:val="center"/>
            <w:hideMark/>
          </w:tcPr>
          <w:p w14:paraId="5AE9795A"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49E146E3" w14:textId="228CB995"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526.0</w:t>
            </w:r>
          </w:p>
        </w:tc>
        <w:tc>
          <w:tcPr>
            <w:tcW w:w="1422" w:type="dxa"/>
            <w:shd w:val="clear" w:color="auto" w:fill="auto"/>
            <w:noWrap/>
            <w:vAlign w:val="center"/>
            <w:hideMark/>
          </w:tcPr>
          <w:p w14:paraId="62696075" w14:textId="39275362"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526.0</w:t>
            </w:r>
          </w:p>
        </w:tc>
        <w:tc>
          <w:tcPr>
            <w:tcW w:w="3434" w:type="dxa"/>
            <w:vMerge w:val="restart"/>
            <w:shd w:val="clear" w:color="auto" w:fill="auto"/>
            <w:noWrap/>
            <w:vAlign w:val="center"/>
            <w:hideMark/>
          </w:tcPr>
          <w:p w14:paraId="2E10ED1B"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5A64E03A"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990</w:t>
            </w:r>
          </w:p>
          <w:p w14:paraId="6AFAEC7B"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Page 61 to 78, Registration no.4102</w:t>
            </w:r>
          </w:p>
          <w:p w14:paraId="7FA65B37" w14:textId="374F1B9A"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 29.04.2006</w:t>
            </w:r>
          </w:p>
        </w:tc>
      </w:tr>
      <w:tr w:rsidR="00ED2C31" w:rsidRPr="00EB2362" w14:paraId="4E2D8EFB" w14:textId="77777777" w:rsidTr="00B9661D">
        <w:trPr>
          <w:trHeight w:val="547"/>
        </w:trPr>
        <w:tc>
          <w:tcPr>
            <w:tcW w:w="807" w:type="dxa"/>
            <w:shd w:val="clear" w:color="auto" w:fill="auto"/>
            <w:noWrap/>
            <w:vAlign w:val="center"/>
            <w:hideMark/>
          </w:tcPr>
          <w:p w14:paraId="0952EFD2"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26</w:t>
            </w:r>
          </w:p>
        </w:tc>
        <w:tc>
          <w:tcPr>
            <w:tcW w:w="1886" w:type="dxa"/>
            <w:shd w:val="clear" w:color="auto" w:fill="auto"/>
            <w:noWrap/>
            <w:vAlign w:val="center"/>
            <w:hideMark/>
          </w:tcPr>
          <w:p w14:paraId="4DC70A61"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625/1</w:t>
            </w:r>
          </w:p>
        </w:tc>
        <w:tc>
          <w:tcPr>
            <w:tcW w:w="1560" w:type="dxa"/>
            <w:shd w:val="clear" w:color="auto" w:fill="auto"/>
            <w:noWrap/>
            <w:vAlign w:val="center"/>
            <w:hideMark/>
          </w:tcPr>
          <w:p w14:paraId="67E602D4" w14:textId="5D3D2C02"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380.0</w:t>
            </w:r>
          </w:p>
        </w:tc>
        <w:tc>
          <w:tcPr>
            <w:tcW w:w="1422" w:type="dxa"/>
            <w:shd w:val="clear" w:color="auto" w:fill="auto"/>
            <w:noWrap/>
            <w:vAlign w:val="center"/>
            <w:hideMark/>
          </w:tcPr>
          <w:p w14:paraId="7E0765D0" w14:textId="18D3DB0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380.0</w:t>
            </w:r>
          </w:p>
        </w:tc>
        <w:tc>
          <w:tcPr>
            <w:tcW w:w="3434" w:type="dxa"/>
            <w:vMerge/>
            <w:shd w:val="clear" w:color="auto" w:fill="auto"/>
            <w:noWrap/>
            <w:vAlign w:val="center"/>
            <w:hideMark/>
          </w:tcPr>
          <w:p w14:paraId="7CD9E4DB" w14:textId="66A39ED3" w:rsidR="00E76889" w:rsidRPr="00EB2362" w:rsidRDefault="00E76889" w:rsidP="000120C0">
            <w:pPr>
              <w:spacing w:line="276" w:lineRule="auto"/>
              <w:rPr>
                <w:rFonts w:asciiTheme="minorHAnsi" w:hAnsiTheme="minorHAnsi"/>
                <w:color w:val="000000"/>
                <w:sz w:val="22"/>
                <w:szCs w:val="22"/>
              </w:rPr>
            </w:pPr>
          </w:p>
        </w:tc>
      </w:tr>
      <w:tr w:rsidR="00ED2C31" w:rsidRPr="00EB2362" w14:paraId="754E2621" w14:textId="77777777" w:rsidTr="00B9661D">
        <w:trPr>
          <w:trHeight w:val="300"/>
        </w:trPr>
        <w:tc>
          <w:tcPr>
            <w:tcW w:w="807" w:type="dxa"/>
            <w:shd w:val="clear" w:color="auto" w:fill="auto"/>
            <w:noWrap/>
            <w:vAlign w:val="center"/>
            <w:hideMark/>
          </w:tcPr>
          <w:p w14:paraId="44D322E7"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27</w:t>
            </w:r>
          </w:p>
        </w:tc>
        <w:tc>
          <w:tcPr>
            <w:tcW w:w="1886" w:type="dxa"/>
            <w:shd w:val="clear" w:color="auto" w:fill="auto"/>
            <w:noWrap/>
            <w:vAlign w:val="center"/>
            <w:hideMark/>
          </w:tcPr>
          <w:p w14:paraId="72EECB16"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625/2</w:t>
            </w:r>
          </w:p>
        </w:tc>
        <w:tc>
          <w:tcPr>
            <w:tcW w:w="1560" w:type="dxa"/>
            <w:shd w:val="clear" w:color="auto" w:fill="auto"/>
            <w:noWrap/>
            <w:vAlign w:val="center"/>
            <w:hideMark/>
          </w:tcPr>
          <w:p w14:paraId="4DF1FCA8" w14:textId="4595245C"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shd w:val="clear" w:color="auto" w:fill="auto"/>
            <w:noWrap/>
            <w:vAlign w:val="center"/>
            <w:hideMark/>
          </w:tcPr>
          <w:p w14:paraId="5776A800" w14:textId="00F3FEE8"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100.0</w:t>
            </w:r>
          </w:p>
        </w:tc>
        <w:tc>
          <w:tcPr>
            <w:tcW w:w="3434" w:type="dxa"/>
            <w:vMerge/>
            <w:shd w:val="clear" w:color="auto" w:fill="auto"/>
            <w:noWrap/>
            <w:vAlign w:val="center"/>
            <w:hideMark/>
          </w:tcPr>
          <w:p w14:paraId="7E17E236" w14:textId="6B7F526C" w:rsidR="00E76889" w:rsidRPr="00EB2362" w:rsidRDefault="00E76889" w:rsidP="000120C0">
            <w:pPr>
              <w:spacing w:line="276" w:lineRule="auto"/>
              <w:rPr>
                <w:rFonts w:asciiTheme="minorHAnsi" w:hAnsiTheme="minorHAnsi"/>
                <w:color w:val="000000"/>
                <w:sz w:val="22"/>
                <w:szCs w:val="22"/>
              </w:rPr>
            </w:pPr>
          </w:p>
        </w:tc>
      </w:tr>
      <w:tr w:rsidR="00ED2C31" w:rsidRPr="00EB2362" w14:paraId="2FC8D883" w14:textId="77777777" w:rsidTr="00B9661D">
        <w:trPr>
          <w:trHeight w:val="300"/>
        </w:trPr>
        <w:tc>
          <w:tcPr>
            <w:tcW w:w="807" w:type="dxa"/>
            <w:shd w:val="clear" w:color="auto" w:fill="auto"/>
            <w:noWrap/>
            <w:vAlign w:val="center"/>
            <w:hideMark/>
          </w:tcPr>
          <w:p w14:paraId="2BA7B4C4"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28</w:t>
            </w:r>
          </w:p>
        </w:tc>
        <w:tc>
          <w:tcPr>
            <w:tcW w:w="1886" w:type="dxa"/>
            <w:shd w:val="clear" w:color="auto" w:fill="auto"/>
            <w:noWrap/>
            <w:vAlign w:val="center"/>
            <w:hideMark/>
          </w:tcPr>
          <w:p w14:paraId="5BCE8DFB"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1E29BAAA" w14:textId="6DA01CD9"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2,100.0</w:t>
            </w:r>
          </w:p>
        </w:tc>
        <w:tc>
          <w:tcPr>
            <w:tcW w:w="1422" w:type="dxa"/>
            <w:shd w:val="clear" w:color="auto" w:fill="auto"/>
            <w:noWrap/>
            <w:vAlign w:val="center"/>
            <w:hideMark/>
          </w:tcPr>
          <w:p w14:paraId="41EAD57D" w14:textId="658F90D8"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2,100.0</w:t>
            </w:r>
          </w:p>
        </w:tc>
        <w:tc>
          <w:tcPr>
            <w:tcW w:w="3434" w:type="dxa"/>
            <w:vMerge w:val="restart"/>
            <w:shd w:val="clear" w:color="auto" w:fill="auto"/>
            <w:noWrap/>
            <w:vAlign w:val="center"/>
            <w:hideMark/>
          </w:tcPr>
          <w:p w14:paraId="0A18FFB7"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Purchase deed</w:t>
            </w:r>
          </w:p>
          <w:p w14:paraId="7C16C80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Ledger No.1 Folio 2321</w:t>
            </w:r>
          </w:p>
          <w:p w14:paraId="110409F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 xml:space="preserve">Page 361 to 366, Registration </w:t>
            </w:r>
            <w:r w:rsidRPr="00EB2362">
              <w:rPr>
                <w:rFonts w:asciiTheme="minorHAnsi" w:hAnsiTheme="minorHAnsi"/>
                <w:color w:val="000000"/>
                <w:sz w:val="22"/>
                <w:szCs w:val="22"/>
              </w:rPr>
              <w:lastRenderedPageBreak/>
              <w:t>no.1107</w:t>
            </w:r>
          </w:p>
          <w:p w14:paraId="690CEC0F" w14:textId="5D0E5D27" w:rsidR="00E76889" w:rsidRPr="00EB2362" w:rsidRDefault="00ED2C31"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Dated</w:t>
            </w:r>
            <w:r w:rsidR="00E76889" w:rsidRPr="00EB2362">
              <w:rPr>
                <w:rFonts w:asciiTheme="minorHAnsi" w:hAnsiTheme="minorHAnsi"/>
                <w:color w:val="000000"/>
                <w:sz w:val="22"/>
                <w:szCs w:val="22"/>
              </w:rPr>
              <w:t>. 20.02.2001</w:t>
            </w:r>
          </w:p>
        </w:tc>
      </w:tr>
      <w:tr w:rsidR="00ED2C31" w:rsidRPr="00EB2362" w14:paraId="77B002DA" w14:textId="77777777" w:rsidTr="00B9661D">
        <w:trPr>
          <w:trHeight w:val="300"/>
        </w:trPr>
        <w:tc>
          <w:tcPr>
            <w:tcW w:w="807" w:type="dxa"/>
            <w:shd w:val="clear" w:color="auto" w:fill="auto"/>
            <w:noWrap/>
            <w:vAlign w:val="center"/>
            <w:hideMark/>
          </w:tcPr>
          <w:p w14:paraId="4726E3FE"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29</w:t>
            </w:r>
          </w:p>
        </w:tc>
        <w:tc>
          <w:tcPr>
            <w:tcW w:w="1886" w:type="dxa"/>
            <w:shd w:val="clear" w:color="auto" w:fill="auto"/>
            <w:noWrap/>
            <w:vAlign w:val="center"/>
            <w:hideMark/>
          </w:tcPr>
          <w:p w14:paraId="3A056F46"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624/1</w:t>
            </w:r>
          </w:p>
        </w:tc>
        <w:tc>
          <w:tcPr>
            <w:tcW w:w="1560" w:type="dxa"/>
            <w:shd w:val="clear" w:color="auto" w:fill="auto"/>
            <w:noWrap/>
            <w:vAlign w:val="center"/>
            <w:hideMark/>
          </w:tcPr>
          <w:p w14:paraId="7D8AAEC3" w14:textId="606FFBBC"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548.0</w:t>
            </w:r>
          </w:p>
        </w:tc>
        <w:tc>
          <w:tcPr>
            <w:tcW w:w="1422" w:type="dxa"/>
            <w:shd w:val="clear" w:color="auto" w:fill="auto"/>
            <w:noWrap/>
            <w:vAlign w:val="center"/>
            <w:hideMark/>
          </w:tcPr>
          <w:p w14:paraId="4C5F62FA" w14:textId="3AA21FAB"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548.0</w:t>
            </w:r>
          </w:p>
        </w:tc>
        <w:tc>
          <w:tcPr>
            <w:tcW w:w="3434" w:type="dxa"/>
            <w:vMerge/>
            <w:shd w:val="clear" w:color="auto" w:fill="auto"/>
            <w:noWrap/>
            <w:vAlign w:val="center"/>
            <w:hideMark/>
          </w:tcPr>
          <w:p w14:paraId="0264FFA5" w14:textId="17BB5E2F" w:rsidR="00E76889" w:rsidRPr="00EB2362" w:rsidRDefault="00E76889" w:rsidP="000120C0">
            <w:pPr>
              <w:spacing w:line="276" w:lineRule="auto"/>
              <w:rPr>
                <w:rFonts w:asciiTheme="minorHAnsi" w:hAnsiTheme="minorHAnsi"/>
                <w:color w:val="000000"/>
                <w:sz w:val="22"/>
                <w:szCs w:val="22"/>
              </w:rPr>
            </w:pPr>
          </w:p>
        </w:tc>
      </w:tr>
      <w:tr w:rsidR="00ED2C31" w:rsidRPr="00EB2362" w14:paraId="222BDCE4" w14:textId="77777777" w:rsidTr="00B9661D">
        <w:trPr>
          <w:trHeight w:val="300"/>
        </w:trPr>
        <w:tc>
          <w:tcPr>
            <w:tcW w:w="807" w:type="dxa"/>
            <w:shd w:val="clear" w:color="auto" w:fill="auto"/>
            <w:noWrap/>
            <w:vAlign w:val="center"/>
            <w:hideMark/>
          </w:tcPr>
          <w:p w14:paraId="366A61F4"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30</w:t>
            </w:r>
          </w:p>
        </w:tc>
        <w:tc>
          <w:tcPr>
            <w:tcW w:w="1886" w:type="dxa"/>
            <w:shd w:val="clear" w:color="auto" w:fill="auto"/>
            <w:noWrap/>
            <w:vAlign w:val="center"/>
            <w:hideMark/>
          </w:tcPr>
          <w:p w14:paraId="2A3CA8AE"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621</w:t>
            </w:r>
          </w:p>
        </w:tc>
        <w:tc>
          <w:tcPr>
            <w:tcW w:w="1560" w:type="dxa"/>
            <w:shd w:val="clear" w:color="auto" w:fill="auto"/>
            <w:noWrap/>
            <w:vAlign w:val="center"/>
            <w:hideMark/>
          </w:tcPr>
          <w:p w14:paraId="741FE949" w14:textId="0ADE891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100.0</w:t>
            </w:r>
          </w:p>
        </w:tc>
        <w:tc>
          <w:tcPr>
            <w:tcW w:w="1422" w:type="dxa"/>
            <w:shd w:val="clear" w:color="auto" w:fill="auto"/>
            <w:noWrap/>
            <w:vAlign w:val="center"/>
            <w:hideMark/>
          </w:tcPr>
          <w:p w14:paraId="074579B4" w14:textId="3E3E8876"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100.0</w:t>
            </w:r>
          </w:p>
        </w:tc>
        <w:tc>
          <w:tcPr>
            <w:tcW w:w="3434" w:type="dxa"/>
            <w:vMerge/>
            <w:shd w:val="clear" w:color="auto" w:fill="auto"/>
            <w:noWrap/>
            <w:vAlign w:val="center"/>
            <w:hideMark/>
          </w:tcPr>
          <w:p w14:paraId="0F5A9C53" w14:textId="285F2B1C" w:rsidR="00E76889" w:rsidRPr="00EB2362" w:rsidRDefault="00E76889" w:rsidP="000120C0">
            <w:pPr>
              <w:spacing w:line="276" w:lineRule="auto"/>
              <w:rPr>
                <w:rFonts w:asciiTheme="minorHAnsi" w:hAnsiTheme="minorHAnsi"/>
                <w:color w:val="000000"/>
                <w:sz w:val="22"/>
                <w:szCs w:val="22"/>
              </w:rPr>
            </w:pPr>
          </w:p>
        </w:tc>
      </w:tr>
      <w:tr w:rsidR="00ED2C31" w:rsidRPr="00EB2362" w14:paraId="5ECAFA4E" w14:textId="77777777" w:rsidTr="00B9661D">
        <w:trPr>
          <w:trHeight w:val="300"/>
        </w:trPr>
        <w:tc>
          <w:tcPr>
            <w:tcW w:w="807" w:type="dxa"/>
            <w:shd w:val="clear" w:color="auto" w:fill="auto"/>
            <w:noWrap/>
            <w:vAlign w:val="center"/>
            <w:hideMark/>
          </w:tcPr>
          <w:p w14:paraId="07C5EE46"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lastRenderedPageBreak/>
              <w:t>31</w:t>
            </w:r>
          </w:p>
        </w:tc>
        <w:tc>
          <w:tcPr>
            <w:tcW w:w="1886" w:type="dxa"/>
            <w:shd w:val="clear" w:color="auto" w:fill="auto"/>
            <w:noWrap/>
            <w:vAlign w:val="center"/>
            <w:hideMark/>
          </w:tcPr>
          <w:p w14:paraId="4F52A5EE"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623</w:t>
            </w:r>
          </w:p>
        </w:tc>
        <w:tc>
          <w:tcPr>
            <w:tcW w:w="1560" w:type="dxa"/>
            <w:shd w:val="clear" w:color="auto" w:fill="auto"/>
            <w:noWrap/>
            <w:vAlign w:val="center"/>
            <w:hideMark/>
          </w:tcPr>
          <w:p w14:paraId="30B485A3" w14:textId="7D9730F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153.0</w:t>
            </w:r>
          </w:p>
        </w:tc>
        <w:tc>
          <w:tcPr>
            <w:tcW w:w="1422" w:type="dxa"/>
            <w:shd w:val="clear" w:color="auto" w:fill="auto"/>
            <w:noWrap/>
            <w:vAlign w:val="center"/>
            <w:hideMark/>
          </w:tcPr>
          <w:p w14:paraId="18778074" w14:textId="4FC1CCAA"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153.0</w:t>
            </w:r>
          </w:p>
        </w:tc>
        <w:tc>
          <w:tcPr>
            <w:tcW w:w="3434" w:type="dxa"/>
            <w:vMerge/>
            <w:shd w:val="clear" w:color="auto" w:fill="auto"/>
            <w:noWrap/>
            <w:vAlign w:val="center"/>
            <w:hideMark/>
          </w:tcPr>
          <w:p w14:paraId="3B87AB7F" w14:textId="49F504CF" w:rsidR="00E76889" w:rsidRPr="00EB2362" w:rsidRDefault="00E76889" w:rsidP="000120C0">
            <w:pPr>
              <w:spacing w:line="276" w:lineRule="auto"/>
              <w:rPr>
                <w:rFonts w:asciiTheme="minorHAnsi" w:hAnsiTheme="minorHAnsi"/>
                <w:color w:val="000000"/>
                <w:sz w:val="22"/>
                <w:szCs w:val="22"/>
              </w:rPr>
            </w:pPr>
          </w:p>
        </w:tc>
      </w:tr>
      <w:tr w:rsidR="00ED2C31" w:rsidRPr="00EB2362" w14:paraId="4E1C72FD" w14:textId="77777777" w:rsidTr="00B9661D">
        <w:trPr>
          <w:trHeight w:val="300"/>
        </w:trPr>
        <w:tc>
          <w:tcPr>
            <w:tcW w:w="807" w:type="dxa"/>
            <w:shd w:val="clear" w:color="auto" w:fill="auto"/>
            <w:noWrap/>
            <w:vAlign w:val="center"/>
            <w:hideMark/>
          </w:tcPr>
          <w:p w14:paraId="2BF17401"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32</w:t>
            </w:r>
          </w:p>
        </w:tc>
        <w:tc>
          <w:tcPr>
            <w:tcW w:w="1886" w:type="dxa"/>
            <w:shd w:val="clear" w:color="auto" w:fill="auto"/>
            <w:noWrap/>
            <w:vAlign w:val="center"/>
            <w:hideMark/>
          </w:tcPr>
          <w:p w14:paraId="68FC12E4"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623/2</w:t>
            </w:r>
          </w:p>
        </w:tc>
        <w:tc>
          <w:tcPr>
            <w:tcW w:w="1560" w:type="dxa"/>
            <w:shd w:val="clear" w:color="auto" w:fill="auto"/>
            <w:noWrap/>
            <w:vAlign w:val="center"/>
            <w:hideMark/>
          </w:tcPr>
          <w:p w14:paraId="296DAE70" w14:textId="1099E193"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246.0</w:t>
            </w:r>
          </w:p>
        </w:tc>
        <w:tc>
          <w:tcPr>
            <w:tcW w:w="1422" w:type="dxa"/>
            <w:shd w:val="clear" w:color="auto" w:fill="auto"/>
            <w:noWrap/>
            <w:vAlign w:val="center"/>
            <w:hideMark/>
          </w:tcPr>
          <w:p w14:paraId="6FC9D0F5" w14:textId="22175BBF"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246.0</w:t>
            </w:r>
          </w:p>
        </w:tc>
        <w:tc>
          <w:tcPr>
            <w:tcW w:w="3434" w:type="dxa"/>
            <w:vMerge/>
            <w:shd w:val="clear" w:color="auto" w:fill="auto"/>
            <w:noWrap/>
            <w:vAlign w:val="center"/>
            <w:hideMark/>
          </w:tcPr>
          <w:p w14:paraId="2C6231C7" w14:textId="75278048" w:rsidR="00E76889" w:rsidRPr="00EB2362" w:rsidRDefault="00E76889" w:rsidP="000120C0">
            <w:pPr>
              <w:spacing w:line="276" w:lineRule="auto"/>
              <w:rPr>
                <w:rFonts w:asciiTheme="minorHAnsi" w:hAnsiTheme="minorHAnsi"/>
                <w:color w:val="000000"/>
                <w:sz w:val="22"/>
                <w:szCs w:val="22"/>
              </w:rPr>
            </w:pPr>
          </w:p>
        </w:tc>
      </w:tr>
      <w:tr w:rsidR="00ED2C31" w:rsidRPr="00EB2362" w14:paraId="090DCFC6" w14:textId="77777777" w:rsidTr="00B9661D">
        <w:trPr>
          <w:trHeight w:val="300"/>
        </w:trPr>
        <w:tc>
          <w:tcPr>
            <w:tcW w:w="807" w:type="dxa"/>
            <w:shd w:val="clear" w:color="auto" w:fill="auto"/>
            <w:noWrap/>
            <w:vAlign w:val="center"/>
            <w:hideMark/>
          </w:tcPr>
          <w:p w14:paraId="347429A1" w14:textId="77777777"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33</w:t>
            </w:r>
          </w:p>
        </w:tc>
        <w:tc>
          <w:tcPr>
            <w:tcW w:w="1886" w:type="dxa"/>
            <w:shd w:val="clear" w:color="auto" w:fill="auto"/>
            <w:noWrap/>
            <w:vAlign w:val="center"/>
            <w:hideMark/>
          </w:tcPr>
          <w:p w14:paraId="676DD788" w14:textId="77777777"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638</w:t>
            </w:r>
          </w:p>
        </w:tc>
        <w:tc>
          <w:tcPr>
            <w:tcW w:w="1560" w:type="dxa"/>
            <w:shd w:val="clear" w:color="auto" w:fill="auto"/>
            <w:noWrap/>
            <w:vAlign w:val="center"/>
            <w:hideMark/>
          </w:tcPr>
          <w:p w14:paraId="7BF278A2" w14:textId="1D8F7C01" w:rsidR="00E76889" w:rsidRPr="00EB2362" w:rsidRDefault="00E76889" w:rsidP="000120C0">
            <w:pPr>
              <w:spacing w:line="276" w:lineRule="auto"/>
              <w:jc w:val="center"/>
              <w:rPr>
                <w:rFonts w:asciiTheme="minorHAnsi" w:hAnsiTheme="minorHAnsi"/>
                <w:color w:val="000000"/>
                <w:sz w:val="22"/>
                <w:szCs w:val="22"/>
              </w:rPr>
            </w:pPr>
            <w:r w:rsidRPr="00EB2362">
              <w:rPr>
                <w:rFonts w:asciiTheme="minorHAnsi" w:hAnsiTheme="minorHAnsi"/>
                <w:color w:val="000000"/>
                <w:sz w:val="22"/>
                <w:szCs w:val="22"/>
              </w:rPr>
              <w:t>5.0</w:t>
            </w:r>
          </w:p>
        </w:tc>
        <w:tc>
          <w:tcPr>
            <w:tcW w:w="1422" w:type="dxa"/>
            <w:shd w:val="clear" w:color="auto" w:fill="auto"/>
            <w:noWrap/>
            <w:vAlign w:val="center"/>
            <w:hideMark/>
          </w:tcPr>
          <w:p w14:paraId="200AE533" w14:textId="0310AEF1"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5.0</w:t>
            </w:r>
          </w:p>
        </w:tc>
        <w:tc>
          <w:tcPr>
            <w:tcW w:w="3434" w:type="dxa"/>
            <w:vMerge/>
            <w:shd w:val="clear" w:color="auto" w:fill="auto"/>
            <w:noWrap/>
            <w:vAlign w:val="center"/>
            <w:hideMark/>
          </w:tcPr>
          <w:p w14:paraId="5D07A33A" w14:textId="3213F69E" w:rsidR="00E76889" w:rsidRPr="00EB2362" w:rsidRDefault="00E76889" w:rsidP="000120C0">
            <w:pPr>
              <w:spacing w:line="276" w:lineRule="auto"/>
              <w:rPr>
                <w:rFonts w:asciiTheme="minorHAnsi" w:hAnsiTheme="minorHAnsi"/>
                <w:color w:val="000000"/>
                <w:sz w:val="22"/>
                <w:szCs w:val="22"/>
              </w:rPr>
            </w:pPr>
          </w:p>
        </w:tc>
      </w:tr>
      <w:tr w:rsidR="00ED2C31" w:rsidRPr="00EB2362" w14:paraId="1E5CC4FB" w14:textId="77777777" w:rsidTr="00B9661D">
        <w:trPr>
          <w:trHeight w:val="300"/>
        </w:trPr>
        <w:tc>
          <w:tcPr>
            <w:tcW w:w="807" w:type="dxa"/>
            <w:shd w:val="clear" w:color="auto" w:fill="DBE5F1" w:themeFill="accent1" w:themeFillTint="33"/>
            <w:noWrap/>
            <w:vAlign w:val="center"/>
            <w:hideMark/>
          </w:tcPr>
          <w:p w14:paraId="71E8A163" w14:textId="77777777" w:rsidR="00E76889" w:rsidRPr="00EB2362" w:rsidRDefault="00E76889" w:rsidP="000120C0">
            <w:pPr>
              <w:spacing w:line="276" w:lineRule="auto"/>
              <w:rPr>
                <w:rFonts w:asciiTheme="minorHAnsi" w:hAnsiTheme="minorHAnsi"/>
                <w:color w:val="000000"/>
                <w:sz w:val="22"/>
                <w:szCs w:val="22"/>
              </w:rPr>
            </w:pPr>
            <w:r w:rsidRPr="00EB2362">
              <w:rPr>
                <w:rFonts w:asciiTheme="minorHAnsi" w:hAnsiTheme="minorHAnsi"/>
                <w:color w:val="000000"/>
                <w:sz w:val="22"/>
                <w:szCs w:val="22"/>
              </w:rPr>
              <w:t> </w:t>
            </w:r>
          </w:p>
        </w:tc>
        <w:tc>
          <w:tcPr>
            <w:tcW w:w="3446" w:type="dxa"/>
            <w:gridSpan w:val="2"/>
            <w:shd w:val="clear" w:color="auto" w:fill="DBE5F1" w:themeFill="accent1" w:themeFillTint="33"/>
            <w:noWrap/>
            <w:vAlign w:val="center"/>
            <w:hideMark/>
          </w:tcPr>
          <w:p w14:paraId="642102D0" w14:textId="0E5FE583"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Total Land</w:t>
            </w:r>
          </w:p>
        </w:tc>
        <w:tc>
          <w:tcPr>
            <w:tcW w:w="1422" w:type="dxa"/>
            <w:shd w:val="clear" w:color="auto" w:fill="DBE5F1" w:themeFill="accent1" w:themeFillTint="33"/>
            <w:noWrap/>
            <w:vAlign w:val="center"/>
            <w:hideMark/>
          </w:tcPr>
          <w:p w14:paraId="6175BFED" w14:textId="7BBABD50" w:rsidR="00E76889" w:rsidRPr="00EB2362" w:rsidRDefault="00E76889" w:rsidP="000120C0">
            <w:pPr>
              <w:spacing w:line="276" w:lineRule="auto"/>
              <w:jc w:val="center"/>
              <w:rPr>
                <w:rFonts w:asciiTheme="minorHAnsi" w:hAnsiTheme="minorHAnsi"/>
                <w:b/>
                <w:bCs/>
                <w:color w:val="000000"/>
                <w:sz w:val="22"/>
                <w:szCs w:val="22"/>
              </w:rPr>
            </w:pPr>
            <w:r w:rsidRPr="00EB2362">
              <w:rPr>
                <w:rFonts w:asciiTheme="minorHAnsi" w:hAnsiTheme="minorHAnsi"/>
                <w:b/>
                <w:bCs/>
                <w:color w:val="000000"/>
                <w:sz w:val="22"/>
                <w:szCs w:val="22"/>
              </w:rPr>
              <w:t>48,970.0</w:t>
            </w:r>
          </w:p>
        </w:tc>
        <w:tc>
          <w:tcPr>
            <w:tcW w:w="3434" w:type="dxa"/>
            <w:shd w:val="clear" w:color="auto" w:fill="DBE5F1" w:themeFill="accent1" w:themeFillTint="33"/>
            <w:noWrap/>
            <w:vAlign w:val="center"/>
            <w:hideMark/>
          </w:tcPr>
          <w:p w14:paraId="7D50C32E" w14:textId="18FE9754" w:rsidR="00E76889" w:rsidRPr="00EB2362" w:rsidRDefault="00E76889" w:rsidP="000120C0">
            <w:pPr>
              <w:spacing w:line="276" w:lineRule="auto"/>
              <w:rPr>
                <w:rFonts w:asciiTheme="minorHAnsi" w:hAnsiTheme="minorHAnsi"/>
                <w:color w:val="000000"/>
                <w:sz w:val="22"/>
                <w:szCs w:val="22"/>
              </w:rPr>
            </w:pPr>
            <w:r>
              <w:rPr>
                <w:rFonts w:asciiTheme="minorHAnsi" w:hAnsiTheme="minorHAnsi"/>
                <w:color w:val="000000"/>
                <w:sz w:val="22"/>
                <w:szCs w:val="22"/>
              </w:rPr>
              <w:t xml:space="preserve">   </w:t>
            </w:r>
          </w:p>
        </w:tc>
      </w:tr>
    </w:tbl>
    <w:p w14:paraId="1D88BD00" w14:textId="2B6FA760" w:rsidR="003B58B8" w:rsidRDefault="003B58B8" w:rsidP="00ED2C31">
      <w:pPr>
        <w:pStyle w:val="ListParagraph"/>
        <w:ind w:left="709" w:right="-71"/>
        <w:jc w:val="both"/>
        <w:rPr>
          <w:rFonts w:ascii="Arial" w:hAnsi="Arial" w:cs="Arial"/>
          <w:sz w:val="22"/>
        </w:rPr>
      </w:pPr>
    </w:p>
    <w:p w14:paraId="4FFB4C08" w14:textId="77777777" w:rsidR="000120C0" w:rsidRDefault="0039496C" w:rsidP="000120C0">
      <w:pPr>
        <w:spacing w:before="240" w:after="240" w:line="360" w:lineRule="auto"/>
        <w:ind w:left="709" w:right="-71"/>
        <w:jc w:val="both"/>
        <w:rPr>
          <w:rFonts w:ascii="Arial" w:hAnsi="Arial" w:cs="Arial"/>
          <w:sz w:val="22"/>
        </w:rPr>
      </w:pPr>
      <w:r>
        <w:rPr>
          <w:rFonts w:ascii="Arial" w:hAnsi="Arial" w:cs="Arial"/>
          <w:sz w:val="22"/>
        </w:rPr>
        <w:t xml:space="preserve">As per the information shared by the client, </w:t>
      </w:r>
      <w:r w:rsidR="000120C0">
        <w:rPr>
          <w:rFonts w:ascii="Arial" w:hAnsi="Arial" w:cs="Arial"/>
          <w:sz w:val="22"/>
        </w:rPr>
        <w:t>~53,905 sq. mt. of</w:t>
      </w:r>
      <w:r>
        <w:rPr>
          <w:rFonts w:ascii="Arial" w:hAnsi="Arial" w:cs="Arial"/>
          <w:sz w:val="22"/>
        </w:rPr>
        <w:t xml:space="preserve"> land</w:t>
      </w:r>
      <w:r w:rsidR="00ED2C31">
        <w:rPr>
          <w:rFonts w:ascii="Arial" w:hAnsi="Arial" w:cs="Arial"/>
          <w:sz w:val="22"/>
        </w:rPr>
        <w:t xml:space="preserve"> is </w:t>
      </w:r>
      <w:r w:rsidR="000120C0">
        <w:rPr>
          <w:rFonts w:ascii="Arial" w:hAnsi="Arial" w:cs="Arial"/>
          <w:sz w:val="22"/>
        </w:rPr>
        <w:t xml:space="preserve">mortgaged with the bank. </w:t>
      </w:r>
      <w:r>
        <w:rPr>
          <w:rFonts w:ascii="Arial" w:hAnsi="Arial" w:cs="Arial"/>
          <w:sz w:val="22"/>
        </w:rPr>
        <w:t>However, the rest 4,935 sq. meter area (with Khasra No. 607,608,609 &amp; 611) is outside of the boundary wall of the existing plant location.</w:t>
      </w:r>
      <w:r w:rsidR="000120C0">
        <w:rPr>
          <w:rFonts w:ascii="Arial" w:hAnsi="Arial" w:cs="Arial"/>
          <w:sz w:val="22"/>
        </w:rPr>
        <w:t xml:space="preserve"> </w:t>
      </w:r>
    </w:p>
    <w:p w14:paraId="0849E417" w14:textId="0147AD66" w:rsidR="000120C0" w:rsidRDefault="00730952" w:rsidP="000120C0">
      <w:pPr>
        <w:spacing w:before="240" w:after="240" w:line="360" w:lineRule="auto"/>
        <w:ind w:left="709" w:right="-71"/>
        <w:jc w:val="both"/>
        <w:rPr>
          <w:rFonts w:ascii="Arial" w:hAnsi="Arial" w:cs="Arial"/>
          <w:sz w:val="22"/>
        </w:rPr>
      </w:pPr>
      <w:r w:rsidRPr="000120C0">
        <w:rPr>
          <w:rFonts w:ascii="Arial" w:hAnsi="Arial" w:cs="Arial"/>
          <w:sz w:val="22"/>
        </w:rPr>
        <w:t xml:space="preserve">During the site visit on 19th April 2024, we found </w:t>
      </w:r>
      <w:r w:rsidR="000120C0">
        <w:rPr>
          <w:rFonts w:ascii="Arial" w:hAnsi="Arial" w:cs="Arial"/>
          <w:sz w:val="22"/>
        </w:rPr>
        <w:t>that the demarcation and boundary wall work has been completed for the proposed expansion project.</w:t>
      </w:r>
    </w:p>
    <w:p w14:paraId="543659D3" w14:textId="30E45C8D" w:rsidR="00163C57" w:rsidRDefault="00BE3567" w:rsidP="00B9661D">
      <w:pPr>
        <w:pStyle w:val="ListParagraph"/>
        <w:numPr>
          <w:ilvl w:val="0"/>
          <w:numId w:val="33"/>
        </w:numPr>
        <w:spacing w:before="240" w:after="240" w:line="360" w:lineRule="auto"/>
        <w:ind w:left="709" w:right="-14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785AAC">
        <w:rPr>
          <w:rFonts w:ascii="Arial" w:hAnsi="Arial" w:cs="Arial"/>
          <w:sz w:val="22"/>
          <w:szCs w:val="22"/>
          <w:lang w:eastAsia="en-IN"/>
        </w:rPr>
        <w:t>19</w:t>
      </w:r>
      <w:r w:rsidR="00785AAC" w:rsidRPr="00785AAC">
        <w:rPr>
          <w:rFonts w:ascii="Arial" w:hAnsi="Arial" w:cs="Arial"/>
          <w:sz w:val="22"/>
          <w:szCs w:val="22"/>
          <w:vertAlign w:val="superscript"/>
          <w:lang w:eastAsia="en-IN"/>
        </w:rPr>
        <w:t>th</w:t>
      </w:r>
      <w:r w:rsidR="00785AAC">
        <w:rPr>
          <w:rFonts w:ascii="Arial" w:hAnsi="Arial" w:cs="Arial"/>
          <w:sz w:val="22"/>
          <w:szCs w:val="22"/>
          <w:lang w:eastAsia="en-IN"/>
        </w:rPr>
        <w:t xml:space="preserve"> April</w:t>
      </w:r>
      <w:r w:rsidR="00BC7023" w:rsidRPr="00671474">
        <w:rPr>
          <w:rFonts w:ascii="Arial" w:hAnsi="Arial" w:cs="Arial"/>
          <w:sz w:val="22"/>
          <w:szCs w:val="22"/>
          <w:lang w:eastAsia="en-IN"/>
        </w:rPr>
        <w:t xml:space="preserve"> 202</w:t>
      </w:r>
      <w:r w:rsidR="00EC6A8E">
        <w:rPr>
          <w:rFonts w:ascii="Arial" w:hAnsi="Arial" w:cs="Arial"/>
          <w:sz w:val="22"/>
          <w:szCs w:val="22"/>
          <w:lang w:eastAsia="en-IN"/>
        </w:rPr>
        <w:t>4</w:t>
      </w:r>
      <w:r w:rsidR="00DB5C6B" w:rsidRPr="00671474">
        <w:rPr>
          <w:rFonts w:ascii="Arial" w:hAnsi="Arial" w:cs="Arial"/>
          <w:sz w:val="22"/>
          <w:szCs w:val="22"/>
          <w:lang w:eastAsia="en-IN"/>
        </w:rPr>
        <w:t>,</w:t>
      </w:r>
      <w:r w:rsidR="00102FF1">
        <w:rPr>
          <w:rFonts w:ascii="Arial" w:hAnsi="Arial" w:cs="Arial"/>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tbl>
      <w:tblPr>
        <w:tblStyle w:val="TableGrid"/>
        <w:tblW w:w="9109"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54"/>
        <w:gridCol w:w="4555"/>
      </w:tblGrid>
      <w:tr w:rsidR="00785AAC" w14:paraId="29C2CAD0" w14:textId="77777777" w:rsidTr="00EF0214">
        <w:tc>
          <w:tcPr>
            <w:tcW w:w="4554" w:type="dxa"/>
          </w:tcPr>
          <w:p w14:paraId="76794687" w14:textId="65648560" w:rsidR="00785AAC" w:rsidRDefault="00785AAC"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C5DAC0F" wp14:editId="17CF3FC4">
                  <wp:extent cx="2771648" cy="2700000"/>
                  <wp:effectExtent l="19050" t="19050" r="10160" b="2476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71648" cy="2700000"/>
                          </a:xfrm>
                          <a:prstGeom prst="rect">
                            <a:avLst/>
                          </a:prstGeom>
                          <a:ln>
                            <a:solidFill>
                              <a:schemeClr val="tx1"/>
                            </a:solidFill>
                          </a:ln>
                        </pic:spPr>
                      </pic:pic>
                    </a:graphicData>
                  </a:graphic>
                </wp:inline>
              </w:drawing>
            </w:r>
          </w:p>
        </w:tc>
        <w:tc>
          <w:tcPr>
            <w:tcW w:w="4555" w:type="dxa"/>
          </w:tcPr>
          <w:p w14:paraId="259394DE" w14:textId="7C4F9BD0"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519797E" wp14:editId="63FC216D">
                  <wp:extent cx="2771648" cy="2700000"/>
                  <wp:effectExtent l="19050" t="19050" r="10160" b="2476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28" cstate="print">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2771648" cy="2700000"/>
                          </a:xfrm>
                          <a:prstGeom prst="rect">
                            <a:avLst/>
                          </a:prstGeom>
                          <a:ln>
                            <a:solidFill>
                              <a:schemeClr val="tx1"/>
                            </a:solidFill>
                          </a:ln>
                        </pic:spPr>
                      </pic:pic>
                    </a:graphicData>
                  </a:graphic>
                </wp:inline>
              </w:drawing>
            </w:r>
          </w:p>
        </w:tc>
      </w:tr>
      <w:tr w:rsidR="00785AAC" w14:paraId="5EC14FF7" w14:textId="77777777" w:rsidTr="00EF0214">
        <w:tc>
          <w:tcPr>
            <w:tcW w:w="4554" w:type="dxa"/>
          </w:tcPr>
          <w:p w14:paraId="30EB4FF3" w14:textId="3F42FC87"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07DE9F76" wp14:editId="795F6451">
                  <wp:extent cx="2772000" cy="2700000"/>
                  <wp:effectExtent l="19050" t="19050" r="9525" b="2476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72000" cy="2700000"/>
                          </a:xfrm>
                          <a:prstGeom prst="rect">
                            <a:avLst/>
                          </a:prstGeom>
                          <a:ln>
                            <a:solidFill>
                              <a:schemeClr val="tx1"/>
                            </a:solidFill>
                          </a:ln>
                        </pic:spPr>
                      </pic:pic>
                    </a:graphicData>
                  </a:graphic>
                </wp:inline>
              </w:drawing>
            </w:r>
          </w:p>
        </w:tc>
        <w:tc>
          <w:tcPr>
            <w:tcW w:w="4555" w:type="dxa"/>
          </w:tcPr>
          <w:p w14:paraId="4E66F491" w14:textId="18967D05"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6046E728" wp14:editId="1A22C860">
                  <wp:extent cx="2772000" cy="2700000"/>
                  <wp:effectExtent l="19050" t="19050" r="9525" b="2476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72000" cy="2700000"/>
                          </a:xfrm>
                          <a:prstGeom prst="rect">
                            <a:avLst/>
                          </a:prstGeom>
                          <a:ln>
                            <a:solidFill>
                              <a:schemeClr val="tx1"/>
                            </a:solidFill>
                          </a:ln>
                        </pic:spPr>
                      </pic:pic>
                    </a:graphicData>
                  </a:graphic>
                </wp:inline>
              </w:drawing>
            </w:r>
          </w:p>
        </w:tc>
      </w:tr>
      <w:tr w:rsidR="00785AAC" w14:paraId="713485A4" w14:textId="77777777" w:rsidTr="00EF0214">
        <w:tc>
          <w:tcPr>
            <w:tcW w:w="4554" w:type="dxa"/>
          </w:tcPr>
          <w:p w14:paraId="3925A926" w14:textId="137351F8"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4A1C5668" wp14:editId="413BA7FD">
                  <wp:extent cx="2772000" cy="2844000"/>
                  <wp:effectExtent l="19050" t="19050" r="9525" b="1397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74D6D84A" w14:textId="4E625CB0"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2E8AB3A4" wp14:editId="25CCF3A7">
                  <wp:extent cx="2772000" cy="2844000"/>
                  <wp:effectExtent l="19050" t="19050" r="9525" b="13970"/>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785AAC" w14:paraId="61D9073E" w14:textId="77777777" w:rsidTr="00EF0214">
        <w:tc>
          <w:tcPr>
            <w:tcW w:w="4554" w:type="dxa"/>
          </w:tcPr>
          <w:p w14:paraId="06F7E10A" w14:textId="06289179"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5D616FC6" wp14:editId="60F56A30">
                  <wp:extent cx="2772000" cy="2844000"/>
                  <wp:effectExtent l="19050" t="19050" r="9525" b="13970"/>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6E80E4DE" w14:textId="04CF0EA1" w:rsidR="00785AAC" w:rsidRDefault="00CC6F8D" w:rsidP="00785AAC">
            <w:pPr>
              <w:pStyle w:val="ListParagraph"/>
              <w:spacing w:line="360" w:lineRule="auto"/>
              <w:ind w:left="0"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670EFA9" wp14:editId="52B13A6B">
                  <wp:extent cx="2772000" cy="2844000"/>
                  <wp:effectExtent l="19050" t="19050" r="9525" b="1397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5948EE69" w14:textId="77777777" w:rsidTr="00EF0214">
        <w:tc>
          <w:tcPr>
            <w:tcW w:w="4554" w:type="dxa"/>
          </w:tcPr>
          <w:p w14:paraId="5C8DEDD2" w14:textId="378375BB"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9486797" wp14:editId="1E79461B">
                  <wp:extent cx="2772000" cy="2844000"/>
                  <wp:effectExtent l="19050" t="19050" r="9525" b="13970"/>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4BE98966" w14:textId="20CD4DFE"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F35C00B" wp14:editId="4B1C056A">
                  <wp:extent cx="2772000" cy="2844000"/>
                  <wp:effectExtent l="19050" t="19050" r="9525" b="1397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0672ECB8" w14:textId="77777777" w:rsidTr="00EF0214">
        <w:tc>
          <w:tcPr>
            <w:tcW w:w="4554" w:type="dxa"/>
          </w:tcPr>
          <w:p w14:paraId="5DEF229C" w14:textId="06040C67"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645C9179" wp14:editId="2021B084">
                  <wp:extent cx="2772000" cy="2844000"/>
                  <wp:effectExtent l="19050" t="19050" r="9525" b="1397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3A0FAD2A" w14:textId="4508A310"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76485DC" wp14:editId="34A888F1">
                  <wp:extent cx="2772000" cy="2844000"/>
                  <wp:effectExtent l="19050" t="19050" r="9525" b="1397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6A620B0C" w14:textId="77777777" w:rsidTr="00EF0214">
        <w:tc>
          <w:tcPr>
            <w:tcW w:w="4554" w:type="dxa"/>
          </w:tcPr>
          <w:p w14:paraId="01EFF4C3" w14:textId="4DE28547"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61FD468" wp14:editId="28615418">
                  <wp:extent cx="2772000" cy="2844000"/>
                  <wp:effectExtent l="19050" t="19050" r="9525" b="1397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6D8D8CDE" w14:textId="1439A1F6"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0721C7" wp14:editId="797EBCB5">
                  <wp:extent cx="2772000" cy="2844000"/>
                  <wp:effectExtent l="19050" t="19050" r="9525" b="1397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6F8D" w14:paraId="4C686B2D" w14:textId="77777777" w:rsidTr="00EF0214">
        <w:tc>
          <w:tcPr>
            <w:tcW w:w="4554" w:type="dxa"/>
          </w:tcPr>
          <w:p w14:paraId="4E4EB994" w14:textId="430EB9C0"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6F8CBD3" wp14:editId="1B8DC819">
                  <wp:extent cx="2772000" cy="2844000"/>
                  <wp:effectExtent l="19050" t="19050" r="9525" b="1397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3D324406" w14:textId="2CD1A8EC" w:rsidR="00CC6F8D"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4A2ECB" wp14:editId="6BF863F7">
                  <wp:extent cx="2772000" cy="2844000"/>
                  <wp:effectExtent l="19050" t="19050" r="9525" b="1397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17A8B306" w14:textId="77777777" w:rsidTr="00EF0214">
        <w:tc>
          <w:tcPr>
            <w:tcW w:w="4554" w:type="dxa"/>
          </w:tcPr>
          <w:p w14:paraId="109587E5" w14:textId="2675B941"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0D50B8F9" wp14:editId="6D4F101E">
                  <wp:extent cx="2772000" cy="2844000"/>
                  <wp:effectExtent l="19050" t="19050" r="9525" b="13970"/>
                  <wp:docPr id="4097" name="Picture 40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7" name="Picture 4097"/>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538B076D" w14:textId="26E75D28"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4ED84D3" wp14:editId="770D5C74">
                  <wp:extent cx="2771648" cy="2844000"/>
                  <wp:effectExtent l="19050" t="19050" r="10160" b="13970"/>
                  <wp:docPr id="4115" name="Picture 4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5" name="Picture 411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1648" cy="2844000"/>
                          </a:xfrm>
                          <a:prstGeom prst="rect">
                            <a:avLst/>
                          </a:prstGeom>
                          <a:ln>
                            <a:solidFill>
                              <a:schemeClr val="tx1"/>
                            </a:solidFill>
                          </a:ln>
                        </pic:spPr>
                      </pic:pic>
                    </a:graphicData>
                  </a:graphic>
                </wp:inline>
              </w:drawing>
            </w:r>
          </w:p>
        </w:tc>
      </w:tr>
      <w:tr w:rsidR="00CC7544" w14:paraId="41ED5BB7" w14:textId="77777777" w:rsidTr="00EF0214">
        <w:tc>
          <w:tcPr>
            <w:tcW w:w="4554" w:type="dxa"/>
          </w:tcPr>
          <w:p w14:paraId="3DE8992A" w14:textId="18934CD7"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5F781F6" wp14:editId="28D0A54C">
                  <wp:extent cx="2772000" cy="2844000"/>
                  <wp:effectExtent l="19050" t="19050" r="9525" b="13970"/>
                  <wp:docPr id="4099" name="Picture 40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9" name="Picture 409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1F48ABA3" w14:textId="5C7D0A36"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43FD9E65" wp14:editId="3B7A7083">
                  <wp:extent cx="2772000" cy="2844000"/>
                  <wp:effectExtent l="19050" t="19050" r="9525" b="13970"/>
                  <wp:docPr id="4100" name="Picture 4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15F1EDE5" w14:textId="77777777" w:rsidTr="00EF0214">
        <w:trPr>
          <w:trHeight w:val="3632"/>
        </w:trPr>
        <w:tc>
          <w:tcPr>
            <w:tcW w:w="4554" w:type="dxa"/>
          </w:tcPr>
          <w:p w14:paraId="49E44A9B" w14:textId="6450656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B4FD724" wp14:editId="6F0F575D">
                  <wp:extent cx="2772000" cy="2844000"/>
                  <wp:effectExtent l="19050" t="19050" r="9525" b="13970"/>
                  <wp:docPr id="4101" name="Picture 4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1" name="Picture 410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560EEEF4" w14:textId="665F8EC4"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AF4E9F0" wp14:editId="622F0411">
                  <wp:extent cx="2772000" cy="2844000"/>
                  <wp:effectExtent l="19050" t="19050" r="9525" b="13970"/>
                  <wp:docPr id="4102" name="Picture 4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2" name="Picture 4102"/>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5303CA4C" w14:textId="77777777" w:rsidTr="00EF0214">
        <w:trPr>
          <w:trHeight w:val="70"/>
        </w:trPr>
        <w:tc>
          <w:tcPr>
            <w:tcW w:w="4554" w:type="dxa"/>
          </w:tcPr>
          <w:p w14:paraId="7D402934" w14:textId="5CD4343B"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53E497D2" wp14:editId="05311464">
                  <wp:extent cx="2772000" cy="2844000"/>
                  <wp:effectExtent l="19050" t="19050" r="9525" b="13970"/>
                  <wp:docPr id="4111" name="Picture 4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1" name="Picture 411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2179A6E1" w14:textId="7FA0FB3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DD3389D" wp14:editId="4C5E4D8D">
                  <wp:extent cx="2772000" cy="2844000"/>
                  <wp:effectExtent l="19050" t="19050" r="9525" b="13970"/>
                  <wp:docPr id="4104" name="Picture 4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4" name="Picture 410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479A60A4" w14:textId="77777777" w:rsidTr="00EF0214">
        <w:tc>
          <w:tcPr>
            <w:tcW w:w="4554" w:type="dxa"/>
          </w:tcPr>
          <w:p w14:paraId="4FCB509C" w14:textId="615F4AFF"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FCD11CC" wp14:editId="07EC0E3E">
                  <wp:extent cx="2772000" cy="2844000"/>
                  <wp:effectExtent l="19050" t="19050" r="9525" b="13970"/>
                  <wp:docPr id="4105" name="Picture 4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5" name="Picture 410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45E043EB" w14:textId="51AA6A81"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1C4B1AE" wp14:editId="23EA1283">
                  <wp:extent cx="2772000" cy="2844000"/>
                  <wp:effectExtent l="19050" t="19050" r="9525" b="13970"/>
                  <wp:docPr id="4106" name="Picture 4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6" name="Picture 410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0631B19A" w14:textId="77777777" w:rsidTr="00EF0214">
        <w:tc>
          <w:tcPr>
            <w:tcW w:w="4554" w:type="dxa"/>
          </w:tcPr>
          <w:p w14:paraId="7D01D02C" w14:textId="2372B5B9"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02B25061" wp14:editId="37EAC262">
                  <wp:extent cx="2772000" cy="2844000"/>
                  <wp:effectExtent l="19050" t="19050" r="9525" b="13970"/>
                  <wp:docPr id="4107" name="Picture 4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7" name="Picture 410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499C2484" w14:textId="4FDB3807"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28015397" wp14:editId="019930DF">
                  <wp:extent cx="2772000" cy="2844000"/>
                  <wp:effectExtent l="19050" t="19050" r="9525" b="13970"/>
                  <wp:docPr id="4108" name="Picture 4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8" name="Picture 410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5F7DB340" w14:textId="77777777" w:rsidTr="00EF0214">
        <w:tc>
          <w:tcPr>
            <w:tcW w:w="4554" w:type="dxa"/>
          </w:tcPr>
          <w:p w14:paraId="6CCBD535" w14:textId="08A27664"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lastRenderedPageBreak/>
              <w:drawing>
                <wp:inline distT="0" distB="0" distL="0" distR="0" wp14:anchorId="5BA49CB7" wp14:editId="7EBD2F8D">
                  <wp:extent cx="2772000" cy="2844000"/>
                  <wp:effectExtent l="19050" t="19050" r="9525" b="13970"/>
                  <wp:docPr id="4109" name="Picture 4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9" name="Picture 410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62BF49C3" w14:textId="5343A019"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6461CD00" wp14:editId="470D86B0">
                  <wp:extent cx="2772000" cy="2844000"/>
                  <wp:effectExtent l="19050" t="19050" r="9525" b="13970"/>
                  <wp:docPr id="4110" name="Picture 4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0" name="Picture 411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61750511" w14:textId="77777777" w:rsidTr="00EF0214">
        <w:tc>
          <w:tcPr>
            <w:tcW w:w="4554" w:type="dxa"/>
          </w:tcPr>
          <w:p w14:paraId="619EB2AE" w14:textId="4A6DE5AB" w:rsidR="00CC7544" w:rsidRDefault="001867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510B659" wp14:editId="1D305D62">
                  <wp:extent cx="2772000" cy="2844000"/>
                  <wp:effectExtent l="19050" t="19050" r="9525" b="13970"/>
                  <wp:docPr id="4113" name="Picture 4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3" name="Picture 411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2039B8D8" w14:textId="3DEBD140"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1AC762ED" wp14:editId="0C2A1AEC">
                  <wp:extent cx="2772000" cy="2844000"/>
                  <wp:effectExtent l="19050" t="19050" r="9525" b="13970"/>
                  <wp:docPr id="4112" name="Picture 4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2" name="Picture 4112"/>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r w:rsidR="00CC7544" w14:paraId="477CDE2D" w14:textId="77777777" w:rsidTr="00EF0214">
        <w:tc>
          <w:tcPr>
            <w:tcW w:w="4554" w:type="dxa"/>
          </w:tcPr>
          <w:p w14:paraId="689A46BA" w14:textId="7703089A" w:rsidR="00CC7544" w:rsidRDefault="00B427D6"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544C9891" wp14:editId="7FC57EEF">
                  <wp:extent cx="2772000" cy="2844000"/>
                  <wp:effectExtent l="19050" t="19050" r="9525" b="13970"/>
                  <wp:docPr id="4118" name="Picture 4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8" name="Picture 411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c>
          <w:tcPr>
            <w:tcW w:w="4555" w:type="dxa"/>
          </w:tcPr>
          <w:p w14:paraId="019836D9" w14:textId="01357B1C" w:rsidR="00CC7544" w:rsidRDefault="00CC7544" w:rsidP="00785AAC">
            <w:pPr>
              <w:pStyle w:val="ListParagraph"/>
              <w:spacing w:line="360" w:lineRule="auto"/>
              <w:ind w:left="0" w:right="-71"/>
              <w:jc w:val="both"/>
              <w:rPr>
                <w:rFonts w:ascii="Arial" w:hAnsi="Arial" w:cs="Arial"/>
                <w:noProof/>
                <w:sz w:val="22"/>
                <w:szCs w:val="22"/>
                <w:lang w:eastAsia="en-IN"/>
              </w:rPr>
            </w:pPr>
            <w:r>
              <w:rPr>
                <w:rFonts w:ascii="Arial" w:hAnsi="Arial" w:cs="Arial"/>
                <w:noProof/>
                <w:sz w:val="22"/>
                <w:szCs w:val="22"/>
                <w:lang w:eastAsia="en-IN"/>
              </w:rPr>
              <w:drawing>
                <wp:inline distT="0" distB="0" distL="0" distR="0" wp14:anchorId="7BC08236" wp14:editId="2845A9CA">
                  <wp:extent cx="2772000" cy="2844000"/>
                  <wp:effectExtent l="19050" t="19050" r="9525" b="13970"/>
                  <wp:docPr id="4114" name="Picture 4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4" name="Picture 411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72000" cy="2844000"/>
                          </a:xfrm>
                          <a:prstGeom prst="rect">
                            <a:avLst/>
                          </a:prstGeom>
                          <a:ln>
                            <a:solidFill>
                              <a:schemeClr val="tx1"/>
                            </a:solidFill>
                          </a:ln>
                        </pic:spPr>
                      </pic:pic>
                    </a:graphicData>
                  </a:graphic>
                </wp:inline>
              </w:drawing>
            </w:r>
          </w:p>
        </w:tc>
      </w:tr>
    </w:tbl>
    <w:p w14:paraId="6465B78A" w14:textId="20AD6097" w:rsidR="00173DB2" w:rsidRPr="00173DB2" w:rsidRDefault="00A22FE5" w:rsidP="00B427D6">
      <w:pPr>
        <w:pStyle w:val="ListParagraph"/>
        <w:numPr>
          <w:ilvl w:val="0"/>
          <w:numId w:val="33"/>
        </w:numPr>
        <w:spacing w:before="240" w:line="360" w:lineRule="auto"/>
        <w:ind w:left="709" w:right="-143" w:hanging="425"/>
        <w:jc w:val="both"/>
        <w:rPr>
          <w:rFonts w:ascii="Arial" w:hAnsi="Arial" w:cs="Arial"/>
          <w:sz w:val="22"/>
          <w:szCs w:val="22"/>
          <w:lang w:eastAsia="en-IN"/>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094D60">
        <w:rPr>
          <w:rFonts w:ascii="Arial" w:eastAsia="Calibri" w:hAnsi="Arial" w:cs="Arial"/>
          <w:b/>
          <w:color w:val="000000"/>
          <w:sz w:val="22"/>
          <w:szCs w:val="22"/>
        </w:rPr>
        <w:t xml:space="preserve"> </w:t>
      </w:r>
    </w:p>
    <w:p w14:paraId="2324E551" w14:textId="77777777" w:rsidR="0055606E" w:rsidRDefault="00B427D6" w:rsidP="0055606E">
      <w:pPr>
        <w:pStyle w:val="ListParagraph"/>
        <w:spacing w:before="240" w:after="240" w:line="360" w:lineRule="auto"/>
        <w:ind w:left="709" w:right="-71"/>
        <w:jc w:val="both"/>
        <w:rPr>
          <w:rFonts w:ascii="Arial" w:hAnsi="Arial" w:cs="Arial"/>
          <w:sz w:val="22"/>
        </w:rPr>
      </w:pPr>
      <w:r>
        <w:rPr>
          <w:rFonts w:ascii="Arial" w:hAnsi="Arial" w:cs="Arial"/>
          <w:sz w:val="22"/>
        </w:rPr>
        <w:t>As per the a</w:t>
      </w:r>
      <w:r w:rsidR="00BB010B">
        <w:rPr>
          <w:rFonts w:ascii="Arial" w:hAnsi="Arial" w:cs="Arial"/>
          <w:sz w:val="22"/>
        </w:rPr>
        <w:t xml:space="preserve">pproved layout plan, the </w:t>
      </w:r>
      <w:r w:rsidR="00F45349">
        <w:rPr>
          <w:rFonts w:ascii="Arial" w:hAnsi="Arial" w:cs="Arial"/>
          <w:sz w:val="22"/>
        </w:rPr>
        <w:t xml:space="preserve">proposed expansion </w:t>
      </w:r>
      <w:r w:rsidR="00BB010B">
        <w:rPr>
          <w:rFonts w:ascii="Arial" w:hAnsi="Arial" w:cs="Arial"/>
          <w:sz w:val="22"/>
        </w:rPr>
        <w:t xml:space="preserve">would be </w:t>
      </w:r>
      <w:r w:rsidR="007A6821">
        <w:rPr>
          <w:rFonts w:ascii="Arial" w:hAnsi="Arial" w:cs="Arial"/>
          <w:sz w:val="22"/>
        </w:rPr>
        <w:t xml:space="preserve">spreading over </w:t>
      </w:r>
      <w:r w:rsidR="00F45349">
        <w:rPr>
          <w:rFonts w:ascii="Arial" w:hAnsi="Arial" w:cs="Arial"/>
          <w:sz w:val="22"/>
        </w:rPr>
        <w:t>a</w:t>
      </w:r>
      <w:r w:rsidR="007A6821">
        <w:rPr>
          <w:rFonts w:ascii="Arial" w:hAnsi="Arial" w:cs="Arial"/>
          <w:sz w:val="22"/>
        </w:rPr>
        <w:t xml:space="preserve"> </w:t>
      </w:r>
      <w:r w:rsidR="00F45349">
        <w:rPr>
          <w:rFonts w:ascii="Arial" w:hAnsi="Arial" w:cs="Arial"/>
          <w:sz w:val="22"/>
        </w:rPr>
        <w:t xml:space="preserve">covered </w:t>
      </w:r>
      <w:r w:rsidR="007A6821">
        <w:rPr>
          <w:rFonts w:ascii="Arial" w:hAnsi="Arial" w:cs="Arial"/>
          <w:sz w:val="22"/>
        </w:rPr>
        <w:t xml:space="preserve">area of </w:t>
      </w:r>
      <w:r>
        <w:rPr>
          <w:rFonts w:ascii="Arial" w:hAnsi="Arial" w:cs="Arial"/>
          <w:sz w:val="22"/>
        </w:rPr>
        <w:t>~</w:t>
      </w:r>
      <w:r w:rsidR="00F45349">
        <w:rPr>
          <w:rFonts w:ascii="Arial" w:hAnsi="Arial" w:cs="Arial"/>
          <w:sz w:val="22"/>
        </w:rPr>
        <w:t>6,432.44</w:t>
      </w:r>
      <w:r w:rsidR="00BB010B">
        <w:rPr>
          <w:rFonts w:ascii="Arial" w:hAnsi="Arial" w:cs="Arial"/>
          <w:sz w:val="22"/>
        </w:rPr>
        <w:t xml:space="preserve"> Sq. </w:t>
      </w:r>
      <w:r w:rsidR="00F45349">
        <w:rPr>
          <w:rFonts w:ascii="Arial" w:hAnsi="Arial" w:cs="Arial"/>
          <w:sz w:val="22"/>
        </w:rPr>
        <w:t>at ground floor</w:t>
      </w:r>
      <w:r>
        <w:rPr>
          <w:rFonts w:ascii="Arial" w:hAnsi="Arial" w:cs="Arial"/>
          <w:sz w:val="22"/>
        </w:rPr>
        <w:t xml:space="preserve">, </w:t>
      </w:r>
      <w:r w:rsidR="007A6821">
        <w:rPr>
          <w:rFonts w:ascii="Arial" w:hAnsi="Arial" w:cs="Arial"/>
          <w:sz w:val="22"/>
        </w:rPr>
        <w:t>out of which</w:t>
      </w:r>
      <w:r w:rsidR="007A6821" w:rsidRPr="007A6821">
        <w:rPr>
          <w:rFonts w:ascii="Arial" w:hAnsi="Arial" w:cs="Arial"/>
          <w:sz w:val="22"/>
        </w:rPr>
        <w:t xml:space="preserve"> </w:t>
      </w:r>
      <w:r w:rsidR="007A6821">
        <w:rPr>
          <w:rFonts w:ascii="Arial" w:hAnsi="Arial" w:cs="Arial"/>
          <w:sz w:val="22"/>
        </w:rPr>
        <w:t>~</w:t>
      </w:r>
      <w:r w:rsidR="00F45349">
        <w:rPr>
          <w:rFonts w:ascii="Arial" w:hAnsi="Arial" w:cs="Arial"/>
          <w:sz w:val="22"/>
        </w:rPr>
        <w:t>4,815.38</w:t>
      </w:r>
      <w:r w:rsidR="007A6821" w:rsidRPr="007A6821">
        <w:rPr>
          <w:rFonts w:ascii="Arial" w:hAnsi="Arial" w:cs="Arial"/>
          <w:sz w:val="22"/>
        </w:rPr>
        <w:t xml:space="preserve"> </w:t>
      </w:r>
      <w:r w:rsidR="007A6821">
        <w:rPr>
          <w:rFonts w:ascii="Arial" w:hAnsi="Arial" w:cs="Arial"/>
          <w:sz w:val="22"/>
        </w:rPr>
        <w:t xml:space="preserve">Sq. Mt. is required for </w:t>
      </w:r>
      <w:r w:rsidR="00F45349">
        <w:rPr>
          <w:rFonts w:ascii="Arial" w:hAnsi="Arial" w:cs="Arial"/>
          <w:sz w:val="22"/>
        </w:rPr>
        <w:t>machine</w:t>
      </w:r>
      <w:r w:rsidR="007A6821">
        <w:rPr>
          <w:rFonts w:ascii="Arial" w:hAnsi="Arial" w:cs="Arial"/>
          <w:sz w:val="22"/>
        </w:rPr>
        <w:t xml:space="preserve"> s</w:t>
      </w:r>
      <w:r w:rsidR="007A6821" w:rsidRPr="007A6821">
        <w:rPr>
          <w:rFonts w:ascii="Arial" w:hAnsi="Arial" w:cs="Arial"/>
          <w:sz w:val="22"/>
        </w:rPr>
        <w:t>hed</w:t>
      </w:r>
      <w:r w:rsidR="007A6821">
        <w:rPr>
          <w:rFonts w:ascii="Arial" w:hAnsi="Arial" w:cs="Arial"/>
          <w:sz w:val="22"/>
        </w:rPr>
        <w:t>, ~</w:t>
      </w:r>
      <w:r w:rsidR="00F45349">
        <w:rPr>
          <w:rFonts w:ascii="Arial" w:hAnsi="Arial" w:cs="Arial"/>
          <w:sz w:val="22"/>
        </w:rPr>
        <w:t>1,094.02</w:t>
      </w:r>
      <w:r w:rsidR="007A6821" w:rsidRPr="007A6821">
        <w:rPr>
          <w:rFonts w:ascii="Arial" w:hAnsi="Arial" w:cs="Arial"/>
          <w:sz w:val="22"/>
        </w:rPr>
        <w:t xml:space="preserve"> </w:t>
      </w:r>
      <w:r w:rsidR="007A6821">
        <w:rPr>
          <w:rFonts w:ascii="Arial" w:hAnsi="Arial" w:cs="Arial"/>
          <w:sz w:val="22"/>
        </w:rPr>
        <w:t xml:space="preserve">Sq. Mt. is required for </w:t>
      </w:r>
      <w:r w:rsidR="00F45349">
        <w:rPr>
          <w:rFonts w:ascii="Arial" w:hAnsi="Arial" w:cs="Arial"/>
          <w:sz w:val="22"/>
        </w:rPr>
        <w:t xml:space="preserve">Boiler and Turbine, </w:t>
      </w:r>
      <w:r>
        <w:rPr>
          <w:rFonts w:ascii="Arial" w:hAnsi="Arial" w:cs="Arial"/>
          <w:sz w:val="22"/>
        </w:rPr>
        <w:t>~</w:t>
      </w:r>
      <w:r w:rsidR="00F45349">
        <w:rPr>
          <w:rFonts w:ascii="Arial" w:hAnsi="Arial" w:cs="Arial"/>
          <w:sz w:val="22"/>
        </w:rPr>
        <w:t>216.42 Sq. Mt. is required for Fresh Water Reservoir</w:t>
      </w:r>
      <w:r>
        <w:rPr>
          <w:rFonts w:ascii="Arial" w:hAnsi="Arial" w:cs="Arial"/>
          <w:sz w:val="22"/>
        </w:rPr>
        <w:t xml:space="preserve"> and</w:t>
      </w:r>
      <w:r w:rsidRPr="00B427D6">
        <w:rPr>
          <w:rFonts w:ascii="Arial" w:hAnsi="Arial" w:cs="Arial"/>
          <w:sz w:val="22"/>
        </w:rPr>
        <w:t xml:space="preserve"> </w:t>
      </w:r>
      <w:r w:rsidR="007A6821" w:rsidRPr="00B427D6">
        <w:rPr>
          <w:rFonts w:ascii="Arial" w:hAnsi="Arial" w:cs="Arial"/>
          <w:sz w:val="22"/>
        </w:rPr>
        <w:t>~</w:t>
      </w:r>
      <w:r w:rsidR="00F45349" w:rsidRPr="00B427D6">
        <w:rPr>
          <w:rFonts w:ascii="Arial" w:hAnsi="Arial" w:cs="Arial"/>
          <w:sz w:val="22"/>
        </w:rPr>
        <w:t>306.62</w:t>
      </w:r>
      <w:r w:rsidR="007A6821" w:rsidRPr="00B427D6">
        <w:rPr>
          <w:rFonts w:ascii="Arial" w:hAnsi="Arial" w:cs="Arial"/>
          <w:sz w:val="22"/>
        </w:rPr>
        <w:t xml:space="preserve"> Sq. Mt. of </w:t>
      </w:r>
      <w:r w:rsidR="00F45349" w:rsidRPr="00B427D6">
        <w:rPr>
          <w:rFonts w:ascii="Arial" w:hAnsi="Arial" w:cs="Arial"/>
          <w:sz w:val="22"/>
        </w:rPr>
        <w:t>covered</w:t>
      </w:r>
      <w:r w:rsidR="007A6821" w:rsidRPr="00B427D6">
        <w:rPr>
          <w:rFonts w:ascii="Arial" w:hAnsi="Arial" w:cs="Arial"/>
          <w:sz w:val="22"/>
        </w:rPr>
        <w:t xml:space="preserve"> area is required to house the </w:t>
      </w:r>
      <w:r w:rsidR="00F45349" w:rsidRPr="00B427D6">
        <w:rPr>
          <w:rFonts w:ascii="Arial" w:hAnsi="Arial" w:cs="Arial"/>
          <w:sz w:val="22"/>
        </w:rPr>
        <w:t>various other machines like Pulper, Chimney,</w:t>
      </w:r>
      <w:r>
        <w:rPr>
          <w:rFonts w:ascii="Arial" w:hAnsi="Arial" w:cs="Arial"/>
          <w:sz w:val="22"/>
        </w:rPr>
        <w:t xml:space="preserve"> Ash Silo, Turbine Motors, etc.</w:t>
      </w:r>
    </w:p>
    <w:p w14:paraId="0296D633" w14:textId="77777777" w:rsidR="00BE7D2A" w:rsidRDefault="00F45349" w:rsidP="0055606E">
      <w:pPr>
        <w:pStyle w:val="ListParagraph"/>
        <w:spacing w:before="240" w:after="240" w:line="360" w:lineRule="auto"/>
        <w:ind w:left="709" w:right="-71"/>
        <w:jc w:val="both"/>
        <w:rPr>
          <w:rFonts w:ascii="Arial" w:hAnsi="Arial" w:cs="Arial"/>
          <w:sz w:val="22"/>
        </w:rPr>
      </w:pPr>
      <w:r w:rsidRPr="0055606E">
        <w:rPr>
          <w:rFonts w:ascii="Arial" w:hAnsi="Arial" w:cs="Arial"/>
          <w:sz w:val="22"/>
        </w:rPr>
        <w:t>As per the status shared by the client and verified by us during the site visit on 19</w:t>
      </w:r>
      <w:r w:rsidRPr="0055606E">
        <w:rPr>
          <w:rFonts w:ascii="Arial" w:hAnsi="Arial" w:cs="Arial"/>
          <w:sz w:val="22"/>
          <w:vertAlign w:val="superscript"/>
        </w:rPr>
        <w:t>th</w:t>
      </w:r>
      <w:r w:rsidRPr="0055606E">
        <w:rPr>
          <w:rFonts w:ascii="Arial" w:hAnsi="Arial" w:cs="Arial"/>
          <w:sz w:val="22"/>
        </w:rPr>
        <w:t xml:space="preserve"> April 2024, the boundary wall of the site location has been completed</w:t>
      </w:r>
      <w:r w:rsidR="00F70BC4" w:rsidRPr="0055606E">
        <w:rPr>
          <w:rFonts w:ascii="Arial" w:hAnsi="Arial" w:cs="Arial"/>
          <w:sz w:val="22"/>
        </w:rPr>
        <w:t xml:space="preserve">. </w:t>
      </w:r>
      <w:r w:rsidR="0055606E" w:rsidRPr="0055606E">
        <w:rPr>
          <w:rFonts w:ascii="Arial" w:hAnsi="Arial" w:cs="Arial"/>
          <w:sz w:val="22"/>
        </w:rPr>
        <w:t xml:space="preserve">Apart from that, the pillars of Machine Hall and Boiler &amp; Turbine House have also been completed. </w:t>
      </w:r>
    </w:p>
    <w:p w14:paraId="0B626D5B" w14:textId="6FA40A76" w:rsidR="00F45349" w:rsidRPr="0055606E" w:rsidRDefault="0055606E" w:rsidP="0055606E">
      <w:pPr>
        <w:pStyle w:val="ListParagraph"/>
        <w:spacing w:before="240" w:after="240" w:line="360" w:lineRule="auto"/>
        <w:ind w:left="709" w:right="-71"/>
        <w:jc w:val="both"/>
        <w:rPr>
          <w:rFonts w:ascii="Arial" w:hAnsi="Arial" w:cs="Arial"/>
          <w:sz w:val="22"/>
        </w:rPr>
      </w:pPr>
      <w:r>
        <w:rPr>
          <w:rFonts w:ascii="Arial" w:hAnsi="Arial" w:cs="Arial"/>
          <w:sz w:val="22"/>
        </w:rPr>
        <w:t>P</w:t>
      </w:r>
      <w:r w:rsidRPr="0055606E">
        <w:rPr>
          <w:rFonts w:ascii="Arial" w:hAnsi="Arial" w:cs="Arial"/>
          <w:sz w:val="22"/>
        </w:rPr>
        <w:t>roposed expansion</w:t>
      </w:r>
      <w:r>
        <w:rPr>
          <w:rFonts w:ascii="Arial" w:hAnsi="Arial" w:cs="Arial"/>
          <w:sz w:val="22"/>
        </w:rPr>
        <w:t xml:space="preserve"> was found under construction and Building &amp; C</w:t>
      </w:r>
      <w:r w:rsidRPr="0055606E">
        <w:rPr>
          <w:rFonts w:ascii="Arial" w:hAnsi="Arial" w:cs="Arial"/>
          <w:sz w:val="22"/>
        </w:rPr>
        <w:t xml:space="preserve">ivil work is </w:t>
      </w:r>
      <w:r>
        <w:rPr>
          <w:rFonts w:ascii="Arial" w:hAnsi="Arial" w:cs="Arial"/>
          <w:sz w:val="22"/>
        </w:rPr>
        <w:t>in progress</w:t>
      </w:r>
      <w:r w:rsidRPr="0055606E">
        <w:rPr>
          <w:rFonts w:ascii="Arial" w:hAnsi="Arial" w:cs="Arial"/>
          <w:sz w:val="22"/>
        </w:rPr>
        <w:t>.</w:t>
      </w:r>
      <w:r>
        <w:rPr>
          <w:rFonts w:ascii="Arial" w:hAnsi="Arial" w:cs="Arial"/>
          <w:sz w:val="22"/>
        </w:rPr>
        <w:t xml:space="preserve"> </w:t>
      </w:r>
      <w:r w:rsidR="006A5114" w:rsidRPr="0055606E">
        <w:rPr>
          <w:rFonts w:ascii="Arial" w:hAnsi="Arial" w:cs="Arial"/>
          <w:sz w:val="22"/>
        </w:rPr>
        <w:t>The details regarding the status of Building &amp; Civil Work at the time of site visit is shown below:</w:t>
      </w:r>
    </w:p>
    <w:tbl>
      <w:tblPr>
        <w:tblStyle w:val="TableGrid"/>
        <w:tblW w:w="0" w:type="auto"/>
        <w:tblInd w:w="817" w:type="dxa"/>
        <w:tblLook w:val="04A0" w:firstRow="1" w:lastRow="0" w:firstColumn="1" w:lastColumn="0" w:noHBand="0" w:noVBand="1"/>
      </w:tblPr>
      <w:tblGrid>
        <w:gridCol w:w="2976"/>
        <w:gridCol w:w="6096"/>
      </w:tblGrid>
      <w:tr w:rsidR="006A5114" w:rsidRPr="006A5114" w14:paraId="558C7600" w14:textId="77777777" w:rsidTr="0055606E">
        <w:tc>
          <w:tcPr>
            <w:tcW w:w="2976" w:type="dxa"/>
            <w:shd w:val="clear" w:color="auto" w:fill="002060"/>
          </w:tcPr>
          <w:p w14:paraId="2D967289" w14:textId="77777777" w:rsidR="006A5114" w:rsidRPr="006A5114" w:rsidRDefault="006A5114" w:rsidP="006A5114">
            <w:pPr>
              <w:spacing w:line="360" w:lineRule="auto"/>
              <w:jc w:val="center"/>
              <w:rPr>
                <w:rFonts w:asciiTheme="minorHAnsi" w:hAnsiTheme="minorHAnsi" w:cstheme="minorHAnsi"/>
                <w:b/>
                <w:bCs/>
                <w:color w:val="FFFFFF" w:themeColor="background1"/>
                <w:sz w:val="22"/>
                <w:szCs w:val="22"/>
              </w:rPr>
            </w:pPr>
            <w:r w:rsidRPr="006A5114">
              <w:rPr>
                <w:rFonts w:asciiTheme="minorHAnsi" w:hAnsiTheme="minorHAnsi" w:cstheme="minorHAnsi"/>
                <w:b/>
                <w:bCs/>
                <w:color w:val="FFFFFF" w:themeColor="background1"/>
                <w:sz w:val="22"/>
                <w:szCs w:val="22"/>
              </w:rPr>
              <w:t>Civil Work</w:t>
            </w:r>
          </w:p>
        </w:tc>
        <w:tc>
          <w:tcPr>
            <w:tcW w:w="6096" w:type="dxa"/>
            <w:shd w:val="clear" w:color="auto" w:fill="002060"/>
          </w:tcPr>
          <w:p w14:paraId="7FB4C8E8" w14:textId="77777777" w:rsidR="006A5114" w:rsidRPr="006A5114" w:rsidRDefault="006A5114" w:rsidP="006A5114">
            <w:pPr>
              <w:spacing w:line="360" w:lineRule="auto"/>
              <w:jc w:val="center"/>
              <w:rPr>
                <w:rFonts w:asciiTheme="minorHAnsi" w:hAnsiTheme="minorHAnsi" w:cstheme="minorHAnsi"/>
                <w:b/>
                <w:bCs/>
                <w:color w:val="FFFFFF" w:themeColor="background1"/>
                <w:sz w:val="22"/>
                <w:szCs w:val="22"/>
              </w:rPr>
            </w:pPr>
            <w:r w:rsidRPr="006A5114">
              <w:rPr>
                <w:rFonts w:asciiTheme="minorHAnsi" w:hAnsiTheme="minorHAnsi" w:cstheme="minorHAnsi"/>
                <w:b/>
                <w:bCs/>
                <w:color w:val="FFFFFF" w:themeColor="background1"/>
                <w:sz w:val="22"/>
                <w:szCs w:val="22"/>
              </w:rPr>
              <w:t>Status</w:t>
            </w:r>
          </w:p>
        </w:tc>
      </w:tr>
      <w:tr w:rsidR="006A5114" w:rsidRPr="006A5114" w14:paraId="7048D78D" w14:textId="77777777" w:rsidTr="0055606E">
        <w:tc>
          <w:tcPr>
            <w:tcW w:w="2976" w:type="dxa"/>
            <w:vAlign w:val="center"/>
          </w:tcPr>
          <w:p w14:paraId="0897B273"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Boundary wall</w:t>
            </w:r>
          </w:p>
        </w:tc>
        <w:tc>
          <w:tcPr>
            <w:tcW w:w="6096" w:type="dxa"/>
            <w:vAlign w:val="center"/>
          </w:tcPr>
          <w:p w14:paraId="3EA58E17"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Completed</w:t>
            </w:r>
          </w:p>
        </w:tc>
      </w:tr>
      <w:tr w:rsidR="006A5114" w:rsidRPr="006A5114" w14:paraId="6B3239C8" w14:textId="77777777" w:rsidTr="0055606E">
        <w:trPr>
          <w:trHeight w:val="441"/>
        </w:trPr>
        <w:tc>
          <w:tcPr>
            <w:tcW w:w="2976" w:type="dxa"/>
            <w:vAlign w:val="center"/>
          </w:tcPr>
          <w:p w14:paraId="35823C33"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Machine Hall</w:t>
            </w:r>
          </w:p>
        </w:tc>
        <w:tc>
          <w:tcPr>
            <w:tcW w:w="6096" w:type="dxa"/>
            <w:vAlign w:val="center"/>
          </w:tcPr>
          <w:p w14:paraId="604C53A8"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Steels columns are erected, covering and roof cover is due</w:t>
            </w:r>
          </w:p>
        </w:tc>
      </w:tr>
      <w:tr w:rsidR="006A5114" w:rsidRPr="006A5114" w14:paraId="71340911" w14:textId="77777777" w:rsidTr="0055606E">
        <w:tc>
          <w:tcPr>
            <w:tcW w:w="2976" w:type="dxa"/>
            <w:vAlign w:val="center"/>
          </w:tcPr>
          <w:p w14:paraId="00DFA120"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Boiler &amp; Turbine</w:t>
            </w:r>
          </w:p>
        </w:tc>
        <w:tc>
          <w:tcPr>
            <w:tcW w:w="6096" w:type="dxa"/>
            <w:vAlign w:val="center"/>
          </w:tcPr>
          <w:p w14:paraId="1E34F8A8" w14:textId="77777777" w:rsidR="006A5114" w:rsidRPr="006A5114" w:rsidRDefault="006A5114" w:rsidP="006A5114">
            <w:pPr>
              <w:spacing w:line="360" w:lineRule="auto"/>
              <w:jc w:val="center"/>
              <w:rPr>
                <w:rFonts w:asciiTheme="minorHAnsi" w:hAnsiTheme="minorHAnsi" w:cstheme="minorHAnsi"/>
                <w:color w:val="222222"/>
                <w:sz w:val="22"/>
                <w:szCs w:val="22"/>
              </w:rPr>
            </w:pPr>
            <w:r w:rsidRPr="006A5114">
              <w:rPr>
                <w:rFonts w:asciiTheme="minorHAnsi" w:hAnsiTheme="minorHAnsi" w:cstheme="minorHAnsi"/>
                <w:color w:val="222222"/>
                <w:sz w:val="22"/>
                <w:szCs w:val="22"/>
              </w:rPr>
              <w:t>Column work is in progress</w:t>
            </w:r>
          </w:p>
        </w:tc>
      </w:tr>
    </w:tbl>
    <w:p w14:paraId="1E589151" w14:textId="00BC6C73" w:rsidR="006D58D2" w:rsidRDefault="00CC69CC" w:rsidP="00ED3B1B">
      <w:pPr>
        <w:pStyle w:val="ListParagraph"/>
        <w:spacing w:before="240" w:after="240" w:line="360" w:lineRule="auto"/>
        <w:ind w:left="709" w:right="-71"/>
        <w:jc w:val="both"/>
        <w:rPr>
          <w:rFonts w:ascii="Arial" w:hAnsi="Arial" w:cs="Arial"/>
          <w:sz w:val="22"/>
        </w:rPr>
      </w:pPr>
      <w:r>
        <w:rPr>
          <w:rFonts w:ascii="Arial" w:hAnsi="Arial" w:cs="Arial"/>
          <w:sz w:val="22"/>
        </w:rPr>
        <w:t xml:space="preserve">Detailed bifurcation of the </w:t>
      </w:r>
      <w:r w:rsidR="00D36175">
        <w:rPr>
          <w:rFonts w:ascii="Arial" w:hAnsi="Arial" w:cs="Arial"/>
          <w:sz w:val="22"/>
        </w:rPr>
        <w:t xml:space="preserve">proposed </w:t>
      </w:r>
      <w:r>
        <w:rPr>
          <w:rFonts w:ascii="Arial" w:hAnsi="Arial" w:cs="Arial"/>
          <w:sz w:val="22"/>
        </w:rPr>
        <w:t>Building &amp; Civil works has been shown in the below table:</w:t>
      </w:r>
    </w:p>
    <w:tbl>
      <w:tblPr>
        <w:tblStyle w:val="TableGrid"/>
        <w:tblpPr w:leftFromText="180" w:rightFromText="180" w:vertAnchor="text" w:horzAnchor="margin" w:tblpX="817" w:tblpY="11"/>
        <w:tblW w:w="0" w:type="auto"/>
        <w:tblLook w:val="04A0" w:firstRow="1" w:lastRow="0" w:firstColumn="1" w:lastColumn="0" w:noHBand="0" w:noVBand="1"/>
      </w:tblPr>
      <w:tblGrid>
        <w:gridCol w:w="3227"/>
        <w:gridCol w:w="1843"/>
        <w:gridCol w:w="1842"/>
        <w:gridCol w:w="2127"/>
      </w:tblGrid>
      <w:tr w:rsidR="00095999" w:rsidRPr="00095999" w14:paraId="021932C9" w14:textId="77777777" w:rsidTr="0055606E">
        <w:tc>
          <w:tcPr>
            <w:tcW w:w="3227" w:type="dxa"/>
            <w:shd w:val="clear" w:color="auto" w:fill="002060"/>
          </w:tcPr>
          <w:p w14:paraId="30E7F1B8" w14:textId="77777777" w:rsidR="00095999" w:rsidRPr="00095999" w:rsidRDefault="00095999" w:rsidP="0055606E">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Particulars</w:t>
            </w:r>
          </w:p>
        </w:tc>
        <w:tc>
          <w:tcPr>
            <w:tcW w:w="1843" w:type="dxa"/>
            <w:shd w:val="clear" w:color="auto" w:fill="002060"/>
          </w:tcPr>
          <w:p w14:paraId="4D30F350" w14:textId="77777777" w:rsidR="00095999" w:rsidRPr="00095999" w:rsidRDefault="00095999" w:rsidP="0055606E">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Height</w:t>
            </w:r>
          </w:p>
        </w:tc>
        <w:tc>
          <w:tcPr>
            <w:tcW w:w="1842" w:type="dxa"/>
            <w:shd w:val="clear" w:color="auto" w:fill="002060"/>
          </w:tcPr>
          <w:p w14:paraId="69F32B3D" w14:textId="77777777" w:rsidR="00095999" w:rsidRPr="00095999" w:rsidRDefault="00095999" w:rsidP="0055606E">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Length</w:t>
            </w:r>
          </w:p>
        </w:tc>
        <w:tc>
          <w:tcPr>
            <w:tcW w:w="2127" w:type="dxa"/>
            <w:shd w:val="clear" w:color="auto" w:fill="002060"/>
          </w:tcPr>
          <w:p w14:paraId="30CEA192" w14:textId="77777777" w:rsidR="00095999" w:rsidRPr="00095999" w:rsidRDefault="00095999" w:rsidP="0055606E">
            <w:pPr>
              <w:pStyle w:val="ListParagraph"/>
              <w:spacing w:line="360" w:lineRule="auto"/>
              <w:ind w:left="0"/>
              <w:jc w:val="center"/>
              <w:rPr>
                <w:rFonts w:ascii="Calibri" w:hAnsi="Calibri"/>
                <w:b/>
                <w:color w:val="FFFFFF" w:themeColor="background1"/>
                <w:sz w:val="22"/>
                <w:szCs w:val="22"/>
              </w:rPr>
            </w:pPr>
            <w:r w:rsidRPr="00095999">
              <w:rPr>
                <w:rFonts w:ascii="Calibri" w:hAnsi="Calibri"/>
                <w:b/>
                <w:color w:val="FFFFFF" w:themeColor="background1"/>
                <w:sz w:val="22"/>
                <w:szCs w:val="22"/>
              </w:rPr>
              <w:t>Breadth</w:t>
            </w:r>
          </w:p>
        </w:tc>
      </w:tr>
      <w:tr w:rsidR="00095999" w:rsidRPr="00095999" w14:paraId="72F32319" w14:textId="77777777" w:rsidTr="0055606E">
        <w:trPr>
          <w:trHeight w:val="273"/>
        </w:trPr>
        <w:tc>
          <w:tcPr>
            <w:tcW w:w="3227" w:type="dxa"/>
          </w:tcPr>
          <w:p w14:paraId="1BBE0D35" w14:textId="77777777" w:rsidR="00095999" w:rsidRPr="00095999" w:rsidRDefault="00095999" w:rsidP="0055606E">
            <w:pPr>
              <w:pStyle w:val="ListParagraph"/>
              <w:spacing w:line="360" w:lineRule="auto"/>
              <w:ind w:left="0"/>
              <w:jc w:val="both"/>
              <w:rPr>
                <w:rFonts w:ascii="Calibri" w:hAnsi="Calibri"/>
                <w:sz w:val="22"/>
                <w:szCs w:val="22"/>
              </w:rPr>
            </w:pPr>
            <w:r w:rsidRPr="00095999">
              <w:rPr>
                <w:rFonts w:ascii="Calibri" w:hAnsi="Calibri"/>
                <w:sz w:val="22"/>
                <w:szCs w:val="22"/>
              </w:rPr>
              <w:t>Main Machine Hall</w:t>
            </w:r>
          </w:p>
        </w:tc>
        <w:tc>
          <w:tcPr>
            <w:tcW w:w="1843" w:type="dxa"/>
          </w:tcPr>
          <w:p w14:paraId="650D68F8" w14:textId="50015970"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21 meters</w:t>
            </w:r>
          </w:p>
        </w:tc>
        <w:tc>
          <w:tcPr>
            <w:tcW w:w="1842" w:type="dxa"/>
          </w:tcPr>
          <w:p w14:paraId="4E80E435" w14:textId="295157E8"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140 meters</w:t>
            </w:r>
          </w:p>
        </w:tc>
        <w:tc>
          <w:tcPr>
            <w:tcW w:w="2127" w:type="dxa"/>
          </w:tcPr>
          <w:p w14:paraId="41BFB798" w14:textId="1B5A85A6"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31 meters</w:t>
            </w:r>
          </w:p>
        </w:tc>
      </w:tr>
      <w:tr w:rsidR="00095999" w:rsidRPr="00095999" w14:paraId="360CEDFD" w14:textId="77777777" w:rsidTr="0055606E">
        <w:tc>
          <w:tcPr>
            <w:tcW w:w="3227" w:type="dxa"/>
          </w:tcPr>
          <w:p w14:paraId="749670F6" w14:textId="77777777" w:rsidR="00095999" w:rsidRPr="00095999" w:rsidRDefault="00095999" w:rsidP="0055606E">
            <w:pPr>
              <w:pStyle w:val="ListParagraph"/>
              <w:spacing w:line="360" w:lineRule="auto"/>
              <w:ind w:left="0"/>
              <w:jc w:val="both"/>
              <w:rPr>
                <w:rFonts w:ascii="Calibri" w:hAnsi="Calibri"/>
                <w:sz w:val="22"/>
                <w:szCs w:val="22"/>
              </w:rPr>
            </w:pPr>
            <w:r w:rsidRPr="00095999">
              <w:rPr>
                <w:rFonts w:ascii="Calibri" w:hAnsi="Calibri"/>
                <w:sz w:val="22"/>
                <w:szCs w:val="22"/>
              </w:rPr>
              <w:t>Boiler &amp; Turbine House</w:t>
            </w:r>
          </w:p>
        </w:tc>
        <w:tc>
          <w:tcPr>
            <w:tcW w:w="1843" w:type="dxa"/>
          </w:tcPr>
          <w:p w14:paraId="4A788960" w14:textId="7CBFB993"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25 meters</w:t>
            </w:r>
          </w:p>
        </w:tc>
        <w:tc>
          <w:tcPr>
            <w:tcW w:w="1842" w:type="dxa"/>
          </w:tcPr>
          <w:p w14:paraId="0D3AF308" w14:textId="64B87C82"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31 meters</w:t>
            </w:r>
          </w:p>
        </w:tc>
        <w:tc>
          <w:tcPr>
            <w:tcW w:w="2127" w:type="dxa"/>
          </w:tcPr>
          <w:p w14:paraId="298A3480" w14:textId="7C40A3F5" w:rsidR="00095999" w:rsidRPr="00095999" w:rsidRDefault="00095999" w:rsidP="0055606E">
            <w:pPr>
              <w:pStyle w:val="ListParagraph"/>
              <w:spacing w:line="360" w:lineRule="auto"/>
              <w:ind w:left="0"/>
              <w:jc w:val="center"/>
              <w:rPr>
                <w:rFonts w:ascii="Calibri" w:hAnsi="Calibri"/>
                <w:sz w:val="22"/>
                <w:szCs w:val="22"/>
              </w:rPr>
            </w:pPr>
            <w:r w:rsidRPr="00095999">
              <w:rPr>
                <w:rFonts w:ascii="Calibri" w:hAnsi="Calibri"/>
                <w:sz w:val="22"/>
                <w:szCs w:val="22"/>
              </w:rPr>
              <w:t>23 meters</w:t>
            </w:r>
          </w:p>
        </w:tc>
      </w:tr>
    </w:tbl>
    <w:p w14:paraId="49FAADBC" w14:textId="77777777" w:rsidR="00095999" w:rsidRDefault="00095999" w:rsidP="00ED3B1B">
      <w:pPr>
        <w:pStyle w:val="ListParagraph"/>
        <w:spacing w:before="240" w:after="240" w:line="360" w:lineRule="auto"/>
        <w:ind w:left="709" w:right="-71"/>
        <w:jc w:val="both"/>
        <w:rPr>
          <w:rFonts w:ascii="Arial" w:hAnsi="Arial" w:cs="Arial"/>
          <w:sz w:val="22"/>
        </w:rPr>
      </w:pPr>
    </w:p>
    <w:p w14:paraId="5AF7F6CE" w14:textId="77777777" w:rsidR="00210184" w:rsidRDefault="00210184" w:rsidP="00210184">
      <w:pPr>
        <w:pStyle w:val="ListParagraph"/>
        <w:spacing w:line="360" w:lineRule="auto"/>
        <w:ind w:left="709" w:right="-143"/>
        <w:jc w:val="both"/>
        <w:rPr>
          <w:rFonts w:ascii="Arial" w:hAnsi="Arial" w:cs="Arial"/>
          <w:sz w:val="22"/>
        </w:rPr>
      </w:pPr>
    </w:p>
    <w:p w14:paraId="6E0C0079" w14:textId="608725ED" w:rsidR="00F70BC4" w:rsidRPr="00BE7D2A" w:rsidRDefault="00BE7D2A" w:rsidP="00BE7D2A">
      <w:pPr>
        <w:spacing w:before="240" w:after="240" w:line="360" w:lineRule="auto"/>
        <w:ind w:left="709" w:right="-71"/>
        <w:jc w:val="both"/>
        <w:rPr>
          <w:rFonts w:ascii="Arial" w:hAnsi="Arial" w:cs="Arial"/>
          <w:sz w:val="22"/>
        </w:rPr>
      </w:pPr>
      <w:r>
        <w:rPr>
          <w:rFonts w:ascii="Arial" w:hAnsi="Arial" w:cs="Arial"/>
          <w:sz w:val="22"/>
        </w:rPr>
        <w:t>A</w:t>
      </w:r>
      <w:r w:rsidR="00145640">
        <w:rPr>
          <w:rFonts w:ascii="Arial" w:hAnsi="Arial" w:cs="Arial"/>
          <w:sz w:val="22"/>
        </w:rPr>
        <w:t>A</w:t>
      </w:r>
      <w:r>
        <w:rPr>
          <w:rFonts w:ascii="Arial" w:hAnsi="Arial" w:cs="Arial"/>
          <w:sz w:val="22"/>
        </w:rPr>
        <w:t xml:space="preserve">s per the estimated cost of proposed Building &amp; Civil works provided by the client, </w:t>
      </w:r>
      <w:r w:rsidRPr="00BE7D2A">
        <w:rPr>
          <w:rFonts w:ascii="Arial" w:hAnsi="Arial" w:cs="Arial"/>
          <w:sz w:val="22"/>
        </w:rPr>
        <w:t>the</w:t>
      </w:r>
      <w:r w:rsidR="00F70BC4" w:rsidRPr="00BE7D2A">
        <w:rPr>
          <w:rFonts w:ascii="Arial" w:hAnsi="Arial" w:cs="Arial"/>
          <w:sz w:val="22"/>
        </w:rPr>
        <w:t xml:space="preserve"> proposed cost </w:t>
      </w:r>
      <w:r>
        <w:rPr>
          <w:rFonts w:ascii="Arial" w:hAnsi="Arial" w:cs="Arial"/>
          <w:sz w:val="22"/>
        </w:rPr>
        <w:t xml:space="preserve">along </w:t>
      </w:r>
      <w:r w:rsidR="00F70BC4" w:rsidRPr="00BE7D2A">
        <w:rPr>
          <w:rFonts w:ascii="Arial" w:hAnsi="Arial" w:cs="Arial"/>
          <w:sz w:val="22"/>
        </w:rPr>
        <w:t>with the cost already incurred for the said structure is shown below:</w:t>
      </w:r>
    </w:p>
    <w:tbl>
      <w:tblPr>
        <w:tblStyle w:val="TableGrid"/>
        <w:tblW w:w="9072" w:type="dxa"/>
        <w:tblInd w:w="817" w:type="dxa"/>
        <w:tblLook w:val="04A0" w:firstRow="1" w:lastRow="0" w:firstColumn="1" w:lastColumn="0" w:noHBand="0" w:noVBand="1"/>
      </w:tblPr>
      <w:tblGrid>
        <w:gridCol w:w="2552"/>
        <w:gridCol w:w="3118"/>
        <w:gridCol w:w="3402"/>
      </w:tblGrid>
      <w:tr w:rsidR="00F70BC4" w:rsidRPr="00F70BC4" w14:paraId="6EF64218" w14:textId="4AB4541B" w:rsidTr="00F902A0">
        <w:tc>
          <w:tcPr>
            <w:tcW w:w="2552" w:type="dxa"/>
            <w:shd w:val="clear" w:color="auto" w:fill="002060"/>
          </w:tcPr>
          <w:p w14:paraId="631DFBD8" w14:textId="5E5EFAED"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Structure</w:t>
            </w:r>
          </w:p>
        </w:tc>
        <w:tc>
          <w:tcPr>
            <w:tcW w:w="3118" w:type="dxa"/>
            <w:shd w:val="clear" w:color="auto" w:fill="002060"/>
          </w:tcPr>
          <w:p w14:paraId="105383DC" w14:textId="39EE667B"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Total Proposed Cost</w:t>
            </w:r>
          </w:p>
        </w:tc>
        <w:tc>
          <w:tcPr>
            <w:tcW w:w="3402" w:type="dxa"/>
            <w:shd w:val="clear" w:color="auto" w:fill="002060"/>
          </w:tcPr>
          <w:p w14:paraId="030B6289" w14:textId="0D36F7E8" w:rsidR="00F70BC4" w:rsidRPr="00F70BC4" w:rsidRDefault="00F70BC4" w:rsidP="00F70BC4">
            <w:pPr>
              <w:pStyle w:val="BodyText"/>
              <w:spacing w:after="0" w:line="360" w:lineRule="auto"/>
              <w:jc w:val="center"/>
              <w:rPr>
                <w:rFonts w:ascii="Calibri" w:hAnsi="Calibri"/>
                <w:b/>
                <w:bCs/>
                <w:sz w:val="22"/>
                <w:szCs w:val="22"/>
              </w:rPr>
            </w:pPr>
            <w:r w:rsidRPr="00F70BC4">
              <w:rPr>
                <w:rFonts w:ascii="Calibri" w:hAnsi="Calibri"/>
                <w:b/>
                <w:bCs/>
                <w:sz w:val="22"/>
                <w:szCs w:val="22"/>
              </w:rPr>
              <w:t>Cost Already Incurred</w:t>
            </w:r>
          </w:p>
        </w:tc>
      </w:tr>
      <w:tr w:rsidR="00F70BC4" w:rsidRPr="00F70BC4" w14:paraId="4B17DE89" w14:textId="66CFC343" w:rsidTr="00F902A0">
        <w:tc>
          <w:tcPr>
            <w:tcW w:w="2552" w:type="dxa"/>
          </w:tcPr>
          <w:p w14:paraId="6B77ABB8" w14:textId="77777777" w:rsidR="00F70BC4" w:rsidRPr="00F70BC4" w:rsidRDefault="00F70BC4" w:rsidP="00F70BC4">
            <w:pPr>
              <w:pStyle w:val="BodyText"/>
              <w:spacing w:after="0" w:line="360" w:lineRule="auto"/>
              <w:rPr>
                <w:rFonts w:ascii="Calibri" w:hAnsi="Calibri"/>
                <w:sz w:val="22"/>
                <w:szCs w:val="22"/>
              </w:rPr>
            </w:pPr>
            <w:r w:rsidRPr="00F70BC4">
              <w:rPr>
                <w:rFonts w:ascii="Calibri" w:hAnsi="Calibri"/>
                <w:sz w:val="22"/>
                <w:szCs w:val="22"/>
              </w:rPr>
              <w:t>Boundary wall</w:t>
            </w:r>
          </w:p>
        </w:tc>
        <w:tc>
          <w:tcPr>
            <w:tcW w:w="3118" w:type="dxa"/>
            <w:vAlign w:val="center"/>
          </w:tcPr>
          <w:p w14:paraId="69039FD7" w14:textId="30ECDF0D" w:rsidR="00F70BC4" w:rsidRPr="00F70BC4" w:rsidRDefault="00BE7D2A" w:rsidP="00BE7D2A">
            <w:pPr>
              <w:pStyle w:val="BodyText"/>
              <w:spacing w:after="0" w:line="360" w:lineRule="auto"/>
              <w:jc w:val="center"/>
              <w:rPr>
                <w:rFonts w:ascii="Calibri" w:hAnsi="Calibri"/>
                <w:sz w:val="22"/>
                <w:szCs w:val="22"/>
              </w:rPr>
            </w:pPr>
            <w:r w:rsidRPr="00BE7D2A">
              <w:rPr>
                <w:rFonts w:ascii="Calibri" w:hAnsi="Calibri"/>
                <w:sz w:val="22"/>
                <w:szCs w:val="22"/>
              </w:rPr>
              <w:t>INR</w:t>
            </w:r>
            <w:r>
              <w:rPr>
                <w:rFonts w:ascii="Calibri" w:hAnsi="Calibri"/>
                <w:sz w:val="22"/>
                <w:szCs w:val="22"/>
              </w:rPr>
              <w:t xml:space="preserve"> </w:t>
            </w:r>
            <w:r w:rsidR="00F70BC4" w:rsidRPr="00F70BC4">
              <w:rPr>
                <w:rFonts w:ascii="Calibri" w:hAnsi="Calibri"/>
                <w:sz w:val="22"/>
                <w:szCs w:val="22"/>
              </w:rPr>
              <w:t>43.50 lacs</w:t>
            </w:r>
          </w:p>
        </w:tc>
        <w:tc>
          <w:tcPr>
            <w:tcW w:w="3402" w:type="dxa"/>
            <w:vAlign w:val="center"/>
          </w:tcPr>
          <w:p w14:paraId="4B82C299" w14:textId="0D72AE77"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43.50 lacs</w:t>
            </w:r>
          </w:p>
        </w:tc>
      </w:tr>
      <w:tr w:rsidR="00F70BC4" w:rsidRPr="00F70BC4" w14:paraId="6D9F8E5A" w14:textId="72704F94" w:rsidTr="00F902A0">
        <w:tc>
          <w:tcPr>
            <w:tcW w:w="2552" w:type="dxa"/>
          </w:tcPr>
          <w:p w14:paraId="6DC10908" w14:textId="77777777" w:rsidR="00F70BC4" w:rsidRPr="00F70BC4" w:rsidRDefault="00F70BC4" w:rsidP="00F70BC4">
            <w:pPr>
              <w:pStyle w:val="BodyText"/>
              <w:spacing w:after="0" w:line="360" w:lineRule="auto"/>
              <w:jc w:val="both"/>
              <w:rPr>
                <w:rFonts w:ascii="Calibri" w:hAnsi="Calibri"/>
                <w:sz w:val="22"/>
                <w:szCs w:val="22"/>
              </w:rPr>
            </w:pPr>
            <w:r w:rsidRPr="00F70BC4">
              <w:rPr>
                <w:rFonts w:ascii="Calibri" w:hAnsi="Calibri"/>
                <w:sz w:val="22"/>
                <w:szCs w:val="22"/>
              </w:rPr>
              <w:t>Main Machine Hall</w:t>
            </w:r>
          </w:p>
        </w:tc>
        <w:tc>
          <w:tcPr>
            <w:tcW w:w="3118" w:type="dxa"/>
            <w:vAlign w:val="center"/>
          </w:tcPr>
          <w:p w14:paraId="21845AE4" w14:textId="1A3EB5C8"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60.50 lacs</w:t>
            </w:r>
          </w:p>
        </w:tc>
        <w:tc>
          <w:tcPr>
            <w:tcW w:w="3402" w:type="dxa"/>
            <w:vAlign w:val="center"/>
          </w:tcPr>
          <w:p w14:paraId="59A9E576" w14:textId="5DE0A9E1"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20.10 lacs</w:t>
            </w:r>
          </w:p>
        </w:tc>
      </w:tr>
      <w:tr w:rsidR="00F70BC4" w:rsidRPr="00F70BC4" w14:paraId="6591D7DA" w14:textId="65D4D414" w:rsidTr="00F902A0">
        <w:tc>
          <w:tcPr>
            <w:tcW w:w="2552" w:type="dxa"/>
          </w:tcPr>
          <w:p w14:paraId="1D25155F" w14:textId="77777777" w:rsidR="00F70BC4" w:rsidRPr="00F70BC4" w:rsidRDefault="00F70BC4" w:rsidP="00F70BC4">
            <w:pPr>
              <w:pStyle w:val="BodyText"/>
              <w:spacing w:after="0" w:line="360" w:lineRule="auto"/>
              <w:jc w:val="both"/>
              <w:rPr>
                <w:rFonts w:ascii="Calibri" w:hAnsi="Calibri"/>
                <w:sz w:val="22"/>
                <w:szCs w:val="22"/>
              </w:rPr>
            </w:pPr>
            <w:r w:rsidRPr="00F70BC4">
              <w:rPr>
                <w:rFonts w:ascii="Calibri" w:hAnsi="Calibri"/>
                <w:sz w:val="22"/>
                <w:szCs w:val="22"/>
              </w:rPr>
              <w:t>Boiler &amp; Turbine House</w:t>
            </w:r>
          </w:p>
        </w:tc>
        <w:tc>
          <w:tcPr>
            <w:tcW w:w="3118" w:type="dxa"/>
            <w:vAlign w:val="center"/>
          </w:tcPr>
          <w:p w14:paraId="32B1AEF6" w14:textId="312A8E91"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42.00 lacs</w:t>
            </w:r>
          </w:p>
        </w:tc>
        <w:tc>
          <w:tcPr>
            <w:tcW w:w="3402" w:type="dxa"/>
            <w:vAlign w:val="center"/>
          </w:tcPr>
          <w:p w14:paraId="30D8F8E7" w14:textId="4DC78E69" w:rsidR="00F70BC4" w:rsidRPr="00F70BC4" w:rsidRDefault="00BE7D2A" w:rsidP="00F70BC4">
            <w:pPr>
              <w:pStyle w:val="BodyText"/>
              <w:spacing w:after="0" w:line="360" w:lineRule="auto"/>
              <w:jc w:val="center"/>
              <w:rPr>
                <w:rFonts w:ascii="Calibri" w:hAnsi="Calibri"/>
                <w:sz w:val="22"/>
                <w:szCs w:val="22"/>
              </w:rPr>
            </w:pPr>
            <w:r w:rsidRPr="00BE7D2A">
              <w:rPr>
                <w:rFonts w:ascii="Calibri" w:hAnsi="Calibri"/>
                <w:sz w:val="22"/>
                <w:szCs w:val="22"/>
              </w:rPr>
              <w:t>INR</w:t>
            </w:r>
            <w:r w:rsidR="00F70BC4" w:rsidRPr="00F70BC4">
              <w:rPr>
                <w:rFonts w:ascii="Calibri" w:hAnsi="Calibri"/>
                <w:sz w:val="22"/>
                <w:szCs w:val="22"/>
              </w:rPr>
              <w:t xml:space="preserve"> 15.00 lacs</w:t>
            </w:r>
          </w:p>
        </w:tc>
      </w:tr>
      <w:tr w:rsidR="00256FA5" w:rsidRPr="00F70BC4" w14:paraId="75BCB021" w14:textId="77777777" w:rsidTr="00F902A0">
        <w:tc>
          <w:tcPr>
            <w:tcW w:w="2552" w:type="dxa"/>
            <w:shd w:val="clear" w:color="auto" w:fill="DBE5F1" w:themeFill="accent1" w:themeFillTint="33"/>
          </w:tcPr>
          <w:p w14:paraId="0904EB47" w14:textId="3E471F68" w:rsidR="00256FA5" w:rsidRPr="00256FA5" w:rsidRDefault="00256FA5" w:rsidP="00F70BC4">
            <w:pPr>
              <w:pStyle w:val="BodyText"/>
              <w:spacing w:after="0" w:line="360" w:lineRule="auto"/>
              <w:jc w:val="both"/>
              <w:rPr>
                <w:rFonts w:ascii="Calibri" w:hAnsi="Calibri"/>
                <w:b/>
                <w:bCs/>
                <w:sz w:val="22"/>
                <w:szCs w:val="22"/>
              </w:rPr>
            </w:pPr>
            <w:r w:rsidRPr="00256FA5">
              <w:rPr>
                <w:rFonts w:ascii="Calibri" w:hAnsi="Calibri"/>
                <w:b/>
                <w:bCs/>
                <w:sz w:val="22"/>
                <w:szCs w:val="22"/>
              </w:rPr>
              <w:t>TOTAL</w:t>
            </w:r>
          </w:p>
        </w:tc>
        <w:tc>
          <w:tcPr>
            <w:tcW w:w="3118" w:type="dxa"/>
            <w:shd w:val="clear" w:color="auto" w:fill="DBE5F1" w:themeFill="accent1" w:themeFillTint="33"/>
            <w:vAlign w:val="center"/>
          </w:tcPr>
          <w:p w14:paraId="1CC2BE70" w14:textId="1ACF4C64" w:rsidR="00256FA5" w:rsidRPr="00256FA5" w:rsidRDefault="00BE7D2A" w:rsidP="00F70BC4">
            <w:pPr>
              <w:pStyle w:val="BodyText"/>
              <w:spacing w:after="0" w:line="360" w:lineRule="auto"/>
              <w:jc w:val="center"/>
              <w:rPr>
                <w:rFonts w:ascii="Calibri" w:hAnsi="Calibri"/>
                <w:b/>
                <w:bCs/>
                <w:sz w:val="22"/>
                <w:szCs w:val="22"/>
              </w:rPr>
            </w:pPr>
            <w:r w:rsidRPr="00BE7D2A">
              <w:rPr>
                <w:rFonts w:ascii="Calibri" w:hAnsi="Calibri"/>
                <w:b/>
                <w:sz w:val="22"/>
                <w:szCs w:val="22"/>
              </w:rPr>
              <w:t>INR</w:t>
            </w:r>
            <w:r>
              <w:rPr>
                <w:rFonts w:ascii="Calibri" w:hAnsi="Calibri"/>
                <w:b/>
                <w:bCs/>
                <w:sz w:val="22"/>
                <w:szCs w:val="22"/>
              </w:rPr>
              <w:t xml:space="preserve"> </w:t>
            </w:r>
            <w:r w:rsidR="00256FA5" w:rsidRPr="00256FA5">
              <w:rPr>
                <w:rFonts w:ascii="Calibri" w:hAnsi="Calibri"/>
                <w:b/>
                <w:bCs/>
                <w:sz w:val="22"/>
                <w:szCs w:val="22"/>
              </w:rPr>
              <w:t>146.00 lacs</w:t>
            </w:r>
          </w:p>
        </w:tc>
        <w:tc>
          <w:tcPr>
            <w:tcW w:w="3402" w:type="dxa"/>
            <w:shd w:val="clear" w:color="auto" w:fill="DBE5F1" w:themeFill="accent1" w:themeFillTint="33"/>
            <w:vAlign w:val="center"/>
          </w:tcPr>
          <w:p w14:paraId="761098A4" w14:textId="1B027B46" w:rsidR="00256FA5" w:rsidRPr="00256FA5" w:rsidRDefault="00BE7D2A" w:rsidP="00F70BC4">
            <w:pPr>
              <w:pStyle w:val="BodyText"/>
              <w:spacing w:after="0" w:line="360" w:lineRule="auto"/>
              <w:jc w:val="center"/>
              <w:rPr>
                <w:rFonts w:ascii="Calibri" w:hAnsi="Calibri"/>
                <w:b/>
                <w:bCs/>
                <w:sz w:val="22"/>
                <w:szCs w:val="22"/>
              </w:rPr>
            </w:pPr>
            <w:r w:rsidRPr="00BE7D2A">
              <w:rPr>
                <w:rFonts w:ascii="Calibri" w:hAnsi="Calibri"/>
                <w:b/>
                <w:sz w:val="22"/>
                <w:szCs w:val="22"/>
              </w:rPr>
              <w:t>INR</w:t>
            </w:r>
            <w:r w:rsidR="00256FA5" w:rsidRPr="00BE7D2A">
              <w:rPr>
                <w:rFonts w:ascii="Calibri" w:hAnsi="Calibri"/>
                <w:b/>
                <w:bCs/>
                <w:sz w:val="22"/>
                <w:szCs w:val="22"/>
              </w:rPr>
              <w:t xml:space="preserve"> </w:t>
            </w:r>
            <w:r w:rsidR="00256FA5" w:rsidRPr="00256FA5">
              <w:rPr>
                <w:rFonts w:ascii="Calibri" w:hAnsi="Calibri"/>
                <w:b/>
                <w:bCs/>
                <w:sz w:val="22"/>
                <w:szCs w:val="22"/>
              </w:rPr>
              <w:t>78.60 lacs</w:t>
            </w:r>
          </w:p>
        </w:tc>
      </w:tr>
    </w:tbl>
    <w:p w14:paraId="62F63AF6" w14:textId="77777777" w:rsidR="00F70BC4" w:rsidRDefault="00F70BC4" w:rsidP="00ED3B1B">
      <w:pPr>
        <w:pStyle w:val="ListParagraph"/>
        <w:spacing w:line="360" w:lineRule="auto"/>
        <w:ind w:left="709" w:right="-71"/>
        <w:jc w:val="both"/>
        <w:rPr>
          <w:rFonts w:ascii="Arial" w:hAnsi="Arial" w:cs="Arial"/>
          <w:sz w:val="22"/>
        </w:rPr>
      </w:pPr>
    </w:p>
    <w:p w14:paraId="019D9A62" w14:textId="59DDDEDF" w:rsidR="003E45EE" w:rsidRDefault="00BE7D2A" w:rsidP="00256FA5">
      <w:pPr>
        <w:pStyle w:val="ListParagraph"/>
        <w:spacing w:line="360" w:lineRule="auto"/>
        <w:ind w:left="709" w:right="-71"/>
        <w:jc w:val="both"/>
        <w:rPr>
          <w:rFonts w:ascii="Arial" w:hAnsi="Arial" w:cs="Arial"/>
          <w:sz w:val="22"/>
        </w:rPr>
      </w:pPr>
      <w:r>
        <w:rPr>
          <w:rFonts w:ascii="Arial" w:hAnsi="Arial" w:cs="Arial"/>
          <w:sz w:val="22"/>
        </w:rPr>
        <w:lastRenderedPageBreak/>
        <w:t xml:space="preserve">Thus the company has achieved ~53.84% physical progress as shown above. </w:t>
      </w:r>
      <w:r w:rsidR="00275D7E" w:rsidRPr="00275D7E">
        <w:rPr>
          <w:rFonts w:ascii="Arial" w:hAnsi="Arial" w:cs="Arial"/>
          <w:sz w:val="22"/>
        </w:rPr>
        <w:t xml:space="preserve">The estimated cost of the </w:t>
      </w:r>
      <w:r w:rsidR="00145640" w:rsidRPr="00F902A0">
        <w:rPr>
          <w:rFonts w:ascii="Arial" w:hAnsi="Arial" w:cs="Arial"/>
          <w:sz w:val="22"/>
        </w:rPr>
        <w:t xml:space="preserve">Building &amp; Civil works </w:t>
      </w:r>
      <w:r w:rsidR="00275D7E" w:rsidRPr="00275D7E">
        <w:rPr>
          <w:rFonts w:ascii="Arial" w:hAnsi="Arial" w:cs="Arial"/>
          <w:sz w:val="22"/>
        </w:rPr>
        <w:t>has been provided to us by the client</w:t>
      </w:r>
      <w:r w:rsidR="00275D7E">
        <w:rPr>
          <w:rFonts w:ascii="Arial" w:hAnsi="Arial" w:cs="Arial"/>
          <w:sz w:val="22"/>
        </w:rPr>
        <w:t xml:space="preserve">. It is to be noted here that the cost vetting of the proposed expansion project is out of scope of this report. </w:t>
      </w:r>
      <w:r w:rsidR="00256FA5" w:rsidRPr="00F902A0">
        <w:rPr>
          <w:rFonts w:ascii="Arial" w:hAnsi="Arial" w:cs="Arial"/>
          <w:sz w:val="22"/>
        </w:rPr>
        <w:t>As</w:t>
      </w:r>
      <w:r w:rsidR="00F829F0" w:rsidRPr="00F902A0">
        <w:rPr>
          <w:rFonts w:ascii="Arial" w:hAnsi="Arial" w:cs="Arial"/>
          <w:sz w:val="22"/>
        </w:rPr>
        <w:t xml:space="preserve"> a TEV consultant, the estimated Building &amp; Civil works cost has been verified independently by u</w:t>
      </w:r>
      <w:r w:rsidR="0017245A" w:rsidRPr="00F902A0">
        <w:rPr>
          <w:rFonts w:ascii="Arial" w:hAnsi="Arial" w:cs="Arial"/>
          <w:sz w:val="22"/>
        </w:rPr>
        <w:t>s, which we found reasonable &amp;</w:t>
      </w:r>
      <w:r w:rsidR="00F829F0" w:rsidRPr="00F902A0">
        <w:rPr>
          <w:rFonts w:ascii="Arial" w:hAnsi="Arial" w:cs="Arial"/>
          <w:sz w:val="22"/>
        </w:rPr>
        <w:t xml:space="preserve"> in the permissible range</w:t>
      </w:r>
      <w:r w:rsidR="005E616B" w:rsidRPr="00F902A0">
        <w:rPr>
          <w:rFonts w:ascii="Arial" w:hAnsi="Arial" w:cs="Arial"/>
          <w:sz w:val="22"/>
        </w:rPr>
        <w:t xml:space="preserve"> </w:t>
      </w:r>
      <w:r>
        <w:rPr>
          <w:rFonts w:ascii="Arial" w:hAnsi="Arial" w:cs="Arial"/>
          <w:sz w:val="22"/>
        </w:rPr>
        <w:t xml:space="preserve">while it </w:t>
      </w:r>
      <w:r w:rsidR="00256FA5" w:rsidRPr="00F902A0">
        <w:rPr>
          <w:rFonts w:ascii="Arial" w:hAnsi="Arial" w:cs="Arial"/>
          <w:sz w:val="22"/>
        </w:rPr>
        <w:t xml:space="preserve">may </w:t>
      </w:r>
      <w:r w:rsidR="005E616B" w:rsidRPr="00F902A0">
        <w:rPr>
          <w:rFonts w:ascii="Arial" w:hAnsi="Arial" w:cs="Arial"/>
          <w:sz w:val="22"/>
        </w:rPr>
        <w:t>change as per specifications &amp; material brand.</w:t>
      </w:r>
      <w:r w:rsidR="00C70E6A">
        <w:rPr>
          <w:rFonts w:ascii="Arial" w:hAnsi="Arial" w:cs="Arial"/>
          <w:sz w:val="22"/>
        </w:rPr>
        <w:t xml:space="preserve"> </w:t>
      </w:r>
    </w:p>
    <w:p w14:paraId="68F5F610" w14:textId="77777777" w:rsidR="00256FA5" w:rsidRDefault="00256FA5" w:rsidP="00256FA5">
      <w:pPr>
        <w:pStyle w:val="ListParagraph"/>
        <w:spacing w:line="360" w:lineRule="auto"/>
        <w:ind w:left="709" w:right="-71"/>
        <w:jc w:val="both"/>
        <w:rPr>
          <w:rFonts w:ascii="Arial" w:hAnsi="Arial" w:cs="Arial"/>
          <w:sz w:val="22"/>
        </w:rPr>
      </w:pPr>
    </w:p>
    <w:p w14:paraId="78417FC3" w14:textId="5A2DF02D" w:rsidR="00256FA5" w:rsidRPr="00256FA5" w:rsidRDefault="003E45EE" w:rsidP="006C477E">
      <w:pPr>
        <w:pStyle w:val="ListParagraph"/>
        <w:numPr>
          <w:ilvl w:val="0"/>
          <w:numId w:val="33"/>
        </w:numPr>
        <w:spacing w:line="360" w:lineRule="auto"/>
        <w:ind w:left="709" w:right="-14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6CE8DB04" w14:textId="2ECB714C" w:rsidR="00094D60" w:rsidRPr="00ED2693" w:rsidRDefault="00D36175" w:rsidP="00ED2693">
      <w:pPr>
        <w:pStyle w:val="ListParagraph"/>
        <w:spacing w:before="240" w:after="240" w:line="360" w:lineRule="auto"/>
        <w:ind w:left="709" w:right="-71"/>
        <w:jc w:val="both"/>
        <w:rPr>
          <w:rFonts w:ascii="Arial" w:hAnsi="Arial" w:cs="Arial"/>
          <w:sz w:val="22"/>
        </w:rPr>
      </w:pPr>
      <w:r w:rsidRPr="00256FA5">
        <w:rPr>
          <w:rFonts w:ascii="Arial" w:hAnsi="Arial" w:cs="Arial"/>
          <w:sz w:val="22"/>
        </w:rPr>
        <w:t xml:space="preserve">As per the contract agreement </w:t>
      </w:r>
      <w:r w:rsidR="00847A8B" w:rsidRPr="00256FA5">
        <w:rPr>
          <w:rFonts w:ascii="Arial" w:hAnsi="Arial" w:cs="Arial"/>
          <w:sz w:val="22"/>
        </w:rPr>
        <w:t xml:space="preserve">executed on </w:t>
      </w:r>
      <w:r w:rsidR="00817E8E">
        <w:rPr>
          <w:rFonts w:ascii="Arial" w:hAnsi="Arial" w:cs="Arial"/>
          <w:sz w:val="22"/>
        </w:rPr>
        <w:t>1</w:t>
      </w:r>
      <w:r w:rsidR="00817E8E" w:rsidRPr="006C477E">
        <w:rPr>
          <w:rFonts w:ascii="Arial" w:hAnsi="Arial" w:cs="Arial"/>
          <w:sz w:val="22"/>
        </w:rPr>
        <w:t>st</w:t>
      </w:r>
      <w:r w:rsidR="00817E8E">
        <w:rPr>
          <w:rFonts w:ascii="Arial" w:hAnsi="Arial" w:cs="Arial"/>
          <w:sz w:val="22"/>
        </w:rPr>
        <w:t xml:space="preserve"> January</w:t>
      </w:r>
      <w:r w:rsidR="00847A8B" w:rsidRPr="00256FA5">
        <w:rPr>
          <w:rFonts w:ascii="Arial" w:hAnsi="Arial" w:cs="Arial"/>
          <w:sz w:val="22"/>
        </w:rPr>
        <w:t xml:space="preserve"> 202</w:t>
      </w:r>
      <w:r w:rsidR="00817E8E">
        <w:rPr>
          <w:rFonts w:ascii="Arial" w:hAnsi="Arial" w:cs="Arial"/>
          <w:sz w:val="22"/>
        </w:rPr>
        <w:t>4</w:t>
      </w:r>
      <w:r w:rsidR="00847A8B" w:rsidRPr="00256FA5">
        <w:rPr>
          <w:rFonts w:ascii="Arial" w:hAnsi="Arial" w:cs="Arial"/>
          <w:sz w:val="22"/>
        </w:rPr>
        <w:t xml:space="preserve"> with EPC consultant</w:t>
      </w:r>
      <w:r w:rsidR="006C477E">
        <w:rPr>
          <w:rFonts w:ascii="Arial" w:hAnsi="Arial" w:cs="Arial"/>
          <w:sz w:val="22"/>
        </w:rPr>
        <w:t xml:space="preserve">, Company has appointed </w:t>
      </w:r>
      <w:r w:rsidR="00ED2693">
        <w:rPr>
          <w:rFonts w:ascii="Arial" w:hAnsi="Arial" w:cs="Arial"/>
          <w:sz w:val="22"/>
        </w:rPr>
        <w:t xml:space="preserve">a Gujrat based </w:t>
      </w:r>
      <w:r w:rsidR="00ED2693" w:rsidRPr="00ED2693">
        <w:rPr>
          <w:rFonts w:ascii="Arial" w:hAnsi="Arial" w:cs="Arial"/>
          <w:sz w:val="22"/>
        </w:rPr>
        <w:t>Business consultant &amp; service Provider</w:t>
      </w:r>
      <w:r w:rsidR="00ED2693">
        <w:rPr>
          <w:rFonts w:ascii="Arial" w:hAnsi="Arial" w:cs="Arial"/>
          <w:sz w:val="22"/>
        </w:rPr>
        <w:t xml:space="preserve"> </w:t>
      </w:r>
      <w:r w:rsidR="00817E8E">
        <w:rPr>
          <w:rFonts w:ascii="Arial" w:hAnsi="Arial" w:cs="Arial"/>
          <w:sz w:val="22"/>
        </w:rPr>
        <w:t>Mr. Piyush Desai, who</w:t>
      </w:r>
      <w:r w:rsidR="00847A8B" w:rsidRPr="00256FA5">
        <w:rPr>
          <w:rFonts w:ascii="Arial" w:hAnsi="Arial" w:cs="Arial"/>
          <w:sz w:val="22"/>
        </w:rPr>
        <w:t xml:space="preserve"> will be </w:t>
      </w:r>
      <w:r w:rsidR="00817E8E">
        <w:rPr>
          <w:rFonts w:ascii="Arial" w:hAnsi="Arial" w:cs="Arial"/>
          <w:sz w:val="22"/>
        </w:rPr>
        <w:t>providing engineering services and helping in procurement of Plant &amp; Machinery</w:t>
      </w:r>
      <w:r w:rsidR="001B4259" w:rsidRPr="00256FA5">
        <w:rPr>
          <w:rFonts w:ascii="Arial" w:hAnsi="Arial" w:cs="Arial"/>
          <w:sz w:val="22"/>
        </w:rPr>
        <w:t xml:space="preserve"> </w:t>
      </w:r>
      <w:r w:rsidR="00847A8B" w:rsidRPr="00256FA5">
        <w:rPr>
          <w:rFonts w:ascii="Arial" w:hAnsi="Arial" w:cs="Arial"/>
          <w:sz w:val="22"/>
        </w:rPr>
        <w:t xml:space="preserve">as per </w:t>
      </w:r>
      <w:r w:rsidR="00ED2693">
        <w:rPr>
          <w:rFonts w:ascii="Arial" w:hAnsi="Arial" w:cs="Arial"/>
          <w:sz w:val="22"/>
        </w:rPr>
        <w:t xml:space="preserve">scope of work of the agreement. </w:t>
      </w:r>
      <w:r w:rsidRPr="00ED2693">
        <w:rPr>
          <w:rFonts w:ascii="Arial" w:hAnsi="Arial" w:cs="Arial"/>
          <w:sz w:val="22"/>
        </w:rPr>
        <w:t xml:space="preserve">Detailed bifurcation of the proposed </w:t>
      </w:r>
      <w:r w:rsidR="00847A8B" w:rsidRPr="00ED2693">
        <w:rPr>
          <w:rFonts w:ascii="Arial" w:hAnsi="Arial" w:cs="Arial"/>
          <w:sz w:val="22"/>
        </w:rPr>
        <w:t>Plant &amp; Machinery</w:t>
      </w:r>
      <w:r w:rsidRPr="00ED2693">
        <w:rPr>
          <w:rFonts w:ascii="Arial" w:hAnsi="Arial" w:cs="Arial"/>
          <w:sz w:val="22"/>
        </w:rPr>
        <w:t xml:space="preserve"> has been shown in the below table along with the estimated cost:</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2126"/>
        <w:gridCol w:w="1701"/>
        <w:gridCol w:w="1418"/>
        <w:gridCol w:w="1417"/>
      </w:tblGrid>
      <w:tr w:rsidR="00AF1926" w:rsidRPr="00ED2693" w14:paraId="3CE782F7" w14:textId="77777777" w:rsidTr="00ED2693">
        <w:trPr>
          <w:trHeight w:val="70"/>
        </w:trPr>
        <w:tc>
          <w:tcPr>
            <w:tcW w:w="2410" w:type="dxa"/>
            <w:shd w:val="clear" w:color="auto" w:fill="002060"/>
            <w:noWrap/>
            <w:vAlign w:val="center"/>
            <w:hideMark/>
          </w:tcPr>
          <w:p w14:paraId="429C7A95" w14:textId="77777777" w:rsidR="00AF1926" w:rsidRPr="00ED2693" w:rsidRDefault="00AF1926" w:rsidP="00ED2693">
            <w:pPr>
              <w:spacing w:line="276" w:lineRule="auto"/>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Particulars</w:t>
            </w:r>
          </w:p>
        </w:tc>
        <w:tc>
          <w:tcPr>
            <w:tcW w:w="2126" w:type="dxa"/>
            <w:shd w:val="clear" w:color="auto" w:fill="002060"/>
            <w:noWrap/>
            <w:vAlign w:val="center"/>
            <w:hideMark/>
          </w:tcPr>
          <w:p w14:paraId="08176CA4"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Supplier</w:t>
            </w:r>
          </w:p>
        </w:tc>
        <w:tc>
          <w:tcPr>
            <w:tcW w:w="1701" w:type="dxa"/>
            <w:shd w:val="clear" w:color="auto" w:fill="002060"/>
            <w:noWrap/>
            <w:vAlign w:val="center"/>
            <w:hideMark/>
          </w:tcPr>
          <w:p w14:paraId="05AF8023" w14:textId="6475F0D6"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Amount</w:t>
            </w:r>
          </w:p>
        </w:tc>
        <w:tc>
          <w:tcPr>
            <w:tcW w:w="1418" w:type="dxa"/>
            <w:shd w:val="clear" w:color="auto" w:fill="002060"/>
            <w:noWrap/>
            <w:vAlign w:val="center"/>
            <w:hideMark/>
          </w:tcPr>
          <w:p w14:paraId="38D366CD"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GST</w:t>
            </w:r>
          </w:p>
        </w:tc>
        <w:tc>
          <w:tcPr>
            <w:tcW w:w="1417" w:type="dxa"/>
            <w:shd w:val="clear" w:color="auto" w:fill="002060"/>
            <w:noWrap/>
            <w:vAlign w:val="center"/>
            <w:hideMark/>
          </w:tcPr>
          <w:p w14:paraId="211BA722" w14:textId="77777777"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Total</w:t>
            </w:r>
          </w:p>
        </w:tc>
      </w:tr>
      <w:tr w:rsidR="00AF1926" w:rsidRPr="00ED2693" w14:paraId="69F22E48" w14:textId="77777777" w:rsidTr="00ED2693">
        <w:trPr>
          <w:trHeight w:val="70"/>
        </w:trPr>
        <w:tc>
          <w:tcPr>
            <w:tcW w:w="9072" w:type="dxa"/>
            <w:gridSpan w:val="5"/>
            <w:shd w:val="clear" w:color="auto" w:fill="DBE5F1" w:themeFill="accent1" w:themeFillTint="33"/>
            <w:noWrap/>
            <w:vAlign w:val="center"/>
          </w:tcPr>
          <w:p w14:paraId="039AEFE7" w14:textId="40EEB46C" w:rsidR="00AF1926" w:rsidRPr="00ED2693" w:rsidRDefault="00AF1926"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sz w:val="22"/>
                <w:szCs w:val="22"/>
              </w:rPr>
              <w:t>List of Plant and Machinery</w:t>
            </w:r>
          </w:p>
        </w:tc>
      </w:tr>
      <w:tr w:rsidR="00AF1926" w:rsidRPr="00ED2693" w14:paraId="3E3F7BF9" w14:textId="77777777" w:rsidTr="00ED2693">
        <w:trPr>
          <w:trHeight w:val="70"/>
        </w:trPr>
        <w:tc>
          <w:tcPr>
            <w:tcW w:w="2410" w:type="dxa"/>
            <w:shd w:val="clear" w:color="auto" w:fill="auto"/>
            <w:vAlign w:val="center"/>
            <w:hideMark/>
          </w:tcPr>
          <w:p w14:paraId="18981FBD" w14:textId="2A2B1D44"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Machine Section</w:t>
            </w:r>
          </w:p>
        </w:tc>
        <w:tc>
          <w:tcPr>
            <w:tcW w:w="2126" w:type="dxa"/>
            <w:shd w:val="clear" w:color="auto" w:fill="auto"/>
            <w:vAlign w:val="center"/>
            <w:hideMark/>
          </w:tcPr>
          <w:p w14:paraId="1F065F9E" w14:textId="6E03326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528EEE97" w14:textId="7C61548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20,01,00,000</w:t>
            </w:r>
          </w:p>
        </w:tc>
        <w:tc>
          <w:tcPr>
            <w:tcW w:w="1418" w:type="dxa"/>
            <w:shd w:val="clear" w:color="auto" w:fill="auto"/>
            <w:vAlign w:val="center"/>
            <w:hideMark/>
          </w:tcPr>
          <w:p w14:paraId="5063E78D" w14:textId="3CF5305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3,60,18,000</w:t>
            </w:r>
          </w:p>
        </w:tc>
        <w:tc>
          <w:tcPr>
            <w:tcW w:w="1417" w:type="dxa"/>
            <w:shd w:val="clear" w:color="auto" w:fill="auto"/>
            <w:noWrap/>
            <w:vAlign w:val="center"/>
            <w:hideMark/>
          </w:tcPr>
          <w:p w14:paraId="23B6FE1E" w14:textId="254B426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23,61,18,000</w:t>
            </w:r>
          </w:p>
        </w:tc>
      </w:tr>
      <w:tr w:rsidR="00AF1926" w:rsidRPr="00ED2693" w14:paraId="6F9AB0FA" w14:textId="77777777" w:rsidTr="00ED2693">
        <w:trPr>
          <w:trHeight w:val="244"/>
        </w:trPr>
        <w:tc>
          <w:tcPr>
            <w:tcW w:w="2410" w:type="dxa"/>
            <w:shd w:val="clear" w:color="auto" w:fill="auto"/>
            <w:vAlign w:val="center"/>
            <w:hideMark/>
          </w:tcPr>
          <w:p w14:paraId="2483C657" w14:textId="79DE9EC8"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Pulp Section &amp; Pressure Screen</w:t>
            </w:r>
          </w:p>
        </w:tc>
        <w:tc>
          <w:tcPr>
            <w:tcW w:w="2126" w:type="dxa"/>
            <w:shd w:val="clear" w:color="auto" w:fill="auto"/>
            <w:vAlign w:val="center"/>
            <w:hideMark/>
          </w:tcPr>
          <w:p w14:paraId="6E5CCB00" w14:textId="5D44CA3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 xml:space="preserve">Su-Tantra </w:t>
            </w:r>
            <w:r w:rsidR="00ED2693" w:rsidRPr="00ED2693">
              <w:rPr>
                <w:rFonts w:asciiTheme="minorHAnsi" w:hAnsiTheme="minorHAnsi" w:cstheme="minorHAnsi"/>
                <w:sz w:val="22"/>
                <w:szCs w:val="22"/>
              </w:rPr>
              <w:t>Equipment</w:t>
            </w:r>
            <w:r w:rsidRPr="00ED2693">
              <w:rPr>
                <w:rFonts w:asciiTheme="minorHAnsi" w:hAnsiTheme="minorHAnsi" w:cstheme="minorHAnsi"/>
                <w:sz w:val="22"/>
                <w:szCs w:val="22"/>
              </w:rPr>
              <w:t xml:space="preserve"> Pvt Ltd</w:t>
            </w:r>
          </w:p>
        </w:tc>
        <w:tc>
          <w:tcPr>
            <w:tcW w:w="1701" w:type="dxa"/>
            <w:shd w:val="clear" w:color="auto" w:fill="auto"/>
            <w:vAlign w:val="center"/>
            <w:hideMark/>
          </w:tcPr>
          <w:p w14:paraId="78E49F34" w14:textId="533F655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2,50,00,000</w:t>
            </w:r>
          </w:p>
        </w:tc>
        <w:tc>
          <w:tcPr>
            <w:tcW w:w="1418" w:type="dxa"/>
            <w:shd w:val="clear" w:color="auto" w:fill="auto"/>
            <w:vAlign w:val="center"/>
            <w:hideMark/>
          </w:tcPr>
          <w:p w14:paraId="75BC96C8" w14:textId="421FF1C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45,00,000</w:t>
            </w:r>
          </w:p>
        </w:tc>
        <w:tc>
          <w:tcPr>
            <w:tcW w:w="1417" w:type="dxa"/>
            <w:shd w:val="clear" w:color="auto" w:fill="auto"/>
            <w:noWrap/>
            <w:vAlign w:val="center"/>
            <w:hideMark/>
          </w:tcPr>
          <w:p w14:paraId="5EF17176" w14:textId="5E8C49F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2,95,00,000</w:t>
            </w:r>
          </w:p>
        </w:tc>
      </w:tr>
      <w:tr w:rsidR="006A40BF" w:rsidRPr="00ED2693" w14:paraId="3D5A9DE2" w14:textId="77777777" w:rsidTr="00ED2693">
        <w:trPr>
          <w:trHeight w:val="78"/>
        </w:trPr>
        <w:tc>
          <w:tcPr>
            <w:tcW w:w="2410" w:type="dxa"/>
            <w:shd w:val="clear" w:color="auto" w:fill="auto"/>
            <w:vAlign w:val="center"/>
            <w:hideMark/>
          </w:tcPr>
          <w:p w14:paraId="1C84635B" w14:textId="4D60BB0D"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Scanner</w:t>
            </w:r>
          </w:p>
        </w:tc>
        <w:tc>
          <w:tcPr>
            <w:tcW w:w="2126" w:type="dxa"/>
            <w:vMerge w:val="restart"/>
            <w:shd w:val="clear" w:color="auto" w:fill="auto"/>
            <w:vAlign w:val="center"/>
            <w:hideMark/>
          </w:tcPr>
          <w:p w14:paraId="1DE44957" w14:textId="1B019A20"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Any Reputed Supplier</w:t>
            </w:r>
          </w:p>
        </w:tc>
        <w:tc>
          <w:tcPr>
            <w:tcW w:w="1701" w:type="dxa"/>
            <w:shd w:val="clear" w:color="auto" w:fill="auto"/>
            <w:vAlign w:val="center"/>
            <w:hideMark/>
          </w:tcPr>
          <w:p w14:paraId="59DE59AF" w14:textId="46FDA826"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42236890" w14:textId="0C288E7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636F3BEB" w14:textId="0AEE9B8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39FCAAAF" w14:textId="77777777" w:rsidTr="00ED2693">
        <w:trPr>
          <w:trHeight w:val="226"/>
        </w:trPr>
        <w:tc>
          <w:tcPr>
            <w:tcW w:w="2410" w:type="dxa"/>
            <w:shd w:val="clear" w:color="auto" w:fill="auto"/>
            <w:vAlign w:val="center"/>
            <w:hideMark/>
          </w:tcPr>
          <w:p w14:paraId="5867B613" w14:textId="632E1461"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Motor</w:t>
            </w:r>
          </w:p>
        </w:tc>
        <w:tc>
          <w:tcPr>
            <w:tcW w:w="2126" w:type="dxa"/>
            <w:vMerge/>
            <w:shd w:val="clear" w:color="auto" w:fill="auto"/>
            <w:vAlign w:val="center"/>
            <w:hideMark/>
          </w:tcPr>
          <w:p w14:paraId="1DC0E1FA" w14:textId="05C8BB8D"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BA9FCF4" w14:textId="7ED1BFF7"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1359DAE9" w14:textId="4FBE67D5"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792FCDF2" w14:textId="56A22F05"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5A3B3CD3" w14:textId="77777777" w:rsidTr="00ED2693">
        <w:trPr>
          <w:trHeight w:val="104"/>
        </w:trPr>
        <w:tc>
          <w:tcPr>
            <w:tcW w:w="2410" w:type="dxa"/>
            <w:shd w:val="clear" w:color="auto" w:fill="auto"/>
            <w:vAlign w:val="center"/>
            <w:hideMark/>
          </w:tcPr>
          <w:p w14:paraId="2D2CD976" w14:textId="4F99D72A"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Drives</w:t>
            </w:r>
          </w:p>
        </w:tc>
        <w:tc>
          <w:tcPr>
            <w:tcW w:w="2126" w:type="dxa"/>
            <w:vMerge/>
            <w:shd w:val="clear" w:color="auto" w:fill="auto"/>
            <w:vAlign w:val="center"/>
            <w:hideMark/>
          </w:tcPr>
          <w:p w14:paraId="2C9F4E33" w14:textId="054EDB99"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7687B531" w14:textId="26F2A816"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1,25,00,000</w:t>
            </w:r>
          </w:p>
        </w:tc>
        <w:tc>
          <w:tcPr>
            <w:tcW w:w="1418" w:type="dxa"/>
            <w:shd w:val="clear" w:color="auto" w:fill="auto"/>
            <w:vAlign w:val="center"/>
            <w:hideMark/>
          </w:tcPr>
          <w:p w14:paraId="4F3F219F" w14:textId="46272298"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22,50,000</w:t>
            </w:r>
          </w:p>
        </w:tc>
        <w:tc>
          <w:tcPr>
            <w:tcW w:w="1417" w:type="dxa"/>
            <w:shd w:val="clear" w:color="auto" w:fill="auto"/>
            <w:noWrap/>
            <w:vAlign w:val="center"/>
            <w:hideMark/>
          </w:tcPr>
          <w:p w14:paraId="43F99E50" w14:textId="6666E973"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1,47,50,000</w:t>
            </w:r>
          </w:p>
        </w:tc>
      </w:tr>
      <w:tr w:rsidR="006A40BF" w:rsidRPr="00ED2693" w14:paraId="484C548A" w14:textId="77777777" w:rsidTr="00ED2693">
        <w:trPr>
          <w:trHeight w:val="70"/>
        </w:trPr>
        <w:tc>
          <w:tcPr>
            <w:tcW w:w="2410" w:type="dxa"/>
            <w:shd w:val="clear" w:color="auto" w:fill="auto"/>
            <w:vAlign w:val="center"/>
            <w:hideMark/>
          </w:tcPr>
          <w:p w14:paraId="2D995BB8" w14:textId="7F77240E"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Cable</w:t>
            </w:r>
          </w:p>
        </w:tc>
        <w:tc>
          <w:tcPr>
            <w:tcW w:w="2126" w:type="dxa"/>
            <w:vMerge/>
            <w:shd w:val="clear" w:color="auto" w:fill="auto"/>
            <w:vAlign w:val="center"/>
            <w:hideMark/>
          </w:tcPr>
          <w:p w14:paraId="6F607F5A" w14:textId="2A6EAE0F"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640293E8" w14:textId="1516BE84"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51F120FE" w14:textId="24978A59"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2A8B97D3" w14:textId="64A33B3E"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42B611B6" w14:textId="77777777" w:rsidTr="00ED2693">
        <w:trPr>
          <w:trHeight w:val="70"/>
        </w:trPr>
        <w:tc>
          <w:tcPr>
            <w:tcW w:w="2410" w:type="dxa"/>
            <w:shd w:val="clear" w:color="auto" w:fill="auto"/>
            <w:vAlign w:val="center"/>
            <w:hideMark/>
          </w:tcPr>
          <w:p w14:paraId="335418A3" w14:textId="1412B95F"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Pumps</w:t>
            </w:r>
          </w:p>
        </w:tc>
        <w:tc>
          <w:tcPr>
            <w:tcW w:w="2126" w:type="dxa"/>
            <w:vMerge/>
            <w:shd w:val="clear" w:color="auto" w:fill="auto"/>
            <w:vAlign w:val="center"/>
            <w:hideMark/>
          </w:tcPr>
          <w:p w14:paraId="3C41EB46" w14:textId="66298A12"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47EBAFE6" w14:textId="65249B3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37C7F1BB" w14:textId="4863FAE1"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hideMark/>
          </w:tcPr>
          <w:p w14:paraId="0C917159" w14:textId="3E9C586A"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6A40BF" w:rsidRPr="00ED2693" w14:paraId="50220AA7" w14:textId="77777777" w:rsidTr="00ED2693">
        <w:trPr>
          <w:trHeight w:val="70"/>
        </w:trPr>
        <w:tc>
          <w:tcPr>
            <w:tcW w:w="2410" w:type="dxa"/>
            <w:shd w:val="clear" w:color="auto" w:fill="auto"/>
            <w:vAlign w:val="center"/>
          </w:tcPr>
          <w:p w14:paraId="16DCC54C" w14:textId="509783D4" w:rsidR="006A40BF" w:rsidRPr="00ED2693" w:rsidRDefault="006A40BF"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Pipeline</w:t>
            </w:r>
          </w:p>
        </w:tc>
        <w:tc>
          <w:tcPr>
            <w:tcW w:w="2126" w:type="dxa"/>
            <w:vMerge/>
            <w:shd w:val="clear" w:color="auto" w:fill="auto"/>
            <w:vAlign w:val="center"/>
          </w:tcPr>
          <w:p w14:paraId="2E89C2B0" w14:textId="64D6811F" w:rsidR="006A40BF" w:rsidRPr="00ED2693" w:rsidRDefault="006A40BF" w:rsidP="00ED2693">
            <w:pPr>
              <w:spacing w:line="276" w:lineRule="auto"/>
              <w:jc w:val="center"/>
              <w:rPr>
                <w:rFonts w:asciiTheme="minorHAnsi" w:hAnsiTheme="minorHAnsi" w:cstheme="minorHAnsi"/>
                <w:sz w:val="22"/>
                <w:szCs w:val="22"/>
              </w:rPr>
            </w:pPr>
          </w:p>
        </w:tc>
        <w:tc>
          <w:tcPr>
            <w:tcW w:w="1701" w:type="dxa"/>
            <w:shd w:val="clear" w:color="auto" w:fill="auto"/>
            <w:vAlign w:val="center"/>
          </w:tcPr>
          <w:p w14:paraId="75FE97C0" w14:textId="7BE268F0"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tcPr>
          <w:p w14:paraId="43109B55" w14:textId="37E0CBC1"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noWrap/>
            <w:vAlign w:val="center"/>
          </w:tcPr>
          <w:p w14:paraId="6F23EC02" w14:textId="45F57BA9" w:rsidR="006A40BF" w:rsidRPr="00ED2693" w:rsidRDefault="006A40BF"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AF1926" w:rsidRPr="00ED2693" w14:paraId="3E2B67F5" w14:textId="77777777" w:rsidTr="00ED2693">
        <w:trPr>
          <w:trHeight w:val="70"/>
        </w:trPr>
        <w:tc>
          <w:tcPr>
            <w:tcW w:w="2410" w:type="dxa"/>
            <w:shd w:val="clear" w:color="auto" w:fill="auto"/>
            <w:vAlign w:val="center"/>
            <w:hideMark/>
          </w:tcPr>
          <w:p w14:paraId="5DD25DAA" w14:textId="59B018C8"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Vacuum Pump</w:t>
            </w:r>
          </w:p>
        </w:tc>
        <w:tc>
          <w:tcPr>
            <w:tcW w:w="2126" w:type="dxa"/>
            <w:shd w:val="clear" w:color="auto" w:fill="auto"/>
            <w:vAlign w:val="center"/>
            <w:hideMark/>
          </w:tcPr>
          <w:p w14:paraId="6A6027D5" w14:textId="6E2CC5F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Premier Pumps Pvt Ltd</w:t>
            </w:r>
          </w:p>
        </w:tc>
        <w:tc>
          <w:tcPr>
            <w:tcW w:w="1701" w:type="dxa"/>
            <w:shd w:val="clear" w:color="auto" w:fill="auto"/>
            <w:vAlign w:val="center"/>
            <w:hideMark/>
          </w:tcPr>
          <w:p w14:paraId="05E517DC" w14:textId="0EF8A9B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1,05,00,000</w:t>
            </w:r>
          </w:p>
        </w:tc>
        <w:tc>
          <w:tcPr>
            <w:tcW w:w="1418" w:type="dxa"/>
            <w:shd w:val="clear" w:color="auto" w:fill="auto"/>
            <w:vAlign w:val="center"/>
            <w:hideMark/>
          </w:tcPr>
          <w:p w14:paraId="40D1019A" w14:textId="74935E5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18,90,000</w:t>
            </w:r>
          </w:p>
        </w:tc>
        <w:tc>
          <w:tcPr>
            <w:tcW w:w="1417" w:type="dxa"/>
            <w:shd w:val="clear" w:color="auto" w:fill="auto"/>
            <w:noWrap/>
            <w:vAlign w:val="center"/>
            <w:hideMark/>
          </w:tcPr>
          <w:p w14:paraId="2D375101" w14:textId="54981F4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1,23,90,000</w:t>
            </w:r>
          </w:p>
        </w:tc>
      </w:tr>
      <w:tr w:rsidR="00AF1926" w:rsidRPr="00ED2693" w14:paraId="134A0538" w14:textId="77777777" w:rsidTr="00ED2693">
        <w:trPr>
          <w:trHeight w:val="70"/>
        </w:trPr>
        <w:tc>
          <w:tcPr>
            <w:tcW w:w="2410" w:type="dxa"/>
            <w:shd w:val="clear" w:color="auto" w:fill="auto"/>
            <w:vAlign w:val="center"/>
            <w:hideMark/>
          </w:tcPr>
          <w:p w14:paraId="41E9E621" w14:textId="0A43A9B4"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Overhead Crane</w:t>
            </w:r>
          </w:p>
        </w:tc>
        <w:tc>
          <w:tcPr>
            <w:tcW w:w="2126" w:type="dxa"/>
            <w:shd w:val="clear" w:color="auto" w:fill="auto"/>
            <w:vAlign w:val="center"/>
            <w:hideMark/>
          </w:tcPr>
          <w:p w14:paraId="452E5C26" w14:textId="071AA005" w:rsidR="00AF1926" w:rsidRPr="00ED2693" w:rsidRDefault="00AF1926" w:rsidP="00ED2693">
            <w:pPr>
              <w:spacing w:line="276" w:lineRule="auto"/>
              <w:ind w:left="-112" w:right="-105"/>
              <w:jc w:val="center"/>
              <w:rPr>
                <w:rFonts w:asciiTheme="minorHAnsi" w:hAnsiTheme="minorHAnsi" w:cstheme="minorHAnsi"/>
                <w:sz w:val="22"/>
                <w:szCs w:val="22"/>
              </w:rPr>
            </w:pPr>
            <w:r w:rsidRPr="00ED2693">
              <w:rPr>
                <w:rFonts w:asciiTheme="minorHAnsi" w:hAnsiTheme="minorHAnsi" w:cstheme="minorHAnsi"/>
                <w:sz w:val="22"/>
                <w:szCs w:val="22"/>
              </w:rPr>
              <w:t>Pull-Mac Cranes India Pvt Ltd</w:t>
            </w:r>
          </w:p>
        </w:tc>
        <w:tc>
          <w:tcPr>
            <w:tcW w:w="1701" w:type="dxa"/>
            <w:shd w:val="clear" w:color="auto" w:fill="auto"/>
            <w:vAlign w:val="center"/>
            <w:hideMark/>
          </w:tcPr>
          <w:p w14:paraId="1E9207AE" w14:textId="10B16EF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1,48,70,000</w:t>
            </w:r>
          </w:p>
        </w:tc>
        <w:tc>
          <w:tcPr>
            <w:tcW w:w="1418" w:type="dxa"/>
            <w:shd w:val="clear" w:color="auto" w:fill="auto"/>
            <w:vAlign w:val="center"/>
            <w:hideMark/>
          </w:tcPr>
          <w:p w14:paraId="633D6AF0" w14:textId="01FA2FC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26,76,600</w:t>
            </w:r>
          </w:p>
        </w:tc>
        <w:tc>
          <w:tcPr>
            <w:tcW w:w="1417" w:type="dxa"/>
            <w:shd w:val="clear" w:color="auto" w:fill="auto"/>
            <w:noWrap/>
            <w:vAlign w:val="center"/>
            <w:hideMark/>
          </w:tcPr>
          <w:p w14:paraId="463C5307" w14:textId="7607B46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1,75,46,600</w:t>
            </w:r>
          </w:p>
        </w:tc>
      </w:tr>
      <w:tr w:rsidR="00AF1926" w:rsidRPr="00ED2693" w14:paraId="5D0225FB" w14:textId="77777777" w:rsidTr="00ED2693">
        <w:trPr>
          <w:trHeight w:val="70"/>
        </w:trPr>
        <w:tc>
          <w:tcPr>
            <w:tcW w:w="2410" w:type="dxa"/>
            <w:shd w:val="clear" w:color="auto" w:fill="auto"/>
            <w:vAlign w:val="center"/>
            <w:hideMark/>
          </w:tcPr>
          <w:p w14:paraId="19B6E85F" w14:textId="3FEF5803"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Miscellaneous-Freight inward &amp; Escalations</w:t>
            </w:r>
          </w:p>
        </w:tc>
        <w:tc>
          <w:tcPr>
            <w:tcW w:w="2126" w:type="dxa"/>
            <w:shd w:val="clear" w:color="auto" w:fill="auto"/>
            <w:vAlign w:val="center"/>
            <w:hideMark/>
          </w:tcPr>
          <w:p w14:paraId="18FD52BD" w14:textId="755293A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495BE86A" w14:textId="20A13F8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59,35,400</w:t>
            </w:r>
          </w:p>
        </w:tc>
        <w:tc>
          <w:tcPr>
            <w:tcW w:w="1418" w:type="dxa"/>
            <w:shd w:val="clear" w:color="auto" w:fill="auto"/>
            <w:vAlign w:val="center"/>
            <w:hideMark/>
          </w:tcPr>
          <w:p w14:paraId="65EFF67C" w14:textId="0A0862C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w:t>
            </w:r>
          </w:p>
        </w:tc>
        <w:tc>
          <w:tcPr>
            <w:tcW w:w="1417" w:type="dxa"/>
            <w:shd w:val="clear" w:color="auto" w:fill="auto"/>
            <w:noWrap/>
            <w:vAlign w:val="center"/>
            <w:hideMark/>
          </w:tcPr>
          <w:p w14:paraId="41CFD3EE" w14:textId="650EA93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59,35,400</w:t>
            </w:r>
          </w:p>
        </w:tc>
      </w:tr>
      <w:tr w:rsidR="00AF1926" w:rsidRPr="00ED2693" w14:paraId="3C7787CD" w14:textId="77777777" w:rsidTr="00ED2693">
        <w:trPr>
          <w:trHeight w:val="82"/>
        </w:trPr>
        <w:tc>
          <w:tcPr>
            <w:tcW w:w="2410" w:type="dxa"/>
            <w:shd w:val="clear" w:color="auto" w:fill="auto"/>
            <w:vAlign w:val="center"/>
            <w:hideMark/>
          </w:tcPr>
          <w:p w14:paraId="3677E3D4" w14:textId="1DD17E5B"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Foundation &amp; Erection Work</w:t>
            </w:r>
          </w:p>
        </w:tc>
        <w:tc>
          <w:tcPr>
            <w:tcW w:w="2126" w:type="dxa"/>
            <w:shd w:val="clear" w:color="auto" w:fill="auto"/>
            <w:vAlign w:val="center"/>
            <w:hideMark/>
          </w:tcPr>
          <w:p w14:paraId="306C0718" w14:textId="71ADC8C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3B58FDB5" w14:textId="7E7E329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70,00,000</w:t>
            </w:r>
          </w:p>
        </w:tc>
        <w:tc>
          <w:tcPr>
            <w:tcW w:w="1418" w:type="dxa"/>
            <w:shd w:val="clear" w:color="auto" w:fill="auto"/>
            <w:vAlign w:val="center"/>
            <w:hideMark/>
          </w:tcPr>
          <w:p w14:paraId="6009E85C" w14:textId="4A66B61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12,60,000</w:t>
            </w:r>
          </w:p>
        </w:tc>
        <w:tc>
          <w:tcPr>
            <w:tcW w:w="1417" w:type="dxa"/>
            <w:shd w:val="clear" w:color="auto" w:fill="auto"/>
            <w:noWrap/>
            <w:vAlign w:val="center"/>
            <w:hideMark/>
          </w:tcPr>
          <w:p w14:paraId="772408EE" w14:textId="6165AE2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82,60,000</w:t>
            </w:r>
          </w:p>
        </w:tc>
      </w:tr>
      <w:tr w:rsidR="00AF1926" w:rsidRPr="00ED2693" w14:paraId="360C4F3C" w14:textId="77777777" w:rsidTr="00ED2693">
        <w:trPr>
          <w:trHeight w:val="70"/>
        </w:trPr>
        <w:tc>
          <w:tcPr>
            <w:tcW w:w="4536" w:type="dxa"/>
            <w:gridSpan w:val="2"/>
            <w:shd w:val="clear" w:color="auto" w:fill="DBE5F1" w:themeFill="accent1" w:themeFillTint="33"/>
            <w:noWrap/>
            <w:vAlign w:val="center"/>
            <w:hideMark/>
          </w:tcPr>
          <w:p w14:paraId="23DF0C64" w14:textId="4565AF91"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Sub-Total</w:t>
            </w:r>
          </w:p>
        </w:tc>
        <w:tc>
          <w:tcPr>
            <w:tcW w:w="1701" w:type="dxa"/>
            <w:shd w:val="clear" w:color="auto" w:fill="DBE5F1" w:themeFill="accent1" w:themeFillTint="33"/>
            <w:noWrap/>
            <w:vAlign w:val="center"/>
            <w:hideMark/>
          </w:tcPr>
          <w:p w14:paraId="3EEB2C8C" w14:textId="14D822A2"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30,09,05,400</w:t>
            </w:r>
          </w:p>
        </w:tc>
        <w:tc>
          <w:tcPr>
            <w:tcW w:w="1418" w:type="dxa"/>
            <w:shd w:val="clear" w:color="auto" w:fill="DBE5F1" w:themeFill="accent1" w:themeFillTint="33"/>
            <w:noWrap/>
            <w:vAlign w:val="center"/>
            <w:hideMark/>
          </w:tcPr>
          <w:p w14:paraId="5F18D6FE" w14:textId="42B5675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5,30,94,600</w:t>
            </w:r>
          </w:p>
        </w:tc>
        <w:tc>
          <w:tcPr>
            <w:tcW w:w="1417" w:type="dxa"/>
            <w:shd w:val="clear" w:color="auto" w:fill="DBE5F1" w:themeFill="accent1" w:themeFillTint="33"/>
            <w:noWrap/>
            <w:vAlign w:val="center"/>
            <w:hideMark/>
          </w:tcPr>
          <w:p w14:paraId="56FCA9D6" w14:textId="444B0B57"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35,40,00,000</w:t>
            </w:r>
          </w:p>
        </w:tc>
      </w:tr>
      <w:tr w:rsidR="00AF1926" w:rsidRPr="00ED2693" w14:paraId="4374320B" w14:textId="77777777" w:rsidTr="00ED2693">
        <w:trPr>
          <w:trHeight w:val="183"/>
        </w:trPr>
        <w:tc>
          <w:tcPr>
            <w:tcW w:w="9072" w:type="dxa"/>
            <w:gridSpan w:val="5"/>
            <w:shd w:val="clear" w:color="auto" w:fill="DBE5F1" w:themeFill="accent1" w:themeFillTint="33"/>
            <w:noWrap/>
            <w:vAlign w:val="center"/>
          </w:tcPr>
          <w:p w14:paraId="27BAC715" w14:textId="3F8BB18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List of Boiler &amp; Turbine Machinery</w:t>
            </w:r>
          </w:p>
        </w:tc>
      </w:tr>
      <w:tr w:rsidR="00AF1926" w:rsidRPr="00ED2693" w14:paraId="7D672FD1" w14:textId="77777777" w:rsidTr="00ED2693">
        <w:trPr>
          <w:trHeight w:val="255"/>
        </w:trPr>
        <w:tc>
          <w:tcPr>
            <w:tcW w:w="2410" w:type="dxa"/>
            <w:shd w:val="clear" w:color="auto" w:fill="auto"/>
            <w:vAlign w:val="center"/>
            <w:hideMark/>
          </w:tcPr>
          <w:p w14:paraId="0B71D9F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Boiler 40MT with ESP, 2 No Feed Pump, VPD, PLC Panel &amp; Other</w:t>
            </w:r>
          </w:p>
        </w:tc>
        <w:tc>
          <w:tcPr>
            <w:tcW w:w="2126" w:type="dxa"/>
            <w:shd w:val="clear" w:color="auto" w:fill="auto"/>
            <w:vAlign w:val="center"/>
            <w:hideMark/>
          </w:tcPr>
          <w:p w14:paraId="29C450F8"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Industrial Boilers Limited</w:t>
            </w:r>
          </w:p>
        </w:tc>
        <w:tc>
          <w:tcPr>
            <w:tcW w:w="1701" w:type="dxa"/>
            <w:shd w:val="clear" w:color="auto" w:fill="auto"/>
            <w:vAlign w:val="center"/>
            <w:hideMark/>
          </w:tcPr>
          <w:p w14:paraId="6B630B50" w14:textId="3C655C1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9,15,00,000</w:t>
            </w:r>
          </w:p>
        </w:tc>
        <w:tc>
          <w:tcPr>
            <w:tcW w:w="1418" w:type="dxa"/>
            <w:shd w:val="clear" w:color="auto" w:fill="auto"/>
            <w:vAlign w:val="center"/>
            <w:hideMark/>
          </w:tcPr>
          <w:p w14:paraId="51B5F85E" w14:textId="3A9C037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1,64,70,000</w:t>
            </w:r>
          </w:p>
        </w:tc>
        <w:tc>
          <w:tcPr>
            <w:tcW w:w="1417" w:type="dxa"/>
            <w:shd w:val="clear" w:color="auto" w:fill="auto"/>
            <w:vAlign w:val="center"/>
            <w:hideMark/>
          </w:tcPr>
          <w:p w14:paraId="4D06152D" w14:textId="6493771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10,79,70,000</w:t>
            </w:r>
          </w:p>
        </w:tc>
      </w:tr>
      <w:tr w:rsidR="00AF1926" w:rsidRPr="00ED2693" w14:paraId="3019F246" w14:textId="77777777" w:rsidTr="00ED2693">
        <w:trPr>
          <w:trHeight w:val="510"/>
        </w:trPr>
        <w:tc>
          <w:tcPr>
            <w:tcW w:w="2410" w:type="dxa"/>
            <w:shd w:val="clear" w:color="auto" w:fill="auto"/>
            <w:vAlign w:val="center"/>
            <w:hideMark/>
          </w:tcPr>
          <w:p w14:paraId="7AA26846"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5MW Back Pressure Turbine along with </w:t>
            </w:r>
            <w:r w:rsidRPr="00ED2693">
              <w:rPr>
                <w:rFonts w:asciiTheme="minorHAnsi" w:hAnsiTheme="minorHAnsi" w:cstheme="minorHAnsi"/>
                <w:sz w:val="22"/>
                <w:szCs w:val="22"/>
              </w:rPr>
              <w:lastRenderedPageBreak/>
              <w:t>Alternator, Gear Box &amp; Control Panel</w:t>
            </w:r>
          </w:p>
        </w:tc>
        <w:tc>
          <w:tcPr>
            <w:tcW w:w="2126" w:type="dxa"/>
            <w:shd w:val="clear" w:color="auto" w:fill="auto"/>
            <w:vAlign w:val="center"/>
            <w:hideMark/>
          </w:tcPr>
          <w:p w14:paraId="43872F4E" w14:textId="77777777" w:rsidR="00AF1926" w:rsidRPr="00ED2693" w:rsidRDefault="00AF1926" w:rsidP="00ED2693">
            <w:pPr>
              <w:spacing w:line="276" w:lineRule="auto"/>
              <w:jc w:val="center"/>
              <w:rPr>
                <w:rFonts w:asciiTheme="minorHAnsi" w:hAnsiTheme="minorHAnsi" w:cstheme="minorHAnsi"/>
                <w:sz w:val="22"/>
                <w:szCs w:val="22"/>
                <w:lang w:val="it-IT"/>
              </w:rPr>
            </w:pPr>
            <w:r w:rsidRPr="00ED2693">
              <w:rPr>
                <w:rFonts w:asciiTheme="minorHAnsi" w:hAnsiTheme="minorHAnsi" w:cstheme="minorHAnsi"/>
                <w:sz w:val="22"/>
                <w:szCs w:val="22"/>
                <w:lang w:val="it-IT"/>
              </w:rPr>
              <w:lastRenderedPageBreak/>
              <w:t>I B Turbo Pvt Ltd</w:t>
            </w:r>
          </w:p>
        </w:tc>
        <w:tc>
          <w:tcPr>
            <w:tcW w:w="1701" w:type="dxa"/>
            <w:shd w:val="clear" w:color="auto" w:fill="auto"/>
            <w:vAlign w:val="center"/>
            <w:hideMark/>
          </w:tcPr>
          <w:p w14:paraId="342E9023" w14:textId="0BE2B76E"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3,21,00,000</w:t>
            </w:r>
          </w:p>
        </w:tc>
        <w:tc>
          <w:tcPr>
            <w:tcW w:w="1418" w:type="dxa"/>
            <w:shd w:val="clear" w:color="auto" w:fill="auto"/>
            <w:vAlign w:val="center"/>
            <w:hideMark/>
          </w:tcPr>
          <w:p w14:paraId="795C6F85" w14:textId="06EE51F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57,78,000</w:t>
            </w:r>
          </w:p>
        </w:tc>
        <w:tc>
          <w:tcPr>
            <w:tcW w:w="1417" w:type="dxa"/>
            <w:shd w:val="clear" w:color="auto" w:fill="auto"/>
            <w:vAlign w:val="center"/>
            <w:hideMark/>
          </w:tcPr>
          <w:p w14:paraId="6A2F353A" w14:textId="290EBDE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3,78,78,000</w:t>
            </w:r>
          </w:p>
        </w:tc>
      </w:tr>
      <w:tr w:rsidR="00AF1926" w:rsidRPr="00ED2693" w14:paraId="1CDEE149" w14:textId="77777777" w:rsidTr="00ED2693">
        <w:trPr>
          <w:trHeight w:val="255"/>
        </w:trPr>
        <w:tc>
          <w:tcPr>
            <w:tcW w:w="2410" w:type="dxa"/>
            <w:shd w:val="clear" w:color="auto" w:fill="auto"/>
            <w:vAlign w:val="center"/>
            <w:hideMark/>
          </w:tcPr>
          <w:p w14:paraId="6E703919"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Steel Structure for Boiler &amp; Turbine</w:t>
            </w:r>
          </w:p>
        </w:tc>
        <w:tc>
          <w:tcPr>
            <w:tcW w:w="2126" w:type="dxa"/>
            <w:shd w:val="clear" w:color="auto" w:fill="auto"/>
            <w:vAlign w:val="center"/>
            <w:hideMark/>
          </w:tcPr>
          <w:p w14:paraId="624B73D5"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Jupiter International Infra Pvt Ltd</w:t>
            </w:r>
          </w:p>
        </w:tc>
        <w:tc>
          <w:tcPr>
            <w:tcW w:w="1701" w:type="dxa"/>
            <w:shd w:val="clear" w:color="auto" w:fill="auto"/>
            <w:vAlign w:val="center"/>
            <w:hideMark/>
          </w:tcPr>
          <w:p w14:paraId="03A7A70C" w14:textId="4A78393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3,23,75,000</w:t>
            </w:r>
          </w:p>
        </w:tc>
        <w:tc>
          <w:tcPr>
            <w:tcW w:w="1418" w:type="dxa"/>
            <w:shd w:val="clear" w:color="auto" w:fill="auto"/>
            <w:vAlign w:val="center"/>
            <w:hideMark/>
          </w:tcPr>
          <w:p w14:paraId="51C023B7" w14:textId="2C083AA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58,27,500</w:t>
            </w:r>
          </w:p>
        </w:tc>
        <w:tc>
          <w:tcPr>
            <w:tcW w:w="1417" w:type="dxa"/>
            <w:shd w:val="clear" w:color="auto" w:fill="auto"/>
            <w:vAlign w:val="center"/>
            <w:hideMark/>
          </w:tcPr>
          <w:p w14:paraId="532711B3" w14:textId="6D0EF86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3,82,02,500</w:t>
            </w:r>
          </w:p>
        </w:tc>
      </w:tr>
      <w:tr w:rsidR="00AF1926" w:rsidRPr="00ED2693" w14:paraId="3FF6FE38" w14:textId="77777777" w:rsidTr="00ED2693">
        <w:trPr>
          <w:trHeight w:val="255"/>
        </w:trPr>
        <w:tc>
          <w:tcPr>
            <w:tcW w:w="2410" w:type="dxa"/>
            <w:shd w:val="clear" w:color="auto" w:fill="auto"/>
            <w:vAlign w:val="center"/>
            <w:hideMark/>
          </w:tcPr>
          <w:p w14:paraId="2D757E85"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Erection Boiler, Turbine, ESP</w:t>
            </w:r>
          </w:p>
        </w:tc>
        <w:tc>
          <w:tcPr>
            <w:tcW w:w="2126" w:type="dxa"/>
            <w:vMerge w:val="restart"/>
            <w:shd w:val="clear" w:color="auto" w:fill="auto"/>
            <w:vAlign w:val="center"/>
            <w:hideMark/>
          </w:tcPr>
          <w:p w14:paraId="0F83755C" w14:textId="7CBAE62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4139F103" w14:textId="38BEB4E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1,00,00,000</w:t>
            </w:r>
          </w:p>
        </w:tc>
        <w:tc>
          <w:tcPr>
            <w:tcW w:w="1418" w:type="dxa"/>
            <w:shd w:val="clear" w:color="auto" w:fill="auto"/>
            <w:vAlign w:val="center"/>
            <w:hideMark/>
          </w:tcPr>
          <w:p w14:paraId="66DFC878" w14:textId="352B860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18,00,000</w:t>
            </w:r>
          </w:p>
        </w:tc>
        <w:tc>
          <w:tcPr>
            <w:tcW w:w="1417" w:type="dxa"/>
            <w:shd w:val="clear" w:color="auto" w:fill="auto"/>
            <w:vAlign w:val="center"/>
            <w:hideMark/>
          </w:tcPr>
          <w:p w14:paraId="321A8F44" w14:textId="2E45818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1,18,00,000</w:t>
            </w:r>
          </w:p>
        </w:tc>
      </w:tr>
      <w:tr w:rsidR="00AF1926" w:rsidRPr="00ED2693" w14:paraId="091CFA8B" w14:textId="77777777" w:rsidTr="00ED2693">
        <w:trPr>
          <w:trHeight w:val="255"/>
        </w:trPr>
        <w:tc>
          <w:tcPr>
            <w:tcW w:w="2410" w:type="dxa"/>
            <w:shd w:val="clear" w:color="auto" w:fill="auto"/>
            <w:vAlign w:val="center"/>
            <w:hideMark/>
          </w:tcPr>
          <w:p w14:paraId="01836E02"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Chimney</w:t>
            </w:r>
          </w:p>
        </w:tc>
        <w:tc>
          <w:tcPr>
            <w:tcW w:w="2126" w:type="dxa"/>
            <w:vMerge/>
            <w:shd w:val="clear" w:color="auto" w:fill="auto"/>
            <w:vAlign w:val="center"/>
            <w:hideMark/>
          </w:tcPr>
          <w:p w14:paraId="2A1FF707" w14:textId="15E2F764"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27549925" w14:textId="3E2074A5"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7383D7FF" w14:textId="51472D6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240258FF" w14:textId="2FF6F3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5C4C9E38" w14:textId="77777777" w:rsidTr="00ED2693">
        <w:trPr>
          <w:trHeight w:val="255"/>
        </w:trPr>
        <w:tc>
          <w:tcPr>
            <w:tcW w:w="2410" w:type="dxa"/>
            <w:shd w:val="clear" w:color="auto" w:fill="auto"/>
            <w:vAlign w:val="center"/>
            <w:hideMark/>
          </w:tcPr>
          <w:p w14:paraId="37C45A0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Boiler &amp; Turbine Shed</w:t>
            </w:r>
          </w:p>
        </w:tc>
        <w:tc>
          <w:tcPr>
            <w:tcW w:w="2126" w:type="dxa"/>
            <w:vMerge/>
            <w:shd w:val="clear" w:color="auto" w:fill="auto"/>
            <w:vAlign w:val="center"/>
            <w:hideMark/>
          </w:tcPr>
          <w:p w14:paraId="02BF5701" w14:textId="767F84F0"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1797046" w14:textId="5932F42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60,00,000</w:t>
            </w:r>
          </w:p>
        </w:tc>
        <w:tc>
          <w:tcPr>
            <w:tcW w:w="1418" w:type="dxa"/>
            <w:shd w:val="clear" w:color="auto" w:fill="auto"/>
            <w:vAlign w:val="center"/>
            <w:hideMark/>
          </w:tcPr>
          <w:p w14:paraId="2AD4D5AC" w14:textId="7BED92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10,80,000</w:t>
            </w:r>
          </w:p>
        </w:tc>
        <w:tc>
          <w:tcPr>
            <w:tcW w:w="1417" w:type="dxa"/>
            <w:shd w:val="clear" w:color="auto" w:fill="auto"/>
            <w:vAlign w:val="center"/>
            <w:hideMark/>
          </w:tcPr>
          <w:p w14:paraId="4215E059" w14:textId="3410360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70,80,000</w:t>
            </w:r>
          </w:p>
        </w:tc>
      </w:tr>
      <w:tr w:rsidR="00AF1926" w:rsidRPr="00ED2693" w14:paraId="55D9D633" w14:textId="77777777" w:rsidTr="00ED2693">
        <w:trPr>
          <w:trHeight w:val="255"/>
        </w:trPr>
        <w:tc>
          <w:tcPr>
            <w:tcW w:w="2410" w:type="dxa"/>
            <w:shd w:val="clear" w:color="auto" w:fill="auto"/>
            <w:vAlign w:val="center"/>
            <w:hideMark/>
          </w:tcPr>
          <w:p w14:paraId="025EB173"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DM Plant</w:t>
            </w:r>
          </w:p>
        </w:tc>
        <w:tc>
          <w:tcPr>
            <w:tcW w:w="2126" w:type="dxa"/>
            <w:vMerge/>
            <w:shd w:val="clear" w:color="auto" w:fill="auto"/>
            <w:vAlign w:val="center"/>
            <w:hideMark/>
          </w:tcPr>
          <w:p w14:paraId="05CA39DC" w14:textId="7E015B6B"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3A1A5F6D" w14:textId="25682CC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50,00,000</w:t>
            </w:r>
          </w:p>
        </w:tc>
        <w:tc>
          <w:tcPr>
            <w:tcW w:w="1418" w:type="dxa"/>
            <w:shd w:val="clear" w:color="auto" w:fill="auto"/>
            <w:vAlign w:val="center"/>
            <w:hideMark/>
          </w:tcPr>
          <w:p w14:paraId="20CBB367" w14:textId="037C50D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9,00,000</w:t>
            </w:r>
          </w:p>
        </w:tc>
        <w:tc>
          <w:tcPr>
            <w:tcW w:w="1417" w:type="dxa"/>
            <w:shd w:val="clear" w:color="auto" w:fill="auto"/>
            <w:vAlign w:val="center"/>
            <w:hideMark/>
          </w:tcPr>
          <w:p w14:paraId="41AE46AB" w14:textId="6ECF99A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59,00,000</w:t>
            </w:r>
          </w:p>
        </w:tc>
      </w:tr>
      <w:tr w:rsidR="00AF1926" w:rsidRPr="00ED2693" w14:paraId="332AAAAA" w14:textId="77777777" w:rsidTr="00ED2693">
        <w:trPr>
          <w:trHeight w:val="255"/>
        </w:trPr>
        <w:tc>
          <w:tcPr>
            <w:tcW w:w="2410" w:type="dxa"/>
            <w:shd w:val="clear" w:color="auto" w:fill="auto"/>
            <w:vAlign w:val="center"/>
            <w:hideMark/>
          </w:tcPr>
          <w:p w14:paraId="20FB58B1"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Ash Handling</w:t>
            </w:r>
          </w:p>
        </w:tc>
        <w:tc>
          <w:tcPr>
            <w:tcW w:w="2126" w:type="dxa"/>
            <w:vMerge/>
            <w:shd w:val="clear" w:color="auto" w:fill="auto"/>
            <w:vAlign w:val="center"/>
            <w:hideMark/>
          </w:tcPr>
          <w:p w14:paraId="658642EF" w14:textId="33DB6B4F"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6AC2B359" w14:textId="7F7EF75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60,00,000</w:t>
            </w:r>
          </w:p>
        </w:tc>
        <w:tc>
          <w:tcPr>
            <w:tcW w:w="1418" w:type="dxa"/>
            <w:shd w:val="clear" w:color="auto" w:fill="auto"/>
            <w:vAlign w:val="center"/>
            <w:hideMark/>
          </w:tcPr>
          <w:p w14:paraId="4A674615" w14:textId="0563404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10,80,000</w:t>
            </w:r>
          </w:p>
        </w:tc>
        <w:tc>
          <w:tcPr>
            <w:tcW w:w="1417" w:type="dxa"/>
            <w:shd w:val="clear" w:color="auto" w:fill="auto"/>
            <w:vAlign w:val="center"/>
            <w:hideMark/>
          </w:tcPr>
          <w:p w14:paraId="76F86AEB" w14:textId="49983F7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70,80,000</w:t>
            </w:r>
          </w:p>
        </w:tc>
      </w:tr>
      <w:tr w:rsidR="00AF1926" w:rsidRPr="00ED2693" w14:paraId="420438DD" w14:textId="77777777" w:rsidTr="00ED2693">
        <w:trPr>
          <w:trHeight w:val="255"/>
        </w:trPr>
        <w:tc>
          <w:tcPr>
            <w:tcW w:w="2410" w:type="dxa"/>
            <w:shd w:val="clear" w:color="auto" w:fill="auto"/>
            <w:vAlign w:val="center"/>
            <w:hideMark/>
          </w:tcPr>
          <w:p w14:paraId="06E207D0"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Fuel Handling</w:t>
            </w:r>
          </w:p>
        </w:tc>
        <w:tc>
          <w:tcPr>
            <w:tcW w:w="2126" w:type="dxa"/>
            <w:vMerge/>
            <w:shd w:val="clear" w:color="auto" w:fill="auto"/>
            <w:vAlign w:val="center"/>
            <w:hideMark/>
          </w:tcPr>
          <w:p w14:paraId="2852780D" w14:textId="7FE498A9"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7ED45B1E" w14:textId="16B9369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20,00,000</w:t>
            </w:r>
          </w:p>
        </w:tc>
        <w:tc>
          <w:tcPr>
            <w:tcW w:w="1418" w:type="dxa"/>
            <w:shd w:val="clear" w:color="auto" w:fill="auto"/>
            <w:vAlign w:val="center"/>
            <w:hideMark/>
          </w:tcPr>
          <w:p w14:paraId="33B88A48" w14:textId="7B2A92F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3,60,000</w:t>
            </w:r>
          </w:p>
        </w:tc>
        <w:tc>
          <w:tcPr>
            <w:tcW w:w="1417" w:type="dxa"/>
            <w:shd w:val="clear" w:color="auto" w:fill="auto"/>
            <w:vAlign w:val="center"/>
            <w:hideMark/>
          </w:tcPr>
          <w:p w14:paraId="499DB3B6" w14:textId="24B2247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23,60,000</w:t>
            </w:r>
          </w:p>
        </w:tc>
      </w:tr>
      <w:tr w:rsidR="00AF1926" w:rsidRPr="00ED2693" w14:paraId="5F8A4B16" w14:textId="77777777" w:rsidTr="00ED2693">
        <w:trPr>
          <w:trHeight w:val="255"/>
        </w:trPr>
        <w:tc>
          <w:tcPr>
            <w:tcW w:w="2410" w:type="dxa"/>
            <w:shd w:val="clear" w:color="auto" w:fill="auto"/>
            <w:vAlign w:val="center"/>
            <w:hideMark/>
          </w:tcPr>
          <w:p w14:paraId="370657C5"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SOX, NOX</w:t>
            </w:r>
          </w:p>
        </w:tc>
        <w:tc>
          <w:tcPr>
            <w:tcW w:w="2126" w:type="dxa"/>
            <w:vMerge/>
            <w:shd w:val="clear" w:color="auto" w:fill="auto"/>
            <w:vAlign w:val="center"/>
            <w:hideMark/>
          </w:tcPr>
          <w:p w14:paraId="0961E01C" w14:textId="03F56836"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0ADF46DA" w14:textId="5D9757E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21,40,000</w:t>
            </w:r>
          </w:p>
        </w:tc>
        <w:tc>
          <w:tcPr>
            <w:tcW w:w="1418" w:type="dxa"/>
            <w:shd w:val="clear" w:color="auto" w:fill="auto"/>
            <w:vAlign w:val="center"/>
            <w:hideMark/>
          </w:tcPr>
          <w:p w14:paraId="32ADC0E9" w14:textId="414CE0B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3,85,200</w:t>
            </w:r>
          </w:p>
        </w:tc>
        <w:tc>
          <w:tcPr>
            <w:tcW w:w="1417" w:type="dxa"/>
            <w:shd w:val="clear" w:color="auto" w:fill="auto"/>
            <w:vAlign w:val="center"/>
            <w:hideMark/>
          </w:tcPr>
          <w:p w14:paraId="4ECE6876" w14:textId="74FD7209"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25,25,200</w:t>
            </w:r>
          </w:p>
        </w:tc>
      </w:tr>
      <w:tr w:rsidR="00AF1926" w:rsidRPr="00ED2693" w14:paraId="7CDCAE55" w14:textId="77777777" w:rsidTr="00ED2693">
        <w:trPr>
          <w:trHeight w:val="510"/>
        </w:trPr>
        <w:tc>
          <w:tcPr>
            <w:tcW w:w="2410" w:type="dxa"/>
            <w:shd w:val="clear" w:color="auto" w:fill="auto"/>
            <w:vAlign w:val="center"/>
            <w:hideMark/>
          </w:tcPr>
          <w:p w14:paraId="576F6B20" w14:textId="11B97B39"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Non-Pressure Part, Ducting, Platform, Ladder, Railing, Elevator, MCC Panels, Cables, Electricals, </w:t>
            </w:r>
            <w:r w:rsidR="00ED2693" w:rsidRPr="00ED2693">
              <w:rPr>
                <w:rFonts w:asciiTheme="minorHAnsi" w:hAnsiTheme="minorHAnsi" w:cstheme="minorHAnsi"/>
                <w:sz w:val="22"/>
                <w:szCs w:val="22"/>
              </w:rPr>
              <w:t>Refectories</w:t>
            </w:r>
            <w:r w:rsidRPr="00ED2693">
              <w:rPr>
                <w:rFonts w:asciiTheme="minorHAnsi" w:hAnsiTheme="minorHAnsi" w:cstheme="minorHAnsi"/>
                <w:sz w:val="22"/>
                <w:szCs w:val="22"/>
              </w:rPr>
              <w:t>, Insulation, Compressor</w:t>
            </w:r>
          </w:p>
        </w:tc>
        <w:tc>
          <w:tcPr>
            <w:tcW w:w="2126" w:type="dxa"/>
            <w:vMerge/>
            <w:shd w:val="clear" w:color="auto" w:fill="auto"/>
            <w:vAlign w:val="center"/>
            <w:hideMark/>
          </w:tcPr>
          <w:p w14:paraId="686D862F" w14:textId="3B50965B"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4CC1B7ED" w14:textId="14B701A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4,00,00,000</w:t>
            </w:r>
          </w:p>
        </w:tc>
        <w:tc>
          <w:tcPr>
            <w:tcW w:w="1418" w:type="dxa"/>
            <w:shd w:val="clear" w:color="auto" w:fill="auto"/>
            <w:vAlign w:val="center"/>
            <w:hideMark/>
          </w:tcPr>
          <w:p w14:paraId="3EB9ECCB" w14:textId="4EA7F4D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72,00,000</w:t>
            </w:r>
          </w:p>
        </w:tc>
        <w:tc>
          <w:tcPr>
            <w:tcW w:w="1417" w:type="dxa"/>
            <w:shd w:val="clear" w:color="auto" w:fill="auto"/>
            <w:vAlign w:val="center"/>
            <w:hideMark/>
          </w:tcPr>
          <w:p w14:paraId="7DBDFE96" w14:textId="0E85345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4,72,00,000</w:t>
            </w:r>
          </w:p>
        </w:tc>
      </w:tr>
      <w:tr w:rsidR="00AF1926" w:rsidRPr="00ED2693" w14:paraId="7AFDF0F7" w14:textId="77777777" w:rsidTr="00ED2693">
        <w:trPr>
          <w:trHeight w:val="255"/>
        </w:trPr>
        <w:tc>
          <w:tcPr>
            <w:tcW w:w="2410" w:type="dxa"/>
            <w:shd w:val="clear" w:color="auto" w:fill="auto"/>
            <w:vAlign w:val="center"/>
            <w:hideMark/>
          </w:tcPr>
          <w:p w14:paraId="3918FE2C"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Cooling Water</w:t>
            </w:r>
          </w:p>
        </w:tc>
        <w:tc>
          <w:tcPr>
            <w:tcW w:w="2126" w:type="dxa"/>
            <w:vMerge/>
            <w:shd w:val="clear" w:color="auto" w:fill="auto"/>
            <w:vAlign w:val="center"/>
            <w:hideMark/>
          </w:tcPr>
          <w:p w14:paraId="0EDBAB3D" w14:textId="3E3E0EC6"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1C45010E" w14:textId="3B217E40"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20,00,000</w:t>
            </w:r>
          </w:p>
        </w:tc>
        <w:tc>
          <w:tcPr>
            <w:tcW w:w="1418" w:type="dxa"/>
            <w:shd w:val="clear" w:color="auto" w:fill="auto"/>
            <w:vAlign w:val="center"/>
            <w:hideMark/>
          </w:tcPr>
          <w:p w14:paraId="1E462AEA" w14:textId="721E0A3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3,60,000</w:t>
            </w:r>
          </w:p>
        </w:tc>
        <w:tc>
          <w:tcPr>
            <w:tcW w:w="1417" w:type="dxa"/>
            <w:shd w:val="clear" w:color="auto" w:fill="auto"/>
            <w:vAlign w:val="center"/>
            <w:hideMark/>
          </w:tcPr>
          <w:p w14:paraId="04E908A9" w14:textId="42F4B7D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23,60,000</w:t>
            </w:r>
          </w:p>
        </w:tc>
      </w:tr>
      <w:tr w:rsidR="00AF1926" w:rsidRPr="00ED2693" w14:paraId="55628F5D" w14:textId="77777777" w:rsidTr="00ED2693">
        <w:trPr>
          <w:trHeight w:val="255"/>
        </w:trPr>
        <w:tc>
          <w:tcPr>
            <w:tcW w:w="2410" w:type="dxa"/>
            <w:shd w:val="clear" w:color="auto" w:fill="auto"/>
            <w:vAlign w:val="center"/>
            <w:hideMark/>
          </w:tcPr>
          <w:p w14:paraId="7B122F0F"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Feed Water Tank</w:t>
            </w:r>
          </w:p>
        </w:tc>
        <w:tc>
          <w:tcPr>
            <w:tcW w:w="2126" w:type="dxa"/>
            <w:vMerge/>
            <w:shd w:val="clear" w:color="auto" w:fill="auto"/>
            <w:vAlign w:val="center"/>
            <w:hideMark/>
          </w:tcPr>
          <w:p w14:paraId="03A4520E" w14:textId="1CFA576E"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51ECA373" w14:textId="7853C10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5,00,000</w:t>
            </w:r>
          </w:p>
        </w:tc>
        <w:tc>
          <w:tcPr>
            <w:tcW w:w="1418" w:type="dxa"/>
            <w:shd w:val="clear" w:color="auto" w:fill="auto"/>
            <w:vAlign w:val="center"/>
            <w:hideMark/>
          </w:tcPr>
          <w:p w14:paraId="7E474DBD" w14:textId="3CAB3AA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90,000</w:t>
            </w:r>
          </w:p>
        </w:tc>
        <w:tc>
          <w:tcPr>
            <w:tcW w:w="1417" w:type="dxa"/>
            <w:shd w:val="clear" w:color="auto" w:fill="auto"/>
            <w:vAlign w:val="center"/>
            <w:hideMark/>
          </w:tcPr>
          <w:p w14:paraId="107E3922" w14:textId="6631FBC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5,90,000</w:t>
            </w:r>
          </w:p>
        </w:tc>
      </w:tr>
      <w:tr w:rsidR="00AF1926" w:rsidRPr="00ED2693" w14:paraId="0B884EB3" w14:textId="77777777" w:rsidTr="00ED2693">
        <w:trPr>
          <w:trHeight w:val="510"/>
        </w:trPr>
        <w:tc>
          <w:tcPr>
            <w:tcW w:w="2410" w:type="dxa"/>
            <w:shd w:val="clear" w:color="auto" w:fill="auto"/>
            <w:vAlign w:val="center"/>
            <w:hideMark/>
          </w:tcPr>
          <w:p w14:paraId="4122BD99" w14:textId="0F816DFE"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PRDS, High Pressure Pipeline, Low Pressure Pipeline, Turbine Oil &amp; Centrifuge</w:t>
            </w:r>
          </w:p>
        </w:tc>
        <w:tc>
          <w:tcPr>
            <w:tcW w:w="2126" w:type="dxa"/>
            <w:vMerge/>
            <w:shd w:val="clear" w:color="auto" w:fill="auto"/>
            <w:vAlign w:val="center"/>
            <w:hideMark/>
          </w:tcPr>
          <w:p w14:paraId="6CD0761D" w14:textId="30F1195C" w:rsidR="00AF1926" w:rsidRPr="00ED2693" w:rsidRDefault="00AF1926" w:rsidP="00ED2693">
            <w:pPr>
              <w:spacing w:line="276" w:lineRule="auto"/>
              <w:jc w:val="center"/>
              <w:rPr>
                <w:rFonts w:asciiTheme="minorHAnsi" w:hAnsiTheme="minorHAnsi" w:cstheme="minorHAnsi"/>
                <w:sz w:val="22"/>
                <w:szCs w:val="22"/>
              </w:rPr>
            </w:pPr>
          </w:p>
        </w:tc>
        <w:tc>
          <w:tcPr>
            <w:tcW w:w="1701" w:type="dxa"/>
            <w:shd w:val="clear" w:color="auto" w:fill="auto"/>
            <w:vAlign w:val="center"/>
            <w:hideMark/>
          </w:tcPr>
          <w:p w14:paraId="14502715" w14:textId="18A13E5A"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15,00,000</w:t>
            </w:r>
          </w:p>
        </w:tc>
        <w:tc>
          <w:tcPr>
            <w:tcW w:w="1418" w:type="dxa"/>
            <w:shd w:val="clear" w:color="auto" w:fill="auto"/>
            <w:vAlign w:val="center"/>
            <w:hideMark/>
          </w:tcPr>
          <w:p w14:paraId="61F7FD82" w14:textId="7EA87304"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2,70,000</w:t>
            </w:r>
          </w:p>
        </w:tc>
        <w:tc>
          <w:tcPr>
            <w:tcW w:w="1417" w:type="dxa"/>
            <w:shd w:val="clear" w:color="auto" w:fill="auto"/>
            <w:vAlign w:val="center"/>
            <w:hideMark/>
          </w:tcPr>
          <w:p w14:paraId="01C55CDD" w14:textId="11828CE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17,70,000</w:t>
            </w:r>
          </w:p>
        </w:tc>
      </w:tr>
      <w:tr w:rsidR="00AF1926" w:rsidRPr="00ED2693" w14:paraId="40C9FBAA" w14:textId="77777777" w:rsidTr="00ED2693">
        <w:trPr>
          <w:trHeight w:val="255"/>
        </w:trPr>
        <w:tc>
          <w:tcPr>
            <w:tcW w:w="2410" w:type="dxa"/>
            <w:shd w:val="clear" w:color="auto" w:fill="auto"/>
            <w:vAlign w:val="center"/>
            <w:hideMark/>
          </w:tcPr>
          <w:p w14:paraId="073FD64A" w14:textId="77777777"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EOT Crane</w:t>
            </w:r>
          </w:p>
        </w:tc>
        <w:tc>
          <w:tcPr>
            <w:tcW w:w="2126" w:type="dxa"/>
            <w:shd w:val="clear" w:color="auto" w:fill="auto"/>
            <w:vAlign w:val="center"/>
            <w:hideMark/>
          </w:tcPr>
          <w:p w14:paraId="370C9443"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 xml:space="preserve">Pull-Mac </w:t>
            </w:r>
            <w:proofErr w:type="spellStart"/>
            <w:r w:rsidRPr="00ED2693">
              <w:rPr>
                <w:rFonts w:asciiTheme="minorHAnsi" w:hAnsiTheme="minorHAnsi" w:cstheme="minorHAnsi"/>
                <w:sz w:val="22"/>
                <w:szCs w:val="22"/>
              </w:rPr>
              <w:t>Crains</w:t>
            </w:r>
            <w:proofErr w:type="spellEnd"/>
            <w:r w:rsidRPr="00ED2693">
              <w:rPr>
                <w:rFonts w:asciiTheme="minorHAnsi" w:hAnsiTheme="minorHAnsi" w:cstheme="minorHAnsi"/>
                <w:sz w:val="22"/>
                <w:szCs w:val="22"/>
              </w:rPr>
              <w:t xml:space="preserve"> India Pvt Ltd</w:t>
            </w:r>
          </w:p>
        </w:tc>
        <w:tc>
          <w:tcPr>
            <w:tcW w:w="1701" w:type="dxa"/>
            <w:shd w:val="clear" w:color="auto" w:fill="auto"/>
            <w:vAlign w:val="center"/>
            <w:hideMark/>
          </w:tcPr>
          <w:p w14:paraId="78A0B28B" w14:textId="462904C1"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66,01,600</w:t>
            </w:r>
          </w:p>
        </w:tc>
        <w:tc>
          <w:tcPr>
            <w:tcW w:w="1418" w:type="dxa"/>
            <w:shd w:val="clear" w:color="auto" w:fill="auto"/>
            <w:vAlign w:val="center"/>
            <w:hideMark/>
          </w:tcPr>
          <w:p w14:paraId="47EE807F" w14:textId="069EB8F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11,88,288</w:t>
            </w:r>
          </w:p>
        </w:tc>
        <w:tc>
          <w:tcPr>
            <w:tcW w:w="1417" w:type="dxa"/>
            <w:shd w:val="clear" w:color="auto" w:fill="auto"/>
            <w:vAlign w:val="center"/>
            <w:hideMark/>
          </w:tcPr>
          <w:p w14:paraId="23C467AC" w14:textId="35F8EABB"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77,89,888</w:t>
            </w:r>
          </w:p>
        </w:tc>
      </w:tr>
      <w:tr w:rsidR="00AF1926" w:rsidRPr="00ED2693" w14:paraId="32F572D0" w14:textId="77777777" w:rsidTr="00ED2693">
        <w:trPr>
          <w:trHeight w:val="255"/>
        </w:trPr>
        <w:tc>
          <w:tcPr>
            <w:tcW w:w="2410" w:type="dxa"/>
            <w:shd w:val="clear" w:color="auto" w:fill="auto"/>
            <w:vAlign w:val="center"/>
            <w:hideMark/>
          </w:tcPr>
          <w:p w14:paraId="1FC87BDB" w14:textId="2A75928D"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Miscellaneous-Freight inward &amp; Escalations</w:t>
            </w:r>
          </w:p>
        </w:tc>
        <w:tc>
          <w:tcPr>
            <w:tcW w:w="2126" w:type="dxa"/>
            <w:shd w:val="clear" w:color="auto" w:fill="auto"/>
            <w:vAlign w:val="center"/>
            <w:hideMark/>
          </w:tcPr>
          <w:p w14:paraId="694444E4" w14:textId="77777777"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LS</w:t>
            </w:r>
          </w:p>
        </w:tc>
        <w:tc>
          <w:tcPr>
            <w:tcW w:w="1701" w:type="dxa"/>
            <w:shd w:val="clear" w:color="auto" w:fill="auto"/>
            <w:vAlign w:val="center"/>
            <w:hideMark/>
          </w:tcPr>
          <w:p w14:paraId="7B13D1D7" w14:textId="444F661D"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53,40,000</w:t>
            </w:r>
          </w:p>
        </w:tc>
        <w:tc>
          <w:tcPr>
            <w:tcW w:w="1418" w:type="dxa"/>
            <w:shd w:val="clear" w:color="auto" w:fill="auto"/>
            <w:vAlign w:val="center"/>
            <w:hideMark/>
          </w:tcPr>
          <w:p w14:paraId="42661E57" w14:textId="55D3726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w:t>
            </w:r>
          </w:p>
        </w:tc>
        <w:tc>
          <w:tcPr>
            <w:tcW w:w="1417" w:type="dxa"/>
            <w:shd w:val="clear" w:color="auto" w:fill="auto"/>
            <w:vAlign w:val="center"/>
            <w:hideMark/>
          </w:tcPr>
          <w:p w14:paraId="62A6C58C" w14:textId="4EFE1EA3"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53,40,000</w:t>
            </w:r>
          </w:p>
        </w:tc>
      </w:tr>
      <w:tr w:rsidR="00AF1926" w:rsidRPr="00ED2693" w14:paraId="2599C1C2" w14:textId="77777777" w:rsidTr="00ED2693">
        <w:trPr>
          <w:trHeight w:val="255"/>
        </w:trPr>
        <w:tc>
          <w:tcPr>
            <w:tcW w:w="2410" w:type="dxa"/>
            <w:shd w:val="clear" w:color="auto" w:fill="auto"/>
            <w:vAlign w:val="center"/>
            <w:hideMark/>
          </w:tcPr>
          <w:p w14:paraId="0D425F12" w14:textId="502FADCC"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Auxiliaries- Stair Case, Platform, </w:t>
            </w:r>
            <w:proofErr w:type="spellStart"/>
            <w:r w:rsidRPr="00ED2693">
              <w:rPr>
                <w:rFonts w:asciiTheme="minorHAnsi" w:hAnsiTheme="minorHAnsi" w:cstheme="minorHAnsi"/>
                <w:sz w:val="22"/>
                <w:szCs w:val="22"/>
              </w:rPr>
              <w:t>Relling</w:t>
            </w:r>
            <w:proofErr w:type="spellEnd"/>
            <w:r w:rsidRPr="00ED2693">
              <w:rPr>
                <w:rFonts w:asciiTheme="minorHAnsi" w:hAnsiTheme="minorHAnsi" w:cstheme="minorHAnsi"/>
                <w:sz w:val="22"/>
                <w:szCs w:val="22"/>
              </w:rPr>
              <w:t>, Pipe Line Support</w:t>
            </w:r>
          </w:p>
        </w:tc>
        <w:tc>
          <w:tcPr>
            <w:tcW w:w="2126" w:type="dxa"/>
            <w:vMerge w:val="restart"/>
            <w:shd w:val="clear" w:color="auto" w:fill="auto"/>
            <w:vAlign w:val="center"/>
            <w:hideMark/>
          </w:tcPr>
          <w:p w14:paraId="4645F048" w14:textId="706587B2"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CAD Paper Machine Pvt Ltd</w:t>
            </w:r>
          </w:p>
        </w:tc>
        <w:tc>
          <w:tcPr>
            <w:tcW w:w="1701" w:type="dxa"/>
            <w:shd w:val="clear" w:color="auto" w:fill="auto"/>
            <w:vAlign w:val="center"/>
            <w:hideMark/>
          </w:tcPr>
          <w:p w14:paraId="041FE396" w14:textId="02E0AE7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566A9468" w14:textId="1FBF0C0C"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51CC4C59" w14:textId="080C8086"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1C536313" w14:textId="77777777" w:rsidTr="00ED2693">
        <w:trPr>
          <w:trHeight w:val="255"/>
        </w:trPr>
        <w:tc>
          <w:tcPr>
            <w:tcW w:w="2410" w:type="dxa"/>
            <w:shd w:val="clear" w:color="auto" w:fill="auto"/>
            <w:vAlign w:val="center"/>
            <w:hideMark/>
          </w:tcPr>
          <w:p w14:paraId="16AAF7A3" w14:textId="516381DD" w:rsidR="00AF1926" w:rsidRPr="00ED2693" w:rsidRDefault="00AF1926" w:rsidP="00ED2693">
            <w:pPr>
              <w:spacing w:line="276" w:lineRule="auto"/>
              <w:rPr>
                <w:rFonts w:asciiTheme="minorHAnsi" w:hAnsiTheme="minorHAnsi" w:cstheme="minorHAnsi"/>
                <w:sz w:val="22"/>
                <w:szCs w:val="22"/>
              </w:rPr>
            </w:pPr>
            <w:r w:rsidRPr="00ED2693">
              <w:rPr>
                <w:rFonts w:asciiTheme="minorHAnsi" w:hAnsiTheme="minorHAnsi" w:cstheme="minorHAnsi"/>
                <w:sz w:val="22"/>
                <w:szCs w:val="22"/>
              </w:rPr>
              <w:t xml:space="preserve">Pre-operation-: Nut, Bolt, Packing, Brass steam, Taper wage </w:t>
            </w:r>
            <w:r w:rsidR="00ED2693" w:rsidRPr="00ED2693">
              <w:rPr>
                <w:rFonts w:asciiTheme="minorHAnsi" w:hAnsiTheme="minorHAnsi" w:cstheme="minorHAnsi"/>
                <w:sz w:val="22"/>
                <w:szCs w:val="22"/>
              </w:rPr>
              <w:t>etc.</w:t>
            </w:r>
          </w:p>
        </w:tc>
        <w:tc>
          <w:tcPr>
            <w:tcW w:w="2126" w:type="dxa"/>
            <w:vMerge/>
            <w:shd w:val="clear" w:color="auto" w:fill="auto"/>
            <w:hideMark/>
          </w:tcPr>
          <w:p w14:paraId="37EAD89F" w14:textId="6619767C" w:rsidR="00AF1926" w:rsidRPr="00ED2693" w:rsidRDefault="00AF1926" w:rsidP="00ED2693">
            <w:pPr>
              <w:spacing w:line="276" w:lineRule="auto"/>
              <w:rPr>
                <w:rFonts w:asciiTheme="minorHAnsi" w:hAnsiTheme="minorHAnsi" w:cstheme="minorHAnsi"/>
                <w:sz w:val="22"/>
                <w:szCs w:val="22"/>
              </w:rPr>
            </w:pPr>
          </w:p>
        </w:tc>
        <w:tc>
          <w:tcPr>
            <w:tcW w:w="1701" w:type="dxa"/>
            <w:shd w:val="clear" w:color="auto" w:fill="auto"/>
            <w:vAlign w:val="center"/>
            <w:hideMark/>
          </w:tcPr>
          <w:p w14:paraId="47850C46" w14:textId="616627E8"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40,00,000</w:t>
            </w:r>
          </w:p>
        </w:tc>
        <w:tc>
          <w:tcPr>
            <w:tcW w:w="1418" w:type="dxa"/>
            <w:shd w:val="clear" w:color="auto" w:fill="auto"/>
            <w:vAlign w:val="center"/>
            <w:hideMark/>
          </w:tcPr>
          <w:p w14:paraId="5634C254" w14:textId="0C6C5DE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7,20,000</w:t>
            </w:r>
          </w:p>
        </w:tc>
        <w:tc>
          <w:tcPr>
            <w:tcW w:w="1417" w:type="dxa"/>
            <w:shd w:val="clear" w:color="auto" w:fill="auto"/>
            <w:vAlign w:val="center"/>
            <w:hideMark/>
          </w:tcPr>
          <w:p w14:paraId="410FF5BE" w14:textId="5470103F" w:rsidR="00AF1926" w:rsidRPr="00ED2693" w:rsidRDefault="00AF1926" w:rsidP="00ED2693">
            <w:pPr>
              <w:spacing w:line="276" w:lineRule="auto"/>
              <w:jc w:val="center"/>
              <w:rPr>
                <w:rFonts w:asciiTheme="minorHAnsi" w:hAnsiTheme="minorHAnsi" w:cstheme="minorHAnsi"/>
                <w:sz w:val="22"/>
                <w:szCs w:val="22"/>
              </w:rPr>
            </w:pPr>
            <w:r w:rsidRPr="00ED2693">
              <w:rPr>
                <w:rFonts w:asciiTheme="minorHAnsi" w:hAnsiTheme="minorHAnsi" w:cstheme="minorHAnsi"/>
                <w:sz w:val="22"/>
                <w:szCs w:val="22"/>
              </w:rPr>
              <w:t>47,20,000</w:t>
            </w:r>
          </w:p>
        </w:tc>
      </w:tr>
      <w:tr w:rsidR="00AF1926" w:rsidRPr="00ED2693" w14:paraId="59A59212" w14:textId="77777777" w:rsidTr="00ED2693">
        <w:trPr>
          <w:trHeight w:val="255"/>
        </w:trPr>
        <w:tc>
          <w:tcPr>
            <w:tcW w:w="4536" w:type="dxa"/>
            <w:gridSpan w:val="2"/>
            <w:shd w:val="clear" w:color="auto" w:fill="DBE5F1" w:themeFill="accent1" w:themeFillTint="33"/>
            <w:noWrap/>
            <w:vAlign w:val="center"/>
            <w:hideMark/>
          </w:tcPr>
          <w:p w14:paraId="6CE48632" w14:textId="4296E3B0"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Sub-Total</w:t>
            </w:r>
          </w:p>
        </w:tc>
        <w:tc>
          <w:tcPr>
            <w:tcW w:w="1701" w:type="dxa"/>
            <w:shd w:val="clear" w:color="auto" w:fill="DBE5F1" w:themeFill="accent1" w:themeFillTint="33"/>
            <w:noWrap/>
            <w:vAlign w:val="center"/>
            <w:hideMark/>
          </w:tcPr>
          <w:p w14:paraId="15FD2015" w14:textId="3AF88D00"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25,50,56,600</w:t>
            </w:r>
          </w:p>
        </w:tc>
        <w:tc>
          <w:tcPr>
            <w:tcW w:w="1418" w:type="dxa"/>
            <w:shd w:val="clear" w:color="auto" w:fill="DBE5F1" w:themeFill="accent1" w:themeFillTint="33"/>
            <w:noWrap/>
            <w:vAlign w:val="center"/>
            <w:hideMark/>
          </w:tcPr>
          <w:p w14:paraId="2AC4791B" w14:textId="547EF41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4,49,48,988</w:t>
            </w:r>
          </w:p>
        </w:tc>
        <w:tc>
          <w:tcPr>
            <w:tcW w:w="1417" w:type="dxa"/>
            <w:shd w:val="clear" w:color="auto" w:fill="DBE5F1" w:themeFill="accent1" w:themeFillTint="33"/>
            <w:noWrap/>
            <w:vAlign w:val="center"/>
            <w:hideMark/>
          </w:tcPr>
          <w:p w14:paraId="4E66D27B" w14:textId="14F23F1C" w:rsidR="00AF1926" w:rsidRPr="00ED2693" w:rsidRDefault="00AF1926" w:rsidP="00ED2693">
            <w:pPr>
              <w:spacing w:line="276" w:lineRule="auto"/>
              <w:jc w:val="center"/>
              <w:rPr>
                <w:rFonts w:asciiTheme="minorHAnsi" w:hAnsiTheme="minorHAnsi" w:cstheme="minorHAnsi"/>
                <w:b/>
                <w:bCs/>
                <w:sz w:val="22"/>
                <w:szCs w:val="22"/>
              </w:rPr>
            </w:pPr>
            <w:r w:rsidRPr="00ED2693">
              <w:rPr>
                <w:rFonts w:asciiTheme="minorHAnsi" w:hAnsiTheme="minorHAnsi" w:cstheme="minorHAnsi"/>
                <w:b/>
                <w:bCs/>
                <w:sz w:val="22"/>
                <w:szCs w:val="22"/>
              </w:rPr>
              <w:t>30,00,05,588</w:t>
            </w:r>
          </w:p>
        </w:tc>
      </w:tr>
      <w:tr w:rsidR="006A40BF" w:rsidRPr="00ED2693" w14:paraId="7E1A8479" w14:textId="77777777" w:rsidTr="00ED2693">
        <w:trPr>
          <w:trHeight w:val="255"/>
        </w:trPr>
        <w:tc>
          <w:tcPr>
            <w:tcW w:w="4536" w:type="dxa"/>
            <w:gridSpan w:val="2"/>
            <w:shd w:val="clear" w:color="auto" w:fill="002060"/>
            <w:noWrap/>
            <w:vAlign w:val="center"/>
          </w:tcPr>
          <w:p w14:paraId="3064BF46" w14:textId="1EE9B07B" w:rsidR="006A40BF" w:rsidRPr="00ED2693" w:rsidRDefault="006A40BF"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Grand Total with GST</w:t>
            </w:r>
          </w:p>
        </w:tc>
        <w:tc>
          <w:tcPr>
            <w:tcW w:w="4536" w:type="dxa"/>
            <w:gridSpan w:val="3"/>
            <w:shd w:val="clear" w:color="auto" w:fill="002060"/>
            <w:noWrap/>
            <w:vAlign w:val="center"/>
          </w:tcPr>
          <w:p w14:paraId="257E6CA4" w14:textId="2CD1802E" w:rsidR="006A40BF" w:rsidRPr="00ED2693" w:rsidRDefault="006A40BF" w:rsidP="00ED2693">
            <w:pPr>
              <w:spacing w:line="276" w:lineRule="auto"/>
              <w:jc w:val="center"/>
              <w:rPr>
                <w:rFonts w:asciiTheme="minorHAnsi" w:hAnsiTheme="minorHAnsi" w:cstheme="minorHAnsi"/>
                <w:b/>
                <w:bCs/>
                <w:color w:val="FFFFFF" w:themeColor="background1"/>
                <w:sz w:val="22"/>
                <w:szCs w:val="22"/>
              </w:rPr>
            </w:pPr>
            <w:r w:rsidRPr="00ED2693">
              <w:rPr>
                <w:rFonts w:asciiTheme="minorHAnsi" w:hAnsiTheme="minorHAnsi" w:cstheme="minorHAnsi"/>
                <w:b/>
                <w:bCs/>
                <w:color w:val="FFFFFF" w:themeColor="background1"/>
                <w:sz w:val="22"/>
                <w:szCs w:val="22"/>
              </w:rPr>
              <w:t>INR 65,40,05,588</w:t>
            </w:r>
          </w:p>
        </w:tc>
      </w:tr>
    </w:tbl>
    <w:p w14:paraId="721CD74C" w14:textId="77777777" w:rsidR="00C70E6A" w:rsidRDefault="00C70E6A" w:rsidP="00C70E6A">
      <w:pPr>
        <w:pStyle w:val="ListParagraph"/>
        <w:spacing w:line="360" w:lineRule="auto"/>
        <w:ind w:left="709" w:right="-143"/>
        <w:jc w:val="both"/>
        <w:rPr>
          <w:rFonts w:ascii="Arial" w:hAnsi="Arial" w:cs="Arial"/>
          <w:sz w:val="22"/>
        </w:rPr>
      </w:pPr>
    </w:p>
    <w:p w14:paraId="4A426D4D" w14:textId="77777777" w:rsidR="00275D7E" w:rsidRDefault="00256FA5" w:rsidP="00275D7E">
      <w:pPr>
        <w:pStyle w:val="ListParagraph"/>
        <w:spacing w:line="360" w:lineRule="auto"/>
        <w:ind w:left="709" w:right="-71"/>
        <w:jc w:val="both"/>
        <w:rPr>
          <w:rFonts w:ascii="Arial" w:hAnsi="Arial" w:cs="Arial"/>
          <w:sz w:val="22"/>
        </w:rPr>
      </w:pPr>
      <w:r>
        <w:rPr>
          <w:rFonts w:ascii="Arial" w:hAnsi="Arial" w:cs="Arial"/>
          <w:sz w:val="22"/>
        </w:rPr>
        <w:t>Thus,</w:t>
      </w:r>
      <w:r w:rsidR="0017245A">
        <w:rPr>
          <w:rFonts w:ascii="Arial" w:hAnsi="Arial" w:cs="Arial"/>
          <w:sz w:val="22"/>
        </w:rPr>
        <w:t xml:space="preserve"> </w:t>
      </w:r>
      <w:r w:rsidR="00ED2693">
        <w:rPr>
          <w:rFonts w:ascii="Arial" w:hAnsi="Arial" w:cs="Arial"/>
          <w:sz w:val="22"/>
        </w:rPr>
        <w:t xml:space="preserve">as per shared quotations and invoices provided by the client, </w:t>
      </w:r>
      <w:r w:rsidR="0017245A">
        <w:rPr>
          <w:rFonts w:ascii="Arial" w:hAnsi="Arial" w:cs="Arial"/>
          <w:sz w:val="22"/>
        </w:rPr>
        <w:t xml:space="preserve">the estimated cost for plant &amp; machinery will be ~INR </w:t>
      </w:r>
      <w:r w:rsidR="006A40BF">
        <w:rPr>
          <w:rFonts w:ascii="Arial" w:hAnsi="Arial" w:cs="Arial"/>
          <w:sz w:val="22"/>
        </w:rPr>
        <w:t>65.40</w:t>
      </w:r>
      <w:r w:rsidR="0017245A">
        <w:rPr>
          <w:rFonts w:ascii="Arial" w:hAnsi="Arial" w:cs="Arial"/>
          <w:sz w:val="22"/>
        </w:rPr>
        <w:t xml:space="preserve"> </w:t>
      </w:r>
      <w:r w:rsidR="006A40BF">
        <w:rPr>
          <w:rFonts w:ascii="Arial" w:hAnsi="Arial" w:cs="Arial"/>
          <w:sz w:val="22"/>
        </w:rPr>
        <w:t>crore</w:t>
      </w:r>
      <w:r w:rsidR="0017245A">
        <w:rPr>
          <w:rFonts w:ascii="Arial" w:hAnsi="Arial" w:cs="Arial"/>
          <w:sz w:val="22"/>
        </w:rPr>
        <w:t>s including the applicable GST of 1</w:t>
      </w:r>
      <w:r w:rsidR="006A40BF">
        <w:rPr>
          <w:rFonts w:ascii="Arial" w:hAnsi="Arial" w:cs="Arial"/>
          <w:sz w:val="22"/>
        </w:rPr>
        <w:t>8</w:t>
      </w:r>
      <w:r w:rsidR="0017245A">
        <w:rPr>
          <w:rFonts w:ascii="Arial" w:hAnsi="Arial" w:cs="Arial"/>
          <w:sz w:val="22"/>
        </w:rPr>
        <w:t>%.</w:t>
      </w:r>
      <w:r w:rsidR="00ED2693">
        <w:rPr>
          <w:rFonts w:ascii="Arial" w:hAnsi="Arial" w:cs="Arial"/>
          <w:sz w:val="22"/>
        </w:rPr>
        <w:t xml:space="preserve"> Currently company has already paid the advance of INR 10.77 Cr. </w:t>
      </w:r>
      <w:r w:rsidR="00275D7E">
        <w:rPr>
          <w:rFonts w:ascii="Arial" w:hAnsi="Arial" w:cs="Arial"/>
          <w:sz w:val="22"/>
        </w:rPr>
        <w:t>f</w:t>
      </w:r>
      <w:r w:rsidR="00ED2693">
        <w:rPr>
          <w:rFonts w:ascii="Arial" w:hAnsi="Arial" w:cs="Arial"/>
          <w:sz w:val="22"/>
        </w:rPr>
        <w:t>or capital goods.</w:t>
      </w:r>
    </w:p>
    <w:p w14:paraId="577C7B4A" w14:textId="4838FE45" w:rsidR="00DD23EE" w:rsidRDefault="00C70E6A" w:rsidP="00275D7E">
      <w:pPr>
        <w:pStyle w:val="ListParagraph"/>
        <w:spacing w:before="240" w:line="360" w:lineRule="auto"/>
        <w:ind w:left="709" w:right="-71"/>
        <w:jc w:val="both"/>
        <w:rPr>
          <w:rFonts w:ascii="Arial" w:hAnsi="Arial" w:cs="Arial"/>
          <w:sz w:val="22"/>
        </w:rPr>
      </w:pPr>
      <w:r w:rsidRPr="00275D7E">
        <w:rPr>
          <w:rFonts w:ascii="Arial" w:hAnsi="Arial" w:cs="Arial"/>
          <w:sz w:val="22"/>
        </w:rPr>
        <w:t xml:space="preserve">The estimated cost of the Plant &amp; Machinery has been provided to us by the client. </w:t>
      </w:r>
      <w:r w:rsidR="00275D7E">
        <w:rPr>
          <w:rFonts w:ascii="Arial" w:hAnsi="Arial" w:cs="Arial"/>
          <w:sz w:val="22"/>
        </w:rPr>
        <w:t xml:space="preserve">It is to be noted here that the cost vetting of the proposed expansion project is out of scope of this </w:t>
      </w:r>
      <w:r w:rsidR="00275D7E">
        <w:rPr>
          <w:rFonts w:ascii="Arial" w:hAnsi="Arial" w:cs="Arial"/>
          <w:sz w:val="22"/>
        </w:rPr>
        <w:lastRenderedPageBreak/>
        <w:t xml:space="preserve">report. </w:t>
      </w:r>
      <w:r w:rsidRPr="00275D7E">
        <w:rPr>
          <w:rFonts w:ascii="Arial" w:hAnsi="Arial" w:cs="Arial"/>
          <w:sz w:val="22"/>
        </w:rPr>
        <w:t>However,</w:t>
      </w:r>
      <w:r w:rsidR="0017245A" w:rsidRPr="00275D7E">
        <w:rPr>
          <w:rFonts w:ascii="Arial" w:hAnsi="Arial" w:cs="Arial"/>
          <w:sz w:val="22"/>
        </w:rPr>
        <w:t xml:space="preserve"> as a TEV consultant</w:t>
      </w:r>
      <w:r w:rsidR="00275D7E" w:rsidRPr="00275D7E">
        <w:rPr>
          <w:rFonts w:ascii="Arial" w:hAnsi="Arial" w:cs="Arial"/>
          <w:sz w:val="22"/>
        </w:rPr>
        <w:t>,</w:t>
      </w:r>
      <w:r w:rsidR="0017245A" w:rsidRPr="00275D7E">
        <w:rPr>
          <w:rFonts w:ascii="Arial" w:hAnsi="Arial" w:cs="Arial"/>
          <w:sz w:val="22"/>
        </w:rPr>
        <w:t xml:space="preserve"> </w:t>
      </w:r>
      <w:r w:rsidRPr="00275D7E">
        <w:rPr>
          <w:rFonts w:ascii="Arial" w:hAnsi="Arial" w:cs="Arial"/>
          <w:sz w:val="22"/>
        </w:rPr>
        <w:t xml:space="preserve">the cost of major plant &amp; machinery </w:t>
      </w:r>
      <w:r w:rsidR="0017245A" w:rsidRPr="00275D7E">
        <w:rPr>
          <w:rFonts w:ascii="Arial" w:hAnsi="Arial" w:cs="Arial"/>
          <w:sz w:val="22"/>
        </w:rPr>
        <w:t>has been verified by us independently, which we found reasonable &amp; in the permissible range al</w:t>
      </w:r>
      <w:r w:rsidR="004B548B" w:rsidRPr="00275D7E">
        <w:rPr>
          <w:rFonts w:ascii="Arial" w:hAnsi="Arial" w:cs="Arial"/>
          <w:sz w:val="22"/>
        </w:rPr>
        <w:t>though</w:t>
      </w:r>
      <w:r w:rsidR="0017245A" w:rsidRPr="00275D7E">
        <w:rPr>
          <w:rFonts w:ascii="Arial" w:hAnsi="Arial" w:cs="Arial"/>
          <w:sz w:val="22"/>
        </w:rPr>
        <w:t xml:space="preserve"> the cost may change as per specifications &amp; brand.</w:t>
      </w:r>
      <w:r w:rsidR="00275D7E" w:rsidRPr="00275D7E">
        <w:rPr>
          <w:rFonts w:ascii="Arial" w:hAnsi="Arial" w:cs="Arial"/>
          <w:sz w:val="22"/>
        </w:rPr>
        <w:t xml:space="preserve"> </w:t>
      </w:r>
    </w:p>
    <w:p w14:paraId="2CE565B8" w14:textId="77777777" w:rsidR="00256FA5" w:rsidRPr="0017245A" w:rsidRDefault="00256FA5" w:rsidP="00256FA5">
      <w:pPr>
        <w:pStyle w:val="ListParagraph"/>
        <w:spacing w:line="360" w:lineRule="auto"/>
        <w:ind w:left="709" w:right="-71"/>
        <w:jc w:val="both"/>
        <w:rPr>
          <w:rFonts w:ascii="Arial" w:hAnsi="Arial" w:cs="Arial"/>
          <w:sz w:val="22"/>
        </w:rPr>
      </w:pPr>
    </w:p>
    <w:p w14:paraId="6FE7C18B" w14:textId="4E77203E" w:rsidR="005C488A" w:rsidRPr="00094D60" w:rsidRDefault="00EA7B3C" w:rsidP="00B27748">
      <w:pPr>
        <w:pStyle w:val="ListParagraph"/>
        <w:numPr>
          <w:ilvl w:val="0"/>
          <w:numId w:val="33"/>
        </w:numPr>
        <w:spacing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as below:</w:t>
      </w:r>
    </w:p>
    <w:p w14:paraId="5593C11C" w14:textId="77777777" w:rsidR="00014C3A" w:rsidRPr="00014C3A" w:rsidRDefault="007628C9" w:rsidP="003C031A">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color w:val="000000"/>
          <w:sz w:val="22"/>
          <w:szCs w:val="22"/>
        </w:rPr>
      </w:pPr>
      <w:r w:rsidRPr="007D4DCA">
        <w:rPr>
          <w:rFonts w:ascii="Arial" w:eastAsia="Calibri" w:hAnsi="Arial" w:cs="Arial"/>
          <w:b/>
          <w:color w:val="000000"/>
          <w:sz w:val="22"/>
          <w:szCs w:val="22"/>
        </w:rPr>
        <w:t xml:space="preserve">WATER: </w:t>
      </w:r>
    </w:p>
    <w:p w14:paraId="253418F6" w14:textId="75A37BD2" w:rsidR="00014C3A" w:rsidRPr="008638CA" w:rsidRDefault="003C031A" w:rsidP="00014C3A">
      <w:pPr>
        <w:pStyle w:val="ListParagraph"/>
        <w:spacing w:before="240" w:line="360" w:lineRule="auto"/>
        <w:ind w:left="1134" w:right="-71"/>
        <w:jc w:val="both"/>
        <w:rPr>
          <w:rFonts w:ascii="Arial" w:hAnsi="Arial" w:cs="Arial"/>
          <w:sz w:val="22"/>
        </w:rPr>
      </w:pPr>
      <w:r w:rsidRPr="008638CA">
        <w:rPr>
          <w:rFonts w:ascii="Arial" w:hAnsi="Arial" w:cs="Arial"/>
          <w:sz w:val="22"/>
        </w:rPr>
        <w:t>The source of water to meet the plant’s make up water requirement will be through Bore wells. The company had already obtained NOC certificate for ground water from Uttar Pradesh government</w:t>
      </w:r>
      <w:r w:rsidR="00186744" w:rsidRPr="008638CA">
        <w:rPr>
          <w:rFonts w:ascii="Arial" w:hAnsi="Arial" w:cs="Arial"/>
          <w:sz w:val="22"/>
        </w:rPr>
        <w:t xml:space="preserve"> </w:t>
      </w:r>
      <w:r w:rsidR="00014C3A" w:rsidRPr="008638CA">
        <w:rPr>
          <w:rFonts w:ascii="Arial" w:hAnsi="Arial" w:cs="Arial"/>
          <w:sz w:val="22"/>
        </w:rPr>
        <w:t>(Ref: Certificate Number</w:t>
      </w:r>
      <w:r w:rsidR="008638CA" w:rsidRPr="008638CA">
        <w:rPr>
          <w:rFonts w:ascii="Arial" w:hAnsi="Arial" w:cs="Arial"/>
          <w:sz w:val="22"/>
        </w:rPr>
        <w:t>: REG047206</w:t>
      </w:r>
      <w:r w:rsidR="00014C3A" w:rsidRPr="008638CA">
        <w:rPr>
          <w:rFonts w:ascii="Arial" w:hAnsi="Arial" w:cs="Arial"/>
          <w:sz w:val="22"/>
        </w:rPr>
        <w:t xml:space="preserve">, </w:t>
      </w:r>
      <w:r w:rsidR="008638CA" w:rsidRPr="008638CA">
        <w:rPr>
          <w:rFonts w:ascii="Arial" w:hAnsi="Arial" w:cs="Arial"/>
          <w:sz w:val="22"/>
        </w:rPr>
        <w:t>Valid from 05.12.2021 to 04.12.2026</w:t>
      </w:r>
      <w:r w:rsidR="00014C3A" w:rsidRPr="008638CA">
        <w:rPr>
          <w:rFonts w:ascii="Arial" w:hAnsi="Arial" w:cs="Arial"/>
          <w:sz w:val="22"/>
        </w:rPr>
        <w:t>)</w:t>
      </w:r>
      <w:r w:rsidRPr="008638CA">
        <w:rPr>
          <w:rFonts w:ascii="Arial" w:hAnsi="Arial" w:cs="Arial"/>
          <w:sz w:val="22"/>
        </w:rPr>
        <w:t xml:space="preserve"> </w:t>
      </w:r>
    </w:p>
    <w:p w14:paraId="052200D3" w14:textId="7427A9CB" w:rsidR="007D4DCA" w:rsidRPr="00014C3A" w:rsidRDefault="00014C3A" w:rsidP="00014C3A">
      <w:pPr>
        <w:pStyle w:val="ListParagraph"/>
        <w:spacing w:before="240" w:line="360" w:lineRule="auto"/>
        <w:ind w:left="1134" w:right="-71"/>
        <w:jc w:val="both"/>
        <w:rPr>
          <w:rFonts w:ascii="Arial" w:hAnsi="Arial" w:cs="Arial"/>
          <w:sz w:val="22"/>
        </w:rPr>
      </w:pPr>
      <w:r w:rsidRPr="008638CA">
        <w:rPr>
          <w:rFonts w:ascii="Arial" w:hAnsi="Arial" w:cs="Arial"/>
          <w:sz w:val="22"/>
        </w:rPr>
        <w:t xml:space="preserve">As per the data/information provided by the client, Company needs </w:t>
      </w:r>
      <w:r w:rsidR="00186744" w:rsidRPr="008638CA">
        <w:rPr>
          <w:rFonts w:ascii="Arial" w:hAnsi="Arial" w:cs="Arial"/>
          <w:sz w:val="22"/>
        </w:rPr>
        <w:t xml:space="preserve">1.6 KL </w:t>
      </w:r>
      <w:r w:rsidRPr="008638CA">
        <w:rPr>
          <w:rFonts w:ascii="Arial" w:hAnsi="Arial" w:cs="Arial"/>
          <w:sz w:val="22"/>
        </w:rPr>
        <w:t xml:space="preserve">of water </w:t>
      </w:r>
      <w:r w:rsidR="00186744" w:rsidRPr="008638CA">
        <w:rPr>
          <w:rFonts w:ascii="Arial" w:hAnsi="Arial" w:cs="Arial"/>
          <w:sz w:val="22"/>
        </w:rPr>
        <w:t>per ton of paper production</w:t>
      </w:r>
      <w:r w:rsidRPr="008638CA">
        <w:rPr>
          <w:rFonts w:ascii="Arial" w:hAnsi="Arial" w:cs="Arial"/>
          <w:sz w:val="22"/>
        </w:rPr>
        <w:t>.</w:t>
      </w:r>
      <w:r w:rsidR="00186744" w:rsidRPr="008638CA">
        <w:rPr>
          <w:rFonts w:ascii="Arial" w:hAnsi="Arial" w:cs="Arial"/>
          <w:sz w:val="22"/>
        </w:rPr>
        <w:t xml:space="preserve"> </w:t>
      </w:r>
      <w:r w:rsidR="003C031A" w:rsidRPr="008638CA">
        <w:rPr>
          <w:rFonts w:ascii="Arial" w:hAnsi="Arial" w:cs="Arial"/>
          <w:sz w:val="22"/>
        </w:rPr>
        <w:t>Now, the company is also planning to construct a fresh water reservoir to meet its water requirements in-house.</w:t>
      </w:r>
      <w:r w:rsidR="003C031A" w:rsidRPr="00014C3A">
        <w:rPr>
          <w:rFonts w:ascii="Arial" w:hAnsi="Arial" w:cs="Arial"/>
          <w:sz w:val="22"/>
        </w:rPr>
        <w:t xml:space="preserve"> </w:t>
      </w:r>
    </w:p>
    <w:p w14:paraId="40BC44C6" w14:textId="77777777" w:rsidR="00014C3A" w:rsidRPr="00014C3A" w:rsidRDefault="007628C9" w:rsidP="003C031A">
      <w:pPr>
        <w:pStyle w:val="ListParagraph"/>
        <w:numPr>
          <w:ilvl w:val="0"/>
          <w:numId w:val="14"/>
        </w:numPr>
        <w:autoSpaceDE w:val="0"/>
        <w:autoSpaceDN w:val="0"/>
        <w:adjustRightInd w:val="0"/>
        <w:spacing w:before="240" w:after="240" w:line="360" w:lineRule="auto"/>
        <w:ind w:left="1134" w:right="-71" w:hanging="436"/>
        <w:jc w:val="both"/>
        <w:rPr>
          <w:rFonts w:ascii="Arial" w:eastAsia="Calibri" w:hAnsi="Arial" w:cs="Arial"/>
          <w:sz w:val="22"/>
          <w:szCs w:val="22"/>
        </w:rPr>
      </w:pPr>
      <w:r w:rsidRPr="009C4C51">
        <w:rPr>
          <w:rFonts w:ascii="Arial" w:eastAsia="Calibri" w:hAnsi="Arial" w:cs="Arial"/>
          <w:b/>
          <w:color w:val="000000"/>
          <w:sz w:val="22"/>
          <w:szCs w:val="22"/>
        </w:rPr>
        <w:t>ELECTRICITY:</w:t>
      </w:r>
      <w:r w:rsidR="002E0722" w:rsidRPr="009C4C51">
        <w:rPr>
          <w:rFonts w:ascii="Arial" w:eastAsia="Calibri" w:hAnsi="Arial" w:cs="Arial"/>
          <w:b/>
          <w:color w:val="000000"/>
          <w:sz w:val="22"/>
          <w:szCs w:val="22"/>
        </w:rPr>
        <w:t xml:space="preserve"> </w:t>
      </w:r>
    </w:p>
    <w:p w14:paraId="6D14A0C9" w14:textId="148A2C8B" w:rsidR="00C27858" w:rsidRPr="00014C3A" w:rsidRDefault="00803E76" w:rsidP="00014C3A">
      <w:pPr>
        <w:pStyle w:val="ListParagraph"/>
        <w:spacing w:before="240" w:line="360" w:lineRule="auto"/>
        <w:ind w:left="1134" w:right="-71"/>
        <w:jc w:val="both"/>
        <w:rPr>
          <w:rFonts w:ascii="Arial" w:hAnsi="Arial" w:cs="Arial"/>
          <w:sz w:val="22"/>
        </w:rPr>
      </w:pPr>
      <w:r w:rsidRPr="00014C3A">
        <w:rPr>
          <w:rFonts w:ascii="Arial" w:hAnsi="Arial" w:cs="Arial"/>
          <w:sz w:val="22"/>
        </w:rPr>
        <w:t xml:space="preserve">As per the data/information provided to us by the client, </w:t>
      </w:r>
      <w:r w:rsidR="0051146F" w:rsidRPr="00014C3A">
        <w:rPr>
          <w:rFonts w:ascii="Arial" w:hAnsi="Arial" w:cs="Arial"/>
          <w:sz w:val="22"/>
        </w:rPr>
        <w:t>the company has a</w:t>
      </w:r>
      <w:r w:rsidR="00BE35E6" w:rsidRPr="00014C3A">
        <w:rPr>
          <w:rFonts w:ascii="Arial" w:hAnsi="Arial" w:cs="Arial"/>
          <w:sz w:val="22"/>
        </w:rPr>
        <w:t xml:space="preserve"> sanctioned load of 2000 KVA for the existing plant</w:t>
      </w:r>
      <w:r w:rsidR="00542BC3" w:rsidRPr="00014C3A">
        <w:rPr>
          <w:rFonts w:ascii="Arial" w:hAnsi="Arial" w:cs="Arial"/>
          <w:sz w:val="22"/>
        </w:rPr>
        <w:t xml:space="preserve">. Now the company is planning to install </w:t>
      </w:r>
      <w:r w:rsidR="00014C3A" w:rsidRPr="00014C3A">
        <w:rPr>
          <w:rFonts w:ascii="Arial" w:hAnsi="Arial" w:cs="Arial"/>
          <w:sz w:val="22"/>
        </w:rPr>
        <w:t>in-house</w:t>
      </w:r>
      <w:r w:rsidR="00542BC3" w:rsidRPr="00014C3A">
        <w:rPr>
          <w:rFonts w:ascii="Arial" w:hAnsi="Arial" w:cs="Arial"/>
          <w:sz w:val="22"/>
        </w:rPr>
        <w:t xml:space="preserve"> 5MW cogeneration power plant </w:t>
      </w:r>
      <w:r w:rsidR="007D742A" w:rsidRPr="00014C3A">
        <w:rPr>
          <w:rFonts w:ascii="Arial" w:hAnsi="Arial" w:cs="Arial"/>
          <w:sz w:val="22"/>
        </w:rPr>
        <w:t>which will be sufficient for both the existing and proposed expansion. However, as per the information shared with us, the company will</w:t>
      </w:r>
      <w:r w:rsidR="00BE35E6" w:rsidRPr="00014C3A">
        <w:rPr>
          <w:rFonts w:ascii="Arial" w:hAnsi="Arial" w:cs="Arial"/>
          <w:sz w:val="22"/>
        </w:rPr>
        <w:t xml:space="preserve"> </w:t>
      </w:r>
      <w:r w:rsidR="007D742A" w:rsidRPr="00014C3A">
        <w:rPr>
          <w:rFonts w:ascii="Arial" w:hAnsi="Arial" w:cs="Arial"/>
          <w:sz w:val="22"/>
        </w:rPr>
        <w:t xml:space="preserve">keep its sanctioned load of 2000 KVA </w:t>
      </w:r>
      <w:r w:rsidR="003C031A" w:rsidRPr="00014C3A">
        <w:rPr>
          <w:rFonts w:ascii="Arial" w:hAnsi="Arial" w:cs="Arial"/>
          <w:sz w:val="22"/>
        </w:rPr>
        <w:t xml:space="preserve">and will pay fixed charges for the electricity connection. </w:t>
      </w:r>
    </w:p>
    <w:p w14:paraId="06C01F91" w14:textId="77777777" w:rsidR="000667CE" w:rsidRDefault="00615045">
      <w:r w:rsidRPr="00C526F9">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639C9707" w14:textId="77777777" w:rsidTr="00E22DC1">
        <w:trPr>
          <w:trHeight w:val="20"/>
        </w:trPr>
        <w:tc>
          <w:tcPr>
            <w:tcW w:w="1620" w:type="dxa"/>
            <w:shd w:val="clear" w:color="auto" w:fill="002060"/>
            <w:vAlign w:val="center"/>
          </w:tcPr>
          <w:p w14:paraId="1387B9B2" w14:textId="77777777"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8EBA818"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5D684D22" w14:textId="77777777" w:rsidR="00D94824" w:rsidRDefault="00D94824" w:rsidP="00D94824">
      <w:pPr>
        <w:pStyle w:val="ListParagraph"/>
        <w:ind w:left="709" w:right="-71"/>
        <w:jc w:val="both"/>
        <w:rPr>
          <w:rFonts w:ascii="Arial" w:hAnsi="Arial" w:cs="Arial"/>
          <w:b/>
          <w:sz w:val="22"/>
          <w:szCs w:val="22"/>
          <w:lang w:eastAsia="en-IN"/>
        </w:rPr>
      </w:pPr>
    </w:p>
    <w:p w14:paraId="6DE10747" w14:textId="77777777" w:rsidR="00EE325A" w:rsidRDefault="001F073B"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PROPOSED</w:t>
      </w:r>
      <w:r w:rsidR="00EE325A">
        <w:rPr>
          <w:rFonts w:ascii="Arial" w:hAnsi="Arial" w:cs="Arial"/>
          <w:b/>
          <w:sz w:val="22"/>
          <w:szCs w:val="22"/>
          <w:lang w:eastAsia="en-IN"/>
        </w:rPr>
        <w:t xml:space="preserve"> CAPACITY OF</w:t>
      </w:r>
      <w:r>
        <w:rPr>
          <w:rFonts w:ascii="Arial" w:hAnsi="Arial" w:cs="Arial"/>
          <w:b/>
          <w:sz w:val="22"/>
          <w:szCs w:val="22"/>
          <w:lang w:eastAsia="en-IN"/>
        </w:rPr>
        <w:t xml:space="preserve"> </w:t>
      </w:r>
      <w:r w:rsidR="00EE325A">
        <w:rPr>
          <w:rFonts w:ascii="Arial" w:hAnsi="Arial" w:cs="Arial"/>
          <w:b/>
          <w:sz w:val="22"/>
          <w:szCs w:val="22"/>
          <w:lang w:eastAsia="en-IN"/>
        </w:rPr>
        <w:t>KRAFT PAPER MANUFACTURING</w:t>
      </w:r>
      <w:r>
        <w:rPr>
          <w:rFonts w:ascii="Arial" w:hAnsi="Arial" w:cs="Arial"/>
          <w:b/>
          <w:sz w:val="22"/>
          <w:szCs w:val="22"/>
          <w:lang w:eastAsia="en-IN"/>
        </w:rPr>
        <w:t xml:space="preserve"> UNIT</w:t>
      </w:r>
      <w:r w:rsidR="00EA7B3C"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55B09C16" w14:textId="2D8341A5" w:rsidR="00EE325A" w:rsidRPr="00D94824" w:rsidRDefault="00D94824" w:rsidP="00D94824">
      <w:pPr>
        <w:pStyle w:val="ListParagraph"/>
        <w:spacing w:before="240" w:after="240" w:line="360" w:lineRule="auto"/>
        <w:ind w:left="709" w:right="-71"/>
        <w:jc w:val="both"/>
        <w:rPr>
          <w:rFonts w:ascii="Arial" w:hAnsi="Arial" w:cs="Arial"/>
          <w:sz w:val="22"/>
        </w:rPr>
      </w:pPr>
      <w:r>
        <w:rPr>
          <w:rFonts w:ascii="Arial" w:hAnsi="Arial" w:cs="Arial"/>
          <w:sz w:val="22"/>
        </w:rPr>
        <w:t>As per the data/information provided by the client, Company has decided to increase its capacity from existing 36,000 MTPA to 86,000 MTPA through the proposed expansion project along with 5MW cogeneration power plant as shown in the below table:</w:t>
      </w:r>
    </w:p>
    <w:tbl>
      <w:tblPr>
        <w:tblW w:w="9072" w:type="dxa"/>
        <w:tblInd w:w="817" w:type="dxa"/>
        <w:tblLook w:val="04A0" w:firstRow="1" w:lastRow="0" w:firstColumn="1" w:lastColumn="0" w:noHBand="0" w:noVBand="1"/>
      </w:tblPr>
      <w:tblGrid>
        <w:gridCol w:w="1134"/>
        <w:gridCol w:w="2268"/>
        <w:gridCol w:w="2268"/>
        <w:gridCol w:w="1985"/>
        <w:gridCol w:w="1417"/>
      </w:tblGrid>
      <w:tr w:rsidR="00EE325A" w:rsidRPr="00EE665F" w14:paraId="45A75ADA" w14:textId="77777777" w:rsidTr="00563C14">
        <w:trPr>
          <w:trHeight w:val="288"/>
        </w:trPr>
        <w:tc>
          <w:tcPr>
            <w:tcW w:w="113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360D26E"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Year</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6475A904"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Installed Capacity Mt</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10E1DD64"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Capacity Utilisation%</w:t>
            </w:r>
          </w:p>
        </w:tc>
        <w:tc>
          <w:tcPr>
            <w:tcW w:w="1985" w:type="dxa"/>
            <w:tcBorders>
              <w:top w:val="single" w:sz="4" w:space="0" w:color="auto"/>
              <w:left w:val="nil"/>
              <w:bottom w:val="single" w:sz="4" w:space="0" w:color="auto"/>
              <w:right w:val="single" w:sz="4" w:space="0" w:color="auto"/>
            </w:tcBorders>
            <w:shd w:val="clear" w:color="000000" w:fill="002060"/>
            <w:noWrap/>
            <w:vAlign w:val="center"/>
            <w:hideMark/>
          </w:tcPr>
          <w:p w14:paraId="43F6FE20"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Production in M.T.</w:t>
            </w:r>
          </w:p>
        </w:tc>
        <w:tc>
          <w:tcPr>
            <w:tcW w:w="1417" w:type="dxa"/>
            <w:tcBorders>
              <w:top w:val="single" w:sz="4" w:space="0" w:color="auto"/>
              <w:left w:val="nil"/>
              <w:bottom w:val="single" w:sz="4" w:space="0" w:color="auto"/>
              <w:right w:val="single" w:sz="4" w:space="0" w:color="auto"/>
            </w:tcBorders>
            <w:shd w:val="clear" w:color="000000" w:fill="002060"/>
            <w:noWrap/>
            <w:vAlign w:val="center"/>
            <w:hideMark/>
          </w:tcPr>
          <w:p w14:paraId="757FDF53" w14:textId="77777777" w:rsidR="00EE325A" w:rsidRPr="00EE665F" w:rsidRDefault="00EE325A" w:rsidP="00C24FB2">
            <w:pPr>
              <w:spacing w:line="360" w:lineRule="auto"/>
              <w:ind w:right="-71"/>
              <w:jc w:val="center"/>
              <w:rPr>
                <w:rFonts w:asciiTheme="minorHAnsi" w:hAnsiTheme="minorHAnsi" w:cstheme="minorHAnsi"/>
                <w:b/>
                <w:bCs/>
                <w:color w:val="FFFFFF"/>
                <w:sz w:val="22"/>
                <w:szCs w:val="22"/>
                <w:lang w:eastAsia="en-IN"/>
              </w:rPr>
            </w:pPr>
            <w:r w:rsidRPr="00EE665F">
              <w:rPr>
                <w:rFonts w:asciiTheme="minorHAnsi" w:hAnsiTheme="minorHAnsi" w:cstheme="minorHAnsi"/>
                <w:b/>
                <w:bCs/>
                <w:color w:val="FFFFFF"/>
                <w:sz w:val="22"/>
                <w:szCs w:val="22"/>
                <w:lang w:eastAsia="en-IN"/>
              </w:rPr>
              <w:t>Sales in M.T.</w:t>
            </w:r>
          </w:p>
        </w:tc>
      </w:tr>
      <w:tr w:rsidR="00EE325A" w:rsidRPr="00EE665F" w14:paraId="41ACC9A0"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0554605" w14:textId="77DFDB60" w:rsidR="00EE325A" w:rsidRPr="00EE665F" w:rsidRDefault="00EE325A" w:rsidP="00C24FB2">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2024</w:t>
            </w:r>
            <w:r>
              <w:rPr>
                <w:rFonts w:asciiTheme="minorHAnsi" w:hAnsiTheme="minorHAnsi" w:cstheme="minorHAnsi"/>
                <w:b/>
                <w:bCs/>
                <w:sz w:val="22"/>
                <w:szCs w:val="22"/>
                <w:lang w:eastAsia="en-IN"/>
              </w:rPr>
              <w:t>-25</w:t>
            </w:r>
          </w:p>
        </w:tc>
        <w:tc>
          <w:tcPr>
            <w:tcW w:w="2268" w:type="dxa"/>
            <w:tcBorders>
              <w:top w:val="nil"/>
              <w:left w:val="nil"/>
              <w:bottom w:val="single" w:sz="4" w:space="0" w:color="auto"/>
              <w:right w:val="single" w:sz="4" w:space="0" w:color="auto"/>
            </w:tcBorders>
            <w:shd w:val="clear" w:color="auto" w:fill="auto"/>
            <w:noWrap/>
            <w:vAlign w:val="center"/>
            <w:hideMark/>
          </w:tcPr>
          <w:p w14:paraId="226C0C14" w14:textId="66DA2F90" w:rsidR="00EE325A" w:rsidRPr="00EE665F" w:rsidRDefault="00EE325A" w:rsidP="00C24FB2">
            <w:pPr>
              <w:spacing w:line="360" w:lineRule="auto"/>
              <w:ind w:right="-71"/>
              <w:jc w:val="center"/>
              <w:rPr>
                <w:rFonts w:asciiTheme="minorHAnsi" w:hAnsiTheme="minorHAnsi" w:cstheme="minorHAnsi"/>
                <w:sz w:val="22"/>
                <w:szCs w:val="22"/>
                <w:lang w:eastAsia="en-IN"/>
              </w:rPr>
            </w:pPr>
            <w:r w:rsidRPr="00EE665F">
              <w:rPr>
                <w:rFonts w:asciiTheme="minorHAnsi" w:hAnsiTheme="minorHAnsi" w:cstheme="minorHAnsi"/>
                <w:sz w:val="22"/>
                <w:szCs w:val="22"/>
                <w:lang w:eastAsia="en-IN"/>
              </w:rPr>
              <w:t>3</w:t>
            </w:r>
            <w:r>
              <w:rPr>
                <w:rFonts w:asciiTheme="minorHAnsi" w:hAnsiTheme="minorHAnsi" w:cstheme="minorHAnsi"/>
                <w:sz w:val="22"/>
                <w:szCs w:val="22"/>
                <w:lang w:eastAsia="en-IN"/>
              </w:rPr>
              <w:t>60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center"/>
            <w:hideMark/>
          </w:tcPr>
          <w:p w14:paraId="26182213" w14:textId="22E6543B" w:rsidR="00EE325A" w:rsidRPr="00EE325A" w:rsidRDefault="00EE325A" w:rsidP="00C24FB2">
            <w:pPr>
              <w:spacing w:line="360" w:lineRule="auto"/>
              <w:ind w:right="-71"/>
              <w:jc w:val="center"/>
              <w:rPr>
                <w:rFonts w:asciiTheme="minorHAnsi" w:hAnsiTheme="minorHAnsi" w:cstheme="minorHAnsi"/>
                <w:sz w:val="22"/>
                <w:szCs w:val="22"/>
                <w:lang w:eastAsia="en-IN"/>
              </w:rPr>
            </w:pPr>
            <w:r w:rsidRPr="00EE325A">
              <w:rPr>
                <w:rFonts w:ascii="Calibri" w:hAnsi="Calibri" w:cs="Calibri"/>
                <w:sz w:val="22"/>
                <w:szCs w:val="22"/>
              </w:rPr>
              <w:t>100%</w:t>
            </w:r>
          </w:p>
        </w:tc>
        <w:tc>
          <w:tcPr>
            <w:tcW w:w="1985" w:type="dxa"/>
            <w:tcBorders>
              <w:top w:val="nil"/>
              <w:left w:val="nil"/>
              <w:bottom w:val="single" w:sz="4" w:space="0" w:color="auto"/>
              <w:right w:val="single" w:sz="4" w:space="0" w:color="auto"/>
            </w:tcBorders>
            <w:shd w:val="clear" w:color="auto" w:fill="auto"/>
            <w:noWrap/>
            <w:vAlign w:val="center"/>
            <w:hideMark/>
          </w:tcPr>
          <w:p w14:paraId="06DFFF55" w14:textId="104A10C1" w:rsidR="00EE325A" w:rsidRPr="00EE325A" w:rsidRDefault="00EE325A" w:rsidP="00C24FB2">
            <w:pPr>
              <w:spacing w:line="360" w:lineRule="auto"/>
              <w:ind w:right="-71"/>
              <w:jc w:val="center"/>
              <w:rPr>
                <w:rFonts w:asciiTheme="minorHAnsi" w:hAnsiTheme="minorHAnsi" w:cstheme="minorHAnsi"/>
                <w:sz w:val="22"/>
                <w:szCs w:val="22"/>
                <w:lang w:eastAsia="en-IN"/>
              </w:rPr>
            </w:pPr>
            <w:r w:rsidRPr="00EE325A">
              <w:rPr>
                <w:rFonts w:ascii="Calibri" w:hAnsi="Calibri" w:cs="Calibri"/>
                <w:sz w:val="22"/>
                <w:szCs w:val="22"/>
              </w:rPr>
              <w:t>36000</w:t>
            </w:r>
          </w:p>
        </w:tc>
        <w:tc>
          <w:tcPr>
            <w:tcW w:w="1417" w:type="dxa"/>
            <w:tcBorders>
              <w:top w:val="nil"/>
              <w:left w:val="nil"/>
              <w:bottom w:val="single" w:sz="4" w:space="0" w:color="auto"/>
              <w:right w:val="single" w:sz="4" w:space="0" w:color="auto"/>
            </w:tcBorders>
            <w:shd w:val="clear" w:color="auto" w:fill="auto"/>
            <w:noWrap/>
            <w:vAlign w:val="center"/>
            <w:hideMark/>
          </w:tcPr>
          <w:p w14:paraId="5A531DD8" w14:textId="04716F4B" w:rsidR="00EE325A" w:rsidRPr="00EE325A" w:rsidRDefault="00EE325A" w:rsidP="00C24FB2">
            <w:pPr>
              <w:spacing w:line="360" w:lineRule="auto"/>
              <w:ind w:right="-71"/>
              <w:jc w:val="center"/>
              <w:rPr>
                <w:rFonts w:asciiTheme="minorHAnsi" w:hAnsiTheme="minorHAnsi" w:cstheme="minorHAnsi"/>
                <w:sz w:val="22"/>
                <w:szCs w:val="22"/>
                <w:lang w:eastAsia="en-IN"/>
              </w:rPr>
            </w:pPr>
            <w:r w:rsidRPr="00EE325A">
              <w:rPr>
                <w:rFonts w:ascii="Calibri" w:hAnsi="Calibri" w:cs="Calibri"/>
                <w:sz w:val="22"/>
                <w:szCs w:val="22"/>
              </w:rPr>
              <w:t>35500</w:t>
            </w:r>
          </w:p>
        </w:tc>
      </w:tr>
      <w:tr w:rsidR="00321950" w:rsidRPr="00EE665F" w14:paraId="32CC6A1B"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CBFD705" w14:textId="3EEA8AA8"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2025</w:t>
            </w:r>
            <w:r>
              <w:rPr>
                <w:rFonts w:asciiTheme="minorHAnsi" w:hAnsiTheme="minorHAnsi" w:cstheme="minorHAnsi"/>
                <w:b/>
                <w:bCs/>
                <w:sz w:val="22"/>
                <w:szCs w:val="22"/>
                <w:lang w:eastAsia="en-IN"/>
              </w:rPr>
              <w:t>-26</w:t>
            </w:r>
          </w:p>
        </w:tc>
        <w:tc>
          <w:tcPr>
            <w:tcW w:w="2268" w:type="dxa"/>
            <w:tcBorders>
              <w:top w:val="nil"/>
              <w:left w:val="nil"/>
              <w:bottom w:val="single" w:sz="4" w:space="0" w:color="auto"/>
              <w:right w:val="single" w:sz="4" w:space="0" w:color="auto"/>
            </w:tcBorders>
            <w:shd w:val="clear" w:color="auto" w:fill="auto"/>
            <w:noWrap/>
            <w:vAlign w:val="center"/>
            <w:hideMark/>
          </w:tcPr>
          <w:p w14:paraId="06A890C5" w14:textId="36EA0FBD"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0BC680A7" w14:textId="552944A7"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80%</w:t>
            </w:r>
          </w:p>
        </w:tc>
        <w:tc>
          <w:tcPr>
            <w:tcW w:w="1985" w:type="dxa"/>
            <w:tcBorders>
              <w:top w:val="nil"/>
              <w:left w:val="nil"/>
              <w:bottom w:val="single" w:sz="4" w:space="0" w:color="auto"/>
              <w:right w:val="single" w:sz="4" w:space="0" w:color="auto"/>
            </w:tcBorders>
            <w:shd w:val="clear" w:color="auto" w:fill="auto"/>
            <w:noWrap/>
            <w:vAlign w:val="bottom"/>
            <w:hideMark/>
          </w:tcPr>
          <w:p w14:paraId="59424B27" w14:textId="281ECC81"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68800 </w:t>
            </w:r>
          </w:p>
        </w:tc>
        <w:tc>
          <w:tcPr>
            <w:tcW w:w="1417" w:type="dxa"/>
            <w:tcBorders>
              <w:top w:val="nil"/>
              <w:left w:val="nil"/>
              <w:bottom w:val="single" w:sz="4" w:space="0" w:color="auto"/>
              <w:right w:val="single" w:sz="4" w:space="0" w:color="auto"/>
            </w:tcBorders>
            <w:shd w:val="clear" w:color="auto" w:fill="auto"/>
            <w:noWrap/>
            <w:vAlign w:val="bottom"/>
            <w:hideMark/>
          </w:tcPr>
          <w:p w14:paraId="5F49F1C1" w14:textId="29A55909"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68117 </w:t>
            </w:r>
          </w:p>
        </w:tc>
      </w:tr>
      <w:tr w:rsidR="00321950" w:rsidRPr="00EE665F" w14:paraId="3DFD51CD"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70F6459" w14:textId="6B6F2B06"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2026</w:t>
            </w:r>
            <w:r>
              <w:rPr>
                <w:rFonts w:asciiTheme="minorHAnsi" w:hAnsiTheme="minorHAnsi" w:cstheme="minorHAnsi"/>
                <w:b/>
                <w:bCs/>
                <w:sz w:val="22"/>
                <w:szCs w:val="22"/>
                <w:lang w:eastAsia="en-IN"/>
              </w:rPr>
              <w:t>-27</w:t>
            </w:r>
          </w:p>
        </w:tc>
        <w:tc>
          <w:tcPr>
            <w:tcW w:w="2268" w:type="dxa"/>
            <w:tcBorders>
              <w:top w:val="nil"/>
              <w:left w:val="nil"/>
              <w:bottom w:val="single" w:sz="4" w:space="0" w:color="auto"/>
              <w:right w:val="single" w:sz="4" w:space="0" w:color="auto"/>
            </w:tcBorders>
            <w:shd w:val="clear" w:color="auto" w:fill="auto"/>
            <w:noWrap/>
            <w:vAlign w:val="center"/>
            <w:hideMark/>
          </w:tcPr>
          <w:p w14:paraId="5489A2AA" w14:textId="020698AD"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3F324905" w14:textId="3484CC2D"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82%</w:t>
            </w:r>
          </w:p>
        </w:tc>
        <w:tc>
          <w:tcPr>
            <w:tcW w:w="1985" w:type="dxa"/>
            <w:tcBorders>
              <w:top w:val="nil"/>
              <w:left w:val="nil"/>
              <w:bottom w:val="single" w:sz="4" w:space="0" w:color="auto"/>
              <w:right w:val="single" w:sz="4" w:space="0" w:color="auto"/>
            </w:tcBorders>
            <w:shd w:val="clear" w:color="auto" w:fill="auto"/>
            <w:noWrap/>
            <w:vAlign w:val="bottom"/>
            <w:hideMark/>
          </w:tcPr>
          <w:p w14:paraId="072828ED" w14:textId="53BC7174"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70520 </w:t>
            </w:r>
          </w:p>
        </w:tc>
        <w:tc>
          <w:tcPr>
            <w:tcW w:w="1417" w:type="dxa"/>
            <w:tcBorders>
              <w:top w:val="nil"/>
              <w:left w:val="nil"/>
              <w:bottom w:val="single" w:sz="4" w:space="0" w:color="auto"/>
              <w:right w:val="single" w:sz="4" w:space="0" w:color="auto"/>
            </w:tcBorders>
            <w:shd w:val="clear" w:color="auto" w:fill="auto"/>
            <w:noWrap/>
            <w:vAlign w:val="bottom"/>
            <w:hideMark/>
          </w:tcPr>
          <w:p w14:paraId="2AB6B2FD" w14:textId="22AA3052"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70484 </w:t>
            </w:r>
          </w:p>
        </w:tc>
      </w:tr>
      <w:tr w:rsidR="00321950" w:rsidRPr="00EE665F" w14:paraId="5242C662"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A3800A9" w14:textId="4C96F816"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2027</w:t>
            </w:r>
            <w:r>
              <w:rPr>
                <w:rFonts w:asciiTheme="minorHAnsi" w:hAnsiTheme="minorHAnsi" w:cstheme="minorHAnsi"/>
                <w:b/>
                <w:bCs/>
                <w:sz w:val="22"/>
                <w:szCs w:val="22"/>
                <w:lang w:eastAsia="en-IN"/>
              </w:rPr>
              <w:t>-28</w:t>
            </w:r>
          </w:p>
        </w:tc>
        <w:tc>
          <w:tcPr>
            <w:tcW w:w="2268" w:type="dxa"/>
            <w:tcBorders>
              <w:top w:val="nil"/>
              <w:left w:val="nil"/>
              <w:bottom w:val="single" w:sz="4" w:space="0" w:color="auto"/>
              <w:right w:val="single" w:sz="4" w:space="0" w:color="auto"/>
            </w:tcBorders>
            <w:shd w:val="clear" w:color="auto" w:fill="auto"/>
            <w:noWrap/>
            <w:vAlign w:val="center"/>
            <w:hideMark/>
          </w:tcPr>
          <w:p w14:paraId="117E2F69" w14:textId="0E5B5B74"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30ED84B8" w14:textId="55A61CED"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84%</w:t>
            </w:r>
          </w:p>
        </w:tc>
        <w:tc>
          <w:tcPr>
            <w:tcW w:w="1985" w:type="dxa"/>
            <w:tcBorders>
              <w:top w:val="nil"/>
              <w:left w:val="nil"/>
              <w:bottom w:val="single" w:sz="4" w:space="0" w:color="auto"/>
              <w:right w:val="single" w:sz="4" w:space="0" w:color="auto"/>
            </w:tcBorders>
            <w:shd w:val="clear" w:color="auto" w:fill="auto"/>
            <w:noWrap/>
            <w:vAlign w:val="bottom"/>
            <w:hideMark/>
          </w:tcPr>
          <w:p w14:paraId="23095BD1" w14:textId="71467B3C"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72240 </w:t>
            </w:r>
          </w:p>
        </w:tc>
        <w:tc>
          <w:tcPr>
            <w:tcW w:w="1417" w:type="dxa"/>
            <w:tcBorders>
              <w:top w:val="nil"/>
              <w:left w:val="nil"/>
              <w:bottom w:val="single" w:sz="4" w:space="0" w:color="auto"/>
              <w:right w:val="single" w:sz="4" w:space="0" w:color="auto"/>
            </w:tcBorders>
            <w:shd w:val="clear" w:color="auto" w:fill="auto"/>
            <w:noWrap/>
            <w:vAlign w:val="bottom"/>
            <w:hideMark/>
          </w:tcPr>
          <w:p w14:paraId="391413A7" w14:textId="71208A8F"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72204 </w:t>
            </w:r>
          </w:p>
        </w:tc>
      </w:tr>
      <w:tr w:rsidR="00321950" w:rsidRPr="00EE665F" w14:paraId="7EC4E19F"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6C179D6" w14:textId="5285BD9B"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2028</w:t>
            </w:r>
            <w:r>
              <w:rPr>
                <w:rFonts w:asciiTheme="minorHAnsi" w:hAnsiTheme="minorHAnsi" w:cstheme="minorHAnsi"/>
                <w:b/>
                <w:bCs/>
                <w:sz w:val="22"/>
                <w:szCs w:val="22"/>
                <w:lang w:eastAsia="en-IN"/>
              </w:rPr>
              <w:t>-29</w:t>
            </w:r>
          </w:p>
        </w:tc>
        <w:tc>
          <w:tcPr>
            <w:tcW w:w="2268" w:type="dxa"/>
            <w:tcBorders>
              <w:top w:val="nil"/>
              <w:left w:val="nil"/>
              <w:bottom w:val="single" w:sz="4" w:space="0" w:color="auto"/>
              <w:right w:val="single" w:sz="4" w:space="0" w:color="auto"/>
            </w:tcBorders>
            <w:shd w:val="clear" w:color="auto" w:fill="auto"/>
            <w:noWrap/>
            <w:vAlign w:val="center"/>
            <w:hideMark/>
          </w:tcPr>
          <w:p w14:paraId="276BF796" w14:textId="0C1350CD"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7405FE18" w14:textId="5F03F49C"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86%</w:t>
            </w:r>
          </w:p>
        </w:tc>
        <w:tc>
          <w:tcPr>
            <w:tcW w:w="1985" w:type="dxa"/>
            <w:tcBorders>
              <w:top w:val="nil"/>
              <w:left w:val="nil"/>
              <w:bottom w:val="single" w:sz="4" w:space="0" w:color="auto"/>
              <w:right w:val="single" w:sz="4" w:space="0" w:color="auto"/>
            </w:tcBorders>
            <w:shd w:val="clear" w:color="auto" w:fill="auto"/>
            <w:noWrap/>
            <w:vAlign w:val="bottom"/>
            <w:hideMark/>
          </w:tcPr>
          <w:p w14:paraId="24F1DF4C" w14:textId="6A6EAA63"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73960 </w:t>
            </w:r>
          </w:p>
        </w:tc>
        <w:tc>
          <w:tcPr>
            <w:tcW w:w="1417" w:type="dxa"/>
            <w:tcBorders>
              <w:top w:val="nil"/>
              <w:left w:val="nil"/>
              <w:bottom w:val="single" w:sz="4" w:space="0" w:color="auto"/>
              <w:right w:val="single" w:sz="4" w:space="0" w:color="auto"/>
            </w:tcBorders>
            <w:shd w:val="clear" w:color="auto" w:fill="auto"/>
            <w:noWrap/>
            <w:vAlign w:val="bottom"/>
            <w:hideMark/>
          </w:tcPr>
          <w:p w14:paraId="6E1034C2" w14:textId="2E3FF37A"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73924 </w:t>
            </w:r>
          </w:p>
        </w:tc>
      </w:tr>
      <w:tr w:rsidR="00321950" w:rsidRPr="00EE665F" w14:paraId="6388F104"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210875F" w14:textId="09407F9D"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2029</w:t>
            </w:r>
            <w:r>
              <w:rPr>
                <w:rFonts w:asciiTheme="minorHAnsi" w:hAnsiTheme="minorHAnsi" w:cstheme="minorHAnsi"/>
                <w:b/>
                <w:bCs/>
                <w:sz w:val="22"/>
                <w:szCs w:val="22"/>
                <w:lang w:eastAsia="en-IN"/>
              </w:rPr>
              <w:t>-30</w:t>
            </w:r>
          </w:p>
        </w:tc>
        <w:tc>
          <w:tcPr>
            <w:tcW w:w="2268" w:type="dxa"/>
            <w:tcBorders>
              <w:top w:val="nil"/>
              <w:left w:val="nil"/>
              <w:bottom w:val="single" w:sz="4" w:space="0" w:color="auto"/>
              <w:right w:val="single" w:sz="4" w:space="0" w:color="auto"/>
            </w:tcBorders>
            <w:shd w:val="clear" w:color="auto" w:fill="auto"/>
            <w:noWrap/>
            <w:vAlign w:val="center"/>
            <w:hideMark/>
          </w:tcPr>
          <w:p w14:paraId="2F263608" w14:textId="5C12686B"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67F3A7AC" w14:textId="687B3685"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88%</w:t>
            </w:r>
          </w:p>
        </w:tc>
        <w:tc>
          <w:tcPr>
            <w:tcW w:w="1985" w:type="dxa"/>
            <w:tcBorders>
              <w:top w:val="nil"/>
              <w:left w:val="nil"/>
              <w:bottom w:val="single" w:sz="4" w:space="0" w:color="auto"/>
              <w:right w:val="single" w:sz="4" w:space="0" w:color="auto"/>
            </w:tcBorders>
            <w:shd w:val="clear" w:color="auto" w:fill="auto"/>
            <w:noWrap/>
            <w:vAlign w:val="bottom"/>
            <w:hideMark/>
          </w:tcPr>
          <w:p w14:paraId="0974585D" w14:textId="21DE8950"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75680 </w:t>
            </w:r>
          </w:p>
        </w:tc>
        <w:tc>
          <w:tcPr>
            <w:tcW w:w="1417" w:type="dxa"/>
            <w:tcBorders>
              <w:top w:val="nil"/>
              <w:left w:val="nil"/>
              <w:bottom w:val="single" w:sz="4" w:space="0" w:color="auto"/>
              <w:right w:val="single" w:sz="4" w:space="0" w:color="auto"/>
            </w:tcBorders>
            <w:shd w:val="clear" w:color="auto" w:fill="auto"/>
            <w:noWrap/>
            <w:vAlign w:val="bottom"/>
            <w:hideMark/>
          </w:tcPr>
          <w:p w14:paraId="4F6EAA52" w14:textId="37659D50"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75644 </w:t>
            </w:r>
          </w:p>
        </w:tc>
      </w:tr>
      <w:tr w:rsidR="00321950" w:rsidRPr="00EE665F" w14:paraId="4BBB6AD1"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17930F81" w14:textId="3E366B16"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2030</w:t>
            </w:r>
            <w:r>
              <w:rPr>
                <w:rFonts w:asciiTheme="minorHAnsi" w:hAnsiTheme="minorHAnsi" w:cstheme="minorHAnsi"/>
                <w:b/>
                <w:bCs/>
                <w:sz w:val="22"/>
                <w:szCs w:val="22"/>
                <w:lang w:eastAsia="en-IN"/>
              </w:rPr>
              <w:t>-31</w:t>
            </w:r>
          </w:p>
        </w:tc>
        <w:tc>
          <w:tcPr>
            <w:tcW w:w="2268" w:type="dxa"/>
            <w:tcBorders>
              <w:top w:val="nil"/>
              <w:left w:val="nil"/>
              <w:bottom w:val="single" w:sz="4" w:space="0" w:color="auto"/>
              <w:right w:val="single" w:sz="4" w:space="0" w:color="auto"/>
            </w:tcBorders>
            <w:shd w:val="clear" w:color="auto" w:fill="auto"/>
            <w:noWrap/>
            <w:vAlign w:val="center"/>
            <w:hideMark/>
          </w:tcPr>
          <w:p w14:paraId="7FC694A9" w14:textId="3931257C"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00421E92" w14:textId="4A2EACA4"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90%</w:t>
            </w:r>
          </w:p>
        </w:tc>
        <w:tc>
          <w:tcPr>
            <w:tcW w:w="1985" w:type="dxa"/>
            <w:tcBorders>
              <w:top w:val="nil"/>
              <w:left w:val="nil"/>
              <w:bottom w:val="single" w:sz="4" w:space="0" w:color="auto"/>
              <w:right w:val="single" w:sz="4" w:space="0" w:color="auto"/>
            </w:tcBorders>
            <w:shd w:val="clear" w:color="auto" w:fill="auto"/>
            <w:noWrap/>
            <w:vAlign w:val="bottom"/>
            <w:hideMark/>
          </w:tcPr>
          <w:p w14:paraId="039B6E3B" w14:textId="0DC97C71"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77400 </w:t>
            </w:r>
          </w:p>
        </w:tc>
        <w:tc>
          <w:tcPr>
            <w:tcW w:w="1417" w:type="dxa"/>
            <w:tcBorders>
              <w:top w:val="nil"/>
              <w:left w:val="nil"/>
              <w:bottom w:val="single" w:sz="4" w:space="0" w:color="auto"/>
              <w:right w:val="single" w:sz="4" w:space="0" w:color="auto"/>
            </w:tcBorders>
            <w:shd w:val="clear" w:color="auto" w:fill="auto"/>
            <w:noWrap/>
            <w:vAlign w:val="bottom"/>
            <w:hideMark/>
          </w:tcPr>
          <w:p w14:paraId="7CE080D5" w14:textId="7510A74B"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77364 </w:t>
            </w:r>
          </w:p>
        </w:tc>
      </w:tr>
      <w:tr w:rsidR="00321950" w:rsidRPr="00EE665F" w14:paraId="779AFBCA"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6FFDBC26" w14:textId="0ED1ECDF"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2031</w:t>
            </w:r>
            <w:r>
              <w:rPr>
                <w:rFonts w:asciiTheme="minorHAnsi" w:hAnsiTheme="minorHAnsi" w:cstheme="minorHAnsi"/>
                <w:b/>
                <w:bCs/>
                <w:sz w:val="22"/>
                <w:szCs w:val="22"/>
                <w:lang w:eastAsia="en-IN"/>
              </w:rPr>
              <w:t>-32</w:t>
            </w:r>
          </w:p>
        </w:tc>
        <w:tc>
          <w:tcPr>
            <w:tcW w:w="2268" w:type="dxa"/>
            <w:tcBorders>
              <w:top w:val="nil"/>
              <w:left w:val="nil"/>
              <w:bottom w:val="single" w:sz="4" w:space="0" w:color="auto"/>
              <w:right w:val="single" w:sz="4" w:space="0" w:color="auto"/>
            </w:tcBorders>
            <w:shd w:val="clear" w:color="auto" w:fill="auto"/>
            <w:noWrap/>
            <w:vAlign w:val="center"/>
            <w:hideMark/>
          </w:tcPr>
          <w:p w14:paraId="7427F10B" w14:textId="6B89F0FD"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3B571AEC" w14:textId="5B94874C"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92%</w:t>
            </w:r>
          </w:p>
        </w:tc>
        <w:tc>
          <w:tcPr>
            <w:tcW w:w="1985" w:type="dxa"/>
            <w:tcBorders>
              <w:top w:val="nil"/>
              <w:left w:val="nil"/>
              <w:bottom w:val="single" w:sz="4" w:space="0" w:color="auto"/>
              <w:right w:val="single" w:sz="4" w:space="0" w:color="auto"/>
            </w:tcBorders>
            <w:shd w:val="clear" w:color="auto" w:fill="auto"/>
            <w:noWrap/>
            <w:vAlign w:val="bottom"/>
            <w:hideMark/>
          </w:tcPr>
          <w:p w14:paraId="17B0A72E" w14:textId="564B7E0A"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79120 </w:t>
            </w:r>
          </w:p>
        </w:tc>
        <w:tc>
          <w:tcPr>
            <w:tcW w:w="1417" w:type="dxa"/>
            <w:tcBorders>
              <w:top w:val="nil"/>
              <w:left w:val="nil"/>
              <w:bottom w:val="single" w:sz="4" w:space="0" w:color="auto"/>
              <w:right w:val="single" w:sz="4" w:space="0" w:color="auto"/>
            </w:tcBorders>
            <w:shd w:val="clear" w:color="auto" w:fill="auto"/>
            <w:noWrap/>
            <w:vAlign w:val="bottom"/>
            <w:hideMark/>
          </w:tcPr>
          <w:p w14:paraId="6F0A4236" w14:textId="12FC126C"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79084 </w:t>
            </w:r>
          </w:p>
        </w:tc>
      </w:tr>
      <w:tr w:rsidR="00321950" w:rsidRPr="00EE665F" w14:paraId="67C1B27D" w14:textId="77777777" w:rsidTr="00D94824">
        <w:trPr>
          <w:trHeight w:val="288"/>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FBA5D10" w14:textId="20DB1FB8" w:rsidR="00321950" w:rsidRPr="00EE665F" w:rsidRDefault="00321950" w:rsidP="00321950">
            <w:pPr>
              <w:spacing w:line="360" w:lineRule="auto"/>
              <w:ind w:right="-71"/>
              <w:jc w:val="center"/>
              <w:rPr>
                <w:rFonts w:asciiTheme="minorHAnsi" w:hAnsiTheme="minorHAnsi" w:cstheme="minorHAnsi"/>
                <w:b/>
                <w:bCs/>
                <w:sz w:val="22"/>
                <w:szCs w:val="22"/>
                <w:lang w:eastAsia="en-IN"/>
              </w:rPr>
            </w:pPr>
            <w:r w:rsidRPr="00EE665F">
              <w:rPr>
                <w:rFonts w:asciiTheme="minorHAnsi" w:hAnsiTheme="minorHAnsi" w:cstheme="minorHAnsi"/>
                <w:b/>
                <w:bCs/>
                <w:sz w:val="22"/>
                <w:szCs w:val="22"/>
                <w:lang w:eastAsia="en-IN"/>
              </w:rPr>
              <w:t>2032</w:t>
            </w:r>
            <w:r>
              <w:rPr>
                <w:rFonts w:asciiTheme="minorHAnsi" w:hAnsiTheme="minorHAnsi" w:cstheme="minorHAnsi"/>
                <w:b/>
                <w:bCs/>
                <w:sz w:val="22"/>
                <w:szCs w:val="22"/>
                <w:lang w:eastAsia="en-IN"/>
              </w:rPr>
              <w:t>-33</w:t>
            </w:r>
          </w:p>
        </w:tc>
        <w:tc>
          <w:tcPr>
            <w:tcW w:w="2268" w:type="dxa"/>
            <w:tcBorders>
              <w:top w:val="nil"/>
              <w:left w:val="nil"/>
              <w:bottom w:val="single" w:sz="4" w:space="0" w:color="auto"/>
              <w:right w:val="single" w:sz="4" w:space="0" w:color="auto"/>
            </w:tcBorders>
            <w:shd w:val="clear" w:color="auto" w:fill="auto"/>
            <w:noWrap/>
            <w:vAlign w:val="center"/>
            <w:hideMark/>
          </w:tcPr>
          <w:p w14:paraId="7B90D8D8" w14:textId="5C4EAFCE" w:rsidR="00321950" w:rsidRPr="00EE665F" w:rsidRDefault="00321950" w:rsidP="00321950">
            <w:pPr>
              <w:spacing w:line="360" w:lineRule="auto"/>
              <w:ind w:right="-71"/>
              <w:jc w:val="center"/>
              <w:rPr>
                <w:rFonts w:asciiTheme="minorHAnsi" w:hAnsiTheme="minorHAnsi" w:cstheme="minorHAnsi"/>
                <w:sz w:val="22"/>
                <w:szCs w:val="22"/>
                <w:lang w:eastAsia="en-IN"/>
              </w:rPr>
            </w:pPr>
            <w:r>
              <w:rPr>
                <w:rFonts w:asciiTheme="minorHAnsi" w:hAnsiTheme="minorHAnsi" w:cstheme="minorHAnsi"/>
                <w:sz w:val="22"/>
                <w:szCs w:val="22"/>
                <w:lang w:eastAsia="en-IN"/>
              </w:rPr>
              <w:t>8</w:t>
            </w:r>
            <w:r w:rsidRPr="00EE665F">
              <w:rPr>
                <w:rFonts w:asciiTheme="minorHAnsi" w:hAnsiTheme="minorHAnsi" w:cstheme="minorHAnsi"/>
                <w:sz w:val="22"/>
                <w:szCs w:val="22"/>
                <w:lang w:eastAsia="en-IN"/>
              </w:rPr>
              <w:t>6</w:t>
            </w:r>
            <w:r>
              <w:rPr>
                <w:rFonts w:asciiTheme="minorHAnsi" w:hAnsiTheme="minorHAnsi" w:cstheme="minorHAnsi"/>
                <w:sz w:val="22"/>
                <w:szCs w:val="22"/>
                <w:lang w:eastAsia="en-IN"/>
              </w:rPr>
              <w:t>0</w:t>
            </w:r>
            <w:r w:rsidRPr="00EE665F">
              <w:rPr>
                <w:rFonts w:asciiTheme="minorHAnsi" w:hAnsiTheme="minorHAnsi" w:cstheme="minorHAnsi"/>
                <w:sz w:val="22"/>
                <w:szCs w:val="22"/>
                <w:lang w:eastAsia="en-IN"/>
              </w:rPr>
              <w:t>00</w:t>
            </w:r>
          </w:p>
        </w:tc>
        <w:tc>
          <w:tcPr>
            <w:tcW w:w="2268" w:type="dxa"/>
            <w:tcBorders>
              <w:top w:val="nil"/>
              <w:left w:val="nil"/>
              <w:bottom w:val="single" w:sz="4" w:space="0" w:color="auto"/>
              <w:right w:val="single" w:sz="4" w:space="0" w:color="auto"/>
            </w:tcBorders>
            <w:shd w:val="clear" w:color="auto" w:fill="auto"/>
            <w:noWrap/>
            <w:vAlign w:val="bottom"/>
            <w:hideMark/>
          </w:tcPr>
          <w:p w14:paraId="7EDBD2D9" w14:textId="2CE219BD"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94%</w:t>
            </w:r>
          </w:p>
        </w:tc>
        <w:tc>
          <w:tcPr>
            <w:tcW w:w="1985" w:type="dxa"/>
            <w:tcBorders>
              <w:top w:val="nil"/>
              <w:left w:val="nil"/>
              <w:bottom w:val="single" w:sz="4" w:space="0" w:color="auto"/>
              <w:right w:val="single" w:sz="4" w:space="0" w:color="auto"/>
            </w:tcBorders>
            <w:shd w:val="clear" w:color="auto" w:fill="auto"/>
            <w:noWrap/>
            <w:vAlign w:val="bottom"/>
            <w:hideMark/>
          </w:tcPr>
          <w:p w14:paraId="5234BCC0" w14:textId="663021D3"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80840 </w:t>
            </w:r>
          </w:p>
        </w:tc>
        <w:tc>
          <w:tcPr>
            <w:tcW w:w="1417" w:type="dxa"/>
            <w:tcBorders>
              <w:top w:val="nil"/>
              <w:left w:val="nil"/>
              <w:bottom w:val="single" w:sz="4" w:space="0" w:color="auto"/>
              <w:right w:val="single" w:sz="4" w:space="0" w:color="auto"/>
            </w:tcBorders>
            <w:shd w:val="clear" w:color="auto" w:fill="auto"/>
            <w:noWrap/>
            <w:vAlign w:val="bottom"/>
            <w:hideMark/>
          </w:tcPr>
          <w:p w14:paraId="4C39FD92" w14:textId="7C2EFB8A" w:rsidR="00321950" w:rsidRPr="00321950" w:rsidRDefault="00321950" w:rsidP="00321950">
            <w:pPr>
              <w:spacing w:line="360" w:lineRule="auto"/>
              <w:ind w:right="-71"/>
              <w:jc w:val="center"/>
              <w:rPr>
                <w:rFonts w:asciiTheme="minorHAnsi" w:hAnsiTheme="minorHAnsi" w:cstheme="minorHAnsi"/>
                <w:sz w:val="22"/>
                <w:szCs w:val="22"/>
                <w:lang w:eastAsia="en-IN"/>
              </w:rPr>
            </w:pPr>
            <w:r w:rsidRPr="00321950">
              <w:rPr>
                <w:rFonts w:ascii="Calibri" w:hAnsi="Calibri" w:cs="Calibri"/>
                <w:sz w:val="22"/>
                <w:szCs w:val="22"/>
              </w:rPr>
              <w:t xml:space="preserve">80804 </w:t>
            </w:r>
          </w:p>
        </w:tc>
      </w:tr>
    </w:tbl>
    <w:p w14:paraId="52191A23" w14:textId="5950E509" w:rsidR="00E33B32" w:rsidRPr="00D94824" w:rsidRDefault="00D94824" w:rsidP="00D94824">
      <w:pPr>
        <w:pStyle w:val="ListParagraph"/>
        <w:spacing w:line="360" w:lineRule="auto"/>
        <w:ind w:left="709" w:right="-71"/>
        <w:jc w:val="right"/>
        <w:rPr>
          <w:rFonts w:ascii="Arial" w:hAnsi="Arial" w:cs="Arial"/>
          <w:b/>
          <w:i/>
          <w:sz w:val="22"/>
          <w:szCs w:val="22"/>
          <w:lang w:eastAsia="en-IN"/>
        </w:rPr>
      </w:pPr>
      <w:r w:rsidRPr="008638CA">
        <w:rPr>
          <w:rFonts w:ascii="Arial" w:hAnsi="Arial" w:cs="Arial"/>
          <w:b/>
          <w:i/>
          <w:sz w:val="22"/>
          <w:szCs w:val="22"/>
          <w:lang w:eastAsia="en-IN"/>
        </w:rPr>
        <w:t>Source</w:t>
      </w:r>
      <w:r w:rsidR="008638CA" w:rsidRPr="008638CA">
        <w:rPr>
          <w:rFonts w:ascii="Arial" w:hAnsi="Arial" w:cs="Arial"/>
          <w:b/>
          <w:i/>
          <w:sz w:val="22"/>
          <w:szCs w:val="22"/>
          <w:lang w:eastAsia="en-IN"/>
        </w:rPr>
        <w:t>:</w:t>
      </w:r>
      <w:r w:rsidR="008638CA">
        <w:rPr>
          <w:rFonts w:ascii="Arial" w:hAnsi="Arial" w:cs="Arial"/>
          <w:b/>
          <w:i/>
          <w:sz w:val="22"/>
          <w:szCs w:val="22"/>
          <w:lang w:eastAsia="en-IN"/>
        </w:rPr>
        <w:t xml:space="preserve"> </w:t>
      </w:r>
      <w:r w:rsidR="008638CA">
        <w:rPr>
          <w:rFonts w:ascii="Arial" w:hAnsi="Arial" w:cs="Arial"/>
          <w:bCs/>
          <w:i/>
          <w:sz w:val="22"/>
          <w:szCs w:val="22"/>
          <w:lang w:eastAsia="en-IN"/>
        </w:rPr>
        <w:t>Data</w:t>
      </w:r>
      <w:r w:rsidR="008638CA" w:rsidRPr="008638CA">
        <w:rPr>
          <w:rFonts w:ascii="Arial" w:hAnsi="Arial" w:cs="Arial"/>
          <w:bCs/>
          <w:i/>
          <w:sz w:val="22"/>
          <w:szCs w:val="22"/>
          <w:lang w:eastAsia="en-IN"/>
        </w:rPr>
        <w:t xml:space="preserve"> provided by client</w:t>
      </w:r>
    </w:p>
    <w:p w14:paraId="3229943F" w14:textId="3DC8B08E" w:rsidR="00E67B6C" w:rsidRDefault="00E67B6C"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PRODUCTION PROCESS:</w:t>
      </w:r>
    </w:p>
    <w:p w14:paraId="0028F196" w14:textId="2793E06D" w:rsidR="00E67B6C" w:rsidRPr="00145640" w:rsidRDefault="00E67B6C" w:rsidP="00996565">
      <w:pPr>
        <w:pStyle w:val="ListParagraph"/>
        <w:numPr>
          <w:ilvl w:val="0"/>
          <w:numId w:val="47"/>
        </w:numPr>
        <w:spacing w:before="240" w:line="360" w:lineRule="auto"/>
        <w:ind w:left="1134" w:right="-71" w:hanging="425"/>
        <w:jc w:val="both"/>
        <w:rPr>
          <w:rFonts w:ascii="Arial" w:hAnsi="Arial" w:cs="Arial"/>
          <w:b/>
          <w:sz w:val="22"/>
          <w:szCs w:val="22"/>
          <w:lang w:eastAsia="en-IN"/>
        </w:rPr>
      </w:pPr>
      <w:r w:rsidRPr="00145640">
        <w:rPr>
          <w:rFonts w:ascii="Arial" w:hAnsi="Arial" w:cs="Arial"/>
          <w:b/>
          <w:sz w:val="22"/>
          <w:szCs w:val="22"/>
          <w:lang w:eastAsia="en-IN"/>
        </w:rPr>
        <w:t>KRAFT PA</w:t>
      </w:r>
      <w:r w:rsidR="00145640" w:rsidRPr="00145640">
        <w:rPr>
          <w:rFonts w:ascii="Arial" w:hAnsi="Arial" w:cs="Arial"/>
          <w:b/>
          <w:sz w:val="22"/>
          <w:szCs w:val="22"/>
          <w:lang w:eastAsia="en-IN"/>
        </w:rPr>
        <w:t>P</w:t>
      </w:r>
      <w:r w:rsidRPr="00145640">
        <w:rPr>
          <w:rFonts w:ascii="Arial" w:hAnsi="Arial" w:cs="Arial"/>
          <w:b/>
          <w:sz w:val="22"/>
          <w:szCs w:val="22"/>
          <w:lang w:eastAsia="en-IN"/>
        </w:rPr>
        <w:t>ER SECTION</w:t>
      </w:r>
    </w:p>
    <w:p w14:paraId="6F157BA7" w14:textId="576A31E6" w:rsidR="00145640" w:rsidRDefault="00145640" w:rsidP="00145640">
      <w:pPr>
        <w:pStyle w:val="ListParagraph"/>
        <w:spacing w:before="240" w:line="360" w:lineRule="auto"/>
        <w:ind w:left="1134" w:right="-71"/>
        <w:jc w:val="both"/>
        <w:rPr>
          <w:rFonts w:ascii="Arial" w:hAnsi="Arial" w:cs="Arial"/>
          <w:bCs/>
          <w:sz w:val="22"/>
          <w:szCs w:val="22"/>
          <w:lang w:eastAsia="en-IN"/>
        </w:rPr>
      </w:pPr>
      <w:r w:rsidRPr="00145640">
        <w:rPr>
          <w:rFonts w:ascii="Arial" w:hAnsi="Arial" w:cs="Arial" w:hint="cs"/>
          <w:bCs/>
          <w:sz w:val="22"/>
          <w:szCs w:val="22"/>
          <w:lang w:eastAsia="en-IN"/>
        </w:rPr>
        <w:t>The detailed process of manufacturing kraft paper includes</w:t>
      </w:r>
      <w:r>
        <w:rPr>
          <w:rFonts w:ascii="Arial" w:hAnsi="Arial" w:cs="Arial"/>
          <w:bCs/>
          <w:sz w:val="22"/>
          <w:szCs w:val="22"/>
          <w:lang w:eastAsia="en-IN"/>
        </w:rPr>
        <w:t xml:space="preserve"> the following steps:</w:t>
      </w:r>
    </w:p>
    <w:p w14:paraId="200916D4" w14:textId="6AF549B2" w:rsidR="00145640" w:rsidRDefault="00481CA4"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Collection:</w:t>
      </w:r>
      <w:r>
        <w:rPr>
          <w:rFonts w:ascii="Arial" w:hAnsi="Arial" w:cs="Arial"/>
          <w:bCs/>
          <w:sz w:val="22"/>
          <w:szCs w:val="22"/>
          <w:lang w:eastAsia="en-IN"/>
        </w:rPr>
        <w:t xml:space="preserve"> First of all, the waste paper is collected from various sources such as offices, shopping malls, markets, etc. Then the collected paper is wrapped in tight bales and then transported to the paper mill.</w:t>
      </w:r>
    </w:p>
    <w:p w14:paraId="5F1913BE" w14:textId="60893ACC" w:rsidR="00481CA4" w:rsidRDefault="00481CA4"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Sorting:</w:t>
      </w:r>
      <w:r>
        <w:rPr>
          <w:rFonts w:ascii="Arial" w:hAnsi="Arial" w:cs="Arial"/>
          <w:bCs/>
          <w:sz w:val="22"/>
          <w:szCs w:val="22"/>
          <w:lang w:eastAsia="en-IN"/>
        </w:rPr>
        <w:t xml:space="preserve"> Paper is sorted into different grades such as newspapers, duplex, white cutting, boards, core pipes, etc. suitable for manufacturing different grades of papers. Afterwards, the bales are transferred to the conveyors.</w:t>
      </w:r>
    </w:p>
    <w:p w14:paraId="74708F20" w14:textId="04090531" w:rsidR="00002336" w:rsidRPr="00002336" w:rsidRDefault="00860A65"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Wire Section:</w:t>
      </w:r>
      <w:r>
        <w:rPr>
          <w:rFonts w:ascii="Arial" w:hAnsi="Arial" w:cs="Arial"/>
          <w:bCs/>
          <w:sz w:val="22"/>
          <w:szCs w:val="22"/>
          <w:lang w:eastAsia="en-IN"/>
        </w:rPr>
        <w:t xml:space="preserve"> At the wet end of the paper machine sits the headbox, which distributes a uniform jet of watery stock. The liquid falls onto the wire or forming fabric. Beneath the wire foils (short for hydrofoils) remove water and improve fibre uniformity, ensuring that the fibres weave together in a tight mat. The wire passes </w:t>
      </w:r>
      <w:r>
        <w:rPr>
          <w:rFonts w:ascii="Arial" w:hAnsi="Arial" w:cs="Arial"/>
          <w:bCs/>
          <w:sz w:val="22"/>
          <w:szCs w:val="22"/>
          <w:lang w:eastAsia="en-IN"/>
        </w:rPr>
        <w:lastRenderedPageBreak/>
        <w:t>over suction boxes that vacuum out the water, leaving a soft mat</w:t>
      </w:r>
      <w:r w:rsidR="00002336">
        <w:rPr>
          <w:rFonts w:ascii="Arial" w:hAnsi="Arial" w:cs="Arial"/>
          <w:bCs/>
          <w:sz w:val="22"/>
          <w:szCs w:val="22"/>
          <w:lang w:eastAsia="en-IN"/>
        </w:rPr>
        <w:t xml:space="preserve"> of pulp that forms the paper sheet, also known as the paper web. By now the wire has travelled 30-40 metres. The water content has dropped to 75%-80%, and the web has lost its wet sheen.</w:t>
      </w:r>
    </w:p>
    <w:p w14:paraId="4F9FF505" w14:textId="5A807401" w:rsidR="00481CA4" w:rsidRDefault="00481CA4"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Press Section:</w:t>
      </w:r>
      <w:r>
        <w:rPr>
          <w:rFonts w:ascii="Arial" w:hAnsi="Arial" w:cs="Arial"/>
          <w:bCs/>
          <w:sz w:val="22"/>
          <w:szCs w:val="22"/>
          <w:lang w:eastAsia="en-IN"/>
        </w:rPr>
        <w:t xml:space="preserve"> The next stage of water removal consists of passing the paper web through a series of nip rollers that squeeze the water out of the pulp mat. This pressure also compresses the fibres so they intertwine to form a dense, smooth sheet. At this stage, about 45%-55% of the water content is reduced.</w:t>
      </w:r>
    </w:p>
    <w:p w14:paraId="0CEF1ED0" w14:textId="4F90704E" w:rsidR="00481CA4" w:rsidRDefault="00860A65"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Drying Section:</w:t>
      </w:r>
      <w:r>
        <w:rPr>
          <w:rFonts w:ascii="Arial" w:hAnsi="Arial" w:cs="Arial"/>
          <w:bCs/>
          <w:sz w:val="22"/>
          <w:szCs w:val="22"/>
          <w:lang w:eastAsia="en-IN"/>
        </w:rPr>
        <w:t xml:space="preserve"> The paper web goes through a number of steam-heated drying cylinders. They are warmed up to 130</w:t>
      </w:r>
      <w:r w:rsidRPr="00860A65">
        <w:rPr>
          <w:rFonts w:ascii="Arial" w:hAnsi="Arial" w:cs="Arial"/>
          <w:bCs/>
          <w:sz w:val="22"/>
          <w:szCs w:val="22"/>
          <w:lang w:eastAsia="en-IN"/>
        </w:rPr>
        <w:t>°C</w:t>
      </w:r>
      <w:r>
        <w:rPr>
          <w:rFonts w:ascii="Arial" w:hAnsi="Arial" w:cs="Arial"/>
          <w:bCs/>
          <w:sz w:val="22"/>
          <w:szCs w:val="22"/>
          <w:lang w:eastAsia="en-IN"/>
        </w:rPr>
        <w:t xml:space="preserve"> using steam heat to ensure that the paper is now 80% to 85% dry. Wet sizing solution is now applied to the paper in order to add a thin layer of starch to the surface. At the end of this process, the paper roughly loses 93% of its water.</w:t>
      </w:r>
    </w:p>
    <w:p w14:paraId="73314FD4" w14:textId="4AACC187" w:rsidR="00860A65" w:rsidRPr="00145640" w:rsidRDefault="00860A65" w:rsidP="00996565">
      <w:pPr>
        <w:pStyle w:val="ListParagraph"/>
        <w:numPr>
          <w:ilvl w:val="0"/>
          <w:numId w:val="54"/>
        </w:numPr>
        <w:spacing w:before="240" w:line="360" w:lineRule="auto"/>
        <w:ind w:left="1560" w:right="-71" w:hanging="284"/>
        <w:jc w:val="both"/>
        <w:rPr>
          <w:rFonts w:ascii="Arial" w:hAnsi="Arial" w:cs="Arial"/>
          <w:bCs/>
          <w:sz w:val="22"/>
          <w:szCs w:val="22"/>
          <w:lang w:eastAsia="en-IN"/>
        </w:rPr>
      </w:pPr>
      <w:r w:rsidRPr="00002336">
        <w:rPr>
          <w:rFonts w:ascii="Arial" w:hAnsi="Arial" w:cs="Arial"/>
          <w:b/>
          <w:sz w:val="22"/>
          <w:szCs w:val="22"/>
          <w:lang w:eastAsia="en-IN"/>
        </w:rPr>
        <w:t>Finishing:</w:t>
      </w:r>
      <w:r>
        <w:rPr>
          <w:rFonts w:ascii="Arial" w:hAnsi="Arial" w:cs="Arial"/>
          <w:bCs/>
          <w:sz w:val="22"/>
          <w:szCs w:val="22"/>
          <w:lang w:eastAsia="en-IN"/>
        </w:rPr>
        <w:t xml:space="preserve"> To give the paper a smooth and glossy surface to optimise it for printing, the paper passes through a set of smooth rollers, which can be hard or soft, that press the paper.</w:t>
      </w:r>
    </w:p>
    <w:p w14:paraId="33BDB5ED" w14:textId="46968674" w:rsidR="00E67B6C" w:rsidRPr="0089248E" w:rsidRDefault="00E67B6C" w:rsidP="00996565">
      <w:pPr>
        <w:pStyle w:val="ListParagraph"/>
        <w:numPr>
          <w:ilvl w:val="0"/>
          <w:numId w:val="47"/>
        </w:numPr>
        <w:spacing w:before="240" w:line="360" w:lineRule="auto"/>
        <w:ind w:left="1134" w:right="-71" w:hanging="425"/>
        <w:jc w:val="both"/>
        <w:rPr>
          <w:rFonts w:ascii="Arial" w:hAnsi="Arial" w:cs="Arial"/>
          <w:b/>
          <w:sz w:val="22"/>
          <w:szCs w:val="22"/>
          <w:lang w:eastAsia="en-IN"/>
        </w:rPr>
      </w:pPr>
      <w:r w:rsidRPr="0089248E">
        <w:rPr>
          <w:rFonts w:ascii="Arial" w:hAnsi="Arial" w:cs="Arial"/>
          <w:b/>
          <w:sz w:val="22"/>
          <w:szCs w:val="22"/>
          <w:lang w:eastAsia="en-IN"/>
        </w:rPr>
        <w:t>POWER PLANT SECTION</w:t>
      </w:r>
    </w:p>
    <w:p w14:paraId="062BD399" w14:textId="77777777" w:rsidR="00EE6ED3" w:rsidRDefault="00EE6ED3" w:rsidP="00EE6ED3">
      <w:pPr>
        <w:pStyle w:val="ListParagraph"/>
        <w:spacing w:before="240" w:after="240" w:line="360" w:lineRule="auto"/>
        <w:ind w:left="1134" w:right="-71"/>
        <w:jc w:val="both"/>
        <w:rPr>
          <w:rFonts w:ascii="Arial" w:hAnsi="Arial" w:cs="Arial"/>
          <w:sz w:val="22"/>
          <w:szCs w:val="22"/>
        </w:rPr>
      </w:pPr>
      <w:r w:rsidRPr="00247856">
        <w:rPr>
          <w:rFonts w:ascii="Arial" w:hAnsi="Arial" w:cs="Arial"/>
          <w:sz w:val="22"/>
          <w:szCs w:val="22"/>
        </w:rPr>
        <w:t xml:space="preserve">A steam turbine is driven with high pressure steam produced by a boiler or heat recovery steam generator (HRSG). Unlike gas turbines or microturbines, steam turbines do not directly consume fuel. Rather, the fuel driving the process is the fired boiler or plant equipment that produces heat for the HRSG (e.g., a gas turbine). </w:t>
      </w:r>
    </w:p>
    <w:p w14:paraId="0C0FCFAD" w14:textId="00603708" w:rsidR="00EE6ED3" w:rsidRPr="00EE6ED3" w:rsidRDefault="00EE6ED3" w:rsidP="00EE6ED3">
      <w:pPr>
        <w:pStyle w:val="ListParagraph"/>
        <w:spacing w:before="240" w:after="240" w:line="360" w:lineRule="auto"/>
        <w:ind w:left="1134" w:right="-71"/>
        <w:jc w:val="both"/>
        <w:rPr>
          <w:rFonts w:ascii="Arial" w:hAnsi="Arial" w:cs="Arial"/>
          <w:b/>
          <w:sz w:val="22"/>
          <w:szCs w:val="22"/>
          <w:lang w:eastAsia="en-IN"/>
        </w:rPr>
      </w:pPr>
      <w:r w:rsidRPr="00EE6ED3">
        <w:rPr>
          <w:rFonts w:ascii="Arial" w:hAnsi="Arial" w:cs="Arial"/>
          <w:bCs/>
          <w:sz w:val="22"/>
          <w:szCs w:val="22"/>
          <w:lang w:eastAsia="en-IN"/>
        </w:rPr>
        <w:t>Steam turbine’s function based on the well-known Rankine cycle as per the image shown below. The thermodynamic cycle involves several stages:</w:t>
      </w:r>
    </w:p>
    <w:p w14:paraId="559EE980" w14:textId="77777777" w:rsidR="00EE6ED3" w:rsidRPr="00247856" w:rsidRDefault="00EE6ED3" w:rsidP="00996565">
      <w:pPr>
        <w:pStyle w:val="ListParagraph"/>
        <w:numPr>
          <w:ilvl w:val="0"/>
          <w:numId w:val="43"/>
        </w:numPr>
        <w:spacing w:after="240" w:line="360" w:lineRule="auto"/>
        <w:ind w:left="1560" w:right="-71" w:hanging="283"/>
        <w:jc w:val="both"/>
        <w:rPr>
          <w:rFonts w:ascii="Arial" w:hAnsi="Arial" w:cs="Arial"/>
          <w:bCs/>
          <w:sz w:val="22"/>
          <w:szCs w:val="22"/>
          <w:lang w:eastAsia="en-IN"/>
        </w:rPr>
      </w:pPr>
      <w:r w:rsidRPr="0043495F">
        <w:rPr>
          <w:rFonts w:ascii="Arial" w:hAnsi="Arial" w:cs="Arial"/>
          <w:b/>
          <w:sz w:val="22"/>
          <w:szCs w:val="22"/>
          <w:lang w:eastAsia="en-IN"/>
        </w:rPr>
        <w:t>Water pumping:</w:t>
      </w:r>
      <w:r w:rsidRPr="00247856">
        <w:rPr>
          <w:rFonts w:ascii="Arial" w:hAnsi="Arial" w:cs="Arial"/>
          <w:bCs/>
          <w:sz w:val="22"/>
          <w:szCs w:val="22"/>
          <w:lang w:eastAsia="en-IN"/>
        </w:rPr>
        <w:t xml:space="preserve"> Water is first pumped to a high-pressure level.</w:t>
      </w:r>
    </w:p>
    <w:p w14:paraId="4C70C28B"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Heating: </w:t>
      </w:r>
      <w:r w:rsidRPr="0043495F">
        <w:rPr>
          <w:rFonts w:ascii="Arial" w:hAnsi="Arial" w:cs="Arial"/>
          <w:bCs/>
          <w:sz w:val="22"/>
          <w:szCs w:val="22"/>
          <w:lang w:eastAsia="en-IN"/>
        </w:rPr>
        <w:t>The high-pressure water is then heated to generate high-pressure steam.</w:t>
      </w:r>
    </w:p>
    <w:p w14:paraId="1CE42FAE"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Expansion: </w:t>
      </w:r>
      <w:r w:rsidRPr="0043495F">
        <w:rPr>
          <w:rFonts w:ascii="Arial" w:hAnsi="Arial" w:cs="Arial"/>
          <w:bCs/>
          <w:sz w:val="22"/>
          <w:szCs w:val="22"/>
          <w:lang w:eastAsia="en-IN"/>
        </w:rPr>
        <w:t>The high-pressure steam passes through a steam turbine, where its energy is converted into mechanical power.</w:t>
      </w:r>
    </w:p>
    <w:p w14:paraId="7905F03D"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t xml:space="preserve">Power generation: </w:t>
      </w:r>
      <w:r w:rsidRPr="0043495F">
        <w:rPr>
          <w:rFonts w:ascii="Arial" w:hAnsi="Arial" w:cs="Arial"/>
          <w:bCs/>
          <w:sz w:val="22"/>
          <w:szCs w:val="22"/>
          <w:lang w:eastAsia="en-IN"/>
        </w:rPr>
        <w:t>The mechanical power from the turbine drives an electrical generator, producing electricity.</w:t>
      </w:r>
    </w:p>
    <w:p w14:paraId="73DE3FAE" w14:textId="77777777" w:rsidR="00EE6ED3" w:rsidRPr="0043495F" w:rsidRDefault="00EE6ED3" w:rsidP="00996565">
      <w:pPr>
        <w:pStyle w:val="ListParagraph"/>
        <w:numPr>
          <w:ilvl w:val="0"/>
          <w:numId w:val="43"/>
        </w:numPr>
        <w:spacing w:after="240" w:line="360" w:lineRule="auto"/>
        <w:ind w:left="1560" w:right="-71" w:hanging="283"/>
        <w:jc w:val="both"/>
        <w:rPr>
          <w:rFonts w:ascii="Arial" w:hAnsi="Arial" w:cs="Arial"/>
          <w:b/>
          <w:sz w:val="22"/>
          <w:szCs w:val="22"/>
          <w:lang w:eastAsia="en-IN"/>
        </w:rPr>
      </w:pPr>
      <w:r w:rsidRPr="0043495F">
        <w:rPr>
          <w:rFonts w:ascii="Arial" w:hAnsi="Arial" w:cs="Arial"/>
          <w:b/>
          <w:sz w:val="22"/>
          <w:szCs w:val="22"/>
          <w:lang w:eastAsia="en-IN"/>
        </w:rPr>
        <w:lastRenderedPageBreak/>
        <w:t xml:space="preserve">Combined Heat and Power (CHP): </w:t>
      </w:r>
      <w:r w:rsidRPr="0043495F">
        <w:rPr>
          <w:rFonts w:ascii="Arial" w:hAnsi="Arial" w:cs="Arial"/>
          <w:bCs/>
          <w:sz w:val="22"/>
          <w:szCs w:val="22"/>
          <w:lang w:eastAsia="en-IN"/>
        </w:rPr>
        <w:t>In CHP configurations, the low-pressure steam exiting the turbine is utilized to meet on-site thermal needs, such as heating or other industrial processes.</w:t>
      </w:r>
    </w:p>
    <w:p w14:paraId="303DE93A" w14:textId="77777777" w:rsidR="00EE6ED3" w:rsidRPr="00247856" w:rsidRDefault="00EE6ED3" w:rsidP="00996565">
      <w:pPr>
        <w:pStyle w:val="ListParagraph"/>
        <w:numPr>
          <w:ilvl w:val="0"/>
          <w:numId w:val="43"/>
        </w:numPr>
        <w:spacing w:after="240" w:line="360" w:lineRule="auto"/>
        <w:ind w:left="1560" w:right="-71" w:hanging="283"/>
        <w:jc w:val="both"/>
        <w:rPr>
          <w:rFonts w:ascii="Arial" w:hAnsi="Arial" w:cs="Arial"/>
          <w:bCs/>
          <w:sz w:val="22"/>
          <w:szCs w:val="22"/>
          <w:lang w:eastAsia="en-IN"/>
        </w:rPr>
      </w:pPr>
      <w:r w:rsidRPr="0043495F">
        <w:rPr>
          <w:rFonts w:ascii="Arial" w:hAnsi="Arial" w:cs="Arial"/>
          <w:b/>
          <w:sz w:val="22"/>
          <w:szCs w:val="22"/>
          <w:lang w:eastAsia="en-IN"/>
        </w:rPr>
        <w:t xml:space="preserve">Condensation and Return: </w:t>
      </w:r>
      <w:r w:rsidRPr="0043495F">
        <w:rPr>
          <w:rFonts w:ascii="Arial" w:hAnsi="Arial" w:cs="Arial"/>
          <w:bCs/>
          <w:sz w:val="22"/>
          <w:szCs w:val="22"/>
          <w:lang w:eastAsia="en-IN"/>
        </w:rPr>
        <w:t xml:space="preserve">The steam, after expanding through the turbine, condenses </w:t>
      </w:r>
      <w:r w:rsidRPr="00247856">
        <w:rPr>
          <w:rFonts w:ascii="Arial" w:hAnsi="Arial" w:cs="Arial"/>
          <w:bCs/>
          <w:sz w:val="22"/>
          <w:szCs w:val="22"/>
          <w:lang w:eastAsia="en-IN"/>
        </w:rPr>
        <w:t>back into a liquid state. The condensed liquid is then returned to the pump, and the cycle repeats.</w:t>
      </w:r>
    </w:p>
    <w:p w14:paraId="52292904" w14:textId="77777777" w:rsidR="00EE6ED3" w:rsidRDefault="00EE6ED3" w:rsidP="00EE6ED3">
      <w:pPr>
        <w:pStyle w:val="ListParagraph"/>
        <w:spacing w:after="240" w:line="360" w:lineRule="auto"/>
        <w:ind w:left="1134" w:right="-71"/>
        <w:rPr>
          <w:rFonts w:ascii="Arial" w:hAnsi="Arial" w:cs="Arial"/>
          <w:bCs/>
          <w:sz w:val="22"/>
          <w:szCs w:val="22"/>
          <w:lang w:eastAsia="en-IN"/>
        </w:rPr>
      </w:pPr>
      <w:r>
        <w:rPr>
          <w:rFonts w:ascii="Arial" w:hAnsi="Arial" w:cs="Arial"/>
          <w:bCs/>
          <w:noProof/>
          <w:sz w:val="22"/>
          <w:szCs w:val="22"/>
          <w:lang w:eastAsia="en-IN"/>
        </w:rPr>
        <w:drawing>
          <wp:inline distT="0" distB="0" distL="0" distR="0" wp14:anchorId="614A6051" wp14:editId="396F2763">
            <wp:extent cx="5438775" cy="282892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2">
                      <a:grayscl/>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439546" cy="2829326"/>
                    </a:xfrm>
                    <a:prstGeom prst="rect">
                      <a:avLst/>
                    </a:prstGeom>
                    <a:ln>
                      <a:solidFill>
                        <a:schemeClr val="tx1"/>
                      </a:solidFill>
                    </a:ln>
                  </pic:spPr>
                </pic:pic>
              </a:graphicData>
            </a:graphic>
          </wp:inline>
        </w:drawing>
      </w:r>
    </w:p>
    <w:p w14:paraId="10175B38" w14:textId="77777777" w:rsidR="00EE6ED3" w:rsidRDefault="00EE6ED3" w:rsidP="00EE6ED3">
      <w:pPr>
        <w:pStyle w:val="ListParagraph"/>
        <w:spacing w:before="240" w:after="240" w:line="360" w:lineRule="auto"/>
        <w:ind w:left="1134" w:right="-71"/>
        <w:jc w:val="both"/>
        <w:rPr>
          <w:rFonts w:ascii="Arial" w:hAnsi="Arial" w:cs="Arial"/>
          <w:bCs/>
          <w:sz w:val="22"/>
          <w:szCs w:val="22"/>
          <w:lang w:eastAsia="en-IN"/>
        </w:rPr>
      </w:pPr>
      <w:r w:rsidRPr="00EE6ED3">
        <w:rPr>
          <w:rFonts w:ascii="Arial" w:hAnsi="Arial" w:cs="Arial"/>
          <w:sz w:val="22"/>
          <w:szCs w:val="22"/>
        </w:rPr>
        <w:t>This</w:t>
      </w:r>
      <w:r w:rsidRPr="00247856">
        <w:rPr>
          <w:rFonts w:ascii="Arial" w:hAnsi="Arial" w:cs="Arial"/>
          <w:bCs/>
          <w:sz w:val="22"/>
          <w:szCs w:val="22"/>
          <w:lang w:eastAsia="en-IN"/>
        </w:rPr>
        <w:t xml:space="preserve"> continuous cycle of water pumping, heating, expansion, power generation, and condensation allows steam turbines to efficiently convert steam energy into both mechanical power and thermal energy, making them suitable for various applications, including combined heat and power systems.</w:t>
      </w:r>
      <w:r>
        <w:rPr>
          <w:rFonts w:ascii="Arial" w:hAnsi="Arial" w:cs="Arial"/>
          <w:bCs/>
          <w:sz w:val="22"/>
          <w:szCs w:val="22"/>
          <w:lang w:eastAsia="en-IN"/>
        </w:rPr>
        <w:t xml:space="preserve"> </w:t>
      </w:r>
      <w:r w:rsidRPr="0031142D">
        <w:rPr>
          <w:rFonts w:ascii="Arial" w:hAnsi="Arial" w:cs="Arial"/>
          <w:bCs/>
          <w:sz w:val="22"/>
          <w:szCs w:val="22"/>
          <w:lang w:eastAsia="en-IN"/>
        </w:rPr>
        <w:t xml:space="preserve">Steam turbines used in combined heat and power (CHP) applications can be categorized as either non-condensing or extraction turbines. </w:t>
      </w:r>
    </w:p>
    <w:p w14:paraId="6B1321DF" w14:textId="77777777" w:rsidR="00EE6ED3" w:rsidRDefault="00EE6ED3" w:rsidP="00996565">
      <w:pPr>
        <w:pStyle w:val="ListParagraph"/>
        <w:numPr>
          <w:ilvl w:val="0"/>
          <w:numId w:val="44"/>
        </w:numPr>
        <w:spacing w:after="240" w:line="360" w:lineRule="auto"/>
        <w:ind w:left="1560" w:right="-71" w:hanging="283"/>
        <w:jc w:val="both"/>
        <w:rPr>
          <w:rFonts w:ascii="Arial" w:hAnsi="Arial" w:cs="Arial"/>
          <w:bCs/>
          <w:sz w:val="22"/>
          <w:szCs w:val="22"/>
          <w:lang w:eastAsia="en-IN"/>
        </w:rPr>
      </w:pPr>
      <w:r w:rsidRPr="0031142D">
        <w:rPr>
          <w:rFonts w:ascii="Arial" w:hAnsi="Arial" w:cs="Arial"/>
          <w:b/>
          <w:sz w:val="22"/>
          <w:szCs w:val="22"/>
          <w:lang w:eastAsia="en-IN"/>
        </w:rPr>
        <w:t>Non-condensing turbines</w:t>
      </w:r>
      <w:r w:rsidRPr="0031142D">
        <w:rPr>
          <w:rFonts w:ascii="Arial" w:hAnsi="Arial" w:cs="Arial"/>
          <w:bCs/>
          <w:sz w:val="22"/>
          <w:szCs w:val="22"/>
          <w:lang w:eastAsia="en-IN"/>
        </w:rPr>
        <w:t>, also known as backpressure turbines, release the exhaust steam directly into an industrial process or a steam distribution system. These turbines are typically operated at common pressure levels such as 50, 150, and 250 pounds per square inch gauge (</w:t>
      </w:r>
      <w:proofErr w:type="spellStart"/>
      <w:r w:rsidRPr="0031142D">
        <w:rPr>
          <w:rFonts w:ascii="Arial" w:hAnsi="Arial" w:cs="Arial"/>
          <w:bCs/>
          <w:sz w:val="22"/>
          <w:szCs w:val="22"/>
          <w:lang w:eastAsia="en-IN"/>
        </w:rPr>
        <w:t>psig</w:t>
      </w:r>
      <w:proofErr w:type="spellEnd"/>
      <w:r w:rsidRPr="0031142D">
        <w:rPr>
          <w:rFonts w:ascii="Arial" w:hAnsi="Arial" w:cs="Arial"/>
          <w:bCs/>
          <w:sz w:val="22"/>
          <w:szCs w:val="22"/>
          <w:lang w:eastAsia="en-IN"/>
        </w:rPr>
        <w:t>). Lower pressures are often employed in district heating systems, while higher pressures are more commonly used in industrial processes. The backpressure turbine configuration allows for flexibility in meeting specific steam pressure requirements.</w:t>
      </w:r>
    </w:p>
    <w:p w14:paraId="5807607F" w14:textId="77777777" w:rsidR="00EE6ED3" w:rsidRPr="0031142D" w:rsidRDefault="00EE6ED3" w:rsidP="00996565">
      <w:pPr>
        <w:pStyle w:val="ListParagraph"/>
        <w:numPr>
          <w:ilvl w:val="0"/>
          <w:numId w:val="44"/>
        </w:numPr>
        <w:spacing w:after="240" w:line="360" w:lineRule="auto"/>
        <w:ind w:left="1560" w:right="-71" w:hanging="283"/>
        <w:jc w:val="both"/>
        <w:rPr>
          <w:rFonts w:ascii="Arial" w:hAnsi="Arial" w:cs="Arial"/>
          <w:bCs/>
          <w:sz w:val="22"/>
          <w:szCs w:val="22"/>
          <w:lang w:eastAsia="en-IN"/>
        </w:rPr>
      </w:pPr>
      <w:r w:rsidRPr="0031142D">
        <w:rPr>
          <w:rFonts w:ascii="Arial" w:hAnsi="Arial" w:cs="Arial"/>
          <w:b/>
          <w:sz w:val="22"/>
          <w:szCs w:val="22"/>
          <w:lang w:eastAsia="en-IN"/>
        </w:rPr>
        <w:t>Extraction turbines</w:t>
      </w:r>
      <w:r w:rsidRPr="0031142D">
        <w:rPr>
          <w:rFonts w:ascii="Arial" w:hAnsi="Arial" w:cs="Arial"/>
          <w:bCs/>
          <w:sz w:val="22"/>
          <w:szCs w:val="22"/>
          <w:lang w:eastAsia="en-IN"/>
        </w:rPr>
        <w:t xml:space="preserve"> feature openings in their casings to extract steam at an intermediate pressure level. This extracted steam is then utilized in CHP setups that </w:t>
      </w:r>
      <w:r w:rsidRPr="0031142D">
        <w:rPr>
          <w:rFonts w:ascii="Arial" w:hAnsi="Arial" w:cs="Arial"/>
          <w:bCs/>
          <w:sz w:val="22"/>
          <w:szCs w:val="22"/>
          <w:lang w:eastAsia="en-IN"/>
        </w:rPr>
        <w:lastRenderedPageBreak/>
        <w:t>require steam pressures higher than those available from backpressure turbines. By extracting steam at different pressure points, extraction turbines enable the optimization of steam usage in CHP systems with varying thermal energy demands.</w:t>
      </w:r>
    </w:p>
    <w:p w14:paraId="2E0DC4F9" w14:textId="3C235612" w:rsidR="00EE6ED3" w:rsidRDefault="00EE6ED3" w:rsidP="0089248E">
      <w:pPr>
        <w:pStyle w:val="ListParagraph"/>
        <w:spacing w:before="240" w:line="360" w:lineRule="auto"/>
        <w:ind w:left="1134" w:right="-71"/>
        <w:jc w:val="both"/>
        <w:rPr>
          <w:rFonts w:ascii="Arial" w:hAnsi="Arial" w:cs="Arial"/>
          <w:bCs/>
          <w:sz w:val="22"/>
          <w:szCs w:val="22"/>
          <w:lang w:eastAsia="en-IN"/>
        </w:rPr>
      </w:pPr>
      <w:r w:rsidRPr="0031142D">
        <w:rPr>
          <w:rFonts w:ascii="Arial" w:hAnsi="Arial" w:cs="Arial"/>
          <w:bCs/>
          <w:sz w:val="22"/>
          <w:szCs w:val="22"/>
          <w:lang w:eastAsia="en-IN"/>
        </w:rPr>
        <w:t>Irrespective of whether they are backpressure or extraction turbines, the primary objective of most steam turbine CHP systems is to deliver substantial amounts of thermal energy, with electricity generation being a by-product of heat generation. Consequently, these systems typically exhibit low power-to-heat ratios, often below 0.2. This emphasis on maximizing thermal energy output ensures that steam turbine CHP systems are highly efficient in meeting the thermal needs of industrial processes or district heating while simultaneously producing electricity.</w:t>
      </w:r>
    </w:p>
    <w:p w14:paraId="32A9CAFB" w14:textId="77777777" w:rsidR="0089248E" w:rsidRDefault="0089248E" w:rsidP="0089248E">
      <w:pPr>
        <w:pStyle w:val="ListParagraph"/>
        <w:spacing w:line="360" w:lineRule="auto"/>
        <w:ind w:left="1134" w:right="-71"/>
        <w:jc w:val="both"/>
        <w:rPr>
          <w:rFonts w:ascii="Arial" w:hAnsi="Arial" w:cs="Arial"/>
          <w:bCs/>
          <w:sz w:val="22"/>
          <w:szCs w:val="22"/>
          <w:lang w:eastAsia="en-IN"/>
        </w:rPr>
      </w:pPr>
    </w:p>
    <w:p w14:paraId="75CD4C23" w14:textId="5FEECD6E" w:rsidR="00E67B6C" w:rsidRDefault="00E67B6C" w:rsidP="00996565">
      <w:pPr>
        <w:pStyle w:val="ListParagraph"/>
        <w:numPr>
          <w:ilvl w:val="0"/>
          <w:numId w:val="45"/>
        </w:numPr>
        <w:spacing w:line="360" w:lineRule="auto"/>
        <w:ind w:left="709" w:right="-71" w:hanging="425"/>
        <w:jc w:val="both"/>
        <w:rPr>
          <w:rFonts w:ascii="Arial" w:hAnsi="Arial" w:cs="Arial"/>
          <w:b/>
          <w:sz w:val="22"/>
          <w:szCs w:val="22"/>
          <w:lang w:eastAsia="en-IN"/>
        </w:rPr>
      </w:pPr>
      <w:r>
        <w:rPr>
          <w:rFonts w:ascii="Arial" w:hAnsi="Arial" w:cs="Arial"/>
          <w:b/>
          <w:sz w:val="22"/>
          <w:szCs w:val="22"/>
          <w:lang w:eastAsia="en-IN"/>
        </w:rPr>
        <w:t>PROCESS FLOW CHART:</w:t>
      </w:r>
    </w:p>
    <w:p w14:paraId="0EF2F48F" w14:textId="659FFBFA" w:rsidR="00E67B6C" w:rsidRPr="0089248E" w:rsidRDefault="00E67B6C" w:rsidP="00996565">
      <w:pPr>
        <w:pStyle w:val="ListParagraph"/>
        <w:numPr>
          <w:ilvl w:val="0"/>
          <w:numId w:val="48"/>
        </w:numPr>
        <w:spacing w:before="240" w:line="360" w:lineRule="auto"/>
        <w:ind w:left="1134" w:right="-71"/>
        <w:jc w:val="both"/>
        <w:rPr>
          <w:rFonts w:ascii="Arial" w:hAnsi="Arial" w:cs="Arial"/>
          <w:b/>
          <w:sz w:val="22"/>
          <w:szCs w:val="22"/>
          <w:lang w:eastAsia="en-IN"/>
        </w:rPr>
      </w:pPr>
      <w:r w:rsidRPr="0089248E">
        <w:rPr>
          <w:rFonts w:ascii="Arial" w:hAnsi="Arial" w:cs="Arial"/>
          <w:b/>
          <w:sz w:val="22"/>
          <w:szCs w:val="22"/>
          <w:lang w:eastAsia="en-IN"/>
        </w:rPr>
        <w:t>KRAFT PA</w:t>
      </w:r>
      <w:r w:rsidR="00323B79">
        <w:rPr>
          <w:rFonts w:ascii="Arial" w:hAnsi="Arial" w:cs="Arial"/>
          <w:b/>
          <w:sz w:val="22"/>
          <w:szCs w:val="22"/>
          <w:lang w:eastAsia="en-IN"/>
        </w:rPr>
        <w:t>P</w:t>
      </w:r>
      <w:r w:rsidRPr="0089248E">
        <w:rPr>
          <w:rFonts w:ascii="Arial" w:hAnsi="Arial" w:cs="Arial"/>
          <w:b/>
          <w:sz w:val="22"/>
          <w:szCs w:val="22"/>
          <w:lang w:eastAsia="en-IN"/>
        </w:rPr>
        <w:t>ER SECTION</w:t>
      </w:r>
    </w:p>
    <w:p w14:paraId="2A924539" w14:textId="2D55659A" w:rsidR="00EE6ED3" w:rsidRDefault="00EE6ED3" w:rsidP="00EE6ED3">
      <w:pPr>
        <w:pStyle w:val="ListParagraph"/>
        <w:spacing w:before="240"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6BDB77CA" wp14:editId="288D4408">
            <wp:extent cx="5467350" cy="505777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4">
                      <a:extLst>
                        <a:ext uri="{BEBA8EAE-BF5A-486C-A8C5-ECC9F3942E4B}">
                          <a14:imgProps xmlns:a14="http://schemas.microsoft.com/office/drawing/2010/main">
                            <a14:imgLayer r:embed="rId65">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467350" cy="5057775"/>
                    </a:xfrm>
                    <a:prstGeom prst="rect">
                      <a:avLst/>
                    </a:prstGeom>
                    <a:ln>
                      <a:solidFill>
                        <a:schemeClr val="tx1"/>
                      </a:solidFill>
                    </a:ln>
                  </pic:spPr>
                </pic:pic>
              </a:graphicData>
            </a:graphic>
          </wp:inline>
        </w:drawing>
      </w:r>
    </w:p>
    <w:tbl>
      <w:tblPr>
        <w:tblStyle w:val="TableGrid"/>
        <w:tblW w:w="9072" w:type="dxa"/>
        <w:tblInd w:w="1242" w:type="dxa"/>
        <w:tblLook w:val="04A0" w:firstRow="1" w:lastRow="0" w:firstColumn="1" w:lastColumn="0" w:noHBand="0" w:noVBand="1"/>
      </w:tblPr>
      <w:tblGrid>
        <w:gridCol w:w="9072"/>
      </w:tblGrid>
      <w:tr w:rsidR="00EE6ED3" w14:paraId="0D10D368" w14:textId="77777777" w:rsidTr="0089248E">
        <w:tc>
          <w:tcPr>
            <w:tcW w:w="9072" w:type="dxa"/>
            <w:shd w:val="clear" w:color="auto" w:fill="002060"/>
          </w:tcPr>
          <w:p w14:paraId="25B432E2" w14:textId="77777777" w:rsidR="00EE6ED3" w:rsidRDefault="00EE6ED3" w:rsidP="00834765">
            <w:pPr>
              <w:pStyle w:val="ListParagraph"/>
              <w:spacing w:line="276" w:lineRule="auto"/>
              <w:ind w:left="0" w:right="-143"/>
              <w:jc w:val="center"/>
              <w:rPr>
                <w:rFonts w:ascii="Arial" w:hAnsi="Arial" w:cs="Arial"/>
                <w:b/>
                <w:noProof/>
                <w:sz w:val="22"/>
                <w:szCs w:val="22"/>
                <w:lang w:eastAsia="en-IN"/>
              </w:rPr>
            </w:pPr>
            <w:bookmarkStart w:id="3" w:name="_Hlk164676632"/>
            <w:r>
              <w:rPr>
                <w:rFonts w:ascii="Arial" w:hAnsi="Arial" w:cs="Arial"/>
                <w:b/>
                <w:noProof/>
                <w:sz w:val="22"/>
                <w:szCs w:val="22"/>
                <w:lang w:eastAsia="en-IN"/>
              </w:rPr>
              <w:lastRenderedPageBreak/>
              <w:t>PULP MILL FLOW SHEET</w:t>
            </w:r>
          </w:p>
        </w:tc>
      </w:tr>
    </w:tbl>
    <w:bookmarkEnd w:id="3"/>
    <w:p w14:paraId="4288A369" w14:textId="51478F4A" w:rsidR="00EE6ED3" w:rsidRDefault="00EE6ED3" w:rsidP="0089248E">
      <w:pPr>
        <w:pStyle w:val="ListParagraph"/>
        <w:spacing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4150EF90" wp14:editId="59032D72">
            <wp:extent cx="5724525" cy="8353425"/>
            <wp:effectExtent l="19050" t="19050"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24784" cy="8353803"/>
                    </a:xfrm>
                    <a:prstGeom prst="rect">
                      <a:avLst/>
                    </a:prstGeom>
                    <a:ln>
                      <a:solidFill>
                        <a:schemeClr val="tx1"/>
                      </a:solidFill>
                    </a:ln>
                  </pic:spPr>
                </pic:pic>
              </a:graphicData>
            </a:graphic>
          </wp:inline>
        </w:drawing>
      </w:r>
    </w:p>
    <w:p w14:paraId="60DB5AE7" w14:textId="04E2ACEB" w:rsidR="00EE6ED3" w:rsidRDefault="00EE6ED3" w:rsidP="00EE6ED3">
      <w:pPr>
        <w:pStyle w:val="ListParagraph"/>
        <w:spacing w:line="276" w:lineRule="auto"/>
        <w:ind w:left="0" w:right="-143"/>
        <w:jc w:val="both"/>
        <w:rPr>
          <w:rFonts w:ascii="Arial" w:hAnsi="Arial" w:cs="Arial"/>
          <w:b/>
          <w:noProof/>
          <w:sz w:val="22"/>
          <w:szCs w:val="22"/>
          <w:lang w:eastAsia="en-IN"/>
        </w:rPr>
      </w:pPr>
    </w:p>
    <w:tbl>
      <w:tblPr>
        <w:tblStyle w:val="TableGrid"/>
        <w:tblW w:w="9072" w:type="dxa"/>
        <w:tblInd w:w="1242" w:type="dxa"/>
        <w:tblLook w:val="04A0" w:firstRow="1" w:lastRow="0" w:firstColumn="1" w:lastColumn="0" w:noHBand="0" w:noVBand="1"/>
      </w:tblPr>
      <w:tblGrid>
        <w:gridCol w:w="9072"/>
      </w:tblGrid>
      <w:tr w:rsidR="00EE6ED3" w14:paraId="2A958AF6" w14:textId="77777777" w:rsidTr="0089248E">
        <w:tc>
          <w:tcPr>
            <w:tcW w:w="9072" w:type="dxa"/>
            <w:shd w:val="clear" w:color="auto" w:fill="002060"/>
          </w:tcPr>
          <w:p w14:paraId="5A3B28B5" w14:textId="77777777" w:rsidR="00EE6ED3" w:rsidRDefault="00EE6ED3" w:rsidP="00834765">
            <w:pPr>
              <w:pStyle w:val="ListParagraph"/>
              <w:spacing w:line="276" w:lineRule="auto"/>
              <w:ind w:left="0" w:right="-143"/>
              <w:jc w:val="center"/>
              <w:rPr>
                <w:rFonts w:ascii="Arial" w:hAnsi="Arial" w:cs="Arial"/>
                <w:b/>
                <w:noProof/>
                <w:sz w:val="22"/>
                <w:szCs w:val="22"/>
                <w:lang w:eastAsia="en-IN"/>
              </w:rPr>
            </w:pPr>
            <w:r>
              <w:rPr>
                <w:rFonts w:ascii="Arial" w:hAnsi="Arial" w:cs="Arial"/>
                <w:b/>
                <w:noProof/>
                <w:sz w:val="22"/>
                <w:szCs w:val="22"/>
                <w:lang w:eastAsia="en-IN"/>
              </w:rPr>
              <w:lastRenderedPageBreak/>
              <w:t>PAPER MACHINE FLOW SHEET</w:t>
            </w:r>
          </w:p>
        </w:tc>
      </w:tr>
    </w:tbl>
    <w:p w14:paraId="2C55EE7E" w14:textId="369DB9BF" w:rsidR="00EE6ED3" w:rsidRDefault="00EE6ED3" w:rsidP="0089248E">
      <w:pPr>
        <w:pStyle w:val="ListParagraph"/>
        <w:spacing w:line="360" w:lineRule="auto"/>
        <w:ind w:left="1134" w:right="-71"/>
        <w:jc w:val="both"/>
        <w:rPr>
          <w:rFonts w:ascii="Arial" w:hAnsi="Arial" w:cs="Arial"/>
          <w:b/>
          <w:sz w:val="22"/>
          <w:szCs w:val="22"/>
          <w:highlight w:val="yellow"/>
          <w:lang w:eastAsia="en-IN"/>
        </w:rPr>
      </w:pPr>
      <w:r>
        <w:rPr>
          <w:rFonts w:ascii="Arial" w:hAnsi="Arial" w:cs="Arial"/>
          <w:b/>
          <w:noProof/>
          <w:sz w:val="22"/>
          <w:szCs w:val="22"/>
          <w:lang w:eastAsia="en-IN"/>
        </w:rPr>
        <w:drawing>
          <wp:inline distT="0" distB="0" distL="0" distR="0" wp14:anchorId="5BEBB352" wp14:editId="7569379B">
            <wp:extent cx="5734050" cy="85344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34864" cy="8535612"/>
                    </a:xfrm>
                    <a:prstGeom prst="rect">
                      <a:avLst/>
                    </a:prstGeom>
                    <a:ln>
                      <a:solidFill>
                        <a:schemeClr val="tx1"/>
                      </a:solidFill>
                    </a:ln>
                  </pic:spPr>
                </pic:pic>
              </a:graphicData>
            </a:graphic>
          </wp:inline>
        </w:drawing>
      </w:r>
    </w:p>
    <w:p w14:paraId="199CDA42" w14:textId="77853361" w:rsidR="00E67B6C" w:rsidRPr="00145640" w:rsidRDefault="00E67B6C" w:rsidP="00996565">
      <w:pPr>
        <w:pStyle w:val="ListParagraph"/>
        <w:numPr>
          <w:ilvl w:val="0"/>
          <w:numId w:val="48"/>
        </w:numPr>
        <w:spacing w:before="240" w:line="360" w:lineRule="auto"/>
        <w:ind w:left="1134" w:right="-71" w:hanging="425"/>
        <w:jc w:val="both"/>
        <w:rPr>
          <w:rFonts w:ascii="Arial" w:hAnsi="Arial" w:cs="Arial"/>
          <w:b/>
          <w:sz w:val="22"/>
          <w:szCs w:val="22"/>
          <w:lang w:eastAsia="en-IN"/>
        </w:rPr>
      </w:pPr>
      <w:r w:rsidRPr="00145640">
        <w:rPr>
          <w:rFonts w:ascii="Arial" w:hAnsi="Arial" w:cs="Arial"/>
          <w:b/>
          <w:sz w:val="22"/>
          <w:szCs w:val="22"/>
          <w:lang w:eastAsia="en-IN"/>
        </w:rPr>
        <w:lastRenderedPageBreak/>
        <w:t>POWER PLANT SECTION</w:t>
      </w:r>
    </w:p>
    <w:p w14:paraId="595DE82C" w14:textId="01FFE262" w:rsidR="00EE6ED3" w:rsidRPr="00E67B6C" w:rsidRDefault="00EE6ED3" w:rsidP="00EE6ED3">
      <w:pPr>
        <w:pStyle w:val="ListParagraph"/>
        <w:spacing w:before="240" w:line="360" w:lineRule="auto"/>
        <w:ind w:left="1134" w:right="-71"/>
        <w:jc w:val="both"/>
        <w:rPr>
          <w:rFonts w:ascii="Arial" w:hAnsi="Arial" w:cs="Arial"/>
          <w:b/>
          <w:sz w:val="22"/>
          <w:szCs w:val="22"/>
          <w:highlight w:val="yellow"/>
          <w:lang w:eastAsia="en-IN"/>
        </w:rPr>
      </w:pPr>
      <w:r>
        <w:rPr>
          <w:noProof/>
        </w:rPr>
        <w:drawing>
          <wp:inline distT="0" distB="0" distL="0" distR="0" wp14:anchorId="509C74AF" wp14:editId="74F4930C">
            <wp:extent cx="5676900" cy="3324225"/>
            <wp:effectExtent l="19050" t="19050" r="19050" b="28575"/>
            <wp:docPr id="19085" name="Picture 19085"/>
            <wp:cNvGraphicFramePr/>
            <a:graphic xmlns:a="http://schemas.openxmlformats.org/drawingml/2006/main">
              <a:graphicData uri="http://schemas.openxmlformats.org/drawingml/2006/picture">
                <pic:pic xmlns:pic="http://schemas.openxmlformats.org/drawingml/2006/picture">
                  <pic:nvPicPr>
                    <pic:cNvPr id="19085" name="Picture 19085"/>
                    <pic:cNvPicPr/>
                  </pic:nvPicPr>
                  <pic:blipFill>
                    <a:blip r:embed="rId70">
                      <a:extLst>
                        <a:ext uri="{BEBA8EAE-BF5A-486C-A8C5-ECC9F3942E4B}">
                          <a14:imgProps xmlns:a14="http://schemas.microsoft.com/office/drawing/2010/main">
                            <a14:imgLayer r:embed="rId71">
                              <a14:imgEffect>
                                <a14:sharpenSoften amount="25000"/>
                              </a14:imgEffect>
                              <a14:imgEffect>
                                <a14:saturation sat="200000"/>
                              </a14:imgEffect>
                            </a14:imgLayer>
                          </a14:imgProps>
                        </a:ext>
                      </a:extLst>
                    </a:blip>
                    <a:stretch>
                      <a:fillRect/>
                    </a:stretch>
                  </pic:blipFill>
                  <pic:spPr>
                    <a:xfrm>
                      <a:off x="0" y="0"/>
                      <a:ext cx="5676900" cy="3324225"/>
                    </a:xfrm>
                    <a:prstGeom prst="rect">
                      <a:avLst/>
                    </a:prstGeom>
                    <a:ln>
                      <a:solidFill>
                        <a:schemeClr val="tx1"/>
                      </a:solidFill>
                    </a:ln>
                  </pic:spPr>
                </pic:pic>
              </a:graphicData>
            </a:graphic>
          </wp:inline>
        </w:drawing>
      </w:r>
    </w:p>
    <w:p w14:paraId="6C1FC554" w14:textId="44B14B3D" w:rsidR="003C0E89" w:rsidRDefault="009D6B6A"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PROPOSED </w:t>
      </w:r>
      <w:r w:rsidR="003C0E89">
        <w:rPr>
          <w:rFonts w:ascii="Arial" w:hAnsi="Arial" w:cs="Arial"/>
          <w:b/>
          <w:sz w:val="22"/>
          <w:szCs w:val="22"/>
          <w:lang w:eastAsia="en-IN"/>
        </w:rPr>
        <w:t>TECHNOLOGY</w:t>
      </w:r>
      <w:r w:rsidR="00D46BF9">
        <w:rPr>
          <w:rFonts w:ascii="Arial" w:hAnsi="Arial" w:cs="Arial"/>
          <w:b/>
          <w:sz w:val="22"/>
          <w:szCs w:val="22"/>
          <w:lang w:eastAsia="en-IN"/>
        </w:rPr>
        <w:t xml:space="preserve"> (KRAFT PAPER UNIT)</w:t>
      </w:r>
      <w:r w:rsidR="003C0E89">
        <w:rPr>
          <w:rFonts w:ascii="Arial" w:hAnsi="Arial" w:cs="Arial"/>
          <w:b/>
          <w:sz w:val="22"/>
          <w:szCs w:val="22"/>
          <w:lang w:eastAsia="en-IN"/>
        </w:rPr>
        <w:t>:</w:t>
      </w:r>
      <w:r w:rsidR="0005191F">
        <w:rPr>
          <w:rFonts w:ascii="Arial" w:hAnsi="Arial" w:cs="Arial"/>
          <w:b/>
          <w:sz w:val="22"/>
          <w:szCs w:val="22"/>
          <w:lang w:eastAsia="en-IN"/>
        </w:rPr>
        <w:t xml:space="preserve"> </w:t>
      </w:r>
    </w:p>
    <w:p w14:paraId="67F1DB9F" w14:textId="77777777" w:rsidR="00215A2C" w:rsidRDefault="00FF365F" w:rsidP="00996565">
      <w:pPr>
        <w:pStyle w:val="ListParagraph"/>
        <w:numPr>
          <w:ilvl w:val="0"/>
          <w:numId w:val="46"/>
        </w:numPr>
        <w:spacing w:before="240" w:after="240" w:line="360" w:lineRule="auto"/>
        <w:ind w:left="1134" w:right="-71" w:hanging="425"/>
        <w:jc w:val="both"/>
        <w:rPr>
          <w:rFonts w:ascii="Arial" w:hAnsi="Arial" w:cs="Arial"/>
          <w:b/>
          <w:sz w:val="22"/>
        </w:rPr>
      </w:pPr>
      <w:r w:rsidRPr="00FF365F">
        <w:rPr>
          <w:rFonts w:ascii="Arial" w:hAnsi="Arial" w:cs="Arial"/>
          <w:b/>
          <w:sz w:val="22"/>
        </w:rPr>
        <w:t xml:space="preserve">TECHNOLOGY USED: </w:t>
      </w:r>
    </w:p>
    <w:p w14:paraId="1BC0371D" w14:textId="77777777" w:rsid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Company is producing recycled Kraft paper, which is developed from recycled paper and paper products. The fibres of recycled Kraft paper are smaller in size and it has less bright appearance than other Kraft papers.</w:t>
      </w:r>
    </w:p>
    <w:p w14:paraId="5E8199CC" w14:textId="380F1745" w:rsidR="009D6B6A" w:rsidRPr="00215A2C" w:rsidRDefault="009D6B6A" w:rsidP="00215A2C">
      <w:pPr>
        <w:pStyle w:val="ListParagraph"/>
        <w:spacing w:before="240" w:after="240" w:line="360" w:lineRule="auto"/>
        <w:ind w:left="1134" w:right="-71"/>
        <w:jc w:val="both"/>
        <w:rPr>
          <w:rFonts w:ascii="Arial" w:hAnsi="Arial" w:cs="Arial"/>
          <w:b/>
          <w:sz w:val="22"/>
        </w:rPr>
      </w:pPr>
      <w:r w:rsidRPr="00215A2C">
        <w:rPr>
          <w:rFonts w:ascii="Arial" w:hAnsi="Arial" w:cs="Arial"/>
          <w:sz w:val="22"/>
        </w:rPr>
        <w:t xml:space="preserve">During the site visit we found that the existing unit of the company is a semi-automatic Kraft paper manufacturing plant. </w:t>
      </w:r>
      <w:r w:rsidR="003C0E89" w:rsidRPr="00215A2C">
        <w:rPr>
          <w:rFonts w:ascii="Arial" w:hAnsi="Arial" w:cs="Arial"/>
          <w:sz w:val="22"/>
        </w:rPr>
        <w:t xml:space="preserve">As per discussion with the company, </w:t>
      </w:r>
      <w:r w:rsidR="00FF365F" w:rsidRPr="00215A2C">
        <w:rPr>
          <w:rFonts w:ascii="Arial" w:hAnsi="Arial" w:cs="Arial"/>
          <w:sz w:val="22"/>
        </w:rPr>
        <w:t>the proposed expansion project would be commissioned with an installed capacity of 50,000 MTPA</w:t>
      </w:r>
      <w:r w:rsidRPr="00215A2C">
        <w:rPr>
          <w:rFonts w:ascii="Arial" w:hAnsi="Arial" w:cs="Arial"/>
          <w:sz w:val="22"/>
        </w:rPr>
        <w:t xml:space="preserve"> and t</w:t>
      </w:r>
      <w:r w:rsidR="00FF365F" w:rsidRPr="00215A2C">
        <w:rPr>
          <w:rFonts w:ascii="Arial" w:hAnsi="Arial" w:cs="Arial"/>
          <w:sz w:val="22"/>
        </w:rPr>
        <w:t xml:space="preserve">he plant would be semi-automatic </w:t>
      </w:r>
      <w:r w:rsidRPr="00215A2C">
        <w:rPr>
          <w:rFonts w:ascii="Arial" w:hAnsi="Arial" w:cs="Arial"/>
          <w:sz w:val="22"/>
        </w:rPr>
        <w:t>in nature as similar to the existing unit.</w:t>
      </w:r>
    </w:p>
    <w:p w14:paraId="68FB4395" w14:textId="77777777" w:rsidR="009D6B6A" w:rsidRPr="003F751E" w:rsidRDefault="009D6B6A" w:rsidP="009D6B6A">
      <w:pPr>
        <w:pStyle w:val="ListParagraph"/>
        <w:spacing w:before="240" w:after="240" w:line="360" w:lineRule="auto"/>
        <w:ind w:left="1134" w:right="-71"/>
        <w:jc w:val="both"/>
        <w:rPr>
          <w:rFonts w:ascii="Arial" w:hAnsi="Arial" w:cs="Arial"/>
          <w:sz w:val="22"/>
        </w:rPr>
      </w:pPr>
      <w:r w:rsidRPr="003F751E">
        <w:rPr>
          <w:rFonts w:ascii="Arial" w:hAnsi="Arial" w:cs="Arial"/>
          <w:sz w:val="22"/>
        </w:rPr>
        <w:t>Kraft paper machine used by company, mainly consists of three sectional systems namely forming section, press section, drying section, and lastly the calendar section. Kraft Paper machines systems are the drive systems that increase the performance of the machine and delivers improved quality of the paper.</w:t>
      </w:r>
    </w:p>
    <w:p w14:paraId="5F847B83" w14:textId="2ADFE8FA" w:rsidR="00152753" w:rsidRDefault="00152753" w:rsidP="009D6B6A">
      <w:pPr>
        <w:pStyle w:val="ListParagraph"/>
        <w:spacing w:before="240" w:after="240" w:line="360" w:lineRule="auto"/>
        <w:ind w:left="1134" w:right="-71"/>
        <w:jc w:val="both"/>
        <w:rPr>
          <w:rFonts w:ascii="Arial" w:hAnsi="Arial" w:cs="Arial"/>
          <w:sz w:val="22"/>
        </w:rPr>
      </w:pPr>
      <w:r w:rsidRPr="003F751E">
        <w:rPr>
          <w:rFonts w:ascii="Arial" w:hAnsi="Arial" w:cs="Arial"/>
          <w:sz w:val="22"/>
        </w:rPr>
        <w:t>As per the informed by the client, company has proposed to use recycling technology as similar to the existing unit.</w:t>
      </w:r>
      <w:r w:rsidR="003F751E">
        <w:rPr>
          <w:rFonts w:ascii="Arial" w:hAnsi="Arial" w:cs="Arial"/>
          <w:sz w:val="22"/>
        </w:rPr>
        <w:t xml:space="preserve"> </w:t>
      </w:r>
      <w:r w:rsidR="003F751E" w:rsidRPr="003F751E">
        <w:rPr>
          <w:rFonts w:ascii="Arial" w:hAnsi="Arial" w:cs="Arial"/>
          <w:sz w:val="22"/>
        </w:rPr>
        <w:t>Recycling can be defined as the conversion of waste paper into useful Kraft Paper. The waste paper is pulped with water and chemicals to remove plastic, staples and glue etc.</w:t>
      </w:r>
    </w:p>
    <w:p w14:paraId="4CF8AAB3" w14:textId="3729C8F5" w:rsidR="009D6B6A" w:rsidRDefault="009D6B6A" w:rsidP="00996565">
      <w:pPr>
        <w:pStyle w:val="ListParagraph"/>
        <w:numPr>
          <w:ilvl w:val="0"/>
          <w:numId w:val="46"/>
        </w:numPr>
        <w:spacing w:before="240" w:after="240" w:line="360" w:lineRule="auto"/>
        <w:ind w:left="1134" w:right="-71" w:hanging="425"/>
        <w:jc w:val="both"/>
        <w:rPr>
          <w:rFonts w:ascii="Arial" w:hAnsi="Arial" w:cs="Arial"/>
          <w:b/>
          <w:sz w:val="22"/>
        </w:rPr>
      </w:pPr>
      <w:r>
        <w:rPr>
          <w:rFonts w:ascii="Arial" w:hAnsi="Arial" w:cs="Arial"/>
          <w:b/>
          <w:sz w:val="22"/>
        </w:rPr>
        <w:lastRenderedPageBreak/>
        <w:t>MODERN/LATEST TECHNOLOGY</w:t>
      </w:r>
      <w:r w:rsidRPr="00FF365F">
        <w:rPr>
          <w:rFonts w:ascii="Arial" w:hAnsi="Arial" w:cs="Arial"/>
          <w:b/>
          <w:sz w:val="22"/>
        </w:rPr>
        <w:t xml:space="preserve">: </w:t>
      </w:r>
    </w:p>
    <w:p w14:paraId="35E1BE7F" w14:textId="5E4DA316" w:rsidR="003C0E89" w:rsidRPr="00FF365F" w:rsidRDefault="003C0E89"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 xml:space="preserve">The latest technology in </w:t>
      </w:r>
      <w:r w:rsidR="00215A2C" w:rsidRPr="00215A2C">
        <w:rPr>
          <w:rFonts w:ascii="Arial" w:hAnsi="Arial" w:cs="Arial"/>
          <w:sz w:val="22"/>
        </w:rPr>
        <w:t>Kraft</w:t>
      </w:r>
      <w:r w:rsidRPr="00215A2C">
        <w:rPr>
          <w:rFonts w:ascii="Arial" w:hAnsi="Arial" w:cs="Arial"/>
          <w:sz w:val="22"/>
        </w:rPr>
        <w:t xml:space="preserve"> paper machineries is automatic PLC control system. A Programmable logic controller (PLC) is an industrial microprocessor-based controller with programmable memory used to store program instructions and various functions.</w:t>
      </w:r>
    </w:p>
    <w:p w14:paraId="3055D76B" w14:textId="77777777" w:rsidR="003C0E89" w:rsidRPr="00215A2C" w:rsidRDefault="003C0E89"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This high-end technology has paved the way to an easy manufacturing process in the pulp and paper industry. With the help of automatic PLC system, the machine gains ample speed and faster manufacturing with lesser human efforts. The increased speed reduced the time taken for manufacturing of the products and thus, saves energy and power.</w:t>
      </w:r>
    </w:p>
    <w:p w14:paraId="51327F70" w14:textId="77777777" w:rsidR="00215A2C" w:rsidRP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 xml:space="preserve">The latest innovations in paper manufacturing are transforming the industry in many ways. They are making paper production more sustainable, efficient, and cost-effective, while also improving the quality and functionality of paper products. These innovations are using advanced technologies such as digital printing, nanotechnology, and smart paper, and are exploring new materials and production methods such as biodegradable paper, lightweight corrugated board, and pulp molding. </w:t>
      </w:r>
    </w:p>
    <w:p w14:paraId="631BB2A8" w14:textId="194FDC4F" w:rsidR="00215A2C" w:rsidRPr="00215A2C" w:rsidRDefault="00215A2C" w:rsidP="00215A2C">
      <w:pPr>
        <w:pStyle w:val="ListParagraph"/>
        <w:spacing w:before="240" w:after="240" w:line="360" w:lineRule="auto"/>
        <w:ind w:left="1134" w:right="-71"/>
        <w:jc w:val="both"/>
        <w:rPr>
          <w:rFonts w:ascii="Arial" w:hAnsi="Arial" w:cs="Arial"/>
          <w:sz w:val="22"/>
        </w:rPr>
      </w:pPr>
      <w:r w:rsidRPr="00215A2C">
        <w:rPr>
          <w:rFonts w:ascii="Arial" w:hAnsi="Arial" w:cs="Arial"/>
          <w:sz w:val="22"/>
        </w:rPr>
        <w:t>Overall, these innovations are helping the paper industry to adapt to changing market demands and consumer preferences, while also addressing environmental concerns and contributing to a more sustainable future.</w:t>
      </w:r>
    </w:p>
    <w:p w14:paraId="36276F7F" w14:textId="3FBC4FE2" w:rsidR="003F751E" w:rsidRPr="003F751E" w:rsidRDefault="009D6B6A" w:rsidP="00996565">
      <w:pPr>
        <w:pStyle w:val="ListParagraph"/>
        <w:numPr>
          <w:ilvl w:val="0"/>
          <w:numId w:val="46"/>
        </w:numPr>
        <w:spacing w:before="240" w:after="240" w:line="360" w:lineRule="auto"/>
        <w:ind w:left="1134" w:right="-71" w:hanging="425"/>
        <w:jc w:val="both"/>
        <w:rPr>
          <w:rFonts w:ascii="Arial" w:eastAsia="Calibri" w:hAnsi="Arial" w:cs="Arial"/>
          <w:b/>
          <w:color w:val="000000"/>
          <w:sz w:val="22"/>
          <w:szCs w:val="22"/>
        </w:rPr>
      </w:pPr>
      <w:r w:rsidRPr="009D6B6A">
        <w:rPr>
          <w:rFonts w:ascii="Arial" w:eastAsia="Calibri" w:hAnsi="Arial" w:cs="Arial"/>
          <w:b/>
          <w:color w:val="000000"/>
          <w:sz w:val="22"/>
          <w:szCs w:val="22"/>
        </w:rPr>
        <w:t>TECHNOLOGICAL ASSESSMENT</w:t>
      </w:r>
      <w:r w:rsidR="003F751E">
        <w:rPr>
          <w:rFonts w:ascii="Arial" w:eastAsia="Calibri" w:hAnsi="Arial" w:cs="Arial"/>
          <w:b/>
          <w:color w:val="000000"/>
          <w:sz w:val="22"/>
          <w:szCs w:val="22"/>
        </w:rPr>
        <w:t>:</w:t>
      </w:r>
    </w:p>
    <w:p w14:paraId="5A325B53" w14:textId="6B870714" w:rsidR="003C0E89" w:rsidRPr="005B2AB6" w:rsidRDefault="003C0E89" w:rsidP="003F751E">
      <w:pPr>
        <w:pStyle w:val="ListParagraph"/>
        <w:spacing w:before="240" w:after="240" w:line="360" w:lineRule="auto"/>
        <w:ind w:left="1134" w:right="-71"/>
        <w:jc w:val="both"/>
        <w:rPr>
          <w:rFonts w:ascii="Arial" w:eastAsia="Calibri" w:hAnsi="Arial" w:cs="Arial"/>
          <w:b/>
          <w:color w:val="000000"/>
          <w:sz w:val="22"/>
          <w:szCs w:val="22"/>
        </w:rPr>
      </w:pPr>
      <w:r w:rsidRPr="003F751E">
        <w:rPr>
          <w:rFonts w:ascii="Arial" w:hAnsi="Arial" w:cs="Arial"/>
          <w:bCs/>
          <w:sz w:val="22"/>
          <w:szCs w:val="22"/>
          <w:lang w:eastAsia="en-IN"/>
        </w:rPr>
        <w:t xml:space="preserve">As per the above technical analysis, M/s Sardhana Paper Pvt. Ltd. is using the technology which is a prevailing, going on, recognized and trending in the market at present. Thus, based on the above analysis, it seems to be reasonable to comment that the company will be technologically viable by holding the ownership of the proposed </w:t>
      </w:r>
      <w:r w:rsidRPr="005B2AB6">
        <w:rPr>
          <w:rFonts w:ascii="Arial" w:hAnsi="Arial" w:cs="Arial"/>
          <w:bCs/>
          <w:sz w:val="22"/>
          <w:szCs w:val="22"/>
          <w:lang w:eastAsia="en-IN"/>
        </w:rPr>
        <w:t>equipment, plant &amp; machinery.</w:t>
      </w:r>
    </w:p>
    <w:p w14:paraId="74ECAE6D" w14:textId="77777777" w:rsidR="00323B79" w:rsidRPr="005B2AB6" w:rsidRDefault="00EA7B3C" w:rsidP="00996565">
      <w:pPr>
        <w:pStyle w:val="ListParagraph"/>
        <w:numPr>
          <w:ilvl w:val="0"/>
          <w:numId w:val="45"/>
        </w:numPr>
        <w:spacing w:before="240" w:line="360" w:lineRule="auto"/>
        <w:ind w:left="709" w:right="-71" w:hanging="425"/>
        <w:jc w:val="both"/>
        <w:rPr>
          <w:rFonts w:ascii="Arial" w:hAnsi="Arial" w:cs="Arial"/>
          <w:b/>
          <w:sz w:val="22"/>
          <w:szCs w:val="22"/>
          <w:lang w:eastAsia="en-IN"/>
        </w:rPr>
      </w:pPr>
      <w:r w:rsidRPr="005B2AB6">
        <w:rPr>
          <w:rFonts w:ascii="Arial" w:hAnsi="Arial" w:cs="Arial"/>
          <w:b/>
          <w:sz w:val="22"/>
          <w:szCs w:val="22"/>
          <w:lang w:eastAsia="en-IN"/>
        </w:rPr>
        <w:t xml:space="preserve">TECHNICAL </w:t>
      </w:r>
      <w:r w:rsidR="00891BBB" w:rsidRPr="005B2AB6">
        <w:rPr>
          <w:rFonts w:ascii="Arial" w:hAnsi="Arial" w:cs="Arial"/>
          <w:b/>
          <w:sz w:val="22"/>
          <w:szCs w:val="22"/>
          <w:lang w:eastAsia="en-IN"/>
        </w:rPr>
        <w:t>ASSESSMENT</w:t>
      </w:r>
      <w:r w:rsidR="00D30899" w:rsidRPr="005B2AB6">
        <w:rPr>
          <w:rFonts w:ascii="Arial" w:hAnsi="Arial" w:cs="Arial"/>
          <w:b/>
          <w:sz w:val="22"/>
          <w:szCs w:val="22"/>
          <w:lang w:eastAsia="en-IN"/>
        </w:rPr>
        <w:t xml:space="preserve"> (POWER PLANT SECTION)</w:t>
      </w:r>
      <w:r w:rsidRPr="005B2AB6">
        <w:rPr>
          <w:rFonts w:ascii="Arial" w:hAnsi="Arial" w:cs="Arial"/>
          <w:b/>
          <w:sz w:val="22"/>
          <w:szCs w:val="22"/>
          <w:lang w:eastAsia="en-IN"/>
        </w:rPr>
        <w:t>:</w:t>
      </w:r>
    </w:p>
    <w:p w14:paraId="3DBDDD5B" w14:textId="38A6E003" w:rsidR="00891BBB" w:rsidRPr="005B2AB6" w:rsidRDefault="00323B79" w:rsidP="00996565">
      <w:pPr>
        <w:pStyle w:val="ListParagraph"/>
        <w:numPr>
          <w:ilvl w:val="0"/>
          <w:numId w:val="49"/>
        </w:numPr>
        <w:spacing w:before="240" w:line="360" w:lineRule="auto"/>
        <w:ind w:left="1134" w:right="-71" w:hanging="425"/>
        <w:jc w:val="both"/>
        <w:rPr>
          <w:rFonts w:ascii="Arial" w:hAnsi="Arial" w:cs="Arial"/>
          <w:b/>
          <w:sz w:val="22"/>
          <w:szCs w:val="22"/>
          <w:lang w:eastAsia="en-IN"/>
        </w:rPr>
      </w:pPr>
      <w:r w:rsidRPr="005B2AB6">
        <w:rPr>
          <w:rFonts w:ascii="Arial" w:hAnsi="Arial" w:cs="Arial"/>
          <w:b/>
          <w:sz w:val="22"/>
          <w:szCs w:val="22"/>
          <w:lang w:eastAsia="en-IN"/>
        </w:rPr>
        <w:t xml:space="preserve">TECHNOLOGY USED </w:t>
      </w:r>
      <w:r w:rsidR="00891BBB" w:rsidRPr="005B2AB6">
        <w:rPr>
          <w:rFonts w:ascii="Arial" w:hAnsi="Arial" w:cs="Arial"/>
          <w:b/>
          <w:sz w:val="22"/>
          <w:szCs w:val="22"/>
          <w:lang w:eastAsia="en-IN"/>
        </w:rPr>
        <w:t>AND PERFORMANCE CHARACTERISTIC</w:t>
      </w:r>
      <w:r w:rsidR="003F751E" w:rsidRPr="005B2AB6">
        <w:rPr>
          <w:rFonts w:ascii="Arial" w:hAnsi="Arial" w:cs="Arial"/>
          <w:b/>
          <w:sz w:val="22"/>
          <w:szCs w:val="22"/>
          <w:lang w:eastAsia="en-IN"/>
        </w:rPr>
        <w:t>:</w:t>
      </w:r>
    </w:p>
    <w:p w14:paraId="67DD1B5F" w14:textId="2B24610D" w:rsidR="00323B79" w:rsidRPr="005B2AB6" w:rsidRDefault="00323B79" w:rsidP="005B2AB6">
      <w:pPr>
        <w:pStyle w:val="ListParagraph"/>
        <w:spacing w:before="240" w:after="240" w:line="360" w:lineRule="auto"/>
        <w:ind w:left="1134" w:right="-71"/>
        <w:jc w:val="both"/>
        <w:rPr>
          <w:rFonts w:ascii="Arial" w:hAnsi="Arial" w:cs="Arial"/>
          <w:bCs/>
          <w:sz w:val="22"/>
          <w:szCs w:val="22"/>
          <w:lang w:eastAsia="en-IN"/>
        </w:rPr>
      </w:pPr>
      <w:r w:rsidRPr="005B2AB6">
        <w:rPr>
          <w:rFonts w:ascii="Arial" w:hAnsi="Arial" w:cs="Arial"/>
          <w:sz w:val="22"/>
          <w:szCs w:val="22"/>
          <w:lang w:eastAsia="en-IN"/>
        </w:rPr>
        <w:t>As per the information provided by the client, the company will be installing a steam turbine of 5 MW alongwith the boiler of 40TPH. Steam turbines are also commonly used for combined heat and power (CHP) installations (see the table below for summary of CHP attributes).</w:t>
      </w:r>
    </w:p>
    <w:tbl>
      <w:tblPr>
        <w:tblStyle w:val="TableGrid0"/>
        <w:tblW w:w="8647" w:type="dxa"/>
        <w:tblInd w:w="1242" w:type="dxa"/>
        <w:tblCellMar>
          <w:top w:w="59" w:type="dxa"/>
          <w:left w:w="108" w:type="dxa"/>
          <w:right w:w="115" w:type="dxa"/>
        </w:tblCellMar>
        <w:tblLook w:val="04A0" w:firstRow="1" w:lastRow="0" w:firstColumn="1" w:lastColumn="0" w:noHBand="0" w:noVBand="1"/>
      </w:tblPr>
      <w:tblGrid>
        <w:gridCol w:w="2126"/>
        <w:gridCol w:w="6521"/>
      </w:tblGrid>
      <w:tr w:rsidR="00323B79" w:rsidRPr="001F6E6C" w14:paraId="44D35F45" w14:textId="77777777" w:rsidTr="00323B79">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86FFAC8"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lastRenderedPageBreak/>
              <w:t xml:space="preserve">Size range </w:t>
            </w:r>
          </w:p>
        </w:tc>
        <w:tc>
          <w:tcPr>
            <w:tcW w:w="6521" w:type="dxa"/>
            <w:tcBorders>
              <w:top w:val="single" w:sz="4" w:space="0" w:color="000000"/>
              <w:left w:val="single" w:sz="4" w:space="0" w:color="000000"/>
              <w:bottom w:val="single" w:sz="4" w:space="0" w:color="000000"/>
              <w:right w:val="single" w:sz="4" w:space="0" w:color="000000"/>
            </w:tcBorders>
            <w:vAlign w:val="center"/>
          </w:tcPr>
          <w:p w14:paraId="6AF49A61"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available in sizes from under 100 kW to over 250 MW. </w:t>
            </w:r>
          </w:p>
        </w:tc>
      </w:tr>
      <w:tr w:rsidR="00323B79" w:rsidRPr="001F6E6C" w14:paraId="07128A9C" w14:textId="77777777" w:rsidTr="00323B79">
        <w:trPr>
          <w:trHeight w:val="1418"/>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7BFAA06C"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Thermal output </w:t>
            </w:r>
          </w:p>
        </w:tc>
        <w:tc>
          <w:tcPr>
            <w:tcW w:w="6521" w:type="dxa"/>
            <w:tcBorders>
              <w:top w:val="single" w:sz="4" w:space="0" w:color="000000"/>
              <w:left w:val="single" w:sz="4" w:space="0" w:color="000000"/>
              <w:bottom w:val="single" w:sz="4" w:space="0" w:color="000000"/>
              <w:right w:val="single" w:sz="4" w:space="0" w:color="000000"/>
            </w:tcBorders>
            <w:vAlign w:val="center"/>
          </w:tcPr>
          <w:p w14:paraId="58E93E94"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CHP configurations use backpressure or extraction steam turbines to generate power and thermal energy. Backpressure steam turbines produce low pressure steam while extraction turbines deliver both low pressure and medium pressure steam. </w:t>
            </w:r>
          </w:p>
        </w:tc>
      </w:tr>
      <w:tr w:rsidR="00323B79" w:rsidRPr="001F6E6C" w14:paraId="6EFF8F97" w14:textId="77777777" w:rsidTr="00323B79">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D5C4A27"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Part-load operation </w:t>
            </w:r>
          </w:p>
        </w:tc>
        <w:tc>
          <w:tcPr>
            <w:tcW w:w="6521" w:type="dxa"/>
            <w:tcBorders>
              <w:top w:val="single" w:sz="4" w:space="0" w:color="000000"/>
              <w:left w:val="single" w:sz="4" w:space="0" w:color="000000"/>
              <w:bottom w:val="single" w:sz="4" w:space="0" w:color="000000"/>
              <w:right w:val="single" w:sz="4" w:space="0" w:color="000000"/>
            </w:tcBorders>
            <w:vAlign w:val="center"/>
          </w:tcPr>
          <w:p w14:paraId="08959EF3"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have relatively good part-load performance, but efficiency does decline as power output is reduced. </w:t>
            </w:r>
          </w:p>
        </w:tc>
      </w:tr>
      <w:tr w:rsidR="00323B79" w:rsidRPr="001F6E6C" w14:paraId="4D461668" w14:textId="77777777" w:rsidTr="00323B79">
        <w:trPr>
          <w:trHeight w:val="1699"/>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D34805A"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Fuel </w:t>
            </w:r>
          </w:p>
        </w:tc>
        <w:tc>
          <w:tcPr>
            <w:tcW w:w="6521" w:type="dxa"/>
            <w:tcBorders>
              <w:top w:val="single" w:sz="4" w:space="0" w:color="000000"/>
              <w:left w:val="single" w:sz="4" w:space="0" w:color="000000"/>
              <w:bottom w:val="single" w:sz="4" w:space="0" w:color="000000"/>
              <w:right w:val="single" w:sz="4" w:space="0" w:color="000000"/>
            </w:tcBorders>
            <w:vAlign w:val="center"/>
          </w:tcPr>
          <w:p w14:paraId="422CD722"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Boilers are commonly used to generate steam required for steam turbines, and boilers can utilize a wide range of fuels, including natural gas, oil, coal, and biomass. For CHP applications, steam turbines are often implemented when there is access to a low-cost opportunity fuel that can be combusted in a boiler to generate steam. </w:t>
            </w:r>
          </w:p>
        </w:tc>
      </w:tr>
      <w:tr w:rsidR="00323B79" w:rsidRPr="001F6E6C" w14:paraId="53E74E7F" w14:textId="77777777" w:rsidTr="00323B79">
        <w:trPr>
          <w:trHeight w:val="574"/>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14D67292"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Reliability </w:t>
            </w:r>
          </w:p>
        </w:tc>
        <w:tc>
          <w:tcPr>
            <w:tcW w:w="6521" w:type="dxa"/>
            <w:tcBorders>
              <w:top w:val="single" w:sz="4" w:space="0" w:color="000000"/>
              <w:left w:val="single" w:sz="4" w:space="0" w:color="000000"/>
              <w:bottom w:val="single" w:sz="4" w:space="0" w:color="000000"/>
              <w:right w:val="single" w:sz="4" w:space="0" w:color="000000"/>
            </w:tcBorders>
            <w:vAlign w:val="center"/>
          </w:tcPr>
          <w:p w14:paraId="01F5F5E7"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a mature technology with excellent durability and reliability. </w:t>
            </w:r>
          </w:p>
        </w:tc>
      </w:tr>
      <w:tr w:rsidR="00323B79" w:rsidRPr="001F6E6C" w14:paraId="2F41ED54" w14:textId="77777777" w:rsidTr="00323B79">
        <w:trPr>
          <w:trHeight w:val="1138"/>
        </w:trPr>
        <w:tc>
          <w:tcPr>
            <w:tcW w:w="212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6BBB4517" w14:textId="77777777" w:rsidR="00323B79" w:rsidRPr="001F6E6C" w:rsidRDefault="00323B79" w:rsidP="00834765">
            <w:pPr>
              <w:spacing w:line="360" w:lineRule="auto"/>
              <w:rPr>
                <w:rFonts w:ascii="Calibri" w:hAnsi="Calibri" w:cs="Calibri"/>
                <w:b/>
                <w:bCs/>
                <w:sz w:val="22"/>
                <w:szCs w:val="22"/>
              </w:rPr>
            </w:pPr>
            <w:r w:rsidRPr="001F6E6C">
              <w:rPr>
                <w:rFonts w:ascii="Calibri" w:eastAsia="Times New Roman" w:hAnsi="Calibri" w:cs="Calibri"/>
                <w:b/>
                <w:bCs/>
                <w:sz w:val="22"/>
                <w:szCs w:val="22"/>
              </w:rPr>
              <w:t xml:space="preserve">Other </w:t>
            </w:r>
          </w:p>
        </w:tc>
        <w:tc>
          <w:tcPr>
            <w:tcW w:w="6521" w:type="dxa"/>
            <w:tcBorders>
              <w:top w:val="single" w:sz="4" w:space="0" w:color="000000"/>
              <w:left w:val="single" w:sz="4" w:space="0" w:color="000000"/>
              <w:bottom w:val="single" w:sz="4" w:space="0" w:color="000000"/>
              <w:right w:val="single" w:sz="4" w:space="0" w:color="000000"/>
            </w:tcBorders>
            <w:vAlign w:val="center"/>
          </w:tcPr>
          <w:p w14:paraId="0A5663DE" w14:textId="77777777" w:rsidR="00323B79" w:rsidRPr="001F6E6C" w:rsidRDefault="00323B79" w:rsidP="00834765">
            <w:pPr>
              <w:spacing w:line="360" w:lineRule="auto"/>
              <w:jc w:val="both"/>
              <w:rPr>
                <w:rFonts w:ascii="Calibri" w:hAnsi="Calibri" w:cs="Calibri"/>
                <w:sz w:val="22"/>
                <w:szCs w:val="22"/>
              </w:rPr>
            </w:pPr>
            <w:r w:rsidRPr="001F6E6C">
              <w:rPr>
                <w:rFonts w:ascii="Calibri" w:eastAsia="Times New Roman" w:hAnsi="Calibri" w:cs="Calibri"/>
                <w:sz w:val="22"/>
                <w:szCs w:val="22"/>
              </w:rPr>
              <w:t xml:space="preserve">Steam turbines are typically designed to deliver relatively large amounts of thermal energy with electricity generated as a by-product of heat generation. Overall CHP efficiencies can reach or exceed 80%. </w:t>
            </w:r>
          </w:p>
        </w:tc>
      </w:tr>
    </w:tbl>
    <w:p w14:paraId="0F3A7367" w14:textId="77777777" w:rsidR="00323B79" w:rsidRDefault="00323B79" w:rsidP="00323B79">
      <w:pPr>
        <w:pStyle w:val="ListParagraph"/>
        <w:autoSpaceDE w:val="0"/>
        <w:autoSpaceDN w:val="0"/>
        <w:adjustRightInd w:val="0"/>
        <w:spacing w:line="360" w:lineRule="auto"/>
        <w:ind w:left="1429" w:right="-71"/>
        <w:jc w:val="both"/>
        <w:rPr>
          <w:rFonts w:ascii="Arial" w:hAnsi="Arial" w:cs="Arial"/>
          <w:sz w:val="22"/>
          <w:szCs w:val="22"/>
          <w:lang w:eastAsia="en-IN"/>
        </w:rPr>
      </w:pPr>
    </w:p>
    <w:p w14:paraId="69EEE67C" w14:textId="77777777" w:rsidR="00323B79" w:rsidRDefault="00323B79" w:rsidP="00323B79">
      <w:pPr>
        <w:autoSpaceDE w:val="0"/>
        <w:autoSpaceDN w:val="0"/>
        <w:adjustRightInd w:val="0"/>
        <w:spacing w:after="240" w:line="360" w:lineRule="auto"/>
        <w:ind w:left="1134" w:right="-71"/>
        <w:jc w:val="both"/>
        <w:rPr>
          <w:rFonts w:ascii="Arial" w:hAnsi="Arial" w:cs="Arial"/>
          <w:b/>
          <w:bCs/>
          <w:sz w:val="22"/>
          <w:szCs w:val="22"/>
          <w:lang w:eastAsia="en-IN"/>
        </w:rPr>
      </w:pPr>
      <w:r w:rsidRPr="00323B79">
        <w:rPr>
          <w:rFonts w:ascii="Arial" w:hAnsi="Arial" w:cs="Arial"/>
          <w:b/>
          <w:bCs/>
          <w:sz w:val="22"/>
          <w:szCs w:val="22"/>
          <w:lang w:eastAsia="en-IN"/>
        </w:rPr>
        <w:t>PERFORMANCE CHARACTERISTICS:</w:t>
      </w:r>
    </w:p>
    <w:p w14:paraId="0D80625D" w14:textId="5DD25AB6" w:rsidR="00323B79" w:rsidRPr="00323B79" w:rsidRDefault="00323B79" w:rsidP="00323B79">
      <w:pPr>
        <w:autoSpaceDE w:val="0"/>
        <w:autoSpaceDN w:val="0"/>
        <w:adjustRightInd w:val="0"/>
        <w:spacing w:after="240" w:line="360" w:lineRule="auto"/>
        <w:ind w:left="1134" w:right="-71"/>
        <w:jc w:val="both"/>
        <w:rPr>
          <w:rFonts w:ascii="Arial" w:hAnsi="Arial" w:cs="Arial"/>
          <w:b/>
          <w:bCs/>
          <w:sz w:val="22"/>
          <w:szCs w:val="22"/>
          <w:lang w:eastAsia="en-IN"/>
        </w:rPr>
      </w:pPr>
      <w:r w:rsidRPr="00323B79">
        <w:rPr>
          <w:rFonts w:ascii="Arial" w:hAnsi="Arial" w:cs="Arial"/>
          <w:sz w:val="22"/>
          <w:szCs w:val="22"/>
          <w:lang w:eastAsia="en-IN"/>
        </w:rPr>
        <w:t>The performance characteristics for three representative backpressure steam turbines used in CHP applications with electric power capacities of 500 kW, 3 MW, and 15 MW are shown in the table below:</w:t>
      </w:r>
    </w:p>
    <w:tbl>
      <w:tblPr>
        <w:tblStyle w:val="TableGrid0"/>
        <w:tblW w:w="8647" w:type="dxa"/>
        <w:tblInd w:w="1139" w:type="dxa"/>
        <w:tblLayout w:type="fixed"/>
        <w:tblCellMar>
          <w:top w:w="53" w:type="dxa"/>
          <w:right w:w="38" w:type="dxa"/>
        </w:tblCellMar>
        <w:tblLook w:val="04A0" w:firstRow="1" w:lastRow="0" w:firstColumn="1" w:lastColumn="0" w:noHBand="0" w:noVBand="1"/>
      </w:tblPr>
      <w:tblGrid>
        <w:gridCol w:w="3402"/>
        <w:gridCol w:w="1701"/>
        <w:gridCol w:w="1843"/>
        <w:gridCol w:w="1701"/>
      </w:tblGrid>
      <w:tr w:rsidR="00323B79" w:rsidRPr="001F6E6C" w14:paraId="672B8FDF" w14:textId="77777777" w:rsidTr="00323B79">
        <w:trPr>
          <w:trHeight w:val="20"/>
        </w:trPr>
        <w:tc>
          <w:tcPr>
            <w:tcW w:w="8647" w:type="dxa"/>
            <w:gridSpan w:val="4"/>
            <w:tcBorders>
              <w:top w:val="single" w:sz="4" w:space="0" w:color="000000"/>
              <w:left w:val="single" w:sz="4" w:space="0" w:color="000000"/>
              <w:bottom w:val="single" w:sz="4" w:space="0" w:color="000000"/>
              <w:right w:val="single" w:sz="4" w:space="0" w:color="000000"/>
            </w:tcBorders>
            <w:shd w:val="clear" w:color="auto" w:fill="002060"/>
            <w:vAlign w:val="center"/>
          </w:tcPr>
          <w:p w14:paraId="114A36F8" w14:textId="77777777" w:rsidR="00323B79" w:rsidRPr="00247856" w:rsidRDefault="00323B79" w:rsidP="00834765">
            <w:pPr>
              <w:spacing w:line="276" w:lineRule="auto"/>
              <w:jc w:val="center"/>
              <w:rPr>
                <w:rFonts w:cstheme="minorHAnsi"/>
                <w:b/>
                <w:bCs/>
                <w:sz w:val="22"/>
                <w:szCs w:val="22"/>
              </w:rPr>
            </w:pPr>
            <w:r w:rsidRPr="00247856">
              <w:rPr>
                <w:rFonts w:eastAsia="Times New Roman" w:cstheme="minorHAnsi"/>
                <w:b/>
                <w:bCs/>
                <w:sz w:val="22"/>
                <w:szCs w:val="22"/>
              </w:rPr>
              <w:t>STEAM TURBINE PERFORMANCE CHARACTERISTICS WHEN INTEGRATED WITH A NATURAL GAS BOILER</w:t>
            </w:r>
          </w:p>
        </w:tc>
      </w:tr>
      <w:tr w:rsidR="00323B79" w:rsidRPr="001F6E6C" w14:paraId="02D966D2" w14:textId="77777777" w:rsidTr="00323B79">
        <w:trPr>
          <w:trHeight w:val="20"/>
        </w:trPr>
        <w:tc>
          <w:tcPr>
            <w:tcW w:w="3402" w:type="dxa"/>
            <w:vMerge w:val="restart"/>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0D3B5EAB" w14:textId="77777777" w:rsidR="00323B79" w:rsidRPr="001F6E6C" w:rsidRDefault="00323B79" w:rsidP="00834765">
            <w:pPr>
              <w:spacing w:line="276" w:lineRule="auto"/>
              <w:ind w:left="146"/>
              <w:rPr>
                <w:rFonts w:cstheme="minorHAnsi"/>
                <w:b/>
                <w:bCs/>
                <w:sz w:val="22"/>
                <w:szCs w:val="22"/>
              </w:rPr>
            </w:pPr>
            <w:r w:rsidRPr="001F6E6C">
              <w:rPr>
                <w:rFonts w:eastAsia="Times New Roman" w:cstheme="minorHAnsi"/>
                <w:b/>
                <w:bCs/>
                <w:sz w:val="22"/>
                <w:szCs w:val="22"/>
              </w:rPr>
              <w:t xml:space="preserve">Description </w:t>
            </w:r>
          </w:p>
        </w:tc>
        <w:tc>
          <w:tcPr>
            <w:tcW w:w="1701" w:type="dxa"/>
            <w:tcBorders>
              <w:top w:val="single" w:sz="4" w:space="0" w:color="000000"/>
              <w:left w:val="single" w:sz="4" w:space="0" w:color="000000"/>
              <w:bottom w:val="single" w:sz="4" w:space="0" w:color="000000"/>
              <w:right w:val="nil"/>
            </w:tcBorders>
            <w:shd w:val="clear" w:color="auto" w:fill="DBE5F1" w:themeFill="accent1" w:themeFillTint="33"/>
            <w:vAlign w:val="center"/>
          </w:tcPr>
          <w:p w14:paraId="39AB74E1" w14:textId="77777777" w:rsidR="00323B79" w:rsidRPr="001F6E6C" w:rsidRDefault="00323B79" w:rsidP="00834765">
            <w:pPr>
              <w:spacing w:line="276" w:lineRule="auto"/>
              <w:jc w:val="center"/>
              <w:rPr>
                <w:rFonts w:cstheme="minorHAnsi"/>
                <w:b/>
                <w:bCs/>
                <w:sz w:val="22"/>
                <w:szCs w:val="22"/>
              </w:rPr>
            </w:pPr>
          </w:p>
        </w:tc>
        <w:tc>
          <w:tcPr>
            <w:tcW w:w="1843" w:type="dxa"/>
            <w:tcBorders>
              <w:top w:val="single" w:sz="4" w:space="0" w:color="000000"/>
              <w:left w:val="nil"/>
              <w:bottom w:val="single" w:sz="4" w:space="0" w:color="000000"/>
              <w:right w:val="nil"/>
            </w:tcBorders>
            <w:shd w:val="clear" w:color="auto" w:fill="DBE5F1" w:themeFill="accent1" w:themeFillTint="33"/>
            <w:vAlign w:val="center"/>
          </w:tcPr>
          <w:p w14:paraId="01AF9C68" w14:textId="77777777" w:rsidR="00323B79" w:rsidRPr="001F6E6C" w:rsidRDefault="00323B79" w:rsidP="00834765">
            <w:pPr>
              <w:spacing w:line="276" w:lineRule="auto"/>
              <w:jc w:val="center"/>
              <w:rPr>
                <w:rFonts w:cstheme="minorHAnsi"/>
                <w:b/>
                <w:bCs/>
                <w:sz w:val="22"/>
                <w:szCs w:val="22"/>
              </w:rPr>
            </w:pPr>
            <w:r w:rsidRPr="001F6E6C">
              <w:rPr>
                <w:rFonts w:eastAsia="Times New Roman" w:cstheme="minorHAnsi"/>
                <w:b/>
                <w:bCs/>
                <w:sz w:val="22"/>
                <w:szCs w:val="22"/>
              </w:rPr>
              <w:t>System</w:t>
            </w:r>
          </w:p>
        </w:tc>
        <w:tc>
          <w:tcPr>
            <w:tcW w:w="1701" w:type="dxa"/>
            <w:tcBorders>
              <w:top w:val="single" w:sz="4" w:space="0" w:color="000000"/>
              <w:left w:val="nil"/>
              <w:bottom w:val="single" w:sz="4" w:space="0" w:color="000000"/>
              <w:right w:val="single" w:sz="4" w:space="0" w:color="000000"/>
            </w:tcBorders>
            <w:shd w:val="clear" w:color="auto" w:fill="DBE5F1" w:themeFill="accent1" w:themeFillTint="33"/>
            <w:vAlign w:val="center"/>
          </w:tcPr>
          <w:p w14:paraId="490FEBE4" w14:textId="77777777" w:rsidR="00323B79" w:rsidRPr="001F6E6C" w:rsidRDefault="00323B79" w:rsidP="00834765">
            <w:pPr>
              <w:spacing w:line="276" w:lineRule="auto"/>
              <w:jc w:val="center"/>
              <w:rPr>
                <w:rFonts w:cstheme="minorHAnsi"/>
                <w:b/>
                <w:bCs/>
                <w:sz w:val="22"/>
                <w:szCs w:val="22"/>
              </w:rPr>
            </w:pPr>
          </w:p>
        </w:tc>
      </w:tr>
      <w:tr w:rsidR="00323B79" w:rsidRPr="001F6E6C" w14:paraId="61230B19" w14:textId="77777777" w:rsidTr="00323B79">
        <w:trPr>
          <w:trHeight w:val="20"/>
        </w:trPr>
        <w:tc>
          <w:tcPr>
            <w:tcW w:w="3402" w:type="dxa"/>
            <w:vMerge/>
            <w:tcBorders>
              <w:top w:val="nil"/>
              <w:left w:val="single" w:sz="4" w:space="0" w:color="000000"/>
              <w:bottom w:val="single" w:sz="4" w:space="0" w:color="000000"/>
              <w:right w:val="single" w:sz="4" w:space="0" w:color="000000"/>
            </w:tcBorders>
            <w:shd w:val="clear" w:color="auto" w:fill="DBE5F1" w:themeFill="accent1" w:themeFillTint="33"/>
            <w:vAlign w:val="center"/>
          </w:tcPr>
          <w:p w14:paraId="694A3A5D" w14:textId="77777777" w:rsidR="00323B79" w:rsidRPr="001F6E6C" w:rsidRDefault="00323B79" w:rsidP="00834765">
            <w:pPr>
              <w:spacing w:line="276" w:lineRule="auto"/>
              <w:ind w:left="146"/>
              <w:rPr>
                <w:rFonts w:cstheme="minorHAnsi"/>
                <w:b/>
                <w:bCs/>
                <w:sz w:val="22"/>
                <w:szCs w:val="22"/>
              </w:rPr>
            </w:pPr>
          </w:p>
        </w:tc>
        <w:tc>
          <w:tcPr>
            <w:tcW w:w="170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5FADE4D7" w14:textId="77777777" w:rsidR="00323B79" w:rsidRPr="001F6E6C" w:rsidRDefault="00323B79" w:rsidP="00834765">
            <w:pPr>
              <w:spacing w:line="276" w:lineRule="auto"/>
              <w:ind w:left="3"/>
              <w:jc w:val="center"/>
              <w:rPr>
                <w:rFonts w:cstheme="minorHAnsi"/>
                <w:b/>
                <w:bCs/>
                <w:sz w:val="22"/>
                <w:szCs w:val="22"/>
              </w:rPr>
            </w:pPr>
            <w:r w:rsidRPr="001F6E6C">
              <w:rPr>
                <w:rFonts w:eastAsia="Times New Roman" w:cstheme="minorHAnsi"/>
                <w:b/>
                <w:bCs/>
                <w:sz w:val="22"/>
                <w:szCs w:val="22"/>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2D3101E5" w14:textId="77777777" w:rsidR="00323B79" w:rsidRPr="001F6E6C" w:rsidRDefault="00323B79" w:rsidP="00834765">
            <w:pPr>
              <w:spacing w:line="276" w:lineRule="auto"/>
              <w:jc w:val="center"/>
              <w:rPr>
                <w:rFonts w:cstheme="minorHAnsi"/>
                <w:b/>
                <w:bCs/>
                <w:sz w:val="22"/>
                <w:szCs w:val="22"/>
              </w:rPr>
            </w:pPr>
            <w:r w:rsidRPr="001F6E6C">
              <w:rPr>
                <w:rFonts w:eastAsia="Times New Roman" w:cstheme="minorHAnsi"/>
                <w:b/>
                <w:bCs/>
                <w:sz w:val="22"/>
                <w:szCs w:val="22"/>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tcPr>
          <w:p w14:paraId="4C227659" w14:textId="77777777" w:rsidR="00323B79" w:rsidRPr="001F6E6C" w:rsidRDefault="00323B79" w:rsidP="00834765">
            <w:pPr>
              <w:spacing w:line="276" w:lineRule="auto"/>
              <w:ind w:left="3"/>
              <w:jc w:val="center"/>
              <w:rPr>
                <w:rFonts w:cstheme="minorHAnsi"/>
                <w:b/>
                <w:bCs/>
                <w:sz w:val="22"/>
                <w:szCs w:val="22"/>
              </w:rPr>
            </w:pPr>
            <w:r w:rsidRPr="001F6E6C">
              <w:rPr>
                <w:rFonts w:eastAsia="Times New Roman" w:cstheme="minorHAnsi"/>
                <w:b/>
                <w:bCs/>
                <w:sz w:val="22"/>
                <w:szCs w:val="22"/>
              </w:rPr>
              <w:t>3</w:t>
            </w:r>
          </w:p>
        </w:tc>
      </w:tr>
      <w:tr w:rsidR="00323B79" w:rsidRPr="001F6E6C" w14:paraId="3EBFAC93" w14:textId="77777777" w:rsidTr="00323B79">
        <w:trPr>
          <w:trHeight w:val="67"/>
        </w:trPr>
        <w:tc>
          <w:tcPr>
            <w:tcW w:w="3402" w:type="dxa"/>
            <w:tcBorders>
              <w:top w:val="single" w:sz="4" w:space="0" w:color="000000"/>
              <w:left w:val="single" w:sz="4" w:space="0" w:color="000000"/>
              <w:bottom w:val="single" w:sz="4" w:space="0" w:color="000000"/>
              <w:right w:val="single" w:sz="4" w:space="0" w:color="000000"/>
            </w:tcBorders>
            <w:vAlign w:val="center"/>
          </w:tcPr>
          <w:p w14:paraId="186DA4F6"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 xml:space="preserve">Net Electric Power (kW) </w:t>
            </w:r>
          </w:p>
        </w:tc>
        <w:tc>
          <w:tcPr>
            <w:tcW w:w="1701" w:type="dxa"/>
            <w:tcBorders>
              <w:top w:val="single" w:sz="4" w:space="0" w:color="000000"/>
              <w:left w:val="single" w:sz="4" w:space="0" w:color="000000"/>
              <w:bottom w:val="single" w:sz="4" w:space="0" w:color="000000"/>
              <w:right w:val="single" w:sz="4" w:space="0" w:color="000000"/>
            </w:tcBorders>
            <w:vAlign w:val="center"/>
          </w:tcPr>
          <w:p w14:paraId="415E33E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500</w:t>
            </w:r>
          </w:p>
        </w:tc>
        <w:tc>
          <w:tcPr>
            <w:tcW w:w="1843" w:type="dxa"/>
            <w:tcBorders>
              <w:top w:val="single" w:sz="4" w:space="0" w:color="000000"/>
              <w:left w:val="single" w:sz="4" w:space="0" w:color="000000"/>
              <w:bottom w:val="single" w:sz="4" w:space="0" w:color="000000"/>
              <w:right w:val="single" w:sz="4" w:space="0" w:color="000000"/>
            </w:tcBorders>
            <w:vAlign w:val="center"/>
          </w:tcPr>
          <w:p w14:paraId="55FA0A25"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3,000</w:t>
            </w:r>
          </w:p>
        </w:tc>
        <w:tc>
          <w:tcPr>
            <w:tcW w:w="1701" w:type="dxa"/>
            <w:tcBorders>
              <w:top w:val="single" w:sz="4" w:space="0" w:color="000000"/>
              <w:left w:val="single" w:sz="4" w:space="0" w:color="000000"/>
              <w:bottom w:val="single" w:sz="4" w:space="0" w:color="000000"/>
              <w:right w:val="single" w:sz="4" w:space="0" w:color="000000"/>
            </w:tcBorders>
            <w:vAlign w:val="center"/>
          </w:tcPr>
          <w:p w14:paraId="7464167D"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15,000</w:t>
            </w:r>
          </w:p>
        </w:tc>
      </w:tr>
      <w:tr w:rsidR="00323B79" w:rsidRPr="001F6E6C" w14:paraId="17FF7501" w14:textId="77777777" w:rsidTr="00323B79">
        <w:trPr>
          <w:trHeight w:val="67"/>
        </w:trPr>
        <w:tc>
          <w:tcPr>
            <w:tcW w:w="3402" w:type="dxa"/>
            <w:tcBorders>
              <w:top w:val="single" w:sz="4" w:space="0" w:color="000000"/>
              <w:left w:val="single" w:sz="4" w:space="0" w:color="000000"/>
              <w:bottom w:val="single" w:sz="4" w:space="0" w:color="000000"/>
              <w:right w:val="single" w:sz="4" w:space="0" w:color="000000"/>
            </w:tcBorders>
            <w:vAlign w:val="center"/>
          </w:tcPr>
          <w:p w14:paraId="5A4C6449"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Fuel Input (MMBtu/hr,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3FB0190A"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27.2</w:t>
            </w:r>
          </w:p>
        </w:tc>
        <w:tc>
          <w:tcPr>
            <w:tcW w:w="1843" w:type="dxa"/>
            <w:tcBorders>
              <w:top w:val="single" w:sz="4" w:space="0" w:color="000000"/>
              <w:left w:val="single" w:sz="4" w:space="0" w:color="000000"/>
              <w:bottom w:val="single" w:sz="4" w:space="0" w:color="000000"/>
              <w:right w:val="single" w:sz="4" w:space="0" w:color="000000"/>
            </w:tcBorders>
            <w:vAlign w:val="center"/>
          </w:tcPr>
          <w:p w14:paraId="61BD6A46"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208.0</w:t>
            </w:r>
          </w:p>
        </w:tc>
        <w:tc>
          <w:tcPr>
            <w:tcW w:w="1701" w:type="dxa"/>
            <w:tcBorders>
              <w:top w:val="single" w:sz="4" w:space="0" w:color="000000"/>
              <w:left w:val="single" w:sz="4" w:space="0" w:color="000000"/>
              <w:bottom w:val="single" w:sz="4" w:space="0" w:color="000000"/>
              <w:right w:val="single" w:sz="4" w:space="0" w:color="000000"/>
            </w:tcBorders>
            <w:vAlign w:val="center"/>
          </w:tcPr>
          <w:p w14:paraId="3AA2F0DF"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700.1</w:t>
            </w:r>
          </w:p>
        </w:tc>
      </w:tr>
      <w:tr w:rsidR="00323B79" w:rsidRPr="001F6E6C" w14:paraId="05A3C0B7"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3E38609C"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 xml:space="preserve">Steam Flow (lbs/hr) </w:t>
            </w:r>
          </w:p>
        </w:tc>
        <w:tc>
          <w:tcPr>
            <w:tcW w:w="1701" w:type="dxa"/>
            <w:tcBorders>
              <w:top w:val="single" w:sz="4" w:space="0" w:color="000000"/>
              <w:left w:val="single" w:sz="4" w:space="0" w:color="000000"/>
              <w:bottom w:val="single" w:sz="4" w:space="0" w:color="000000"/>
              <w:right w:val="single" w:sz="4" w:space="0" w:color="000000"/>
            </w:tcBorders>
            <w:vAlign w:val="center"/>
          </w:tcPr>
          <w:p w14:paraId="13DF11D2"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20,050</w:t>
            </w:r>
          </w:p>
        </w:tc>
        <w:tc>
          <w:tcPr>
            <w:tcW w:w="1843" w:type="dxa"/>
            <w:tcBorders>
              <w:top w:val="single" w:sz="4" w:space="0" w:color="000000"/>
              <w:left w:val="single" w:sz="4" w:space="0" w:color="000000"/>
              <w:bottom w:val="single" w:sz="4" w:space="0" w:color="000000"/>
              <w:right w:val="single" w:sz="4" w:space="0" w:color="000000"/>
            </w:tcBorders>
            <w:vAlign w:val="center"/>
          </w:tcPr>
          <w:p w14:paraId="6FBB7443"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152,600</w:t>
            </w:r>
          </w:p>
        </w:tc>
        <w:tc>
          <w:tcPr>
            <w:tcW w:w="1701" w:type="dxa"/>
            <w:tcBorders>
              <w:top w:val="single" w:sz="4" w:space="0" w:color="000000"/>
              <w:left w:val="single" w:sz="4" w:space="0" w:color="000000"/>
              <w:bottom w:val="single" w:sz="4" w:space="0" w:color="000000"/>
              <w:right w:val="single" w:sz="4" w:space="0" w:color="000000"/>
            </w:tcBorders>
            <w:vAlign w:val="center"/>
          </w:tcPr>
          <w:p w14:paraId="0568196B"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494,464</w:t>
            </w:r>
          </w:p>
        </w:tc>
      </w:tr>
      <w:tr w:rsidR="00323B79" w:rsidRPr="001F6E6C" w14:paraId="6CD89C10" w14:textId="77777777" w:rsidTr="00323B79">
        <w:trPr>
          <w:trHeight w:val="96"/>
        </w:trPr>
        <w:tc>
          <w:tcPr>
            <w:tcW w:w="3402" w:type="dxa"/>
            <w:tcBorders>
              <w:top w:val="single" w:sz="4" w:space="0" w:color="000000"/>
              <w:left w:val="single" w:sz="4" w:space="0" w:color="000000"/>
              <w:bottom w:val="single" w:sz="4" w:space="0" w:color="000000"/>
              <w:right w:val="single" w:sz="4" w:space="0" w:color="000000"/>
            </w:tcBorders>
            <w:vAlign w:val="center"/>
          </w:tcPr>
          <w:p w14:paraId="7624F1B6"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Steam Inlet Pressure (</w:t>
            </w:r>
            <w:proofErr w:type="spellStart"/>
            <w:r w:rsidRPr="001F6E6C">
              <w:rPr>
                <w:rFonts w:eastAsia="Times New Roman" w:cstheme="minorHAnsi"/>
                <w:sz w:val="22"/>
                <w:szCs w:val="22"/>
              </w:rPr>
              <w:t>psig</w:t>
            </w:r>
            <w:proofErr w:type="spellEnd"/>
            <w:r w:rsidRPr="001F6E6C">
              <w:rPr>
                <w:rFonts w:eastAsia="Times New Roman" w:cstheme="minorHAnsi"/>
                <w:sz w:val="22"/>
                <w:szCs w:val="22"/>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0259CD08"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500</w:t>
            </w:r>
          </w:p>
        </w:tc>
        <w:tc>
          <w:tcPr>
            <w:tcW w:w="1843" w:type="dxa"/>
            <w:tcBorders>
              <w:top w:val="single" w:sz="4" w:space="0" w:color="000000"/>
              <w:left w:val="single" w:sz="4" w:space="0" w:color="000000"/>
              <w:bottom w:val="single" w:sz="4" w:space="0" w:color="000000"/>
              <w:right w:val="single" w:sz="4" w:space="0" w:color="000000"/>
            </w:tcBorders>
            <w:vAlign w:val="center"/>
          </w:tcPr>
          <w:p w14:paraId="4A1B4D66"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600</w:t>
            </w:r>
          </w:p>
        </w:tc>
        <w:tc>
          <w:tcPr>
            <w:tcW w:w="1701" w:type="dxa"/>
            <w:tcBorders>
              <w:top w:val="single" w:sz="4" w:space="0" w:color="000000"/>
              <w:left w:val="single" w:sz="4" w:space="0" w:color="000000"/>
              <w:bottom w:val="single" w:sz="4" w:space="0" w:color="000000"/>
              <w:right w:val="single" w:sz="4" w:space="0" w:color="000000"/>
            </w:tcBorders>
            <w:vAlign w:val="center"/>
          </w:tcPr>
          <w:p w14:paraId="1475235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700</w:t>
            </w:r>
          </w:p>
        </w:tc>
      </w:tr>
      <w:tr w:rsidR="00323B79" w:rsidRPr="001F6E6C" w14:paraId="3AE06D1F" w14:textId="77777777" w:rsidTr="00323B79">
        <w:trPr>
          <w:trHeight w:val="187"/>
        </w:trPr>
        <w:tc>
          <w:tcPr>
            <w:tcW w:w="3402" w:type="dxa"/>
            <w:tcBorders>
              <w:top w:val="single" w:sz="4" w:space="0" w:color="000000"/>
              <w:left w:val="single" w:sz="4" w:space="0" w:color="000000"/>
              <w:bottom w:val="single" w:sz="4" w:space="0" w:color="000000"/>
              <w:right w:val="single" w:sz="4" w:space="0" w:color="000000"/>
            </w:tcBorders>
            <w:vAlign w:val="center"/>
          </w:tcPr>
          <w:p w14:paraId="4CE7F026" w14:textId="77777777" w:rsidR="00323B79" w:rsidRPr="001F6E6C" w:rsidRDefault="00323B79" w:rsidP="00834765">
            <w:pPr>
              <w:spacing w:after="39" w:line="360" w:lineRule="auto"/>
              <w:ind w:left="146"/>
              <w:rPr>
                <w:rFonts w:cstheme="minorHAnsi"/>
                <w:sz w:val="22"/>
                <w:szCs w:val="22"/>
              </w:rPr>
            </w:pPr>
            <w:r w:rsidRPr="001F6E6C">
              <w:rPr>
                <w:rFonts w:eastAsia="Times New Roman" w:cstheme="minorHAnsi"/>
                <w:sz w:val="22"/>
                <w:szCs w:val="22"/>
              </w:rPr>
              <w:t xml:space="preserve">Steam Inlet Temperature (°F) </w:t>
            </w:r>
          </w:p>
        </w:tc>
        <w:tc>
          <w:tcPr>
            <w:tcW w:w="1701" w:type="dxa"/>
            <w:tcBorders>
              <w:top w:val="single" w:sz="4" w:space="0" w:color="000000"/>
              <w:left w:val="single" w:sz="4" w:space="0" w:color="000000"/>
              <w:bottom w:val="single" w:sz="4" w:space="0" w:color="000000"/>
              <w:right w:val="single" w:sz="4" w:space="0" w:color="000000"/>
            </w:tcBorders>
            <w:vAlign w:val="center"/>
          </w:tcPr>
          <w:p w14:paraId="78F4AFA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550</w:t>
            </w:r>
          </w:p>
        </w:tc>
        <w:tc>
          <w:tcPr>
            <w:tcW w:w="1843" w:type="dxa"/>
            <w:tcBorders>
              <w:top w:val="single" w:sz="4" w:space="0" w:color="000000"/>
              <w:left w:val="single" w:sz="4" w:space="0" w:color="000000"/>
              <w:bottom w:val="single" w:sz="4" w:space="0" w:color="000000"/>
              <w:right w:val="single" w:sz="4" w:space="0" w:color="000000"/>
            </w:tcBorders>
            <w:vAlign w:val="center"/>
          </w:tcPr>
          <w:p w14:paraId="5E038F4E"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575</w:t>
            </w:r>
          </w:p>
        </w:tc>
        <w:tc>
          <w:tcPr>
            <w:tcW w:w="1701" w:type="dxa"/>
            <w:tcBorders>
              <w:top w:val="single" w:sz="4" w:space="0" w:color="000000"/>
              <w:left w:val="single" w:sz="4" w:space="0" w:color="000000"/>
              <w:bottom w:val="single" w:sz="4" w:space="0" w:color="000000"/>
              <w:right w:val="single" w:sz="4" w:space="0" w:color="000000"/>
            </w:tcBorders>
            <w:vAlign w:val="center"/>
          </w:tcPr>
          <w:p w14:paraId="499D841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650</w:t>
            </w:r>
          </w:p>
        </w:tc>
      </w:tr>
      <w:tr w:rsidR="00323B79" w:rsidRPr="001F6E6C" w14:paraId="71BEDFFF"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4EC71C25"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lastRenderedPageBreak/>
              <w:t>Steam Outlet Pressure (</w:t>
            </w:r>
            <w:proofErr w:type="spellStart"/>
            <w:r w:rsidRPr="001F6E6C">
              <w:rPr>
                <w:rFonts w:eastAsia="Times New Roman" w:cstheme="minorHAnsi"/>
                <w:sz w:val="22"/>
                <w:szCs w:val="22"/>
              </w:rPr>
              <w:t>psig</w:t>
            </w:r>
            <w:proofErr w:type="spellEnd"/>
            <w:r w:rsidRPr="001F6E6C">
              <w:rPr>
                <w:rFonts w:eastAsia="Times New Roman" w:cstheme="minorHAnsi"/>
                <w:sz w:val="22"/>
                <w:szCs w:val="22"/>
              </w:rPr>
              <w:t xml:space="preserve">) </w:t>
            </w:r>
          </w:p>
        </w:tc>
        <w:tc>
          <w:tcPr>
            <w:tcW w:w="1701" w:type="dxa"/>
            <w:tcBorders>
              <w:top w:val="single" w:sz="4" w:space="0" w:color="000000"/>
              <w:left w:val="single" w:sz="4" w:space="0" w:color="000000"/>
              <w:bottom w:val="single" w:sz="4" w:space="0" w:color="000000"/>
              <w:right w:val="single" w:sz="4" w:space="0" w:color="000000"/>
            </w:tcBorders>
            <w:vAlign w:val="center"/>
          </w:tcPr>
          <w:p w14:paraId="478FA822"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50</w:t>
            </w:r>
          </w:p>
        </w:tc>
        <w:tc>
          <w:tcPr>
            <w:tcW w:w="1843" w:type="dxa"/>
            <w:tcBorders>
              <w:top w:val="single" w:sz="4" w:space="0" w:color="000000"/>
              <w:left w:val="single" w:sz="4" w:space="0" w:color="000000"/>
              <w:bottom w:val="single" w:sz="4" w:space="0" w:color="000000"/>
              <w:right w:val="single" w:sz="4" w:space="0" w:color="000000"/>
            </w:tcBorders>
            <w:vAlign w:val="center"/>
          </w:tcPr>
          <w:p w14:paraId="6D320162"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150</w:t>
            </w:r>
          </w:p>
        </w:tc>
        <w:tc>
          <w:tcPr>
            <w:tcW w:w="1701" w:type="dxa"/>
            <w:tcBorders>
              <w:top w:val="single" w:sz="4" w:space="0" w:color="000000"/>
              <w:left w:val="single" w:sz="4" w:space="0" w:color="000000"/>
              <w:bottom w:val="single" w:sz="4" w:space="0" w:color="000000"/>
              <w:right w:val="single" w:sz="4" w:space="0" w:color="000000"/>
            </w:tcBorders>
            <w:vAlign w:val="center"/>
          </w:tcPr>
          <w:p w14:paraId="326BEF0F" w14:textId="77777777" w:rsidR="00323B79" w:rsidRPr="001F6E6C" w:rsidRDefault="00323B79" w:rsidP="00834765">
            <w:pPr>
              <w:spacing w:line="360" w:lineRule="auto"/>
              <w:ind w:left="2"/>
              <w:jc w:val="center"/>
              <w:rPr>
                <w:rFonts w:cstheme="minorHAnsi"/>
                <w:sz w:val="22"/>
                <w:szCs w:val="22"/>
              </w:rPr>
            </w:pPr>
            <w:r w:rsidRPr="001F6E6C">
              <w:rPr>
                <w:rFonts w:eastAsia="Times New Roman" w:cstheme="minorHAnsi"/>
                <w:sz w:val="22"/>
                <w:szCs w:val="22"/>
              </w:rPr>
              <w:t>150</w:t>
            </w:r>
          </w:p>
        </w:tc>
      </w:tr>
      <w:tr w:rsidR="00323B79" w:rsidRPr="001F6E6C" w14:paraId="6A04D142" w14:textId="77777777" w:rsidTr="00323B79">
        <w:trPr>
          <w:trHeight w:val="44"/>
        </w:trPr>
        <w:tc>
          <w:tcPr>
            <w:tcW w:w="3402" w:type="dxa"/>
            <w:tcBorders>
              <w:top w:val="single" w:sz="4" w:space="0" w:color="000000"/>
              <w:left w:val="single" w:sz="4" w:space="0" w:color="000000"/>
              <w:bottom w:val="single" w:sz="4" w:space="0" w:color="000000"/>
              <w:right w:val="single" w:sz="4" w:space="0" w:color="000000"/>
            </w:tcBorders>
            <w:vAlign w:val="center"/>
          </w:tcPr>
          <w:p w14:paraId="42A439C4"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 xml:space="preserve">Steam Outlet Temperature (°F) </w:t>
            </w:r>
          </w:p>
        </w:tc>
        <w:tc>
          <w:tcPr>
            <w:tcW w:w="1701" w:type="dxa"/>
            <w:tcBorders>
              <w:top w:val="single" w:sz="4" w:space="0" w:color="000000"/>
              <w:left w:val="single" w:sz="4" w:space="0" w:color="000000"/>
              <w:bottom w:val="single" w:sz="4" w:space="0" w:color="000000"/>
              <w:right w:val="single" w:sz="4" w:space="0" w:color="000000"/>
            </w:tcBorders>
            <w:vAlign w:val="center"/>
          </w:tcPr>
          <w:p w14:paraId="3148DF0F"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298</w:t>
            </w:r>
          </w:p>
        </w:tc>
        <w:tc>
          <w:tcPr>
            <w:tcW w:w="1843" w:type="dxa"/>
            <w:tcBorders>
              <w:top w:val="single" w:sz="4" w:space="0" w:color="000000"/>
              <w:left w:val="single" w:sz="4" w:space="0" w:color="000000"/>
              <w:bottom w:val="single" w:sz="4" w:space="0" w:color="000000"/>
              <w:right w:val="single" w:sz="4" w:space="0" w:color="000000"/>
            </w:tcBorders>
            <w:vAlign w:val="center"/>
          </w:tcPr>
          <w:p w14:paraId="53A20788"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373</w:t>
            </w:r>
          </w:p>
        </w:tc>
        <w:tc>
          <w:tcPr>
            <w:tcW w:w="1701" w:type="dxa"/>
            <w:tcBorders>
              <w:top w:val="single" w:sz="4" w:space="0" w:color="000000"/>
              <w:left w:val="single" w:sz="4" w:space="0" w:color="000000"/>
              <w:bottom w:val="single" w:sz="4" w:space="0" w:color="000000"/>
              <w:right w:val="single" w:sz="4" w:space="0" w:color="000000"/>
            </w:tcBorders>
            <w:vAlign w:val="center"/>
          </w:tcPr>
          <w:p w14:paraId="0A07D862"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380</w:t>
            </w:r>
          </w:p>
        </w:tc>
      </w:tr>
      <w:tr w:rsidR="00323B79" w:rsidRPr="001F6E6C" w14:paraId="040139C8" w14:textId="77777777" w:rsidTr="00323B79">
        <w:trPr>
          <w:trHeight w:val="108"/>
        </w:trPr>
        <w:tc>
          <w:tcPr>
            <w:tcW w:w="3402" w:type="dxa"/>
            <w:tcBorders>
              <w:top w:val="single" w:sz="4" w:space="0" w:color="000000"/>
              <w:left w:val="single" w:sz="4" w:space="0" w:color="000000"/>
              <w:bottom w:val="single" w:sz="4" w:space="0" w:color="000000"/>
              <w:right w:val="single" w:sz="4" w:space="0" w:color="000000"/>
            </w:tcBorders>
            <w:vAlign w:val="center"/>
          </w:tcPr>
          <w:p w14:paraId="55DCD0E1" w14:textId="77777777" w:rsidR="00323B79" w:rsidRPr="001F6E6C" w:rsidRDefault="00323B79" w:rsidP="00834765">
            <w:pPr>
              <w:spacing w:after="39" w:line="360" w:lineRule="auto"/>
              <w:ind w:left="146"/>
              <w:rPr>
                <w:rFonts w:cstheme="minorHAnsi"/>
                <w:sz w:val="22"/>
                <w:szCs w:val="22"/>
              </w:rPr>
            </w:pPr>
            <w:r w:rsidRPr="001F6E6C">
              <w:rPr>
                <w:rFonts w:eastAsia="Times New Roman" w:cstheme="minorHAnsi"/>
                <w:sz w:val="22"/>
                <w:szCs w:val="22"/>
              </w:rPr>
              <w:t xml:space="preserve">Useful Thermal (MMBtu/hr) </w:t>
            </w:r>
          </w:p>
        </w:tc>
        <w:tc>
          <w:tcPr>
            <w:tcW w:w="1701" w:type="dxa"/>
            <w:tcBorders>
              <w:top w:val="single" w:sz="4" w:space="0" w:color="000000"/>
              <w:left w:val="single" w:sz="4" w:space="0" w:color="000000"/>
              <w:bottom w:val="single" w:sz="4" w:space="0" w:color="000000"/>
              <w:right w:val="single" w:sz="4" w:space="0" w:color="000000"/>
            </w:tcBorders>
            <w:vAlign w:val="center"/>
          </w:tcPr>
          <w:p w14:paraId="134623E7"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20.0</w:t>
            </w:r>
          </w:p>
        </w:tc>
        <w:tc>
          <w:tcPr>
            <w:tcW w:w="1843" w:type="dxa"/>
            <w:tcBorders>
              <w:top w:val="single" w:sz="4" w:space="0" w:color="000000"/>
              <w:left w:val="single" w:sz="4" w:space="0" w:color="000000"/>
              <w:bottom w:val="single" w:sz="4" w:space="0" w:color="000000"/>
              <w:right w:val="single" w:sz="4" w:space="0" w:color="000000"/>
            </w:tcBorders>
            <w:vAlign w:val="center"/>
          </w:tcPr>
          <w:p w14:paraId="04DC186F"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155.5</w:t>
            </w:r>
          </w:p>
        </w:tc>
        <w:tc>
          <w:tcPr>
            <w:tcW w:w="1701" w:type="dxa"/>
            <w:tcBorders>
              <w:top w:val="single" w:sz="4" w:space="0" w:color="000000"/>
              <w:left w:val="single" w:sz="4" w:space="0" w:color="000000"/>
              <w:bottom w:val="single" w:sz="4" w:space="0" w:color="000000"/>
              <w:right w:val="single" w:sz="4" w:space="0" w:color="000000"/>
            </w:tcBorders>
            <w:vAlign w:val="center"/>
          </w:tcPr>
          <w:p w14:paraId="0AA200B1"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506.8</w:t>
            </w:r>
          </w:p>
        </w:tc>
      </w:tr>
      <w:tr w:rsidR="00323B79" w:rsidRPr="001F6E6C" w14:paraId="452E963C" w14:textId="77777777" w:rsidTr="00323B79">
        <w:trPr>
          <w:trHeight w:val="30"/>
        </w:trPr>
        <w:tc>
          <w:tcPr>
            <w:tcW w:w="3402" w:type="dxa"/>
            <w:tcBorders>
              <w:top w:val="single" w:sz="4" w:space="0" w:color="000000"/>
              <w:left w:val="single" w:sz="4" w:space="0" w:color="000000"/>
              <w:bottom w:val="single" w:sz="4" w:space="0" w:color="000000"/>
              <w:right w:val="single" w:sz="4" w:space="0" w:color="000000"/>
            </w:tcBorders>
            <w:vAlign w:val="center"/>
          </w:tcPr>
          <w:p w14:paraId="3E1258F7" w14:textId="77777777" w:rsidR="00323B79" w:rsidRPr="001F6E6C" w:rsidRDefault="00323B79" w:rsidP="00834765">
            <w:pPr>
              <w:spacing w:after="36" w:line="360" w:lineRule="auto"/>
              <w:ind w:left="146"/>
              <w:rPr>
                <w:rFonts w:cstheme="minorHAnsi"/>
                <w:sz w:val="22"/>
                <w:szCs w:val="22"/>
              </w:rPr>
            </w:pPr>
            <w:r w:rsidRPr="001F6E6C">
              <w:rPr>
                <w:rFonts w:eastAsia="Times New Roman" w:cstheme="minorHAnsi"/>
                <w:sz w:val="22"/>
                <w:szCs w:val="22"/>
              </w:rPr>
              <w:t>Power to Heat Ratio</w:t>
            </w:r>
          </w:p>
        </w:tc>
        <w:tc>
          <w:tcPr>
            <w:tcW w:w="1701" w:type="dxa"/>
            <w:tcBorders>
              <w:top w:val="single" w:sz="4" w:space="0" w:color="000000"/>
              <w:left w:val="single" w:sz="4" w:space="0" w:color="000000"/>
              <w:bottom w:val="single" w:sz="4" w:space="0" w:color="000000"/>
              <w:right w:val="single" w:sz="4" w:space="0" w:color="000000"/>
            </w:tcBorders>
            <w:vAlign w:val="center"/>
          </w:tcPr>
          <w:p w14:paraId="60EBD51E" w14:textId="77777777" w:rsidR="00323B79" w:rsidRPr="001F6E6C" w:rsidRDefault="00323B79" w:rsidP="00834765">
            <w:pPr>
              <w:spacing w:line="360" w:lineRule="auto"/>
              <w:ind w:left="3"/>
              <w:jc w:val="center"/>
              <w:rPr>
                <w:rFonts w:cstheme="minorHAnsi"/>
                <w:sz w:val="22"/>
                <w:szCs w:val="22"/>
              </w:rPr>
            </w:pPr>
            <w:r w:rsidRPr="001F6E6C">
              <w:rPr>
                <w:rFonts w:eastAsia="Times New Roman" w:cstheme="minorHAnsi"/>
                <w:sz w:val="22"/>
                <w:szCs w:val="22"/>
              </w:rPr>
              <w:t>0.086</w:t>
            </w:r>
          </w:p>
        </w:tc>
        <w:tc>
          <w:tcPr>
            <w:tcW w:w="1843" w:type="dxa"/>
            <w:tcBorders>
              <w:top w:val="single" w:sz="4" w:space="0" w:color="000000"/>
              <w:left w:val="single" w:sz="4" w:space="0" w:color="000000"/>
              <w:bottom w:val="single" w:sz="4" w:space="0" w:color="000000"/>
              <w:right w:val="single" w:sz="4" w:space="0" w:color="000000"/>
            </w:tcBorders>
            <w:vAlign w:val="center"/>
          </w:tcPr>
          <w:p w14:paraId="525BD47C"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0.066</w:t>
            </w:r>
          </w:p>
        </w:tc>
        <w:tc>
          <w:tcPr>
            <w:tcW w:w="1701" w:type="dxa"/>
            <w:tcBorders>
              <w:top w:val="single" w:sz="4" w:space="0" w:color="000000"/>
              <w:left w:val="single" w:sz="4" w:space="0" w:color="000000"/>
              <w:bottom w:val="single" w:sz="4" w:space="0" w:color="000000"/>
              <w:right w:val="single" w:sz="4" w:space="0" w:color="000000"/>
            </w:tcBorders>
            <w:vAlign w:val="center"/>
          </w:tcPr>
          <w:p w14:paraId="27F38B2A" w14:textId="77777777" w:rsidR="00323B79" w:rsidRPr="001F6E6C" w:rsidRDefault="00323B79" w:rsidP="00834765">
            <w:pPr>
              <w:spacing w:line="360" w:lineRule="auto"/>
              <w:jc w:val="center"/>
              <w:rPr>
                <w:rFonts w:cstheme="minorHAnsi"/>
                <w:sz w:val="22"/>
                <w:szCs w:val="22"/>
              </w:rPr>
            </w:pPr>
            <w:r w:rsidRPr="001F6E6C">
              <w:rPr>
                <w:rFonts w:eastAsia="Times New Roman" w:cstheme="minorHAnsi"/>
                <w:sz w:val="22"/>
                <w:szCs w:val="22"/>
              </w:rPr>
              <w:t>0.101</w:t>
            </w:r>
          </w:p>
        </w:tc>
      </w:tr>
      <w:tr w:rsidR="00323B79" w:rsidRPr="001F6E6C" w14:paraId="3A23E275" w14:textId="77777777" w:rsidTr="00323B79">
        <w:trPr>
          <w:trHeight w:val="17"/>
        </w:trPr>
        <w:tc>
          <w:tcPr>
            <w:tcW w:w="3402" w:type="dxa"/>
            <w:tcBorders>
              <w:top w:val="single" w:sz="4" w:space="0" w:color="000000"/>
              <w:left w:val="single" w:sz="4" w:space="0" w:color="000000"/>
              <w:bottom w:val="single" w:sz="4" w:space="0" w:color="000000"/>
              <w:right w:val="single" w:sz="4" w:space="0" w:color="000000"/>
            </w:tcBorders>
            <w:vAlign w:val="center"/>
          </w:tcPr>
          <w:p w14:paraId="27465CAE"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Electric (%,</w:t>
            </w:r>
            <w:r>
              <w:rPr>
                <w:rFonts w:eastAsia="Times New Roman" w:cstheme="minorHAnsi"/>
                <w:sz w:val="22"/>
                <w:szCs w:val="22"/>
              </w:rPr>
              <w:t xml:space="preserve"> </w:t>
            </w:r>
            <w:r w:rsidRPr="001F6E6C">
              <w:rPr>
                <w:rFonts w:eastAsia="Times New Roman" w:cstheme="minorHAnsi"/>
                <w:sz w:val="22"/>
                <w:szCs w:val="22"/>
              </w:rPr>
              <w:t xml:space="preserve">Efficiency HHV) </w:t>
            </w:r>
          </w:p>
        </w:tc>
        <w:tc>
          <w:tcPr>
            <w:tcW w:w="1701" w:type="dxa"/>
            <w:tcBorders>
              <w:top w:val="single" w:sz="4" w:space="0" w:color="000000"/>
              <w:left w:val="single" w:sz="4" w:space="0" w:color="000000"/>
              <w:bottom w:val="single" w:sz="4" w:space="0" w:color="000000"/>
              <w:right w:val="single" w:sz="4" w:space="0" w:color="000000"/>
            </w:tcBorders>
            <w:vAlign w:val="center"/>
          </w:tcPr>
          <w:p w14:paraId="515E53BB"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6.3%</w:t>
            </w:r>
          </w:p>
        </w:tc>
        <w:tc>
          <w:tcPr>
            <w:tcW w:w="1843" w:type="dxa"/>
            <w:tcBorders>
              <w:top w:val="single" w:sz="4" w:space="0" w:color="000000"/>
              <w:left w:val="single" w:sz="4" w:space="0" w:color="000000"/>
              <w:bottom w:val="single" w:sz="4" w:space="0" w:color="000000"/>
              <w:right w:val="single" w:sz="4" w:space="0" w:color="000000"/>
            </w:tcBorders>
            <w:vAlign w:val="center"/>
          </w:tcPr>
          <w:p w14:paraId="2ABF0294"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4.9%</w:t>
            </w:r>
          </w:p>
        </w:tc>
        <w:tc>
          <w:tcPr>
            <w:tcW w:w="1701" w:type="dxa"/>
            <w:tcBorders>
              <w:top w:val="single" w:sz="4" w:space="0" w:color="000000"/>
              <w:left w:val="single" w:sz="4" w:space="0" w:color="000000"/>
              <w:bottom w:val="single" w:sz="4" w:space="0" w:color="000000"/>
              <w:right w:val="single" w:sz="4" w:space="0" w:color="000000"/>
            </w:tcBorders>
            <w:vAlign w:val="center"/>
          </w:tcPr>
          <w:p w14:paraId="7CD2B2D7"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7.3%</w:t>
            </w:r>
          </w:p>
        </w:tc>
      </w:tr>
      <w:tr w:rsidR="00323B79" w:rsidRPr="001F6E6C" w14:paraId="02E5D954" w14:textId="77777777" w:rsidTr="00323B79">
        <w:trPr>
          <w:trHeight w:val="59"/>
        </w:trPr>
        <w:tc>
          <w:tcPr>
            <w:tcW w:w="3402" w:type="dxa"/>
            <w:tcBorders>
              <w:top w:val="single" w:sz="4" w:space="0" w:color="000000"/>
              <w:left w:val="single" w:sz="4" w:space="0" w:color="000000"/>
              <w:bottom w:val="single" w:sz="4" w:space="0" w:color="000000"/>
              <w:right w:val="single" w:sz="4" w:space="0" w:color="000000"/>
            </w:tcBorders>
            <w:vAlign w:val="center"/>
          </w:tcPr>
          <w:p w14:paraId="0DB38231"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Thermal (%,</w:t>
            </w:r>
            <w:r>
              <w:rPr>
                <w:rFonts w:eastAsia="Times New Roman" w:cstheme="minorHAnsi"/>
                <w:sz w:val="22"/>
                <w:szCs w:val="22"/>
              </w:rPr>
              <w:t xml:space="preserve"> </w:t>
            </w:r>
            <w:r w:rsidRPr="001F6E6C">
              <w:rPr>
                <w:rFonts w:eastAsia="Times New Roman" w:cstheme="minorHAnsi"/>
                <w:sz w:val="22"/>
                <w:szCs w:val="22"/>
              </w:rPr>
              <w:t>Efficiency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3A96438E"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73.3%</w:t>
            </w:r>
          </w:p>
        </w:tc>
        <w:tc>
          <w:tcPr>
            <w:tcW w:w="1843" w:type="dxa"/>
            <w:tcBorders>
              <w:top w:val="single" w:sz="4" w:space="0" w:color="000000"/>
              <w:left w:val="single" w:sz="4" w:space="0" w:color="000000"/>
              <w:bottom w:val="single" w:sz="4" w:space="0" w:color="000000"/>
              <w:right w:val="single" w:sz="4" w:space="0" w:color="000000"/>
            </w:tcBorders>
            <w:vAlign w:val="center"/>
          </w:tcPr>
          <w:p w14:paraId="31AA6971" w14:textId="77777777" w:rsidR="00323B79" w:rsidRPr="001F6E6C" w:rsidRDefault="00323B79" w:rsidP="00834765">
            <w:pPr>
              <w:spacing w:line="360" w:lineRule="auto"/>
              <w:ind w:left="106"/>
              <w:jc w:val="center"/>
              <w:rPr>
                <w:rFonts w:cstheme="minorHAnsi"/>
                <w:sz w:val="22"/>
                <w:szCs w:val="22"/>
              </w:rPr>
            </w:pPr>
            <w:r w:rsidRPr="001F6E6C">
              <w:rPr>
                <w:rFonts w:eastAsia="Times New Roman" w:cstheme="minorHAnsi"/>
                <w:sz w:val="22"/>
                <w:szCs w:val="22"/>
              </w:rPr>
              <w:t>74.8%</w:t>
            </w:r>
          </w:p>
        </w:tc>
        <w:tc>
          <w:tcPr>
            <w:tcW w:w="1701" w:type="dxa"/>
            <w:tcBorders>
              <w:top w:val="single" w:sz="4" w:space="0" w:color="000000"/>
              <w:left w:val="single" w:sz="4" w:space="0" w:color="000000"/>
              <w:bottom w:val="single" w:sz="4" w:space="0" w:color="000000"/>
              <w:right w:val="single" w:sz="4" w:space="0" w:color="000000"/>
            </w:tcBorders>
            <w:vAlign w:val="center"/>
          </w:tcPr>
          <w:p w14:paraId="719BD922"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72.4%</w:t>
            </w:r>
          </w:p>
        </w:tc>
      </w:tr>
      <w:tr w:rsidR="00323B79" w:rsidRPr="001F6E6C" w14:paraId="54686C9A" w14:textId="77777777" w:rsidTr="00323B79">
        <w:trPr>
          <w:trHeight w:val="22"/>
        </w:trPr>
        <w:tc>
          <w:tcPr>
            <w:tcW w:w="3402" w:type="dxa"/>
            <w:tcBorders>
              <w:top w:val="single" w:sz="4" w:space="0" w:color="000000"/>
              <w:left w:val="single" w:sz="4" w:space="0" w:color="000000"/>
              <w:bottom w:val="single" w:sz="4" w:space="0" w:color="000000"/>
              <w:right w:val="single" w:sz="4" w:space="0" w:color="000000"/>
            </w:tcBorders>
            <w:vAlign w:val="center"/>
          </w:tcPr>
          <w:p w14:paraId="46CF1540" w14:textId="77777777" w:rsidR="00323B79" w:rsidRPr="001F6E6C" w:rsidRDefault="00323B79" w:rsidP="00834765">
            <w:pPr>
              <w:spacing w:line="360" w:lineRule="auto"/>
              <w:ind w:left="146"/>
              <w:rPr>
                <w:rFonts w:cstheme="minorHAnsi"/>
                <w:sz w:val="22"/>
                <w:szCs w:val="22"/>
              </w:rPr>
            </w:pPr>
            <w:r w:rsidRPr="001F6E6C">
              <w:rPr>
                <w:rFonts w:eastAsia="Times New Roman" w:cstheme="minorHAnsi"/>
                <w:sz w:val="22"/>
                <w:szCs w:val="22"/>
              </w:rPr>
              <w:t>Overall (%,</w:t>
            </w:r>
            <w:r>
              <w:rPr>
                <w:rFonts w:eastAsia="Times New Roman" w:cstheme="minorHAnsi"/>
                <w:sz w:val="22"/>
                <w:szCs w:val="22"/>
              </w:rPr>
              <w:t xml:space="preserve"> </w:t>
            </w:r>
            <w:r w:rsidRPr="001F6E6C">
              <w:rPr>
                <w:rFonts w:eastAsia="Times New Roman" w:cstheme="minorHAnsi"/>
                <w:sz w:val="22"/>
                <w:szCs w:val="22"/>
              </w:rPr>
              <w:t>Efficiency HHV)</w:t>
            </w:r>
          </w:p>
        </w:tc>
        <w:tc>
          <w:tcPr>
            <w:tcW w:w="1701" w:type="dxa"/>
            <w:tcBorders>
              <w:top w:val="single" w:sz="4" w:space="0" w:color="000000"/>
              <w:left w:val="single" w:sz="4" w:space="0" w:color="000000"/>
              <w:bottom w:val="single" w:sz="4" w:space="0" w:color="000000"/>
              <w:right w:val="single" w:sz="4" w:space="0" w:color="000000"/>
            </w:tcBorders>
            <w:vAlign w:val="center"/>
          </w:tcPr>
          <w:p w14:paraId="116F18C3" w14:textId="77777777" w:rsidR="00323B79" w:rsidRPr="001F6E6C" w:rsidRDefault="00323B79" w:rsidP="00834765">
            <w:pPr>
              <w:spacing w:line="360" w:lineRule="auto"/>
              <w:ind w:left="108"/>
              <w:jc w:val="center"/>
              <w:rPr>
                <w:rFonts w:cstheme="minorHAnsi"/>
                <w:sz w:val="22"/>
                <w:szCs w:val="22"/>
              </w:rPr>
            </w:pPr>
            <w:r w:rsidRPr="001F6E6C">
              <w:rPr>
                <w:rFonts w:eastAsia="Times New Roman" w:cstheme="minorHAnsi"/>
                <w:sz w:val="22"/>
                <w:szCs w:val="22"/>
              </w:rPr>
              <w:t>79.6%</w:t>
            </w:r>
          </w:p>
        </w:tc>
        <w:tc>
          <w:tcPr>
            <w:tcW w:w="1843" w:type="dxa"/>
            <w:tcBorders>
              <w:top w:val="single" w:sz="4" w:space="0" w:color="000000"/>
              <w:left w:val="single" w:sz="4" w:space="0" w:color="000000"/>
              <w:bottom w:val="single" w:sz="4" w:space="0" w:color="000000"/>
              <w:right w:val="single" w:sz="4" w:space="0" w:color="000000"/>
            </w:tcBorders>
            <w:vAlign w:val="center"/>
          </w:tcPr>
          <w:p w14:paraId="6E15B985" w14:textId="77777777" w:rsidR="00323B79" w:rsidRPr="001F6E6C" w:rsidRDefault="00323B79" w:rsidP="00834765">
            <w:pPr>
              <w:spacing w:line="360" w:lineRule="auto"/>
              <w:ind w:left="106"/>
              <w:jc w:val="center"/>
              <w:rPr>
                <w:rFonts w:cstheme="minorHAnsi"/>
                <w:sz w:val="22"/>
                <w:szCs w:val="22"/>
              </w:rPr>
            </w:pPr>
            <w:r w:rsidRPr="001F6E6C">
              <w:rPr>
                <w:rFonts w:eastAsia="Times New Roman" w:cstheme="minorHAnsi"/>
                <w:sz w:val="22"/>
                <w:szCs w:val="22"/>
              </w:rPr>
              <w:t>79.7%</w:t>
            </w:r>
          </w:p>
        </w:tc>
        <w:tc>
          <w:tcPr>
            <w:tcW w:w="1701" w:type="dxa"/>
            <w:tcBorders>
              <w:top w:val="single" w:sz="4" w:space="0" w:color="000000"/>
              <w:left w:val="single" w:sz="4" w:space="0" w:color="000000"/>
              <w:bottom w:val="single" w:sz="4" w:space="0" w:color="000000"/>
              <w:right w:val="single" w:sz="4" w:space="0" w:color="000000"/>
            </w:tcBorders>
            <w:vAlign w:val="center"/>
          </w:tcPr>
          <w:p w14:paraId="527B047F" w14:textId="77777777" w:rsidR="00323B79" w:rsidRPr="001F6E6C" w:rsidRDefault="00323B79" w:rsidP="00834765">
            <w:pPr>
              <w:spacing w:line="360" w:lineRule="auto"/>
              <w:ind w:left="105"/>
              <w:jc w:val="center"/>
              <w:rPr>
                <w:rFonts w:cstheme="minorHAnsi"/>
                <w:sz w:val="22"/>
                <w:szCs w:val="22"/>
              </w:rPr>
            </w:pPr>
            <w:r w:rsidRPr="001F6E6C">
              <w:rPr>
                <w:rFonts w:eastAsia="Times New Roman" w:cstheme="minorHAnsi"/>
                <w:sz w:val="22"/>
                <w:szCs w:val="22"/>
              </w:rPr>
              <w:t>79.7%</w:t>
            </w:r>
          </w:p>
        </w:tc>
      </w:tr>
    </w:tbl>
    <w:p w14:paraId="451B4270" w14:textId="77777777" w:rsidR="00323B79" w:rsidRPr="00323B79" w:rsidRDefault="00323B79" w:rsidP="00323B79">
      <w:pPr>
        <w:autoSpaceDE w:val="0"/>
        <w:autoSpaceDN w:val="0"/>
        <w:adjustRightInd w:val="0"/>
        <w:spacing w:before="240" w:after="240" w:line="360" w:lineRule="auto"/>
        <w:ind w:left="1134" w:right="-71"/>
        <w:jc w:val="both"/>
        <w:rPr>
          <w:rFonts w:ascii="Arial" w:hAnsi="Arial" w:cs="Arial"/>
          <w:sz w:val="22"/>
          <w:szCs w:val="22"/>
          <w:lang w:eastAsia="en-IN"/>
        </w:rPr>
      </w:pPr>
      <w:r w:rsidRPr="00323B79">
        <w:rPr>
          <w:rFonts w:ascii="Arial" w:hAnsi="Arial" w:cs="Arial"/>
          <w:sz w:val="22"/>
          <w:szCs w:val="22"/>
          <w:lang w:eastAsia="en-IN"/>
        </w:rPr>
        <w:t>As indicated, all three systems have overall efficiencies near 80% and power to heat ratios of 0.1 or lower. High overall efficiencies and low power to heat ratios are common characteristics for steam turbines configured for CHP applications.</w:t>
      </w:r>
    </w:p>
    <w:p w14:paraId="5E62E70C" w14:textId="2DABEC1E" w:rsidR="00891BBB" w:rsidRPr="00080DE3" w:rsidRDefault="00891BBB" w:rsidP="00996565">
      <w:pPr>
        <w:pStyle w:val="ListParagraph"/>
        <w:numPr>
          <w:ilvl w:val="0"/>
          <w:numId w:val="49"/>
        </w:numPr>
        <w:spacing w:before="240" w:line="360" w:lineRule="auto"/>
        <w:ind w:left="1134" w:right="-71" w:hanging="425"/>
        <w:jc w:val="both"/>
        <w:rPr>
          <w:rFonts w:ascii="Arial" w:hAnsi="Arial" w:cs="Arial"/>
          <w:b/>
          <w:sz w:val="22"/>
          <w:szCs w:val="22"/>
          <w:lang w:eastAsia="en-IN"/>
        </w:rPr>
      </w:pPr>
      <w:r w:rsidRPr="00080DE3">
        <w:rPr>
          <w:rFonts w:ascii="Arial" w:hAnsi="Arial" w:cs="Arial"/>
          <w:b/>
          <w:sz w:val="22"/>
          <w:szCs w:val="22"/>
          <w:lang w:eastAsia="en-IN"/>
        </w:rPr>
        <w:t>LATEST/MODE</w:t>
      </w:r>
      <w:r w:rsidR="003F751E" w:rsidRPr="00080DE3">
        <w:rPr>
          <w:rFonts w:ascii="Arial" w:hAnsi="Arial" w:cs="Arial"/>
          <w:b/>
          <w:sz w:val="22"/>
          <w:szCs w:val="22"/>
          <w:lang w:eastAsia="en-IN"/>
        </w:rPr>
        <w:t>R</w:t>
      </w:r>
      <w:r w:rsidRPr="00080DE3">
        <w:rPr>
          <w:rFonts w:ascii="Arial" w:hAnsi="Arial" w:cs="Arial"/>
          <w:b/>
          <w:sz w:val="22"/>
          <w:szCs w:val="22"/>
          <w:lang w:eastAsia="en-IN"/>
        </w:rPr>
        <w:t>N TECHNOLOGY:</w:t>
      </w:r>
    </w:p>
    <w:p w14:paraId="378DFDCF" w14:textId="70AA55F0" w:rsidR="0093156D" w:rsidRDefault="0093156D" w:rsidP="0093156D">
      <w:pPr>
        <w:pStyle w:val="ListParagraph"/>
        <w:spacing w:before="240" w:line="360" w:lineRule="auto"/>
        <w:ind w:left="1134" w:right="-71"/>
        <w:jc w:val="both"/>
        <w:rPr>
          <w:rFonts w:ascii="Arial" w:hAnsi="Arial" w:cs="Arial"/>
          <w:bCs/>
          <w:sz w:val="22"/>
          <w:szCs w:val="22"/>
          <w:lang w:eastAsia="en-IN"/>
        </w:rPr>
      </w:pPr>
      <w:r w:rsidRPr="0098034B">
        <w:rPr>
          <w:rFonts w:ascii="Arial" w:hAnsi="Arial" w:cs="Arial"/>
          <w:bCs/>
          <w:sz w:val="22"/>
          <w:szCs w:val="22"/>
          <w:lang w:eastAsia="en-IN"/>
        </w:rPr>
        <w:t>A steam turbine is an important component in a combined heat and power plant, converting biomass, RDF/SRF, or waste into electricity and/or steam.</w:t>
      </w:r>
      <w:r>
        <w:rPr>
          <w:rFonts w:ascii="Arial" w:hAnsi="Arial" w:cs="Arial"/>
          <w:bCs/>
          <w:sz w:val="22"/>
          <w:szCs w:val="22"/>
          <w:lang w:eastAsia="en-IN"/>
        </w:rPr>
        <w:t xml:space="preserve"> As per our tertiary research and the information available on the public domain, there are some </w:t>
      </w:r>
      <w:r w:rsidRPr="0093156D">
        <w:rPr>
          <w:rFonts w:ascii="Arial" w:hAnsi="Arial" w:cs="Arial"/>
          <w:bCs/>
          <w:sz w:val="22"/>
          <w:szCs w:val="22"/>
          <w:lang w:eastAsia="en-IN"/>
        </w:rPr>
        <w:t xml:space="preserve">advancements in steam turbines </w:t>
      </w:r>
      <w:r w:rsidR="00F32592">
        <w:rPr>
          <w:rFonts w:ascii="Arial" w:hAnsi="Arial" w:cs="Arial"/>
          <w:bCs/>
          <w:sz w:val="22"/>
          <w:szCs w:val="22"/>
          <w:lang w:eastAsia="en-IN"/>
        </w:rPr>
        <w:t>in the last few years</w:t>
      </w:r>
      <w:r>
        <w:rPr>
          <w:rFonts w:ascii="Arial" w:hAnsi="Arial" w:cs="Arial"/>
          <w:bCs/>
          <w:sz w:val="22"/>
          <w:szCs w:val="22"/>
          <w:lang w:eastAsia="en-IN"/>
        </w:rPr>
        <w:t xml:space="preserve"> like </w:t>
      </w:r>
      <w:r w:rsidRPr="0093156D">
        <w:rPr>
          <w:rFonts w:ascii="Arial" w:hAnsi="Arial" w:cs="Arial"/>
          <w:bCs/>
          <w:sz w:val="22"/>
          <w:szCs w:val="22"/>
          <w:lang w:eastAsia="en-IN"/>
        </w:rPr>
        <w:t>Advanced Blade Designs</w:t>
      </w:r>
      <w:r>
        <w:rPr>
          <w:rFonts w:ascii="Arial" w:hAnsi="Arial" w:cs="Arial"/>
          <w:bCs/>
          <w:sz w:val="22"/>
          <w:szCs w:val="22"/>
          <w:lang w:eastAsia="en-IN"/>
        </w:rPr>
        <w:t xml:space="preserve">, </w:t>
      </w:r>
      <w:r w:rsidRPr="0093156D">
        <w:rPr>
          <w:rFonts w:ascii="Arial" w:hAnsi="Arial" w:cs="Arial"/>
          <w:bCs/>
          <w:sz w:val="22"/>
          <w:szCs w:val="22"/>
          <w:lang w:eastAsia="en-IN"/>
        </w:rPr>
        <w:t>Supercritical and Ultra-Supercritical Steam Conditions</w:t>
      </w:r>
      <w:r>
        <w:rPr>
          <w:rFonts w:ascii="Arial" w:hAnsi="Arial" w:cs="Arial"/>
          <w:bCs/>
          <w:sz w:val="22"/>
          <w:szCs w:val="22"/>
          <w:lang w:eastAsia="en-IN"/>
        </w:rPr>
        <w:t xml:space="preserve">, </w:t>
      </w:r>
      <w:r w:rsidRPr="0093156D">
        <w:rPr>
          <w:rFonts w:ascii="Arial" w:hAnsi="Arial" w:cs="Arial"/>
          <w:bCs/>
          <w:sz w:val="22"/>
          <w:szCs w:val="22"/>
          <w:lang w:eastAsia="en-IN"/>
        </w:rPr>
        <w:t>Combined Heat and Power (CHP) Systems</w:t>
      </w:r>
      <w:r>
        <w:rPr>
          <w:rFonts w:ascii="Arial" w:hAnsi="Arial" w:cs="Arial"/>
          <w:bCs/>
          <w:sz w:val="22"/>
          <w:szCs w:val="22"/>
          <w:lang w:eastAsia="en-IN"/>
        </w:rPr>
        <w:t xml:space="preserve">, </w:t>
      </w:r>
      <w:r w:rsidRPr="0093156D">
        <w:rPr>
          <w:rFonts w:ascii="Arial" w:hAnsi="Arial" w:cs="Arial"/>
          <w:bCs/>
          <w:sz w:val="22"/>
          <w:szCs w:val="22"/>
          <w:lang w:eastAsia="en-IN"/>
        </w:rPr>
        <w:t>Improved Efficiency through Reheat and Regenerative Systems</w:t>
      </w:r>
      <w:r>
        <w:rPr>
          <w:rFonts w:ascii="Arial" w:hAnsi="Arial" w:cs="Arial"/>
          <w:bCs/>
          <w:sz w:val="22"/>
          <w:szCs w:val="22"/>
          <w:lang w:eastAsia="en-IN"/>
        </w:rPr>
        <w:t xml:space="preserve">, </w:t>
      </w:r>
      <w:r w:rsidRPr="0093156D">
        <w:rPr>
          <w:rFonts w:ascii="Arial" w:hAnsi="Arial" w:cs="Arial"/>
          <w:bCs/>
          <w:sz w:val="22"/>
          <w:szCs w:val="22"/>
          <w:lang w:eastAsia="en-IN"/>
        </w:rPr>
        <w:t>Digitalization and Predictive Maintenance</w:t>
      </w:r>
      <w:r>
        <w:rPr>
          <w:rFonts w:ascii="Arial" w:hAnsi="Arial" w:cs="Arial"/>
          <w:bCs/>
          <w:sz w:val="22"/>
          <w:szCs w:val="22"/>
          <w:lang w:eastAsia="en-IN"/>
        </w:rPr>
        <w:t xml:space="preserve">, </w:t>
      </w:r>
      <w:r w:rsidRPr="0093156D">
        <w:rPr>
          <w:rFonts w:ascii="Arial" w:hAnsi="Arial" w:cs="Arial"/>
          <w:bCs/>
          <w:sz w:val="22"/>
          <w:szCs w:val="22"/>
          <w:lang w:eastAsia="en-IN"/>
        </w:rPr>
        <w:t>Advanced Control Systems</w:t>
      </w:r>
      <w:r>
        <w:rPr>
          <w:rFonts w:ascii="Arial" w:hAnsi="Arial" w:cs="Arial"/>
          <w:bCs/>
          <w:sz w:val="22"/>
          <w:szCs w:val="22"/>
          <w:lang w:eastAsia="en-IN"/>
        </w:rPr>
        <w:t xml:space="preserve">, etc. </w:t>
      </w:r>
      <w:r w:rsidRPr="0093156D">
        <w:rPr>
          <w:rFonts w:ascii="Arial" w:hAnsi="Arial" w:cs="Arial"/>
          <w:bCs/>
          <w:sz w:val="22"/>
          <w:szCs w:val="22"/>
          <w:lang w:eastAsia="en-IN"/>
        </w:rPr>
        <w:t>These advancements collectively aim to make steam turbines more efficient, reliable, and environmentally sustainable, thus contributing to the transition towards cleaner and more sustainable energy systems.</w:t>
      </w:r>
    </w:p>
    <w:p w14:paraId="6CE0FB37" w14:textId="355A1C02" w:rsidR="0093156D" w:rsidRPr="005B2AB6" w:rsidRDefault="0093156D" w:rsidP="0093156D">
      <w:pPr>
        <w:pStyle w:val="ListParagraph"/>
        <w:spacing w:before="240" w:after="240" w:line="360" w:lineRule="auto"/>
        <w:ind w:left="1134" w:right="-71"/>
        <w:jc w:val="both"/>
        <w:rPr>
          <w:rFonts w:ascii="Arial" w:eastAsia="Calibri" w:hAnsi="Arial" w:cs="Arial"/>
          <w:b/>
          <w:color w:val="000000"/>
          <w:sz w:val="22"/>
          <w:szCs w:val="22"/>
        </w:rPr>
      </w:pPr>
      <w:r w:rsidRPr="003F751E">
        <w:rPr>
          <w:rFonts w:ascii="Arial" w:hAnsi="Arial" w:cs="Arial"/>
          <w:bCs/>
          <w:sz w:val="22"/>
          <w:szCs w:val="22"/>
          <w:lang w:eastAsia="en-IN"/>
        </w:rPr>
        <w:t xml:space="preserve">As per the above technical analysis, </w:t>
      </w:r>
      <w:r>
        <w:rPr>
          <w:rFonts w:ascii="Arial" w:hAnsi="Arial" w:cs="Arial"/>
          <w:bCs/>
          <w:sz w:val="22"/>
          <w:szCs w:val="22"/>
          <w:lang w:eastAsia="en-IN"/>
        </w:rPr>
        <w:t>the company</w:t>
      </w:r>
      <w:r w:rsidRPr="003F751E">
        <w:rPr>
          <w:rFonts w:ascii="Arial" w:hAnsi="Arial" w:cs="Arial"/>
          <w:bCs/>
          <w:sz w:val="22"/>
          <w:szCs w:val="22"/>
          <w:lang w:eastAsia="en-IN"/>
        </w:rPr>
        <w:t xml:space="preserve"> is using </w:t>
      </w:r>
      <w:r w:rsidR="00F32592" w:rsidRPr="0093156D">
        <w:rPr>
          <w:rFonts w:ascii="Arial" w:hAnsi="Arial" w:cs="Arial"/>
          <w:bCs/>
          <w:sz w:val="22"/>
          <w:szCs w:val="22"/>
          <w:lang w:eastAsia="en-IN"/>
        </w:rPr>
        <w:t xml:space="preserve">Combined Heat and Power (CHP) </w:t>
      </w:r>
      <w:r w:rsidRPr="003F751E">
        <w:rPr>
          <w:rFonts w:ascii="Arial" w:hAnsi="Arial" w:cs="Arial"/>
          <w:bCs/>
          <w:sz w:val="22"/>
          <w:szCs w:val="22"/>
          <w:lang w:eastAsia="en-IN"/>
        </w:rPr>
        <w:t>technology which is a prevailing, going on</w:t>
      </w:r>
      <w:r w:rsidR="00F32592">
        <w:rPr>
          <w:rFonts w:ascii="Arial" w:hAnsi="Arial" w:cs="Arial"/>
          <w:bCs/>
          <w:sz w:val="22"/>
          <w:szCs w:val="22"/>
          <w:lang w:eastAsia="en-IN"/>
        </w:rPr>
        <w:t xml:space="preserve"> and </w:t>
      </w:r>
      <w:r w:rsidRPr="003F751E">
        <w:rPr>
          <w:rFonts w:ascii="Arial" w:hAnsi="Arial" w:cs="Arial"/>
          <w:bCs/>
          <w:sz w:val="22"/>
          <w:szCs w:val="22"/>
          <w:lang w:eastAsia="en-IN"/>
        </w:rPr>
        <w:t xml:space="preserve">recognized in the market at present. Thus, based on the above analysis, it seems to be reasonable to comment that the company will be technologically viable by holding the ownership of the proposed </w:t>
      </w:r>
      <w:r>
        <w:rPr>
          <w:rFonts w:ascii="Arial" w:hAnsi="Arial" w:cs="Arial"/>
          <w:bCs/>
          <w:sz w:val="22"/>
          <w:szCs w:val="22"/>
          <w:lang w:eastAsia="en-IN"/>
        </w:rPr>
        <w:t>steam turbine</w:t>
      </w:r>
      <w:r w:rsidR="00F32592">
        <w:rPr>
          <w:rFonts w:ascii="Arial" w:hAnsi="Arial" w:cs="Arial"/>
          <w:bCs/>
          <w:sz w:val="22"/>
          <w:szCs w:val="22"/>
          <w:lang w:eastAsia="en-IN"/>
        </w:rPr>
        <w:t xml:space="preserve"> &amp; boiler for the existing as well as proposed kraft paper manufacturing unit</w:t>
      </w:r>
      <w:r>
        <w:rPr>
          <w:rFonts w:ascii="Arial" w:hAnsi="Arial" w:cs="Arial"/>
          <w:bCs/>
          <w:sz w:val="22"/>
          <w:szCs w:val="22"/>
          <w:lang w:eastAsia="en-IN"/>
        </w:rPr>
        <w:t>.</w:t>
      </w:r>
    </w:p>
    <w:p w14:paraId="4E5821DC" w14:textId="742760E4" w:rsidR="00B976AC" w:rsidRPr="00B976AC" w:rsidRDefault="00F32592" w:rsidP="00996565">
      <w:pPr>
        <w:pStyle w:val="ListParagraph"/>
        <w:numPr>
          <w:ilvl w:val="0"/>
          <w:numId w:val="49"/>
        </w:numPr>
        <w:spacing w:before="240" w:line="360" w:lineRule="auto"/>
        <w:ind w:left="1134" w:right="-71" w:hanging="425"/>
        <w:jc w:val="both"/>
        <w:rPr>
          <w:rFonts w:ascii="Arial" w:eastAsia="Calibri" w:hAnsi="Arial" w:cs="Arial"/>
          <w:noProof/>
          <w:color w:val="000000"/>
          <w:sz w:val="22"/>
          <w:szCs w:val="22"/>
          <w:lang w:eastAsia="en-IN"/>
        </w:rPr>
      </w:pPr>
      <w:r>
        <w:rPr>
          <w:rFonts w:ascii="Arial" w:hAnsi="Arial" w:cs="Arial"/>
          <w:b/>
          <w:sz w:val="22"/>
          <w:szCs w:val="22"/>
          <w:lang w:eastAsia="en-IN"/>
        </w:rPr>
        <w:t xml:space="preserve">TECHNICAL </w:t>
      </w:r>
      <w:r w:rsidR="00891BBB" w:rsidRPr="00B976AC">
        <w:rPr>
          <w:rFonts w:ascii="Arial" w:hAnsi="Arial" w:cs="Arial"/>
          <w:b/>
          <w:sz w:val="22"/>
          <w:szCs w:val="22"/>
          <w:lang w:eastAsia="en-IN"/>
        </w:rPr>
        <w:t>ASSESSMENT</w:t>
      </w:r>
      <w:r>
        <w:rPr>
          <w:rFonts w:ascii="Arial" w:hAnsi="Arial" w:cs="Arial"/>
          <w:b/>
          <w:sz w:val="22"/>
          <w:szCs w:val="22"/>
          <w:lang w:eastAsia="en-IN"/>
        </w:rPr>
        <w:t xml:space="preserve"> OF </w:t>
      </w:r>
      <w:r w:rsidR="00891BBB" w:rsidRPr="00B976AC">
        <w:rPr>
          <w:rFonts w:ascii="Arial" w:hAnsi="Arial" w:cs="Arial"/>
          <w:b/>
          <w:sz w:val="22"/>
          <w:szCs w:val="22"/>
          <w:lang w:eastAsia="en-IN"/>
        </w:rPr>
        <w:t xml:space="preserve">VIABILITY: </w:t>
      </w:r>
    </w:p>
    <w:p w14:paraId="2B9041C8" w14:textId="77777777" w:rsidR="00B976AC" w:rsidRDefault="00B976AC" w:rsidP="00B976AC">
      <w:pPr>
        <w:pStyle w:val="ListParagraph"/>
        <w:spacing w:before="240" w:line="360" w:lineRule="auto"/>
        <w:ind w:left="1134" w:right="-71"/>
        <w:jc w:val="both"/>
        <w:rPr>
          <w:rFonts w:ascii="Arial" w:hAnsi="Arial" w:cs="Arial"/>
          <w:bCs/>
          <w:sz w:val="22"/>
          <w:szCs w:val="22"/>
          <w:lang w:eastAsia="en-IN"/>
        </w:rPr>
      </w:pPr>
      <w:r>
        <w:rPr>
          <w:rFonts w:ascii="Arial" w:hAnsi="Arial" w:cs="Arial"/>
          <w:bCs/>
          <w:sz w:val="22"/>
          <w:szCs w:val="22"/>
          <w:lang w:eastAsia="en-IN"/>
        </w:rPr>
        <w:t>As per the information provided by the client, the</w:t>
      </w:r>
      <w:r w:rsidRPr="00B976AC">
        <w:rPr>
          <w:rFonts w:ascii="Arial" w:hAnsi="Arial" w:cs="Arial"/>
          <w:bCs/>
          <w:sz w:val="22"/>
          <w:szCs w:val="22"/>
          <w:lang w:eastAsia="en-IN"/>
        </w:rPr>
        <w:t xml:space="preserve"> company is consuming </w:t>
      </w:r>
      <w:r>
        <w:rPr>
          <w:rFonts w:ascii="Arial" w:hAnsi="Arial" w:cs="Arial"/>
          <w:bCs/>
          <w:sz w:val="22"/>
          <w:szCs w:val="22"/>
          <w:lang w:eastAsia="en-IN"/>
        </w:rPr>
        <w:t>~</w:t>
      </w:r>
      <w:r w:rsidRPr="00B976AC">
        <w:rPr>
          <w:rFonts w:ascii="Arial" w:hAnsi="Arial" w:cs="Arial"/>
          <w:bCs/>
          <w:sz w:val="22"/>
          <w:szCs w:val="22"/>
          <w:lang w:eastAsia="en-IN"/>
        </w:rPr>
        <w:t>350 units of electricity to produce per MT of Paper</w:t>
      </w:r>
      <w:r>
        <w:rPr>
          <w:rFonts w:ascii="Arial" w:hAnsi="Arial" w:cs="Arial"/>
          <w:bCs/>
          <w:sz w:val="22"/>
          <w:szCs w:val="22"/>
          <w:lang w:eastAsia="en-IN"/>
        </w:rPr>
        <w:t xml:space="preserve"> at present</w:t>
      </w:r>
      <w:r w:rsidRPr="00B976AC">
        <w:rPr>
          <w:rFonts w:ascii="Arial" w:hAnsi="Arial" w:cs="Arial"/>
          <w:bCs/>
          <w:sz w:val="22"/>
          <w:szCs w:val="22"/>
          <w:lang w:eastAsia="en-IN"/>
        </w:rPr>
        <w:t xml:space="preserve"> </w:t>
      </w:r>
      <w:r>
        <w:rPr>
          <w:rFonts w:ascii="Arial" w:hAnsi="Arial" w:cs="Arial"/>
          <w:bCs/>
          <w:sz w:val="22"/>
          <w:szCs w:val="22"/>
          <w:lang w:eastAsia="en-IN"/>
        </w:rPr>
        <w:t xml:space="preserve">and the </w:t>
      </w:r>
      <w:r w:rsidRPr="00B976AC">
        <w:rPr>
          <w:rFonts w:ascii="Arial" w:hAnsi="Arial" w:cs="Arial"/>
          <w:bCs/>
          <w:sz w:val="22"/>
          <w:szCs w:val="22"/>
          <w:lang w:eastAsia="en-IN"/>
        </w:rPr>
        <w:t xml:space="preserve">current electricity rates are </w:t>
      </w:r>
      <w:r w:rsidRPr="00B976AC">
        <w:rPr>
          <w:rFonts w:ascii="Arial" w:hAnsi="Arial" w:cs="Arial"/>
          <w:bCs/>
          <w:sz w:val="22"/>
          <w:szCs w:val="22"/>
          <w:lang w:eastAsia="en-IN"/>
        </w:rPr>
        <w:lastRenderedPageBreak/>
        <w:t xml:space="preserve">around </w:t>
      </w:r>
      <w:r>
        <w:rPr>
          <w:rFonts w:ascii="Arial" w:hAnsi="Arial" w:cs="Arial"/>
          <w:bCs/>
          <w:sz w:val="22"/>
          <w:szCs w:val="22"/>
          <w:lang w:eastAsia="en-IN"/>
        </w:rPr>
        <w:t xml:space="preserve">INR 6.50 – INR </w:t>
      </w:r>
      <w:r w:rsidRPr="00B976AC">
        <w:rPr>
          <w:rFonts w:ascii="Arial" w:hAnsi="Arial" w:cs="Arial"/>
          <w:bCs/>
          <w:sz w:val="22"/>
          <w:szCs w:val="22"/>
          <w:lang w:eastAsia="en-IN"/>
        </w:rPr>
        <w:t>7.00 per unit from public electricity grid</w:t>
      </w:r>
      <w:r>
        <w:rPr>
          <w:rFonts w:ascii="Arial" w:hAnsi="Arial" w:cs="Arial"/>
          <w:bCs/>
          <w:sz w:val="22"/>
          <w:szCs w:val="22"/>
          <w:lang w:eastAsia="en-IN"/>
        </w:rPr>
        <w:t xml:space="preserve"> which makes the </w:t>
      </w:r>
      <w:r w:rsidRPr="00B976AC">
        <w:rPr>
          <w:rFonts w:ascii="Arial" w:hAnsi="Arial" w:cs="Arial"/>
          <w:bCs/>
          <w:sz w:val="22"/>
          <w:szCs w:val="22"/>
          <w:lang w:eastAsia="en-IN"/>
        </w:rPr>
        <w:t xml:space="preserve">current electricity cost per tonne of paper </w:t>
      </w:r>
      <w:r>
        <w:rPr>
          <w:rFonts w:ascii="Arial" w:hAnsi="Arial" w:cs="Arial"/>
          <w:bCs/>
          <w:sz w:val="22"/>
          <w:szCs w:val="22"/>
          <w:lang w:eastAsia="en-IN"/>
        </w:rPr>
        <w:t>to be</w:t>
      </w:r>
      <w:r w:rsidRPr="00B976AC">
        <w:rPr>
          <w:rFonts w:ascii="Arial" w:hAnsi="Arial" w:cs="Arial"/>
          <w:bCs/>
          <w:sz w:val="22"/>
          <w:szCs w:val="22"/>
          <w:lang w:eastAsia="en-IN"/>
        </w:rPr>
        <w:t xml:space="preserve"> around </w:t>
      </w:r>
      <w:r>
        <w:rPr>
          <w:rFonts w:ascii="Arial" w:hAnsi="Arial" w:cs="Arial"/>
          <w:bCs/>
          <w:sz w:val="22"/>
          <w:szCs w:val="22"/>
          <w:lang w:eastAsia="en-IN"/>
        </w:rPr>
        <w:t>INR</w:t>
      </w:r>
      <w:r w:rsidRPr="00B976AC">
        <w:rPr>
          <w:rFonts w:ascii="Arial" w:hAnsi="Arial" w:cs="Arial"/>
          <w:bCs/>
          <w:sz w:val="22"/>
          <w:szCs w:val="22"/>
          <w:lang w:eastAsia="en-IN"/>
        </w:rPr>
        <w:t xml:space="preserve"> 2350 PMT. </w:t>
      </w:r>
    </w:p>
    <w:p w14:paraId="4275FFA8" w14:textId="6F57E323"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sidRPr="00B976AC">
        <w:rPr>
          <w:rFonts w:ascii="Arial" w:hAnsi="Arial" w:cs="Arial"/>
          <w:bCs/>
          <w:sz w:val="22"/>
          <w:szCs w:val="22"/>
          <w:lang w:eastAsia="en-IN"/>
        </w:rPr>
        <w:t>After installation of Turbine</w:t>
      </w:r>
      <w:r>
        <w:rPr>
          <w:rFonts w:ascii="Arial" w:hAnsi="Arial" w:cs="Arial"/>
          <w:bCs/>
          <w:sz w:val="22"/>
          <w:szCs w:val="22"/>
          <w:lang w:eastAsia="en-IN"/>
        </w:rPr>
        <w:t xml:space="preserve">, the </w:t>
      </w:r>
      <w:r w:rsidRPr="00B976AC">
        <w:rPr>
          <w:rFonts w:ascii="Arial" w:hAnsi="Arial" w:cs="Arial"/>
          <w:bCs/>
          <w:sz w:val="22"/>
          <w:szCs w:val="22"/>
          <w:lang w:eastAsia="en-IN"/>
        </w:rPr>
        <w:t>electricity consumption from government grid would be NIL and all the consumption will be through captive production thus cost will be reduced to fixed charge</w:t>
      </w:r>
      <w:r>
        <w:rPr>
          <w:rFonts w:ascii="Arial" w:hAnsi="Arial" w:cs="Arial"/>
          <w:bCs/>
          <w:sz w:val="22"/>
          <w:szCs w:val="22"/>
          <w:lang w:eastAsia="en-IN"/>
        </w:rPr>
        <w:t>s only</w:t>
      </w:r>
      <w:r w:rsidRPr="00B976AC">
        <w:rPr>
          <w:rFonts w:ascii="Arial" w:hAnsi="Arial" w:cs="Arial"/>
          <w:bCs/>
          <w:sz w:val="22"/>
          <w:szCs w:val="22"/>
          <w:lang w:eastAsia="en-IN"/>
        </w:rPr>
        <w:t xml:space="preserve"> which are around </w:t>
      </w:r>
      <w:r>
        <w:rPr>
          <w:rFonts w:ascii="Arial" w:hAnsi="Arial" w:cs="Arial"/>
          <w:bCs/>
          <w:sz w:val="22"/>
          <w:szCs w:val="22"/>
          <w:lang w:eastAsia="en-IN"/>
        </w:rPr>
        <w:t xml:space="preserve">INR </w:t>
      </w:r>
      <w:r w:rsidRPr="00B976AC">
        <w:rPr>
          <w:rFonts w:ascii="Arial" w:hAnsi="Arial" w:cs="Arial"/>
          <w:bCs/>
          <w:sz w:val="22"/>
          <w:szCs w:val="22"/>
          <w:lang w:eastAsia="en-IN"/>
        </w:rPr>
        <w:t>74,82,000 (2000 KVA Load</w:t>
      </w:r>
      <w:r>
        <w:rPr>
          <w:rFonts w:ascii="Arial" w:hAnsi="Arial" w:cs="Arial"/>
          <w:bCs/>
          <w:sz w:val="22"/>
          <w:szCs w:val="22"/>
          <w:lang w:eastAsia="en-IN"/>
        </w:rPr>
        <w:t xml:space="preserve"> </w:t>
      </w:r>
      <w:r w:rsidRPr="00B976AC">
        <w:rPr>
          <w:rFonts w:ascii="Arial" w:hAnsi="Arial" w:cs="Arial"/>
          <w:bCs/>
          <w:sz w:val="22"/>
          <w:szCs w:val="22"/>
          <w:lang w:eastAsia="en-IN"/>
        </w:rPr>
        <w:t>*</w:t>
      </w:r>
      <w:r>
        <w:rPr>
          <w:rFonts w:ascii="Arial" w:hAnsi="Arial" w:cs="Arial"/>
          <w:bCs/>
          <w:sz w:val="22"/>
          <w:szCs w:val="22"/>
          <w:lang w:eastAsia="en-IN"/>
        </w:rPr>
        <w:t xml:space="preserve"> INR </w:t>
      </w:r>
      <w:r w:rsidRPr="00B976AC">
        <w:rPr>
          <w:rFonts w:ascii="Arial" w:hAnsi="Arial" w:cs="Arial"/>
          <w:bCs/>
          <w:sz w:val="22"/>
          <w:szCs w:val="22"/>
          <w:lang w:eastAsia="en-IN"/>
        </w:rPr>
        <w:t>311.75</w:t>
      </w:r>
      <w:r>
        <w:rPr>
          <w:rFonts w:ascii="Arial" w:hAnsi="Arial" w:cs="Arial"/>
          <w:bCs/>
          <w:sz w:val="22"/>
          <w:szCs w:val="22"/>
          <w:lang w:eastAsia="en-IN"/>
        </w:rPr>
        <w:t xml:space="preserve"> per</w:t>
      </w:r>
      <w:r w:rsidRPr="00B976AC">
        <w:rPr>
          <w:rFonts w:ascii="Arial" w:hAnsi="Arial" w:cs="Arial"/>
          <w:bCs/>
          <w:sz w:val="22"/>
          <w:szCs w:val="22"/>
          <w:lang w:eastAsia="en-IN"/>
        </w:rPr>
        <w:t xml:space="preserve"> KVA</w:t>
      </w:r>
      <w:r>
        <w:rPr>
          <w:rFonts w:ascii="Arial" w:hAnsi="Arial" w:cs="Arial"/>
          <w:bCs/>
          <w:sz w:val="22"/>
          <w:szCs w:val="22"/>
          <w:lang w:eastAsia="en-IN"/>
        </w:rPr>
        <w:t xml:space="preserve"> </w:t>
      </w:r>
      <w:r w:rsidRPr="00B976AC">
        <w:rPr>
          <w:rFonts w:ascii="Arial" w:hAnsi="Arial" w:cs="Arial"/>
          <w:bCs/>
          <w:sz w:val="22"/>
          <w:szCs w:val="22"/>
          <w:lang w:eastAsia="en-IN"/>
        </w:rPr>
        <w:t>*</w:t>
      </w:r>
      <w:r>
        <w:rPr>
          <w:rFonts w:ascii="Arial" w:hAnsi="Arial" w:cs="Arial"/>
          <w:bCs/>
          <w:sz w:val="22"/>
          <w:szCs w:val="22"/>
          <w:lang w:eastAsia="en-IN"/>
        </w:rPr>
        <w:t xml:space="preserve"> </w:t>
      </w:r>
      <w:r w:rsidRPr="00B976AC">
        <w:rPr>
          <w:rFonts w:ascii="Arial" w:hAnsi="Arial" w:cs="Arial"/>
          <w:bCs/>
          <w:sz w:val="22"/>
          <w:szCs w:val="22"/>
          <w:lang w:eastAsia="en-IN"/>
        </w:rPr>
        <w:t>12 months)</w:t>
      </w:r>
      <w:r>
        <w:rPr>
          <w:rFonts w:ascii="Arial" w:hAnsi="Arial" w:cs="Arial"/>
          <w:bCs/>
          <w:sz w:val="22"/>
          <w:szCs w:val="22"/>
          <w:lang w:eastAsia="en-IN"/>
        </w:rPr>
        <w:t>.</w:t>
      </w:r>
    </w:p>
    <w:p w14:paraId="3FEB0FF0" w14:textId="18AB6551"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Pr>
          <w:rFonts w:ascii="Arial" w:hAnsi="Arial" w:cs="Arial"/>
          <w:bCs/>
          <w:sz w:val="22"/>
          <w:szCs w:val="22"/>
          <w:lang w:eastAsia="en-IN"/>
        </w:rPr>
        <w:t>Although, the t</w:t>
      </w:r>
      <w:r w:rsidRPr="00B976AC">
        <w:rPr>
          <w:rFonts w:ascii="Arial" w:hAnsi="Arial" w:cs="Arial"/>
          <w:bCs/>
          <w:sz w:val="22"/>
          <w:szCs w:val="22"/>
          <w:lang w:eastAsia="en-IN"/>
        </w:rPr>
        <w:t>urbine will require steam to operate thus the company is installing a New Boiler which has a capacity to produce around 40 Tons of Steam per hour. So, there will be an increase in fuel cost</w:t>
      </w:r>
      <w:r>
        <w:rPr>
          <w:rFonts w:ascii="Arial" w:hAnsi="Arial" w:cs="Arial"/>
          <w:bCs/>
          <w:sz w:val="22"/>
          <w:szCs w:val="22"/>
          <w:lang w:eastAsia="en-IN"/>
        </w:rPr>
        <w:t xml:space="preserve">. Currently, the </w:t>
      </w:r>
      <w:r w:rsidRPr="00B976AC">
        <w:rPr>
          <w:rFonts w:ascii="Arial" w:hAnsi="Arial" w:cs="Arial"/>
          <w:bCs/>
          <w:sz w:val="22"/>
          <w:szCs w:val="22"/>
          <w:lang w:eastAsia="en-IN"/>
        </w:rPr>
        <w:t xml:space="preserve">company is incurring fuel cost of around </w:t>
      </w:r>
      <w:r>
        <w:rPr>
          <w:rFonts w:ascii="Arial" w:hAnsi="Arial" w:cs="Arial"/>
          <w:bCs/>
          <w:sz w:val="22"/>
          <w:szCs w:val="22"/>
          <w:lang w:eastAsia="en-IN"/>
        </w:rPr>
        <w:t xml:space="preserve">INR </w:t>
      </w:r>
      <w:r w:rsidRPr="00B976AC">
        <w:rPr>
          <w:rFonts w:ascii="Arial" w:hAnsi="Arial" w:cs="Arial"/>
          <w:bCs/>
          <w:sz w:val="22"/>
          <w:szCs w:val="22"/>
          <w:lang w:eastAsia="en-IN"/>
        </w:rPr>
        <w:t xml:space="preserve">1300 to produce per MT of paper. </w:t>
      </w:r>
      <w:r>
        <w:rPr>
          <w:rFonts w:ascii="Arial" w:hAnsi="Arial" w:cs="Arial"/>
          <w:bCs/>
          <w:sz w:val="22"/>
          <w:szCs w:val="22"/>
          <w:lang w:eastAsia="en-IN"/>
        </w:rPr>
        <w:t>As per the information provided by the client, t</w:t>
      </w:r>
      <w:r w:rsidRPr="00B976AC">
        <w:rPr>
          <w:rFonts w:ascii="Arial" w:hAnsi="Arial" w:cs="Arial"/>
          <w:bCs/>
          <w:sz w:val="22"/>
          <w:szCs w:val="22"/>
          <w:lang w:eastAsia="en-IN"/>
        </w:rPr>
        <w:t xml:space="preserve">his cost will increase by </w:t>
      </w:r>
      <w:r>
        <w:rPr>
          <w:rFonts w:ascii="Arial" w:hAnsi="Arial" w:cs="Arial"/>
          <w:bCs/>
          <w:sz w:val="22"/>
          <w:szCs w:val="22"/>
          <w:lang w:eastAsia="en-IN"/>
        </w:rPr>
        <w:t xml:space="preserve">approx. </w:t>
      </w:r>
      <w:r w:rsidRPr="00B976AC">
        <w:rPr>
          <w:rFonts w:ascii="Arial" w:hAnsi="Arial" w:cs="Arial"/>
          <w:bCs/>
          <w:sz w:val="22"/>
          <w:szCs w:val="22"/>
          <w:lang w:eastAsia="en-IN"/>
        </w:rPr>
        <w:t xml:space="preserve">30-40% thereby increasing fuel Cost to around </w:t>
      </w:r>
      <w:r>
        <w:rPr>
          <w:rFonts w:ascii="Arial" w:hAnsi="Arial" w:cs="Arial"/>
          <w:bCs/>
          <w:sz w:val="22"/>
          <w:szCs w:val="22"/>
          <w:lang w:eastAsia="en-IN"/>
        </w:rPr>
        <w:t xml:space="preserve">INR </w:t>
      </w:r>
      <w:r w:rsidRPr="00B976AC">
        <w:rPr>
          <w:rFonts w:ascii="Arial" w:hAnsi="Arial" w:cs="Arial"/>
          <w:bCs/>
          <w:sz w:val="22"/>
          <w:szCs w:val="22"/>
          <w:lang w:eastAsia="en-IN"/>
        </w:rPr>
        <w:t xml:space="preserve">1800 PMT. </w:t>
      </w:r>
    </w:p>
    <w:p w14:paraId="24214159" w14:textId="6816C7EA" w:rsidR="00B976AC" w:rsidRPr="00B976AC" w:rsidRDefault="00B976AC" w:rsidP="00B976AC">
      <w:pPr>
        <w:pStyle w:val="ListParagraph"/>
        <w:spacing w:before="240" w:line="360" w:lineRule="auto"/>
        <w:ind w:left="1134" w:right="-71"/>
        <w:jc w:val="both"/>
        <w:rPr>
          <w:rFonts w:ascii="Arial" w:hAnsi="Arial" w:cs="Arial"/>
          <w:bCs/>
          <w:sz w:val="22"/>
          <w:szCs w:val="22"/>
          <w:lang w:eastAsia="en-IN"/>
        </w:rPr>
      </w:pPr>
      <w:r w:rsidRPr="00B976AC">
        <w:rPr>
          <w:rFonts w:ascii="Arial" w:hAnsi="Arial" w:cs="Arial"/>
          <w:bCs/>
          <w:sz w:val="22"/>
          <w:szCs w:val="22"/>
          <w:lang w:eastAsia="en-IN"/>
        </w:rPr>
        <w:t xml:space="preserve">So approximate net savings due to Installation of turbine and boiler for FY 2025-26 will be as </w:t>
      </w:r>
      <w:proofErr w:type="gramStart"/>
      <w:r w:rsidRPr="00B976AC">
        <w:rPr>
          <w:rFonts w:ascii="Arial" w:hAnsi="Arial" w:cs="Arial"/>
          <w:bCs/>
          <w:sz w:val="22"/>
          <w:szCs w:val="22"/>
          <w:lang w:eastAsia="en-IN"/>
        </w:rPr>
        <w:t>follows</w:t>
      </w:r>
      <w:r w:rsidR="0093156D">
        <w:rPr>
          <w:rFonts w:ascii="Arial" w:hAnsi="Arial" w:cs="Arial"/>
          <w:bCs/>
          <w:sz w:val="22"/>
          <w:szCs w:val="22"/>
          <w:lang w:eastAsia="en-IN"/>
        </w:rPr>
        <w:t>:-</w:t>
      </w:r>
      <w:proofErr w:type="gramEnd"/>
    </w:p>
    <w:p w14:paraId="3E436003" w14:textId="77777777" w:rsidR="00B976AC" w:rsidRDefault="00B976AC" w:rsidP="00B976AC">
      <w:pPr>
        <w:pStyle w:val="ListParagraph"/>
        <w:spacing w:after="9"/>
        <w:ind w:left="1429"/>
      </w:pPr>
      <w:r>
        <w:t xml:space="preserve"> </w:t>
      </w:r>
    </w:p>
    <w:tbl>
      <w:tblPr>
        <w:tblStyle w:val="TableGrid0"/>
        <w:tblW w:w="881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42" w:type="dxa"/>
        </w:tblCellMar>
        <w:tblLook w:val="04A0" w:firstRow="1" w:lastRow="0" w:firstColumn="1" w:lastColumn="0" w:noHBand="0" w:noVBand="1"/>
      </w:tblPr>
      <w:tblGrid>
        <w:gridCol w:w="3544"/>
        <w:gridCol w:w="3119"/>
        <w:gridCol w:w="2154"/>
      </w:tblGrid>
      <w:tr w:rsidR="0035594E" w:rsidRPr="00B976AC" w14:paraId="770F991B" w14:textId="77777777" w:rsidTr="0035594E">
        <w:trPr>
          <w:trHeight w:val="295"/>
        </w:trPr>
        <w:tc>
          <w:tcPr>
            <w:tcW w:w="3544" w:type="dxa"/>
            <w:shd w:val="clear" w:color="auto" w:fill="002060"/>
            <w:vAlign w:val="center"/>
          </w:tcPr>
          <w:p w14:paraId="24E47D36" w14:textId="5F9CA90B" w:rsidR="0035594E" w:rsidRPr="00B976AC" w:rsidRDefault="0035594E" w:rsidP="00B976AC">
            <w:pPr>
              <w:spacing w:line="276" w:lineRule="auto"/>
              <w:rPr>
                <w:b/>
                <w:bCs/>
                <w:color w:val="FFFFFF" w:themeColor="background1"/>
                <w:sz w:val="22"/>
                <w:szCs w:val="22"/>
              </w:rPr>
            </w:pPr>
            <w:r w:rsidRPr="00B976AC">
              <w:rPr>
                <w:b/>
                <w:bCs/>
                <w:color w:val="FFFFFF" w:themeColor="background1"/>
                <w:sz w:val="22"/>
                <w:szCs w:val="22"/>
              </w:rPr>
              <w:t>Particulars</w:t>
            </w:r>
          </w:p>
        </w:tc>
        <w:tc>
          <w:tcPr>
            <w:tcW w:w="3119" w:type="dxa"/>
            <w:shd w:val="clear" w:color="auto" w:fill="002060"/>
          </w:tcPr>
          <w:p w14:paraId="4BD839B9" w14:textId="76B856F9" w:rsidR="0035594E" w:rsidRPr="00B976AC" w:rsidRDefault="0035594E" w:rsidP="00B976AC">
            <w:pPr>
              <w:spacing w:line="276" w:lineRule="auto"/>
              <w:jc w:val="center"/>
              <w:rPr>
                <w:b/>
                <w:bCs/>
                <w:color w:val="FFFFFF" w:themeColor="background1"/>
                <w:sz w:val="22"/>
                <w:szCs w:val="22"/>
              </w:rPr>
            </w:pPr>
            <w:r>
              <w:rPr>
                <w:b/>
                <w:bCs/>
                <w:color w:val="FFFFFF" w:themeColor="background1"/>
                <w:sz w:val="22"/>
                <w:szCs w:val="22"/>
              </w:rPr>
              <w:t>Calculation</w:t>
            </w:r>
          </w:p>
        </w:tc>
        <w:tc>
          <w:tcPr>
            <w:tcW w:w="2154" w:type="dxa"/>
            <w:shd w:val="clear" w:color="auto" w:fill="002060"/>
            <w:vAlign w:val="center"/>
          </w:tcPr>
          <w:p w14:paraId="6CA452F6" w14:textId="18CEAD3A" w:rsidR="0035594E" w:rsidRPr="00B976AC" w:rsidRDefault="0035594E" w:rsidP="00B976AC">
            <w:pPr>
              <w:spacing w:line="276" w:lineRule="auto"/>
              <w:jc w:val="center"/>
              <w:rPr>
                <w:b/>
                <w:bCs/>
                <w:color w:val="FFFFFF" w:themeColor="background1"/>
                <w:sz w:val="22"/>
                <w:szCs w:val="22"/>
              </w:rPr>
            </w:pPr>
            <w:r w:rsidRPr="00B976AC">
              <w:rPr>
                <w:b/>
                <w:bCs/>
                <w:color w:val="FFFFFF" w:themeColor="background1"/>
                <w:sz w:val="22"/>
                <w:szCs w:val="22"/>
              </w:rPr>
              <w:t>Description</w:t>
            </w:r>
          </w:p>
        </w:tc>
      </w:tr>
      <w:tr w:rsidR="0035594E" w:rsidRPr="00B976AC" w14:paraId="317D8ADC" w14:textId="77777777" w:rsidTr="0035594E">
        <w:trPr>
          <w:trHeight w:val="295"/>
        </w:trPr>
        <w:tc>
          <w:tcPr>
            <w:tcW w:w="3544" w:type="dxa"/>
            <w:vAlign w:val="center"/>
          </w:tcPr>
          <w:p w14:paraId="39C73B3E"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Financial Year </w:t>
            </w:r>
          </w:p>
        </w:tc>
        <w:tc>
          <w:tcPr>
            <w:tcW w:w="3119" w:type="dxa"/>
          </w:tcPr>
          <w:p w14:paraId="377A235F" w14:textId="77777777" w:rsidR="0035594E" w:rsidRPr="00B976AC" w:rsidRDefault="0035594E" w:rsidP="00B976AC">
            <w:pPr>
              <w:spacing w:line="276" w:lineRule="auto"/>
              <w:jc w:val="center"/>
              <w:rPr>
                <w:sz w:val="22"/>
                <w:szCs w:val="22"/>
              </w:rPr>
            </w:pPr>
          </w:p>
        </w:tc>
        <w:tc>
          <w:tcPr>
            <w:tcW w:w="2154" w:type="dxa"/>
            <w:vAlign w:val="center"/>
          </w:tcPr>
          <w:p w14:paraId="2B387F6F" w14:textId="412B5C21" w:rsidR="0035594E" w:rsidRPr="00B976AC" w:rsidRDefault="0035594E" w:rsidP="00B976AC">
            <w:pPr>
              <w:spacing w:line="276" w:lineRule="auto"/>
              <w:jc w:val="center"/>
              <w:rPr>
                <w:sz w:val="22"/>
                <w:szCs w:val="22"/>
              </w:rPr>
            </w:pPr>
            <w:r w:rsidRPr="00B976AC">
              <w:rPr>
                <w:rFonts w:eastAsia="Times New Roman" w:cs="Times New Roman"/>
                <w:sz w:val="22"/>
                <w:szCs w:val="22"/>
              </w:rPr>
              <w:t>2025-26</w:t>
            </w:r>
          </w:p>
        </w:tc>
      </w:tr>
      <w:tr w:rsidR="0035594E" w:rsidRPr="00B976AC" w14:paraId="1BCF4079" w14:textId="77777777" w:rsidTr="0035594E">
        <w:trPr>
          <w:trHeight w:val="290"/>
        </w:trPr>
        <w:tc>
          <w:tcPr>
            <w:tcW w:w="3544" w:type="dxa"/>
            <w:vAlign w:val="center"/>
          </w:tcPr>
          <w:p w14:paraId="3844E2FA"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Capacity Utilization  </w:t>
            </w:r>
          </w:p>
        </w:tc>
        <w:tc>
          <w:tcPr>
            <w:tcW w:w="3119" w:type="dxa"/>
          </w:tcPr>
          <w:p w14:paraId="5216FA2D" w14:textId="77777777" w:rsidR="0035594E" w:rsidRPr="00B976AC" w:rsidRDefault="0035594E" w:rsidP="00B976AC">
            <w:pPr>
              <w:spacing w:line="276" w:lineRule="auto"/>
              <w:jc w:val="center"/>
              <w:rPr>
                <w:sz w:val="22"/>
                <w:szCs w:val="22"/>
              </w:rPr>
            </w:pPr>
          </w:p>
        </w:tc>
        <w:tc>
          <w:tcPr>
            <w:tcW w:w="2154" w:type="dxa"/>
            <w:vAlign w:val="center"/>
          </w:tcPr>
          <w:p w14:paraId="45C46E7B" w14:textId="63ABD4FE" w:rsidR="0035594E" w:rsidRPr="00B976AC" w:rsidRDefault="0035594E" w:rsidP="00B976AC">
            <w:pPr>
              <w:spacing w:line="276" w:lineRule="auto"/>
              <w:jc w:val="center"/>
              <w:rPr>
                <w:sz w:val="22"/>
                <w:szCs w:val="22"/>
              </w:rPr>
            </w:pPr>
            <w:r w:rsidRPr="00B976AC">
              <w:rPr>
                <w:rFonts w:eastAsia="Times New Roman" w:cs="Times New Roman"/>
                <w:sz w:val="22"/>
                <w:szCs w:val="22"/>
              </w:rPr>
              <w:t>80%</w:t>
            </w:r>
          </w:p>
        </w:tc>
      </w:tr>
      <w:tr w:rsidR="0035594E" w:rsidRPr="00B976AC" w14:paraId="70444990" w14:textId="77777777" w:rsidTr="0035594E">
        <w:trPr>
          <w:trHeight w:val="286"/>
        </w:trPr>
        <w:tc>
          <w:tcPr>
            <w:tcW w:w="3544" w:type="dxa"/>
            <w:vAlign w:val="center"/>
          </w:tcPr>
          <w:p w14:paraId="78E928FC" w14:textId="18B9AC46" w:rsidR="0035594E" w:rsidRPr="00B976AC" w:rsidRDefault="0035594E" w:rsidP="00B976AC">
            <w:pPr>
              <w:spacing w:line="276" w:lineRule="auto"/>
              <w:rPr>
                <w:sz w:val="22"/>
                <w:szCs w:val="22"/>
              </w:rPr>
            </w:pPr>
            <w:r w:rsidRPr="00B976AC">
              <w:rPr>
                <w:rFonts w:eastAsia="Times New Roman" w:cs="Times New Roman"/>
                <w:sz w:val="22"/>
                <w:szCs w:val="22"/>
              </w:rPr>
              <w:t xml:space="preserve">Production </w:t>
            </w:r>
          </w:p>
        </w:tc>
        <w:tc>
          <w:tcPr>
            <w:tcW w:w="3119" w:type="dxa"/>
          </w:tcPr>
          <w:p w14:paraId="4A8C830A" w14:textId="52B56383" w:rsidR="0035594E" w:rsidRPr="00B976AC" w:rsidRDefault="0035594E" w:rsidP="0035594E">
            <w:pPr>
              <w:spacing w:line="276" w:lineRule="auto"/>
              <w:ind w:left="-106"/>
              <w:jc w:val="center"/>
              <w:rPr>
                <w:sz w:val="22"/>
                <w:szCs w:val="22"/>
              </w:rPr>
            </w:pPr>
            <w:r w:rsidRPr="00B976AC">
              <w:rPr>
                <w:rFonts w:eastAsia="Times New Roman" w:cs="Times New Roman"/>
                <w:sz w:val="22"/>
                <w:szCs w:val="22"/>
              </w:rPr>
              <w:t>Total Capacity =</w:t>
            </w:r>
            <w:r>
              <w:rPr>
                <w:rFonts w:eastAsia="Times New Roman" w:cs="Times New Roman"/>
                <w:sz w:val="22"/>
                <w:szCs w:val="22"/>
              </w:rPr>
              <w:t xml:space="preserve"> </w:t>
            </w:r>
            <w:r w:rsidRPr="00B976AC">
              <w:rPr>
                <w:rFonts w:eastAsia="Times New Roman" w:cs="Times New Roman"/>
                <w:sz w:val="22"/>
                <w:szCs w:val="22"/>
              </w:rPr>
              <w:t>86</w:t>
            </w:r>
            <w:r>
              <w:rPr>
                <w:rFonts w:eastAsia="Times New Roman" w:cs="Times New Roman"/>
                <w:sz w:val="22"/>
                <w:szCs w:val="22"/>
              </w:rPr>
              <w:t>,</w:t>
            </w:r>
            <w:r w:rsidRPr="00B976AC">
              <w:rPr>
                <w:rFonts w:eastAsia="Times New Roman" w:cs="Times New Roman"/>
                <w:sz w:val="22"/>
                <w:szCs w:val="22"/>
              </w:rPr>
              <w:t>000 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80%</w:t>
            </w:r>
          </w:p>
        </w:tc>
        <w:tc>
          <w:tcPr>
            <w:tcW w:w="2154" w:type="dxa"/>
            <w:vAlign w:val="center"/>
          </w:tcPr>
          <w:p w14:paraId="23D6533E" w14:textId="1ED0FE38" w:rsidR="0035594E" w:rsidRPr="00B976AC" w:rsidRDefault="0035594E" w:rsidP="00B976AC">
            <w:pPr>
              <w:spacing w:line="276" w:lineRule="auto"/>
              <w:jc w:val="center"/>
              <w:rPr>
                <w:sz w:val="22"/>
                <w:szCs w:val="22"/>
              </w:rPr>
            </w:pP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p>
        </w:tc>
      </w:tr>
      <w:tr w:rsidR="0035594E" w:rsidRPr="00B976AC" w14:paraId="665A9F5B" w14:textId="77777777" w:rsidTr="002C643E">
        <w:trPr>
          <w:trHeight w:val="286"/>
        </w:trPr>
        <w:tc>
          <w:tcPr>
            <w:tcW w:w="8817" w:type="dxa"/>
            <w:gridSpan w:val="3"/>
            <w:shd w:val="clear" w:color="auto" w:fill="DBE5F1" w:themeFill="accent1" w:themeFillTint="33"/>
          </w:tcPr>
          <w:p w14:paraId="072660C2" w14:textId="0B8BFAD1" w:rsidR="0035594E" w:rsidRPr="0035594E" w:rsidRDefault="0035594E" w:rsidP="00B976AC">
            <w:pPr>
              <w:spacing w:line="276" w:lineRule="auto"/>
              <w:rPr>
                <w:b/>
                <w:bCs/>
                <w:sz w:val="22"/>
                <w:szCs w:val="22"/>
              </w:rPr>
            </w:pPr>
            <w:r w:rsidRPr="0035594E">
              <w:rPr>
                <w:rFonts w:eastAsia="Times New Roman" w:cs="Times New Roman"/>
                <w:b/>
                <w:bCs/>
                <w:sz w:val="22"/>
                <w:szCs w:val="22"/>
              </w:rPr>
              <w:t xml:space="preserve">Calculation of Saving Power Cost </w:t>
            </w:r>
          </w:p>
        </w:tc>
      </w:tr>
      <w:tr w:rsidR="0035594E" w:rsidRPr="00B976AC" w14:paraId="3D798786" w14:textId="77777777" w:rsidTr="0035594E">
        <w:trPr>
          <w:trHeight w:val="562"/>
        </w:trPr>
        <w:tc>
          <w:tcPr>
            <w:tcW w:w="3544" w:type="dxa"/>
            <w:vAlign w:val="center"/>
          </w:tcPr>
          <w:p w14:paraId="3DA05EB2"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Power Cost PMT if no Turbine is installed  </w:t>
            </w:r>
          </w:p>
        </w:tc>
        <w:tc>
          <w:tcPr>
            <w:tcW w:w="3119" w:type="dxa"/>
          </w:tcPr>
          <w:p w14:paraId="0AA5B1F3" w14:textId="77777777" w:rsidR="0035594E" w:rsidRPr="00B976AC" w:rsidRDefault="0035594E" w:rsidP="00B976AC">
            <w:pPr>
              <w:spacing w:line="276" w:lineRule="auto"/>
              <w:ind w:left="26"/>
              <w:jc w:val="center"/>
              <w:rPr>
                <w:sz w:val="22"/>
                <w:szCs w:val="22"/>
              </w:rPr>
            </w:pPr>
          </w:p>
        </w:tc>
        <w:tc>
          <w:tcPr>
            <w:tcW w:w="2154" w:type="dxa"/>
            <w:vAlign w:val="center"/>
          </w:tcPr>
          <w:p w14:paraId="4C5D9713" w14:textId="2BD2ADC5" w:rsidR="0035594E" w:rsidRPr="00B976AC" w:rsidRDefault="0093156D" w:rsidP="00B976AC">
            <w:pPr>
              <w:spacing w:line="276" w:lineRule="auto"/>
              <w:ind w:left="26"/>
              <w:jc w:val="center"/>
              <w:rPr>
                <w:sz w:val="22"/>
                <w:szCs w:val="22"/>
              </w:rPr>
            </w:pPr>
            <w:r>
              <w:rPr>
                <w:rFonts w:eastAsia="Times New Roman" w:cs="Times New Roman"/>
                <w:sz w:val="22"/>
                <w:szCs w:val="22"/>
              </w:rPr>
              <w:t>INR</w:t>
            </w:r>
            <w:r w:rsidR="0035594E" w:rsidRPr="00B976AC">
              <w:rPr>
                <w:rFonts w:eastAsia="Times New Roman" w:cs="Times New Roman"/>
                <w:sz w:val="22"/>
                <w:szCs w:val="22"/>
              </w:rPr>
              <w:t xml:space="preserve"> 2</w:t>
            </w:r>
            <w:r>
              <w:rPr>
                <w:rFonts w:eastAsia="Times New Roman" w:cs="Times New Roman"/>
                <w:sz w:val="22"/>
                <w:szCs w:val="22"/>
              </w:rPr>
              <w:t>,</w:t>
            </w:r>
            <w:r w:rsidR="0035594E" w:rsidRPr="00B976AC">
              <w:rPr>
                <w:rFonts w:eastAsia="Times New Roman" w:cs="Times New Roman"/>
                <w:sz w:val="22"/>
                <w:szCs w:val="22"/>
              </w:rPr>
              <w:t xml:space="preserve">350 </w:t>
            </w:r>
            <w:r w:rsidR="0035594E">
              <w:rPr>
                <w:rFonts w:eastAsia="Times New Roman" w:cs="Times New Roman"/>
                <w:sz w:val="22"/>
                <w:szCs w:val="22"/>
              </w:rPr>
              <w:t>PMT</w:t>
            </w:r>
          </w:p>
        </w:tc>
      </w:tr>
      <w:tr w:rsidR="0035594E" w:rsidRPr="00B976AC" w14:paraId="2A256FA2" w14:textId="77777777" w:rsidTr="0035594E">
        <w:trPr>
          <w:trHeight w:val="307"/>
        </w:trPr>
        <w:tc>
          <w:tcPr>
            <w:tcW w:w="3544" w:type="dxa"/>
            <w:vAlign w:val="center"/>
          </w:tcPr>
          <w:p w14:paraId="7A50EE6D" w14:textId="1EB8F2EE" w:rsidR="0035594E" w:rsidRPr="00B976AC" w:rsidRDefault="0035594E" w:rsidP="00B976AC">
            <w:pPr>
              <w:spacing w:line="276" w:lineRule="auto"/>
              <w:rPr>
                <w:sz w:val="22"/>
                <w:szCs w:val="22"/>
              </w:rPr>
            </w:pPr>
            <w:r w:rsidRPr="00B976AC">
              <w:rPr>
                <w:rFonts w:eastAsia="Times New Roman" w:cs="Times New Roman"/>
                <w:sz w:val="22"/>
                <w:szCs w:val="22"/>
              </w:rPr>
              <w:t xml:space="preserve">Total Power Cost if no Turbine is installed </w:t>
            </w:r>
          </w:p>
        </w:tc>
        <w:tc>
          <w:tcPr>
            <w:tcW w:w="3119" w:type="dxa"/>
            <w:vAlign w:val="center"/>
          </w:tcPr>
          <w:p w14:paraId="04E641DC" w14:textId="2B6A82F4"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INR</w:t>
            </w:r>
            <w:r w:rsidRPr="00B976AC">
              <w:rPr>
                <w:rFonts w:eastAsia="Times New Roman" w:cs="Times New Roman"/>
                <w:sz w:val="22"/>
                <w:szCs w:val="22"/>
              </w:rPr>
              <w:t xml:space="preserve"> 2</w:t>
            </w:r>
            <w:r>
              <w:rPr>
                <w:rFonts w:eastAsia="Times New Roman" w:cs="Times New Roman"/>
                <w:sz w:val="22"/>
                <w:szCs w:val="22"/>
              </w:rPr>
              <w:t>,</w:t>
            </w:r>
            <w:r w:rsidRPr="00B976AC">
              <w:rPr>
                <w:rFonts w:eastAsia="Times New Roman" w:cs="Times New Roman"/>
                <w:sz w:val="22"/>
                <w:szCs w:val="22"/>
              </w:rPr>
              <w:t>350 PMT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r>
              <w:rPr>
                <w:rFonts w:eastAsia="Times New Roman" w:cs="Times New Roman"/>
                <w:sz w:val="22"/>
                <w:szCs w:val="22"/>
              </w:rPr>
              <w:t xml:space="preserve"> </w:t>
            </w:r>
            <w:r w:rsidRPr="00B976AC">
              <w:rPr>
                <w:rFonts w:eastAsia="Times New Roman" w:cs="Times New Roman"/>
                <w:sz w:val="22"/>
                <w:szCs w:val="22"/>
              </w:rPr>
              <w:t>- A</w:t>
            </w:r>
          </w:p>
        </w:tc>
        <w:tc>
          <w:tcPr>
            <w:tcW w:w="2154" w:type="dxa"/>
            <w:vAlign w:val="center"/>
          </w:tcPr>
          <w:p w14:paraId="0DD7C822" w14:textId="11A8698F"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16,16,80,000.00</w:t>
            </w:r>
          </w:p>
        </w:tc>
      </w:tr>
      <w:tr w:rsidR="0035594E" w:rsidRPr="00B976AC" w14:paraId="56F6FD57" w14:textId="77777777" w:rsidTr="0035594E">
        <w:trPr>
          <w:trHeight w:val="636"/>
        </w:trPr>
        <w:tc>
          <w:tcPr>
            <w:tcW w:w="3544" w:type="dxa"/>
            <w:vAlign w:val="center"/>
          </w:tcPr>
          <w:p w14:paraId="0917A767" w14:textId="31A08B49" w:rsidR="0035594E" w:rsidRPr="00B976AC" w:rsidRDefault="0035594E" w:rsidP="0035594E">
            <w:pPr>
              <w:spacing w:after="65" w:line="276" w:lineRule="auto"/>
              <w:rPr>
                <w:sz w:val="22"/>
                <w:szCs w:val="22"/>
              </w:rPr>
            </w:pPr>
            <w:r w:rsidRPr="00B976AC">
              <w:rPr>
                <w:rFonts w:eastAsia="Times New Roman" w:cs="Times New Roman"/>
                <w:sz w:val="22"/>
                <w:szCs w:val="22"/>
              </w:rPr>
              <w:t>Power Cost if Turbine is installed</w:t>
            </w:r>
            <w:r>
              <w:rPr>
                <w:rFonts w:eastAsia="Times New Roman" w:cs="Times New Roman"/>
                <w:sz w:val="22"/>
                <w:szCs w:val="22"/>
              </w:rPr>
              <w:t xml:space="preserve"> </w:t>
            </w:r>
            <w:r w:rsidRPr="00B976AC">
              <w:rPr>
                <w:rFonts w:eastAsia="Times New Roman" w:cs="Times New Roman"/>
                <w:sz w:val="22"/>
                <w:szCs w:val="22"/>
              </w:rPr>
              <w:t xml:space="preserve">(Fixed Charges only) </w:t>
            </w:r>
          </w:p>
        </w:tc>
        <w:tc>
          <w:tcPr>
            <w:tcW w:w="3119" w:type="dxa"/>
          </w:tcPr>
          <w:p w14:paraId="162C1621" w14:textId="302E83E3" w:rsidR="0035594E" w:rsidRPr="0035594E" w:rsidRDefault="0035594E" w:rsidP="0035594E">
            <w:pPr>
              <w:spacing w:line="276" w:lineRule="auto"/>
              <w:ind w:left="-106"/>
              <w:jc w:val="center"/>
              <w:rPr>
                <w:rFonts w:eastAsia="Times New Roman" w:cs="Times New Roman"/>
                <w:sz w:val="22"/>
                <w:szCs w:val="22"/>
              </w:rPr>
            </w:pPr>
            <w:r>
              <w:rPr>
                <w:rFonts w:eastAsia="Times New Roman" w:cs="Times New Roman"/>
                <w:sz w:val="22"/>
                <w:szCs w:val="22"/>
              </w:rPr>
              <w:t>(</w:t>
            </w:r>
            <w:r w:rsidRPr="00B976AC">
              <w:rPr>
                <w:rFonts w:eastAsia="Times New Roman" w:cs="Times New Roman"/>
                <w:sz w:val="22"/>
                <w:szCs w:val="22"/>
              </w:rPr>
              <w:t>2</w:t>
            </w:r>
            <w:r>
              <w:rPr>
                <w:rFonts w:eastAsia="Times New Roman" w:cs="Times New Roman"/>
                <w:sz w:val="22"/>
                <w:szCs w:val="22"/>
              </w:rPr>
              <w:t>,</w:t>
            </w:r>
            <w:r w:rsidRPr="00B976AC">
              <w:rPr>
                <w:rFonts w:eastAsia="Times New Roman" w:cs="Times New Roman"/>
                <w:sz w:val="22"/>
                <w:szCs w:val="22"/>
              </w:rPr>
              <w:t>000 KVA Load</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INR </w:t>
            </w:r>
            <w:r w:rsidRPr="00B976AC">
              <w:rPr>
                <w:rFonts w:eastAsia="Times New Roman" w:cs="Times New Roman"/>
                <w:sz w:val="22"/>
                <w:szCs w:val="22"/>
              </w:rPr>
              <w:t>311.75</w:t>
            </w:r>
            <w:r>
              <w:rPr>
                <w:rFonts w:eastAsia="Times New Roman" w:cs="Times New Roman"/>
                <w:sz w:val="22"/>
                <w:szCs w:val="22"/>
              </w:rPr>
              <w:t xml:space="preserve"> per </w:t>
            </w:r>
            <w:r w:rsidRPr="00B976AC">
              <w:rPr>
                <w:rFonts w:eastAsia="Times New Roman" w:cs="Times New Roman"/>
                <w:sz w:val="22"/>
                <w:szCs w:val="22"/>
              </w:rPr>
              <w:t>KVA</w:t>
            </w:r>
            <w:r>
              <w:rPr>
                <w:rFonts w:eastAsia="Times New Roman" w:cs="Times New Roman"/>
                <w:sz w:val="22"/>
                <w:szCs w:val="22"/>
              </w:rPr>
              <w:t xml:space="preserve"> per </w:t>
            </w:r>
            <w:r w:rsidRPr="00B976AC">
              <w:rPr>
                <w:rFonts w:eastAsia="Times New Roman" w:cs="Times New Roman"/>
                <w:sz w:val="22"/>
                <w:szCs w:val="22"/>
              </w:rPr>
              <w:t>month</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12 months</w:t>
            </w:r>
            <w:r>
              <w:rPr>
                <w:rFonts w:eastAsia="Times New Roman" w:cs="Times New Roman"/>
                <w:sz w:val="22"/>
                <w:szCs w:val="22"/>
              </w:rPr>
              <w:t xml:space="preserve">) </w:t>
            </w:r>
            <w:r w:rsidRPr="00B976AC">
              <w:rPr>
                <w:rFonts w:eastAsia="Times New Roman" w:cs="Times New Roman"/>
                <w:sz w:val="22"/>
                <w:szCs w:val="22"/>
              </w:rPr>
              <w:t>- B</w:t>
            </w:r>
          </w:p>
        </w:tc>
        <w:tc>
          <w:tcPr>
            <w:tcW w:w="2154" w:type="dxa"/>
            <w:vAlign w:val="center"/>
          </w:tcPr>
          <w:p w14:paraId="6B7DDF93" w14:textId="10793D29"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74,82,000.00</w:t>
            </w:r>
          </w:p>
        </w:tc>
      </w:tr>
      <w:tr w:rsidR="0035594E" w:rsidRPr="00B976AC" w14:paraId="608BABDB" w14:textId="77777777" w:rsidTr="0035594E">
        <w:trPr>
          <w:trHeight w:val="288"/>
        </w:trPr>
        <w:tc>
          <w:tcPr>
            <w:tcW w:w="3544" w:type="dxa"/>
            <w:shd w:val="clear" w:color="auto" w:fill="DBE5F1" w:themeFill="accent1" w:themeFillTint="33"/>
            <w:vAlign w:val="center"/>
          </w:tcPr>
          <w:p w14:paraId="1F8C0C56" w14:textId="0E5492F4" w:rsidR="0035594E" w:rsidRPr="0035594E" w:rsidRDefault="0035594E" w:rsidP="00B976AC">
            <w:pPr>
              <w:spacing w:line="276" w:lineRule="auto"/>
              <w:rPr>
                <w:b/>
                <w:bCs/>
                <w:sz w:val="22"/>
                <w:szCs w:val="22"/>
              </w:rPr>
            </w:pPr>
            <w:r w:rsidRPr="0035594E">
              <w:rPr>
                <w:rFonts w:eastAsia="Times New Roman" w:cs="Times New Roman"/>
                <w:b/>
                <w:bCs/>
                <w:sz w:val="22"/>
                <w:szCs w:val="22"/>
              </w:rPr>
              <w:t xml:space="preserve">Savings in Power Cost </w:t>
            </w:r>
          </w:p>
        </w:tc>
        <w:tc>
          <w:tcPr>
            <w:tcW w:w="3119" w:type="dxa"/>
            <w:shd w:val="clear" w:color="auto" w:fill="DBE5F1" w:themeFill="accent1" w:themeFillTint="33"/>
            <w:vAlign w:val="center"/>
          </w:tcPr>
          <w:p w14:paraId="6E76572D" w14:textId="3F0B01B4" w:rsidR="0035594E" w:rsidRPr="0035594E" w:rsidRDefault="0035594E" w:rsidP="0035594E">
            <w:pPr>
              <w:spacing w:line="276" w:lineRule="auto"/>
              <w:ind w:left="-106"/>
              <w:jc w:val="center"/>
              <w:rPr>
                <w:rFonts w:eastAsia="Times New Roman" w:cs="Times New Roman"/>
                <w:b/>
                <w:bCs/>
                <w:sz w:val="22"/>
                <w:szCs w:val="22"/>
              </w:rPr>
            </w:pPr>
            <w:r w:rsidRPr="0035594E">
              <w:rPr>
                <w:rFonts w:eastAsia="Times New Roman" w:cs="Times New Roman"/>
                <w:b/>
                <w:bCs/>
                <w:sz w:val="22"/>
                <w:szCs w:val="22"/>
              </w:rPr>
              <w:t>(A - B) = C</w:t>
            </w:r>
          </w:p>
        </w:tc>
        <w:tc>
          <w:tcPr>
            <w:tcW w:w="2154" w:type="dxa"/>
            <w:shd w:val="clear" w:color="auto" w:fill="DBE5F1" w:themeFill="accent1" w:themeFillTint="33"/>
            <w:vAlign w:val="center"/>
          </w:tcPr>
          <w:p w14:paraId="5AC206CC" w14:textId="3459A75D" w:rsidR="0035594E" w:rsidRPr="0035594E" w:rsidRDefault="0035594E" w:rsidP="00B976AC">
            <w:pPr>
              <w:spacing w:line="276" w:lineRule="auto"/>
              <w:jc w:val="center"/>
              <w:rPr>
                <w:b/>
                <w:bCs/>
                <w:sz w:val="22"/>
                <w:szCs w:val="22"/>
              </w:rPr>
            </w:pPr>
            <w:r w:rsidRPr="0035594E">
              <w:rPr>
                <w:rFonts w:eastAsia="Times New Roman" w:cs="Times New Roman"/>
                <w:b/>
                <w:bCs/>
                <w:sz w:val="22"/>
                <w:szCs w:val="22"/>
              </w:rPr>
              <w:t>INR 15,41,98,000.00</w:t>
            </w:r>
          </w:p>
        </w:tc>
      </w:tr>
      <w:tr w:rsidR="0035594E" w:rsidRPr="00B976AC" w14:paraId="0E28E5E5" w14:textId="77777777" w:rsidTr="00143F95">
        <w:trPr>
          <w:trHeight w:val="286"/>
        </w:trPr>
        <w:tc>
          <w:tcPr>
            <w:tcW w:w="8817" w:type="dxa"/>
            <w:gridSpan w:val="3"/>
            <w:shd w:val="clear" w:color="auto" w:fill="DBE5F1" w:themeFill="accent1" w:themeFillTint="33"/>
          </w:tcPr>
          <w:p w14:paraId="314A659C" w14:textId="4CFB429F" w:rsidR="0035594E" w:rsidRPr="0035594E" w:rsidRDefault="0035594E" w:rsidP="0035594E">
            <w:pPr>
              <w:spacing w:line="276" w:lineRule="auto"/>
              <w:rPr>
                <w:rFonts w:eastAsia="Times New Roman" w:cs="Times New Roman"/>
                <w:b/>
                <w:bCs/>
                <w:sz w:val="22"/>
                <w:szCs w:val="22"/>
              </w:rPr>
            </w:pPr>
            <w:r w:rsidRPr="0035594E">
              <w:rPr>
                <w:rFonts w:eastAsia="Times New Roman" w:cs="Times New Roman"/>
                <w:b/>
                <w:bCs/>
                <w:sz w:val="22"/>
                <w:szCs w:val="22"/>
              </w:rPr>
              <w:t xml:space="preserve">Calculation of Increase in Fuel Cost </w:t>
            </w:r>
          </w:p>
        </w:tc>
      </w:tr>
      <w:tr w:rsidR="0035594E" w:rsidRPr="00B976AC" w14:paraId="5E95ADF3" w14:textId="77777777" w:rsidTr="0035594E">
        <w:trPr>
          <w:trHeight w:val="562"/>
        </w:trPr>
        <w:tc>
          <w:tcPr>
            <w:tcW w:w="3544" w:type="dxa"/>
            <w:vAlign w:val="center"/>
          </w:tcPr>
          <w:p w14:paraId="52083BF6" w14:textId="77777777" w:rsidR="0035594E" w:rsidRPr="00B976AC" w:rsidRDefault="0035594E" w:rsidP="00B976AC">
            <w:pPr>
              <w:spacing w:line="276" w:lineRule="auto"/>
              <w:rPr>
                <w:sz w:val="22"/>
                <w:szCs w:val="22"/>
              </w:rPr>
            </w:pPr>
            <w:r w:rsidRPr="00B976AC">
              <w:rPr>
                <w:rFonts w:eastAsia="Times New Roman" w:cs="Times New Roman"/>
                <w:sz w:val="22"/>
                <w:szCs w:val="22"/>
              </w:rPr>
              <w:t xml:space="preserve">Fuel Cost PMT if no Turbine is installed </w:t>
            </w:r>
          </w:p>
        </w:tc>
        <w:tc>
          <w:tcPr>
            <w:tcW w:w="3119" w:type="dxa"/>
          </w:tcPr>
          <w:p w14:paraId="1D51AF33" w14:textId="77777777" w:rsidR="0035594E" w:rsidRPr="0035594E" w:rsidRDefault="0035594E" w:rsidP="0035594E">
            <w:pPr>
              <w:spacing w:line="276" w:lineRule="auto"/>
              <w:ind w:left="-106"/>
              <w:jc w:val="center"/>
              <w:rPr>
                <w:rFonts w:eastAsia="Times New Roman" w:cs="Times New Roman"/>
                <w:sz w:val="22"/>
                <w:szCs w:val="22"/>
              </w:rPr>
            </w:pPr>
          </w:p>
        </w:tc>
        <w:tc>
          <w:tcPr>
            <w:tcW w:w="2154" w:type="dxa"/>
            <w:vAlign w:val="center"/>
          </w:tcPr>
          <w:p w14:paraId="20F127EF" w14:textId="26A98CDE"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1300 </w:t>
            </w:r>
            <w:r>
              <w:rPr>
                <w:rFonts w:eastAsia="Times New Roman" w:cs="Times New Roman"/>
                <w:sz w:val="22"/>
                <w:szCs w:val="22"/>
              </w:rPr>
              <w:t>PMT</w:t>
            </w:r>
          </w:p>
        </w:tc>
      </w:tr>
      <w:tr w:rsidR="0035594E" w:rsidRPr="00B976AC" w14:paraId="7D272C73" w14:textId="77777777" w:rsidTr="0035594E">
        <w:trPr>
          <w:trHeight w:val="307"/>
        </w:trPr>
        <w:tc>
          <w:tcPr>
            <w:tcW w:w="3544" w:type="dxa"/>
            <w:vAlign w:val="center"/>
          </w:tcPr>
          <w:p w14:paraId="2F3F30F9" w14:textId="233FD912" w:rsidR="0035594E" w:rsidRPr="00B976AC" w:rsidRDefault="0035594E" w:rsidP="00B976AC">
            <w:pPr>
              <w:spacing w:line="276" w:lineRule="auto"/>
              <w:rPr>
                <w:sz w:val="22"/>
                <w:szCs w:val="22"/>
              </w:rPr>
            </w:pPr>
            <w:r w:rsidRPr="00B976AC">
              <w:rPr>
                <w:rFonts w:eastAsia="Times New Roman" w:cs="Times New Roman"/>
                <w:sz w:val="22"/>
                <w:szCs w:val="22"/>
              </w:rPr>
              <w:t xml:space="preserve">Total Fuel Cost if no Turbine is installed </w:t>
            </w:r>
          </w:p>
        </w:tc>
        <w:tc>
          <w:tcPr>
            <w:tcW w:w="3119" w:type="dxa"/>
            <w:vAlign w:val="center"/>
          </w:tcPr>
          <w:p w14:paraId="5F0C4689" w14:textId="51CDD0B9"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 xml:space="preserve">INR </w:t>
            </w:r>
            <w:r w:rsidRPr="00B976AC">
              <w:rPr>
                <w:rFonts w:eastAsia="Times New Roman" w:cs="Times New Roman"/>
                <w:sz w:val="22"/>
                <w:szCs w:val="22"/>
              </w:rPr>
              <w:t>1</w:t>
            </w:r>
            <w:r>
              <w:rPr>
                <w:rFonts w:eastAsia="Times New Roman" w:cs="Times New Roman"/>
                <w:sz w:val="22"/>
                <w:szCs w:val="22"/>
              </w:rPr>
              <w:t>,</w:t>
            </w:r>
            <w:r w:rsidRPr="00B976AC">
              <w:rPr>
                <w:rFonts w:eastAsia="Times New Roman" w:cs="Times New Roman"/>
                <w:sz w:val="22"/>
                <w:szCs w:val="22"/>
              </w:rPr>
              <w:t>300 PMT</w:t>
            </w:r>
            <w:r>
              <w:rPr>
                <w:rFonts w:eastAsia="Times New Roman" w:cs="Times New Roman"/>
                <w:sz w:val="22"/>
                <w:szCs w:val="22"/>
              </w:rPr>
              <w:t xml:space="preserve"> </w:t>
            </w:r>
            <w:r w:rsidRPr="00B976AC">
              <w:rPr>
                <w:rFonts w:eastAsia="Times New Roman" w:cs="Times New Roman"/>
                <w:sz w:val="22"/>
                <w:szCs w:val="22"/>
              </w:rPr>
              <w:t>* 68</w:t>
            </w:r>
            <w:r>
              <w:rPr>
                <w:rFonts w:eastAsia="Times New Roman" w:cs="Times New Roman"/>
                <w:sz w:val="22"/>
                <w:szCs w:val="22"/>
              </w:rPr>
              <w:t>,</w:t>
            </w:r>
            <w:r w:rsidRPr="00B976AC">
              <w:rPr>
                <w:rFonts w:eastAsia="Times New Roman" w:cs="Times New Roman"/>
                <w:sz w:val="22"/>
                <w:szCs w:val="22"/>
              </w:rPr>
              <w:t>800 MT)</w:t>
            </w:r>
            <w:r>
              <w:rPr>
                <w:rFonts w:eastAsia="Times New Roman" w:cs="Times New Roman"/>
                <w:sz w:val="22"/>
                <w:szCs w:val="22"/>
              </w:rPr>
              <w:t xml:space="preserve"> </w:t>
            </w:r>
            <w:r w:rsidRPr="00B976AC">
              <w:rPr>
                <w:rFonts w:eastAsia="Times New Roman" w:cs="Times New Roman"/>
                <w:sz w:val="22"/>
                <w:szCs w:val="22"/>
              </w:rPr>
              <w:t>- D</w:t>
            </w:r>
          </w:p>
        </w:tc>
        <w:tc>
          <w:tcPr>
            <w:tcW w:w="2154" w:type="dxa"/>
            <w:vAlign w:val="center"/>
          </w:tcPr>
          <w:p w14:paraId="2646974D" w14:textId="4DB2CA75" w:rsidR="0035594E" w:rsidRPr="00B976AC" w:rsidRDefault="0035594E" w:rsidP="00B976AC">
            <w:pPr>
              <w:spacing w:line="276" w:lineRule="auto"/>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8,94,40,000</w:t>
            </w:r>
          </w:p>
        </w:tc>
      </w:tr>
      <w:tr w:rsidR="0035594E" w:rsidRPr="00B976AC" w14:paraId="65861C3C" w14:textId="77777777" w:rsidTr="0035594E">
        <w:trPr>
          <w:trHeight w:val="288"/>
        </w:trPr>
        <w:tc>
          <w:tcPr>
            <w:tcW w:w="3544" w:type="dxa"/>
            <w:vAlign w:val="center"/>
          </w:tcPr>
          <w:p w14:paraId="6FFC92FF" w14:textId="2167C09E" w:rsidR="0035594E" w:rsidRPr="00B976AC" w:rsidRDefault="0035594E" w:rsidP="00B976AC">
            <w:pPr>
              <w:spacing w:line="276" w:lineRule="auto"/>
              <w:rPr>
                <w:sz w:val="22"/>
                <w:szCs w:val="22"/>
              </w:rPr>
            </w:pPr>
            <w:r w:rsidRPr="00B976AC">
              <w:rPr>
                <w:rFonts w:eastAsia="Times New Roman" w:cs="Times New Roman"/>
                <w:sz w:val="22"/>
                <w:szCs w:val="22"/>
              </w:rPr>
              <w:t xml:space="preserve">Fuel Cost PMT if Turbine is installed </w:t>
            </w:r>
          </w:p>
        </w:tc>
        <w:tc>
          <w:tcPr>
            <w:tcW w:w="3119" w:type="dxa"/>
          </w:tcPr>
          <w:p w14:paraId="257922B8" w14:textId="73C6616B"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(Fuel Cost increased by around 30-40% after installation of Turbine)</w:t>
            </w:r>
          </w:p>
        </w:tc>
        <w:tc>
          <w:tcPr>
            <w:tcW w:w="2154" w:type="dxa"/>
            <w:vAlign w:val="center"/>
          </w:tcPr>
          <w:p w14:paraId="47A023B1" w14:textId="2DADDC36" w:rsidR="0035594E" w:rsidRPr="00B976AC" w:rsidRDefault="0035594E" w:rsidP="00B976AC">
            <w:pPr>
              <w:spacing w:line="276" w:lineRule="auto"/>
              <w:ind w:right="3"/>
              <w:jc w:val="center"/>
              <w:rPr>
                <w:sz w:val="22"/>
                <w:szCs w:val="22"/>
              </w:rPr>
            </w:pPr>
            <w:r>
              <w:rPr>
                <w:rFonts w:eastAsia="Times New Roman" w:cs="Times New Roman"/>
                <w:sz w:val="22"/>
                <w:szCs w:val="22"/>
              </w:rPr>
              <w:t>INR</w:t>
            </w:r>
            <w:r w:rsidRPr="00B976AC">
              <w:rPr>
                <w:rFonts w:eastAsia="Times New Roman" w:cs="Times New Roman"/>
                <w:sz w:val="22"/>
                <w:szCs w:val="22"/>
              </w:rPr>
              <w:t xml:space="preserve"> 1800 </w:t>
            </w:r>
            <w:r>
              <w:rPr>
                <w:rFonts w:eastAsia="Times New Roman" w:cs="Times New Roman"/>
                <w:sz w:val="22"/>
                <w:szCs w:val="22"/>
              </w:rPr>
              <w:t>PMT</w:t>
            </w:r>
          </w:p>
        </w:tc>
      </w:tr>
      <w:tr w:rsidR="0035594E" w:rsidRPr="00B976AC" w14:paraId="6FEF9543" w14:textId="77777777" w:rsidTr="0035594E">
        <w:trPr>
          <w:trHeight w:val="307"/>
        </w:trPr>
        <w:tc>
          <w:tcPr>
            <w:tcW w:w="3544" w:type="dxa"/>
            <w:vAlign w:val="center"/>
          </w:tcPr>
          <w:p w14:paraId="0F55E42F" w14:textId="516BE162" w:rsidR="0035594E" w:rsidRPr="00B976AC" w:rsidRDefault="0035594E" w:rsidP="00B976AC">
            <w:pPr>
              <w:spacing w:line="276" w:lineRule="auto"/>
              <w:rPr>
                <w:sz w:val="22"/>
                <w:szCs w:val="22"/>
              </w:rPr>
            </w:pPr>
            <w:r w:rsidRPr="00B976AC">
              <w:rPr>
                <w:rFonts w:eastAsia="Times New Roman" w:cs="Times New Roman"/>
                <w:sz w:val="22"/>
                <w:szCs w:val="22"/>
              </w:rPr>
              <w:t xml:space="preserve">Total Fuel Cost PMT if Turbine is installed </w:t>
            </w:r>
          </w:p>
        </w:tc>
        <w:tc>
          <w:tcPr>
            <w:tcW w:w="3119" w:type="dxa"/>
            <w:vAlign w:val="center"/>
          </w:tcPr>
          <w:p w14:paraId="44157559" w14:textId="639E9055" w:rsidR="0035594E" w:rsidRPr="0035594E" w:rsidRDefault="0035594E" w:rsidP="0035594E">
            <w:pPr>
              <w:spacing w:line="276" w:lineRule="auto"/>
              <w:ind w:left="-106"/>
              <w:jc w:val="center"/>
              <w:rPr>
                <w:rFonts w:eastAsia="Times New Roman" w:cs="Times New Roman"/>
                <w:sz w:val="22"/>
                <w:szCs w:val="22"/>
              </w:rPr>
            </w:pPr>
            <w:r w:rsidRPr="00B976AC">
              <w:rPr>
                <w:rFonts w:eastAsia="Times New Roman" w:cs="Times New Roman"/>
                <w:sz w:val="22"/>
                <w:szCs w:val="22"/>
              </w:rPr>
              <w:t>(</w:t>
            </w:r>
            <w:r>
              <w:rPr>
                <w:rFonts w:eastAsia="Times New Roman" w:cs="Times New Roman"/>
                <w:sz w:val="22"/>
                <w:szCs w:val="22"/>
              </w:rPr>
              <w:t xml:space="preserve">INR </w:t>
            </w:r>
            <w:r w:rsidRPr="00B976AC">
              <w:rPr>
                <w:rFonts w:eastAsia="Times New Roman" w:cs="Times New Roman"/>
                <w:sz w:val="22"/>
                <w:szCs w:val="22"/>
              </w:rPr>
              <w:t>1</w:t>
            </w:r>
            <w:r>
              <w:rPr>
                <w:rFonts w:eastAsia="Times New Roman" w:cs="Times New Roman"/>
                <w:sz w:val="22"/>
                <w:szCs w:val="22"/>
              </w:rPr>
              <w:t>,</w:t>
            </w:r>
            <w:r w:rsidRPr="00B976AC">
              <w:rPr>
                <w:rFonts w:eastAsia="Times New Roman" w:cs="Times New Roman"/>
                <w:sz w:val="22"/>
                <w:szCs w:val="22"/>
              </w:rPr>
              <w:t>800 PMT</w:t>
            </w:r>
            <w:r>
              <w:rPr>
                <w:rFonts w:eastAsia="Times New Roman" w:cs="Times New Roman"/>
                <w:sz w:val="22"/>
                <w:szCs w:val="22"/>
              </w:rPr>
              <w:t xml:space="preserve"> </w:t>
            </w:r>
            <w:r w:rsidRPr="00B976AC">
              <w:rPr>
                <w:rFonts w:eastAsia="Times New Roman" w:cs="Times New Roman"/>
                <w:sz w:val="22"/>
                <w:szCs w:val="22"/>
              </w:rPr>
              <w:t>*</w:t>
            </w:r>
            <w:r>
              <w:rPr>
                <w:rFonts w:eastAsia="Times New Roman" w:cs="Times New Roman"/>
                <w:sz w:val="22"/>
                <w:szCs w:val="22"/>
              </w:rPr>
              <w:t xml:space="preserve"> </w:t>
            </w:r>
            <w:r w:rsidRPr="00B976AC">
              <w:rPr>
                <w:rFonts w:eastAsia="Times New Roman" w:cs="Times New Roman"/>
                <w:sz w:val="22"/>
                <w:szCs w:val="22"/>
              </w:rPr>
              <w:t>68</w:t>
            </w:r>
            <w:r>
              <w:rPr>
                <w:rFonts w:eastAsia="Times New Roman" w:cs="Times New Roman"/>
                <w:sz w:val="22"/>
                <w:szCs w:val="22"/>
              </w:rPr>
              <w:t>,</w:t>
            </w:r>
            <w:r w:rsidRPr="00B976AC">
              <w:rPr>
                <w:rFonts w:eastAsia="Times New Roman" w:cs="Times New Roman"/>
                <w:sz w:val="22"/>
                <w:szCs w:val="22"/>
              </w:rPr>
              <w:t>800 MT)</w:t>
            </w:r>
            <w:r w:rsidR="005B2AB6">
              <w:rPr>
                <w:rFonts w:eastAsia="Times New Roman" w:cs="Times New Roman"/>
                <w:sz w:val="22"/>
                <w:szCs w:val="22"/>
              </w:rPr>
              <w:t xml:space="preserve"> </w:t>
            </w:r>
            <w:r w:rsidRPr="00B976AC">
              <w:rPr>
                <w:rFonts w:eastAsia="Times New Roman" w:cs="Times New Roman"/>
                <w:sz w:val="22"/>
                <w:szCs w:val="22"/>
              </w:rPr>
              <w:t>- E</w:t>
            </w:r>
          </w:p>
        </w:tc>
        <w:tc>
          <w:tcPr>
            <w:tcW w:w="2154" w:type="dxa"/>
            <w:vAlign w:val="center"/>
          </w:tcPr>
          <w:p w14:paraId="6D1F96F8" w14:textId="64E20D66" w:rsidR="0035594E" w:rsidRPr="00B976AC" w:rsidRDefault="005B2AB6" w:rsidP="00B976AC">
            <w:pPr>
              <w:spacing w:line="276" w:lineRule="auto"/>
              <w:jc w:val="center"/>
              <w:rPr>
                <w:sz w:val="22"/>
                <w:szCs w:val="22"/>
              </w:rPr>
            </w:pPr>
            <w:r>
              <w:rPr>
                <w:rFonts w:eastAsia="Times New Roman" w:cs="Times New Roman"/>
                <w:sz w:val="22"/>
                <w:szCs w:val="22"/>
              </w:rPr>
              <w:t xml:space="preserve">INR </w:t>
            </w:r>
            <w:r w:rsidR="0035594E" w:rsidRPr="00B976AC">
              <w:rPr>
                <w:rFonts w:eastAsia="Times New Roman" w:cs="Times New Roman"/>
                <w:sz w:val="22"/>
                <w:szCs w:val="22"/>
              </w:rPr>
              <w:t>12,38,40,000</w:t>
            </w:r>
          </w:p>
        </w:tc>
      </w:tr>
      <w:tr w:rsidR="0035594E" w:rsidRPr="00B976AC" w14:paraId="02E4AAB7" w14:textId="77777777" w:rsidTr="005B2AB6">
        <w:trPr>
          <w:trHeight w:val="286"/>
        </w:trPr>
        <w:tc>
          <w:tcPr>
            <w:tcW w:w="3544" w:type="dxa"/>
            <w:shd w:val="clear" w:color="auto" w:fill="DBE5F1" w:themeFill="accent1" w:themeFillTint="33"/>
            <w:vAlign w:val="center"/>
          </w:tcPr>
          <w:p w14:paraId="1D30531E" w14:textId="229691DB" w:rsidR="0035594E" w:rsidRPr="005B2AB6" w:rsidRDefault="0035594E" w:rsidP="00B976AC">
            <w:pPr>
              <w:spacing w:line="276" w:lineRule="auto"/>
              <w:rPr>
                <w:b/>
                <w:bCs/>
                <w:sz w:val="22"/>
                <w:szCs w:val="22"/>
              </w:rPr>
            </w:pPr>
            <w:r w:rsidRPr="005B2AB6">
              <w:rPr>
                <w:rFonts w:eastAsia="Times New Roman" w:cs="Times New Roman"/>
                <w:b/>
                <w:bCs/>
                <w:sz w:val="22"/>
                <w:szCs w:val="22"/>
              </w:rPr>
              <w:t xml:space="preserve">Increase in Fuel Cost </w:t>
            </w:r>
          </w:p>
        </w:tc>
        <w:tc>
          <w:tcPr>
            <w:tcW w:w="3119" w:type="dxa"/>
            <w:shd w:val="clear" w:color="auto" w:fill="DBE5F1" w:themeFill="accent1" w:themeFillTint="33"/>
          </w:tcPr>
          <w:p w14:paraId="72EF60FB" w14:textId="0566497E" w:rsidR="0035594E" w:rsidRPr="005B2AB6" w:rsidRDefault="005B2AB6" w:rsidP="0035594E">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(E - D) = F</w:t>
            </w:r>
          </w:p>
        </w:tc>
        <w:tc>
          <w:tcPr>
            <w:tcW w:w="2154" w:type="dxa"/>
            <w:shd w:val="clear" w:color="auto" w:fill="DBE5F1" w:themeFill="accent1" w:themeFillTint="33"/>
            <w:vAlign w:val="center"/>
          </w:tcPr>
          <w:p w14:paraId="61F158B3" w14:textId="55C9E71C" w:rsidR="0035594E" w:rsidRPr="005B2AB6" w:rsidRDefault="005B2AB6" w:rsidP="00B976AC">
            <w:pPr>
              <w:spacing w:line="276" w:lineRule="auto"/>
              <w:jc w:val="center"/>
              <w:rPr>
                <w:b/>
                <w:bCs/>
                <w:sz w:val="22"/>
                <w:szCs w:val="22"/>
              </w:rPr>
            </w:pPr>
            <w:r w:rsidRPr="005B2AB6">
              <w:rPr>
                <w:rFonts w:eastAsia="Times New Roman" w:cs="Times New Roman"/>
                <w:b/>
                <w:bCs/>
                <w:sz w:val="22"/>
                <w:szCs w:val="22"/>
              </w:rPr>
              <w:t>INR</w:t>
            </w:r>
            <w:r w:rsidR="0035594E" w:rsidRPr="005B2AB6">
              <w:rPr>
                <w:rFonts w:eastAsia="Times New Roman" w:cs="Times New Roman"/>
                <w:b/>
                <w:bCs/>
                <w:sz w:val="22"/>
                <w:szCs w:val="22"/>
              </w:rPr>
              <w:t xml:space="preserve"> 3,44,00,000</w:t>
            </w:r>
          </w:p>
        </w:tc>
      </w:tr>
      <w:tr w:rsidR="0035594E" w:rsidRPr="00B976AC" w14:paraId="3E483C39" w14:textId="77777777" w:rsidTr="005B2AB6">
        <w:trPr>
          <w:trHeight w:val="309"/>
        </w:trPr>
        <w:tc>
          <w:tcPr>
            <w:tcW w:w="3544" w:type="dxa"/>
            <w:shd w:val="clear" w:color="auto" w:fill="DBE5F1" w:themeFill="accent1" w:themeFillTint="33"/>
            <w:vAlign w:val="center"/>
          </w:tcPr>
          <w:p w14:paraId="5E885104" w14:textId="643890C9" w:rsidR="0035594E" w:rsidRPr="005B2AB6" w:rsidRDefault="0035594E" w:rsidP="00B976AC">
            <w:pPr>
              <w:spacing w:line="276" w:lineRule="auto"/>
              <w:rPr>
                <w:b/>
                <w:bCs/>
                <w:sz w:val="22"/>
                <w:szCs w:val="22"/>
              </w:rPr>
            </w:pPr>
            <w:r w:rsidRPr="005B2AB6">
              <w:rPr>
                <w:rFonts w:eastAsia="Times New Roman" w:cs="Times New Roman"/>
                <w:b/>
                <w:bCs/>
                <w:sz w:val="22"/>
                <w:szCs w:val="22"/>
              </w:rPr>
              <w:t xml:space="preserve">Savings in Power cost less Increase in Fuel </w:t>
            </w:r>
            <w:r w:rsidR="005B2AB6" w:rsidRPr="005B2AB6">
              <w:rPr>
                <w:rFonts w:eastAsia="Times New Roman" w:cs="Times New Roman"/>
                <w:b/>
                <w:bCs/>
                <w:sz w:val="22"/>
                <w:szCs w:val="22"/>
              </w:rPr>
              <w:t>Cost</w:t>
            </w:r>
          </w:p>
        </w:tc>
        <w:tc>
          <w:tcPr>
            <w:tcW w:w="3119" w:type="dxa"/>
            <w:shd w:val="clear" w:color="auto" w:fill="DBE5F1" w:themeFill="accent1" w:themeFillTint="33"/>
            <w:vAlign w:val="center"/>
          </w:tcPr>
          <w:p w14:paraId="62AC052B" w14:textId="535563F4" w:rsidR="0035594E" w:rsidRPr="005B2AB6" w:rsidRDefault="005B2AB6" w:rsidP="005B2AB6">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(F – C)</w:t>
            </w:r>
            <w:r>
              <w:rPr>
                <w:rFonts w:eastAsia="Times New Roman" w:cs="Times New Roman"/>
                <w:b/>
                <w:bCs/>
                <w:sz w:val="22"/>
                <w:szCs w:val="22"/>
              </w:rPr>
              <w:t xml:space="preserve"> = G</w:t>
            </w:r>
          </w:p>
        </w:tc>
        <w:tc>
          <w:tcPr>
            <w:tcW w:w="2154" w:type="dxa"/>
            <w:shd w:val="clear" w:color="auto" w:fill="DBE5F1" w:themeFill="accent1" w:themeFillTint="33"/>
            <w:vAlign w:val="center"/>
          </w:tcPr>
          <w:p w14:paraId="2E98FDAA" w14:textId="4033CA6E" w:rsidR="0035594E" w:rsidRPr="005B2AB6" w:rsidRDefault="005B2AB6" w:rsidP="00B976AC">
            <w:pPr>
              <w:spacing w:line="276" w:lineRule="auto"/>
              <w:jc w:val="center"/>
              <w:rPr>
                <w:b/>
                <w:bCs/>
                <w:sz w:val="22"/>
                <w:szCs w:val="22"/>
              </w:rPr>
            </w:pPr>
            <w:r w:rsidRPr="005B2AB6">
              <w:rPr>
                <w:rFonts w:eastAsia="Times New Roman" w:cs="Times New Roman"/>
                <w:b/>
                <w:bCs/>
                <w:sz w:val="22"/>
                <w:szCs w:val="22"/>
              </w:rPr>
              <w:t>INR 11,97,98,000.00</w:t>
            </w:r>
          </w:p>
        </w:tc>
      </w:tr>
      <w:tr w:rsidR="005B2AB6" w:rsidRPr="00B976AC" w14:paraId="72328269" w14:textId="77777777" w:rsidTr="00FD7CF8">
        <w:trPr>
          <w:trHeight w:val="307"/>
        </w:trPr>
        <w:tc>
          <w:tcPr>
            <w:tcW w:w="3544" w:type="dxa"/>
            <w:vAlign w:val="center"/>
          </w:tcPr>
          <w:p w14:paraId="202B21C4" w14:textId="15E0118C" w:rsidR="005B2AB6" w:rsidRPr="00B976AC" w:rsidRDefault="005B2AB6" w:rsidP="005B2AB6">
            <w:pPr>
              <w:spacing w:line="276" w:lineRule="auto"/>
              <w:ind w:right="99"/>
              <w:jc w:val="both"/>
              <w:rPr>
                <w:sz w:val="22"/>
                <w:szCs w:val="22"/>
              </w:rPr>
            </w:pPr>
            <w:r w:rsidRPr="00B976AC">
              <w:rPr>
                <w:rFonts w:eastAsia="Times New Roman" w:cs="Times New Roman"/>
                <w:sz w:val="22"/>
                <w:szCs w:val="22"/>
              </w:rPr>
              <w:lastRenderedPageBreak/>
              <w:t xml:space="preserve">Instalment (Principal + Interest) of </w:t>
            </w:r>
            <w:r>
              <w:rPr>
                <w:rFonts w:eastAsia="Times New Roman" w:cs="Times New Roman"/>
                <w:sz w:val="22"/>
                <w:szCs w:val="22"/>
              </w:rPr>
              <w:t>INR</w:t>
            </w:r>
            <w:r w:rsidRPr="00B976AC">
              <w:rPr>
                <w:rFonts w:eastAsia="Times New Roman" w:cs="Times New Roman"/>
                <w:sz w:val="22"/>
                <w:szCs w:val="22"/>
              </w:rPr>
              <w:t xml:space="preserve"> 25 Crores Proposed Term Loan in </w:t>
            </w:r>
            <w:r>
              <w:rPr>
                <w:rFonts w:eastAsia="Times New Roman" w:cs="Times New Roman"/>
                <w:sz w:val="22"/>
                <w:szCs w:val="22"/>
              </w:rPr>
              <w:t xml:space="preserve">FY </w:t>
            </w:r>
            <w:r w:rsidRPr="00B976AC">
              <w:rPr>
                <w:rFonts w:eastAsia="Times New Roman" w:cs="Times New Roman"/>
                <w:sz w:val="22"/>
                <w:szCs w:val="22"/>
              </w:rPr>
              <w:t>2026-27</w:t>
            </w:r>
          </w:p>
        </w:tc>
        <w:tc>
          <w:tcPr>
            <w:tcW w:w="3119" w:type="dxa"/>
            <w:vAlign w:val="center"/>
          </w:tcPr>
          <w:p w14:paraId="5BFF0CED" w14:textId="500DD737" w:rsidR="005B2AB6" w:rsidRPr="0035594E" w:rsidRDefault="005B2AB6" w:rsidP="005B2AB6">
            <w:pPr>
              <w:spacing w:line="276" w:lineRule="auto"/>
              <w:ind w:left="-106"/>
              <w:jc w:val="center"/>
              <w:rPr>
                <w:rFonts w:eastAsia="Times New Roman" w:cs="Times New Roman"/>
                <w:sz w:val="22"/>
                <w:szCs w:val="22"/>
              </w:rPr>
            </w:pPr>
            <w:r>
              <w:rPr>
                <w:rFonts w:eastAsia="Times New Roman" w:cs="Times New Roman"/>
                <w:sz w:val="22"/>
                <w:szCs w:val="22"/>
              </w:rPr>
              <w:t>H</w:t>
            </w:r>
          </w:p>
        </w:tc>
        <w:tc>
          <w:tcPr>
            <w:tcW w:w="2154" w:type="dxa"/>
            <w:vAlign w:val="center"/>
          </w:tcPr>
          <w:p w14:paraId="31BB1C1E" w14:textId="4044A70C" w:rsidR="005B2AB6" w:rsidRPr="00B976AC" w:rsidRDefault="005B2AB6" w:rsidP="005B2AB6">
            <w:pPr>
              <w:spacing w:line="276" w:lineRule="auto"/>
              <w:jc w:val="center"/>
              <w:rPr>
                <w:sz w:val="22"/>
                <w:szCs w:val="22"/>
              </w:rPr>
            </w:pPr>
            <w:r>
              <w:rPr>
                <w:rFonts w:eastAsia="Times New Roman" w:cs="Times New Roman"/>
                <w:sz w:val="22"/>
                <w:szCs w:val="22"/>
              </w:rPr>
              <w:t xml:space="preserve">INR </w:t>
            </w:r>
            <w:r w:rsidRPr="00B976AC">
              <w:rPr>
                <w:rFonts w:eastAsia="Times New Roman" w:cs="Times New Roman"/>
                <w:sz w:val="22"/>
                <w:szCs w:val="22"/>
              </w:rPr>
              <w:t>4,21,74,996.00</w:t>
            </w:r>
          </w:p>
        </w:tc>
      </w:tr>
      <w:tr w:rsidR="005B2AB6" w:rsidRPr="00B976AC" w14:paraId="0FEA2149" w14:textId="77777777" w:rsidTr="005B2AB6">
        <w:trPr>
          <w:trHeight w:val="307"/>
        </w:trPr>
        <w:tc>
          <w:tcPr>
            <w:tcW w:w="3544" w:type="dxa"/>
            <w:shd w:val="clear" w:color="auto" w:fill="DBE5F1" w:themeFill="accent1" w:themeFillTint="33"/>
            <w:vAlign w:val="center"/>
          </w:tcPr>
          <w:p w14:paraId="7DE70D72" w14:textId="68D8E38D" w:rsidR="005B2AB6" w:rsidRPr="005B2AB6" w:rsidRDefault="005B2AB6" w:rsidP="005B2AB6">
            <w:pPr>
              <w:spacing w:line="276" w:lineRule="auto"/>
              <w:rPr>
                <w:b/>
                <w:bCs/>
                <w:sz w:val="22"/>
                <w:szCs w:val="22"/>
              </w:rPr>
            </w:pPr>
            <w:r w:rsidRPr="005B2AB6">
              <w:rPr>
                <w:rFonts w:eastAsia="Times New Roman" w:cs="Times New Roman"/>
                <w:b/>
                <w:bCs/>
                <w:sz w:val="22"/>
                <w:szCs w:val="22"/>
              </w:rPr>
              <w:t>Net Savings/ Surplus to company after payment of Instalment of Term Loan</w:t>
            </w:r>
          </w:p>
        </w:tc>
        <w:tc>
          <w:tcPr>
            <w:tcW w:w="3119" w:type="dxa"/>
            <w:shd w:val="clear" w:color="auto" w:fill="DBE5F1" w:themeFill="accent1" w:themeFillTint="33"/>
            <w:vAlign w:val="center"/>
          </w:tcPr>
          <w:p w14:paraId="408D7F64" w14:textId="02648EB2" w:rsidR="005B2AB6" w:rsidRPr="005B2AB6" w:rsidRDefault="005B2AB6" w:rsidP="005B2AB6">
            <w:pPr>
              <w:spacing w:line="276" w:lineRule="auto"/>
              <w:ind w:left="-106"/>
              <w:jc w:val="center"/>
              <w:rPr>
                <w:rFonts w:eastAsia="Times New Roman" w:cs="Times New Roman"/>
                <w:b/>
                <w:bCs/>
                <w:sz w:val="22"/>
                <w:szCs w:val="22"/>
              </w:rPr>
            </w:pPr>
            <w:r w:rsidRPr="005B2AB6">
              <w:rPr>
                <w:rFonts w:eastAsia="Times New Roman" w:cs="Times New Roman"/>
                <w:b/>
                <w:bCs/>
                <w:sz w:val="22"/>
                <w:szCs w:val="22"/>
              </w:rPr>
              <w:t>G - H</w:t>
            </w:r>
          </w:p>
        </w:tc>
        <w:tc>
          <w:tcPr>
            <w:tcW w:w="2154" w:type="dxa"/>
            <w:shd w:val="clear" w:color="auto" w:fill="DBE5F1" w:themeFill="accent1" w:themeFillTint="33"/>
            <w:vAlign w:val="center"/>
          </w:tcPr>
          <w:p w14:paraId="23FBDA15" w14:textId="10B1C8A1" w:rsidR="005B2AB6" w:rsidRPr="005B2AB6" w:rsidRDefault="005B2AB6" w:rsidP="005B2AB6">
            <w:pPr>
              <w:spacing w:line="276" w:lineRule="auto"/>
              <w:jc w:val="center"/>
              <w:rPr>
                <w:b/>
                <w:bCs/>
                <w:sz w:val="22"/>
                <w:szCs w:val="22"/>
              </w:rPr>
            </w:pPr>
            <w:r w:rsidRPr="005B2AB6">
              <w:rPr>
                <w:rFonts w:eastAsia="Times New Roman" w:cs="Times New Roman"/>
                <w:b/>
                <w:bCs/>
                <w:sz w:val="22"/>
                <w:szCs w:val="22"/>
              </w:rPr>
              <w:t>INR 7,76,23,004.00</w:t>
            </w:r>
          </w:p>
        </w:tc>
      </w:tr>
    </w:tbl>
    <w:p w14:paraId="11D8BA76" w14:textId="69720EC6" w:rsidR="00B976AC" w:rsidRPr="00B976AC" w:rsidRDefault="005B2AB6" w:rsidP="00B976AC">
      <w:pPr>
        <w:pStyle w:val="ListParagraph"/>
        <w:spacing w:before="240" w:line="360" w:lineRule="auto"/>
        <w:ind w:left="1134"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Thus, the decision to install</w:t>
      </w:r>
      <w:r w:rsidRPr="005B2AB6">
        <w:rPr>
          <w:rFonts w:ascii="Arial" w:eastAsia="Calibri" w:hAnsi="Arial" w:cs="Arial"/>
          <w:noProof/>
          <w:color w:val="000000"/>
          <w:sz w:val="22"/>
          <w:szCs w:val="22"/>
          <w:lang w:eastAsia="en-IN"/>
        </w:rPr>
        <w:t xml:space="preserve"> a new</w:t>
      </w:r>
      <w:r w:rsidR="00F32592">
        <w:rPr>
          <w:rFonts w:ascii="Arial" w:eastAsia="Calibri" w:hAnsi="Arial" w:cs="Arial"/>
          <w:noProof/>
          <w:color w:val="000000"/>
          <w:sz w:val="22"/>
          <w:szCs w:val="22"/>
          <w:lang w:eastAsia="en-IN"/>
        </w:rPr>
        <w:t xml:space="preserve"> 40TPH</w:t>
      </w:r>
      <w:r w:rsidRPr="005B2AB6">
        <w:rPr>
          <w:rFonts w:ascii="Arial" w:eastAsia="Calibri" w:hAnsi="Arial" w:cs="Arial"/>
          <w:noProof/>
          <w:color w:val="000000"/>
          <w:sz w:val="22"/>
          <w:szCs w:val="22"/>
          <w:lang w:eastAsia="en-IN"/>
        </w:rPr>
        <w:t xml:space="preserve"> Boiler and </w:t>
      </w:r>
      <w:r w:rsidR="00F32592">
        <w:rPr>
          <w:rFonts w:ascii="Arial" w:eastAsia="Calibri" w:hAnsi="Arial" w:cs="Arial"/>
          <w:noProof/>
          <w:color w:val="000000"/>
          <w:sz w:val="22"/>
          <w:szCs w:val="22"/>
          <w:lang w:eastAsia="en-IN"/>
        </w:rPr>
        <w:t xml:space="preserve">5MW Steam </w:t>
      </w:r>
      <w:r w:rsidRPr="005B2AB6">
        <w:rPr>
          <w:rFonts w:ascii="Arial" w:eastAsia="Calibri" w:hAnsi="Arial" w:cs="Arial"/>
          <w:noProof/>
          <w:color w:val="000000"/>
          <w:sz w:val="22"/>
          <w:szCs w:val="22"/>
          <w:lang w:eastAsia="en-IN"/>
        </w:rPr>
        <w:t>Turbine for Inhouse production of electricity for cost saving purpose</w:t>
      </w:r>
      <w:r>
        <w:rPr>
          <w:rFonts w:ascii="Arial" w:eastAsia="Calibri" w:hAnsi="Arial" w:cs="Arial"/>
          <w:noProof/>
          <w:color w:val="000000"/>
          <w:sz w:val="22"/>
          <w:szCs w:val="22"/>
          <w:lang w:eastAsia="en-IN"/>
        </w:rPr>
        <w:t xml:space="preserve"> seems to be an economical decision</w:t>
      </w:r>
      <w:r w:rsidR="00F32592">
        <w:rPr>
          <w:rFonts w:ascii="Arial" w:eastAsia="Calibri" w:hAnsi="Arial" w:cs="Arial"/>
          <w:noProof/>
          <w:color w:val="000000"/>
          <w:sz w:val="22"/>
          <w:szCs w:val="22"/>
          <w:lang w:eastAsia="en-IN"/>
        </w:rPr>
        <w:t xml:space="preserve"> of the management and it </w:t>
      </w:r>
      <w:r w:rsidR="00080DE3">
        <w:rPr>
          <w:rFonts w:ascii="Arial" w:eastAsia="Calibri" w:hAnsi="Arial" w:cs="Arial"/>
          <w:noProof/>
          <w:color w:val="000000"/>
          <w:sz w:val="22"/>
          <w:szCs w:val="22"/>
          <w:lang w:eastAsia="en-IN"/>
        </w:rPr>
        <w:t xml:space="preserve">also </w:t>
      </w:r>
      <w:r w:rsidR="00F32592">
        <w:rPr>
          <w:rFonts w:ascii="Arial" w:eastAsia="Calibri" w:hAnsi="Arial" w:cs="Arial"/>
          <w:noProof/>
          <w:color w:val="000000"/>
          <w:sz w:val="22"/>
          <w:szCs w:val="22"/>
          <w:lang w:eastAsia="en-IN"/>
        </w:rPr>
        <w:t>s</w:t>
      </w:r>
      <w:r w:rsidR="00080DE3">
        <w:rPr>
          <w:rFonts w:ascii="Arial" w:eastAsia="Calibri" w:hAnsi="Arial" w:cs="Arial"/>
          <w:noProof/>
          <w:color w:val="000000"/>
          <w:sz w:val="22"/>
          <w:szCs w:val="22"/>
          <w:lang w:eastAsia="en-IN"/>
        </w:rPr>
        <w:t>eems</w:t>
      </w:r>
      <w:r w:rsidR="00F32592">
        <w:rPr>
          <w:rFonts w:ascii="Arial" w:eastAsia="Calibri" w:hAnsi="Arial" w:cs="Arial"/>
          <w:noProof/>
          <w:color w:val="000000"/>
          <w:sz w:val="22"/>
          <w:szCs w:val="22"/>
          <w:lang w:eastAsia="en-IN"/>
        </w:rPr>
        <w:t xml:space="preserve"> </w:t>
      </w:r>
      <w:r w:rsidR="00080DE3">
        <w:rPr>
          <w:rFonts w:ascii="Arial" w:eastAsia="Calibri" w:hAnsi="Arial" w:cs="Arial"/>
          <w:noProof/>
          <w:color w:val="000000"/>
          <w:sz w:val="22"/>
          <w:szCs w:val="22"/>
          <w:lang w:eastAsia="en-IN"/>
        </w:rPr>
        <w:t xml:space="preserve">to be </w:t>
      </w:r>
      <w:r w:rsidR="00F32592">
        <w:rPr>
          <w:rFonts w:ascii="Arial" w:eastAsia="Calibri" w:hAnsi="Arial" w:cs="Arial"/>
          <w:noProof/>
          <w:color w:val="000000"/>
          <w:sz w:val="22"/>
          <w:szCs w:val="22"/>
          <w:lang w:eastAsia="en-IN"/>
        </w:rPr>
        <w:t xml:space="preserve">technically viable to install </w:t>
      </w:r>
      <w:r w:rsidR="00F32592" w:rsidRPr="0093156D">
        <w:rPr>
          <w:rFonts w:ascii="Arial" w:hAnsi="Arial" w:cs="Arial"/>
          <w:bCs/>
          <w:sz w:val="22"/>
          <w:szCs w:val="22"/>
          <w:lang w:eastAsia="en-IN"/>
        </w:rPr>
        <w:t>Combined Heat and Power (CHP) System</w:t>
      </w:r>
      <w:r w:rsidR="00F32592">
        <w:rPr>
          <w:rFonts w:ascii="Arial" w:hAnsi="Arial" w:cs="Arial"/>
          <w:bCs/>
          <w:sz w:val="22"/>
          <w:szCs w:val="22"/>
          <w:lang w:eastAsia="en-IN"/>
        </w:rPr>
        <w:t xml:space="preserve"> based power generation plant</w:t>
      </w:r>
    </w:p>
    <w:p w14:paraId="6C6FE55B" w14:textId="3D5A5ABF" w:rsidR="00891BBB" w:rsidRPr="00B976AC" w:rsidRDefault="00C24FB2" w:rsidP="00996565">
      <w:pPr>
        <w:pStyle w:val="ListParagraph"/>
        <w:numPr>
          <w:ilvl w:val="0"/>
          <w:numId w:val="45"/>
        </w:numPr>
        <w:spacing w:before="240" w:line="360" w:lineRule="auto"/>
        <w:ind w:left="709" w:right="-71" w:hanging="425"/>
        <w:jc w:val="both"/>
        <w:rPr>
          <w:rFonts w:ascii="Arial" w:eastAsia="Calibri" w:hAnsi="Arial" w:cs="Arial"/>
          <w:noProof/>
          <w:color w:val="000000"/>
          <w:sz w:val="22"/>
          <w:szCs w:val="22"/>
          <w:lang w:eastAsia="en-IN"/>
        </w:rPr>
      </w:pPr>
      <w:r w:rsidRPr="00B976AC">
        <w:rPr>
          <w:rFonts w:ascii="Arial" w:eastAsia="Calibri" w:hAnsi="Arial" w:cs="Arial"/>
          <w:b/>
          <w:noProof/>
          <w:color w:val="000000"/>
          <w:sz w:val="22"/>
          <w:szCs w:val="22"/>
          <w:lang w:eastAsia="en-IN"/>
        </w:rPr>
        <w:t xml:space="preserve">TESTING/QUALITY ASSURANCE: </w:t>
      </w:r>
    </w:p>
    <w:p w14:paraId="76B3269D" w14:textId="77777777" w:rsidR="009609F4" w:rsidRDefault="00C24FB2" w:rsidP="00891BBB">
      <w:pPr>
        <w:pStyle w:val="ListParagraph"/>
        <w:spacing w:before="240" w:after="240" w:line="360" w:lineRule="auto"/>
        <w:ind w:left="709" w:right="-71"/>
        <w:jc w:val="both"/>
        <w:rPr>
          <w:rFonts w:ascii="Arial" w:hAnsi="Arial" w:cs="Arial"/>
          <w:sz w:val="22"/>
        </w:rPr>
      </w:pPr>
      <w:r w:rsidRPr="00891BBB">
        <w:rPr>
          <w:rFonts w:ascii="Arial" w:hAnsi="Arial" w:cs="Arial"/>
          <w:sz w:val="22"/>
        </w:rPr>
        <w:t>Quality is an important ingredient of kraft paper manufacturing process. Utmost emphasis is placed on the quality of the products of the company. Every Kraft Paper Product undergoes stringent quality tests, across various parameters, at different stages of manufacture.</w:t>
      </w:r>
    </w:p>
    <w:p w14:paraId="349D0594" w14:textId="77777777" w:rsidR="009609F4" w:rsidRDefault="009609F4" w:rsidP="009609F4">
      <w:pPr>
        <w:autoSpaceDE w:val="0"/>
        <w:autoSpaceDN w:val="0"/>
        <w:adjustRightInd w:val="0"/>
        <w:spacing w:line="360" w:lineRule="auto"/>
        <w:ind w:left="709" w:right="-71"/>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As per the data/information provided to us by the client, all the </w:t>
      </w:r>
      <w:r w:rsidRPr="008E4873">
        <w:rPr>
          <w:rFonts w:ascii="Arial" w:eastAsia="Calibri" w:hAnsi="Arial" w:cs="Arial"/>
          <w:noProof/>
          <w:color w:val="000000"/>
          <w:sz w:val="22"/>
          <w:szCs w:val="22"/>
          <w:lang w:eastAsia="en-IN"/>
        </w:rPr>
        <w:t xml:space="preserve">contemporary machines are equipped for efficient drying and quality control. This ensures the production of high quality Kraft Paper with uniform and superior basis weight and moisture that meet International Quality Standards. </w:t>
      </w:r>
    </w:p>
    <w:p w14:paraId="27EFCACC" w14:textId="77777777" w:rsidR="00002336" w:rsidRDefault="009609F4" w:rsidP="00002336">
      <w:pPr>
        <w:pStyle w:val="ListParagraph"/>
        <w:spacing w:before="240" w:after="240" w:line="360" w:lineRule="auto"/>
        <w:ind w:left="709" w:right="-71"/>
        <w:jc w:val="both"/>
        <w:rPr>
          <w:rFonts w:ascii="Arial" w:eastAsia="Calibri" w:hAnsi="Arial" w:cs="Arial"/>
          <w:noProof/>
          <w:color w:val="000000"/>
          <w:sz w:val="22"/>
          <w:szCs w:val="22"/>
          <w:lang w:eastAsia="en-IN"/>
        </w:rPr>
      </w:pPr>
      <w:r>
        <w:rPr>
          <w:rFonts w:ascii="Arial" w:hAnsi="Arial" w:cs="Arial"/>
          <w:sz w:val="22"/>
        </w:rPr>
        <w:t xml:space="preserve">Company ensures the </w:t>
      </w:r>
      <w:r w:rsidR="00C24FB2" w:rsidRPr="00891BBB">
        <w:rPr>
          <w:rFonts w:ascii="Arial" w:hAnsi="Arial" w:cs="Arial"/>
          <w:sz w:val="22"/>
        </w:rPr>
        <w:t xml:space="preserve">quality </w:t>
      </w:r>
      <w:r>
        <w:rPr>
          <w:rFonts w:ascii="Arial" w:hAnsi="Arial" w:cs="Arial"/>
          <w:sz w:val="22"/>
        </w:rPr>
        <w:t xml:space="preserve">check of the product based on the criteria such as </w:t>
      </w:r>
      <w:r w:rsidR="00C24FB2" w:rsidRPr="009609F4">
        <w:rPr>
          <w:rFonts w:ascii="Arial" w:eastAsia="Calibri" w:hAnsi="Arial" w:cs="Arial"/>
          <w:noProof/>
          <w:color w:val="000000"/>
          <w:sz w:val="22"/>
          <w:szCs w:val="22"/>
          <w:lang w:eastAsia="en-IN"/>
        </w:rPr>
        <w:t>Strength</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Burst, Tear and Moisture</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GSM (Grams per Square Meter)</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Load Bearing Capacity</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Surface Finish</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Cobb Value</w:t>
      </w:r>
      <w:r>
        <w:rPr>
          <w:rFonts w:ascii="Arial" w:eastAsia="Calibri" w:hAnsi="Arial" w:cs="Arial"/>
          <w:noProof/>
          <w:color w:val="000000"/>
          <w:sz w:val="22"/>
          <w:szCs w:val="22"/>
          <w:lang w:eastAsia="en-IN"/>
        </w:rPr>
        <w:t xml:space="preserve">, </w:t>
      </w:r>
      <w:r w:rsidR="00C24FB2" w:rsidRPr="009609F4">
        <w:rPr>
          <w:rFonts w:ascii="Arial" w:eastAsia="Calibri" w:hAnsi="Arial" w:cs="Arial"/>
          <w:noProof/>
          <w:color w:val="000000"/>
          <w:sz w:val="22"/>
          <w:szCs w:val="22"/>
          <w:lang w:eastAsia="en-IN"/>
        </w:rPr>
        <w:t>Dimensions</w:t>
      </w:r>
      <w:r>
        <w:rPr>
          <w:rFonts w:ascii="Arial" w:eastAsia="Calibri" w:hAnsi="Arial" w:cs="Arial"/>
          <w:noProof/>
          <w:color w:val="000000"/>
          <w:sz w:val="22"/>
          <w:szCs w:val="22"/>
          <w:lang w:eastAsia="en-IN"/>
        </w:rPr>
        <w:t xml:space="preserve"> etc.</w:t>
      </w:r>
    </w:p>
    <w:p w14:paraId="527E6448" w14:textId="27B2B6F3" w:rsidR="00002336" w:rsidRPr="00002336" w:rsidRDefault="00002336" w:rsidP="00002336">
      <w:pPr>
        <w:pStyle w:val="ListParagraph"/>
        <w:spacing w:before="240" w:after="240" w:line="360" w:lineRule="auto"/>
        <w:ind w:left="709" w:right="-71"/>
        <w:jc w:val="both"/>
        <w:rPr>
          <w:rFonts w:ascii="Arial" w:eastAsia="Calibri" w:hAnsi="Arial" w:cs="Arial"/>
          <w:noProof/>
          <w:color w:val="000000"/>
          <w:sz w:val="22"/>
          <w:szCs w:val="22"/>
          <w:lang w:eastAsia="en-IN"/>
        </w:rPr>
      </w:pPr>
      <w:r w:rsidRPr="00002336">
        <w:rPr>
          <w:rFonts w:ascii="Arial" w:eastAsia="Calibri" w:hAnsi="Arial" w:cs="Arial"/>
          <w:noProof/>
          <w:color w:val="000000"/>
          <w:sz w:val="22"/>
          <w:szCs w:val="22"/>
          <w:lang w:eastAsia="en-IN"/>
        </w:rPr>
        <w:t xml:space="preserve">As per communicated by client, </w:t>
      </w:r>
      <w:r w:rsidRPr="00002336">
        <w:rPr>
          <w:rFonts w:ascii="Arial" w:hAnsi="Arial" w:cs="Arial"/>
          <w:sz w:val="22"/>
          <w:szCs w:val="22"/>
          <w:lang w:eastAsia="en-IN"/>
        </w:rPr>
        <w:t>company will be having a quality control Laboratory, wherein, they check the entire range on defined parameters like design, quality and finish. The unit is proposed to be equipped with all the essential tools, machine, and technology in order to ensure the production quality as per the standard benchmark</w:t>
      </w:r>
      <w:r>
        <w:rPr>
          <w:rFonts w:ascii="Arial" w:hAnsi="Arial" w:cs="Arial"/>
          <w:sz w:val="22"/>
          <w:szCs w:val="22"/>
          <w:lang w:eastAsia="en-IN"/>
        </w:rPr>
        <w:t xml:space="preserve"> for the expansion project</w:t>
      </w:r>
      <w:r w:rsidRPr="00002336">
        <w:rPr>
          <w:rFonts w:ascii="Arial" w:hAnsi="Arial" w:cs="Arial"/>
          <w:sz w:val="22"/>
          <w:szCs w:val="22"/>
          <w:lang w:eastAsia="en-IN"/>
        </w:rPr>
        <w:t>.</w:t>
      </w:r>
    </w:p>
    <w:p w14:paraId="6590ECF0" w14:textId="77777777" w:rsidR="002660E5" w:rsidRDefault="004D1ECC" w:rsidP="00996565">
      <w:pPr>
        <w:pStyle w:val="ListParagraph"/>
        <w:numPr>
          <w:ilvl w:val="0"/>
          <w:numId w:val="45"/>
        </w:numPr>
        <w:spacing w:before="240" w:line="360" w:lineRule="auto"/>
        <w:ind w:left="709" w:right="-71"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017C54B2" w14:textId="0819DAF6" w:rsidR="009609F4" w:rsidRPr="00002336" w:rsidRDefault="00C24FB2" w:rsidP="009609F4">
      <w:pPr>
        <w:pStyle w:val="ListParagraph"/>
        <w:spacing w:before="240" w:after="240" w:line="360" w:lineRule="auto"/>
        <w:ind w:left="709" w:right="-71"/>
        <w:jc w:val="both"/>
        <w:rPr>
          <w:rFonts w:ascii="Arial" w:hAnsi="Arial" w:cs="Arial"/>
          <w:sz w:val="22"/>
        </w:rPr>
      </w:pPr>
      <w:r w:rsidRPr="00002336">
        <w:rPr>
          <w:rFonts w:ascii="Arial" w:hAnsi="Arial" w:cs="Arial"/>
          <w:sz w:val="22"/>
        </w:rPr>
        <w:t xml:space="preserve">As per the </w:t>
      </w:r>
      <w:r w:rsidR="009609F4" w:rsidRPr="00002336">
        <w:rPr>
          <w:rFonts w:ascii="Arial" w:hAnsi="Arial" w:cs="Arial"/>
          <w:sz w:val="22"/>
        </w:rPr>
        <w:t>data/</w:t>
      </w:r>
      <w:r w:rsidRPr="00002336">
        <w:rPr>
          <w:rFonts w:ascii="Arial" w:hAnsi="Arial" w:cs="Arial"/>
          <w:sz w:val="22"/>
        </w:rPr>
        <w:t xml:space="preserve">information shared by the client, </w:t>
      </w:r>
      <w:r w:rsidR="009354F0" w:rsidRPr="00002336">
        <w:rPr>
          <w:rFonts w:ascii="Arial" w:hAnsi="Arial" w:cs="Arial"/>
          <w:sz w:val="22"/>
        </w:rPr>
        <w:t>currently the company has employed 99 workers including the production staff and administrative &amp; managerial staff.</w:t>
      </w:r>
      <w:r w:rsidR="00152753" w:rsidRPr="00002336">
        <w:rPr>
          <w:rFonts w:ascii="Arial" w:hAnsi="Arial" w:cs="Arial"/>
          <w:sz w:val="22"/>
        </w:rPr>
        <w:t xml:space="preserve"> The additional executive level of manpower, i.e., CA/CS, GM &amp; sales manager are not required for the new project as the duties will be taken by the existing executive manpower as new expansion project will be benefitted by existing management.</w:t>
      </w:r>
    </w:p>
    <w:p w14:paraId="726A1D6E" w14:textId="23575621" w:rsidR="009609F4" w:rsidRPr="009609F4" w:rsidRDefault="009609F4" w:rsidP="009609F4">
      <w:pPr>
        <w:pStyle w:val="ListParagraph"/>
        <w:spacing w:before="240" w:after="240" w:line="360" w:lineRule="auto"/>
        <w:ind w:left="709" w:right="-71"/>
        <w:jc w:val="both"/>
        <w:rPr>
          <w:rFonts w:ascii="Arial" w:hAnsi="Arial" w:cs="Arial"/>
          <w:sz w:val="22"/>
        </w:rPr>
      </w:pPr>
      <w:r w:rsidRPr="00002336">
        <w:rPr>
          <w:rFonts w:ascii="Arial" w:hAnsi="Arial" w:cs="Arial"/>
          <w:sz w:val="22"/>
        </w:rPr>
        <w:lastRenderedPageBreak/>
        <w:t xml:space="preserve">As per information provided by the company, </w:t>
      </w:r>
      <w:r w:rsidR="00002336" w:rsidRPr="00002336">
        <w:rPr>
          <w:rFonts w:ascii="Arial" w:eastAsia="Calibri" w:hAnsi="Arial" w:cs="Arial"/>
          <w:noProof/>
          <w:color w:val="000000"/>
          <w:sz w:val="22"/>
          <w:szCs w:val="22"/>
          <w:lang w:eastAsia="en-IN"/>
        </w:rPr>
        <w:t>an estimate of manpower requirement allowing for leave, absentecism, sickness and holidays for smooth and for efficient operation of different sections of the plant including its administrative and commercial departments, has been prepared based on technical and management ground primarly to indicate the order of manpower requirement.</w:t>
      </w:r>
      <w:r w:rsidR="00002336" w:rsidRPr="00002336">
        <w:rPr>
          <w:rFonts w:ascii="Arial" w:hAnsi="Arial" w:cs="Arial"/>
          <w:sz w:val="22"/>
        </w:rPr>
        <w:t xml:space="preserve"> The company</w:t>
      </w:r>
      <w:r w:rsidRPr="00002336">
        <w:rPr>
          <w:rFonts w:ascii="Arial" w:hAnsi="Arial" w:cs="Arial"/>
          <w:sz w:val="22"/>
        </w:rPr>
        <w:t xml:space="preserve"> ha</w:t>
      </w:r>
      <w:r w:rsidR="00002336" w:rsidRPr="00002336">
        <w:rPr>
          <w:rFonts w:ascii="Arial" w:hAnsi="Arial" w:cs="Arial"/>
          <w:sz w:val="22"/>
        </w:rPr>
        <w:t>s</w:t>
      </w:r>
      <w:r w:rsidRPr="00002336">
        <w:rPr>
          <w:rFonts w:ascii="Arial" w:hAnsi="Arial" w:cs="Arial"/>
          <w:sz w:val="22"/>
        </w:rPr>
        <w:t xml:space="preserve"> estimated an additional 72 workers will be required when expanded paper manufacturing plant will be operational.</w:t>
      </w:r>
      <w:r w:rsidR="00152753" w:rsidRPr="00002336">
        <w:rPr>
          <w:rFonts w:ascii="Arial" w:hAnsi="Arial" w:cs="Arial"/>
          <w:sz w:val="22"/>
        </w:rPr>
        <w:t xml:space="preserve"> </w:t>
      </w:r>
      <w:r w:rsidRPr="00002336">
        <w:rPr>
          <w:rFonts w:ascii="Arial" w:hAnsi="Arial" w:cs="Arial"/>
          <w:sz w:val="22"/>
        </w:rPr>
        <w:t>The basic structure of the manpower will require the following kind of resources:</w:t>
      </w:r>
    </w:p>
    <w:tbl>
      <w:tblPr>
        <w:tblStyle w:val="TableGrid"/>
        <w:tblW w:w="0" w:type="auto"/>
        <w:jc w:val="center"/>
        <w:tblLook w:val="04A0" w:firstRow="1" w:lastRow="0" w:firstColumn="1" w:lastColumn="0" w:noHBand="0" w:noVBand="1"/>
      </w:tblPr>
      <w:tblGrid>
        <w:gridCol w:w="2517"/>
        <w:gridCol w:w="3827"/>
      </w:tblGrid>
      <w:tr w:rsidR="009609F4" w:rsidRPr="009354F0" w14:paraId="2962A153" w14:textId="77777777" w:rsidTr="00F66189">
        <w:trPr>
          <w:jc w:val="center"/>
        </w:trPr>
        <w:tc>
          <w:tcPr>
            <w:tcW w:w="2517" w:type="dxa"/>
            <w:shd w:val="clear" w:color="auto" w:fill="002060"/>
          </w:tcPr>
          <w:p w14:paraId="6BF7E760" w14:textId="77777777" w:rsidR="009609F4" w:rsidRPr="009354F0" w:rsidRDefault="009609F4" w:rsidP="00F66189">
            <w:pPr>
              <w:pStyle w:val="ListParagraph"/>
              <w:spacing w:line="276" w:lineRule="auto"/>
              <w:ind w:left="0" w:right="15"/>
              <w:jc w:val="both"/>
              <w:rPr>
                <w:rFonts w:ascii="Calibri" w:hAnsi="Calibri" w:cs="Calibri"/>
                <w:b/>
                <w:sz w:val="22"/>
                <w:szCs w:val="22"/>
              </w:rPr>
            </w:pPr>
            <w:r w:rsidRPr="009354F0">
              <w:rPr>
                <w:rFonts w:ascii="Calibri" w:hAnsi="Calibri" w:cs="Calibri"/>
                <w:b/>
                <w:sz w:val="22"/>
                <w:szCs w:val="22"/>
              </w:rPr>
              <w:t>Particulars</w:t>
            </w:r>
          </w:p>
        </w:tc>
        <w:tc>
          <w:tcPr>
            <w:tcW w:w="3827" w:type="dxa"/>
            <w:shd w:val="clear" w:color="auto" w:fill="002060"/>
            <w:vAlign w:val="center"/>
          </w:tcPr>
          <w:p w14:paraId="20745160" w14:textId="77777777" w:rsidR="009609F4" w:rsidRPr="009354F0" w:rsidRDefault="009609F4" w:rsidP="00F66189">
            <w:pPr>
              <w:pStyle w:val="ListParagraph"/>
              <w:spacing w:line="276" w:lineRule="auto"/>
              <w:ind w:left="0" w:right="15"/>
              <w:jc w:val="center"/>
              <w:rPr>
                <w:rFonts w:ascii="Calibri" w:hAnsi="Calibri" w:cs="Calibri"/>
                <w:b/>
                <w:sz w:val="22"/>
                <w:szCs w:val="22"/>
              </w:rPr>
            </w:pPr>
            <w:r w:rsidRPr="009354F0">
              <w:rPr>
                <w:rFonts w:ascii="Calibri" w:hAnsi="Calibri" w:cs="Calibri"/>
                <w:b/>
                <w:sz w:val="22"/>
                <w:szCs w:val="22"/>
              </w:rPr>
              <w:t>No. of Man power</w:t>
            </w:r>
          </w:p>
        </w:tc>
      </w:tr>
      <w:tr w:rsidR="009609F4" w:rsidRPr="009354F0" w14:paraId="3E236D77" w14:textId="77777777" w:rsidTr="00F66189">
        <w:trPr>
          <w:jc w:val="center"/>
        </w:trPr>
        <w:tc>
          <w:tcPr>
            <w:tcW w:w="2517" w:type="dxa"/>
            <w:vAlign w:val="center"/>
          </w:tcPr>
          <w:p w14:paraId="47D3B1A3" w14:textId="77777777" w:rsidR="009609F4" w:rsidRPr="009354F0" w:rsidRDefault="009609F4" w:rsidP="00F66189">
            <w:pPr>
              <w:pStyle w:val="ListParagraph"/>
              <w:spacing w:line="276" w:lineRule="auto"/>
              <w:ind w:left="0" w:right="15"/>
              <w:rPr>
                <w:rFonts w:ascii="Calibri" w:hAnsi="Calibri" w:cs="Calibri"/>
                <w:sz w:val="22"/>
                <w:szCs w:val="22"/>
              </w:rPr>
            </w:pPr>
            <w:r w:rsidRPr="009354F0">
              <w:rPr>
                <w:rFonts w:ascii="Calibri" w:hAnsi="Calibri" w:cs="Calibri"/>
                <w:sz w:val="22"/>
                <w:szCs w:val="22"/>
              </w:rPr>
              <w:t>Supervisory</w:t>
            </w:r>
          </w:p>
        </w:tc>
        <w:tc>
          <w:tcPr>
            <w:tcW w:w="3827" w:type="dxa"/>
            <w:vAlign w:val="center"/>
          </w:tcPr>
          <w:p w14:paraId="1F5294CE" w14:textId="77777777" w:rsidR="009609F4" w:rsidRPr="009354F0" w:rsidRDefault="009609F4" w:rsidP="00F66189">
            <w:pPr>
              <w:pStyle w:val="ListParagraph"/>
              <w:spacing w:line="276" w:lineRule="auto"/>
              <w:ind w:left="0" w:right="15"/>
              <w:jc w:val="center"/>
              <w:rPr>
                <w:rFonts w:ascii="Calibri" w:hAnsi="Calibri" w:cs="Calibri"/>
                <w:sz w:val="22"/>
                <w:szCs w:val="22"/>
              </w:rPr>
            </w:pPr>
            <w:r>
              <w:rPr>
                <w:rFonts w:ascii="Calibri" w:hAnsi="Calibri" w:cs="Calibri"/>
                <w:sz w:val="22"/>
                <w:szCs w:val="22"/>
              </w:rPr>
              <w:t>5</w:t>
            </w:r>
          </w:p>
        </w:tc>
      </w:tr>
      <w:tr w:rsidR="009609F4" w:rsidRPr="009354F0" w14:paraId="075939F9" w14:textId="77777777" w:rsidTr="00F66189">
        <w:trPr>
          <w:jc w:val="center"/>
        </w:trPr>
        <w:tc>
          <w:tcPr>
            <w:tcW w:w="2517" w:type="dxa"/>
            <w:vAlign w:val="center"/>
          </w:tcPr>
          <w:p w14:paraId="702B44C5" w14:textId="77777777" w:rsidR="009609F4" w:rsidRPr="009354F0" w:rsidRDefault="009609F4" w:rsidP="00F66189">
            <w:pPr>
              <w:pStyle w:val="ListParagraph"/>
              <w:spacing w:line="276" w:lineRule="auto"/>
              <w:ind w:left="0" w:right="15"/>
              <w:rPr>
                <w:rFonts w:ascii="Calibri" w:hAnsi="Calibri" w:cs="Calibri"/>
                <w:sz w:val="22"/>
                <w:szCs w:val="22"/>
              </w:rPr>
            </w:pPr>
            <w:r w:rsidRPr="009354F0">
              <w:rPr>
                <w:rFonts w:ascii="Calibri" w:hAnsi="Calibri" w:cs="Calibri"/>
                <w:sz w:val="22"/>
                <w:szCs w:val="22"/>
              </w:rPr>
              <w:t>Admin of Official staff</w:t>
            </w:r>
          </w:p>
        </w:tc>
        <w:tc>
          <w:tcPr>
            <w:tcW w:w="3827" w:type="dxa"/>
            <w:vAlign w:val="center"/>
          </w:tcPr>
          <w:p w14:paraId="46FA31E7" w14:textId="77777777" w:rsidR="009609F4" w:rsidRPr="009354F0" w:rsidRDefault="009609F4" w:rsidP="00F66189">
            <w:pPr>
              <w:pStyle w:val="ListParagraph"/>
              <w:spacing w:line="276" w:lineRule="auto"/>
              <w:ind w:left="0" w:right="15"/>
              <w:jc w:val="center"/>
              <w:rPr>
                <w:rFonts w:ascii="Calibri" w:hAnsi="Calibri" w:cs="Calibri"/>
                <w:sz w:val="22"/>
                <w:szCs w:val="22"/>
              </w:rPr>
            </w:pPr>
            <w:r>
              <w:rPr>
                <w:rFonts w:ascii="Calibri" w:hAnsi="Calibri" w:cs="Calibri"/>
                <w:sz w:val="22"/>
                <w:szCs w:val="22"/>
              </w:rPr>
              <w:t>7</w:t>
            </w:r>
          </w:p>
        </w:tc>
      </w:tr>
      <w:tr w:rsidR="009609F4" w:rsidRPr="009354F0" w14:paraId="219C0631" w14:textId="77777777" w:rsidTr="00F66189">
        <w:trPr>
          <w:jc w:val="center"/>
        </w:trPr>
        <w:tc>
          <w:tcPr>
            <w:tcW w:w="2517" w:type="dxa"/>
            <w:vAlign w:val="center"/>
          </w:tcPr>
          <w:p w14:paraId="0511AAC6" w14:textId="77777777" w:rsidR="009609F4" w:rsidRPr="009354F0" w:rsidRDefault="009609F4" w:rsidP="00F66189">
            <w:pPr>
              <w:pStyle w:val="ListParagraph"/>
              <w:spacing w:line="276" w:lineRule="auto"/>
              <w:ind w:left="0" w:right="15"/>
              <w:rPr>
                <w:rFonts w:ascii="Calibri" w:hAnsi="Calibri" w:cs="Calibri"/>
                <w:sz w:val="22"/>
                <w:szCs w:val="22"/>
              </w:rPr>
            </w:pPr>
            <w:r w:rsidRPr="009354F0">
              <w:rPr>
                <w:rFonts w:ascii="Calibri" w:hAnsi="Calibri" w:cs="Calibri"/>
                <w:sz w:val="22"/>
                <w:szCs w:val="22"/>
              </w:rPr>
              <w:t>Skilled Labour</w:t>
            </w:r>
          </w:p>
        </w:tc>
        <w:tc>
          <w:tcPr>
            <w:tcW w:w="3827" w:type="dxa"/>
            <w:vAlign w:val="center"/>
          </w:tcPr>
          <w:p w14:paraId="11D132F1" w14:textId="77777777" w:rsidR="009609F4" w:rsidRPr="009354F0" w:rsidRDefault="009609F4" w:rsidP="00F66189">
            <w:pPr>
              <w:pStyle w:val="ListParagraph"/>
              <w:spacing w:line="276" w:lineRule="auto"/>
              <w:ind w:left="0" w:right="15"/>
              <w:jc w:val="center"/>
              <w:rPr>
                <w:rFonts w:ascii="Calibri" w:hAnsi="Calibri" w:cs="Calibri"/>
                <w:sz w:val="22"/>
                <w:szCs w:val="22"/>
              </w:rPr>
            </w:pPr>
            <w:r w:rsidRPr="009354F0">
              <w:rPr>
                <w:rFonts w:ascii="Calibri" w:hAnsi="Calibri" w:cs="Calibri"/>
                <w:sz w:val="22"/>
                <w:szCs w:val="22"/>
              </w:rPr>
              <w:t>20</w:t>
            </w:r>
          </w:p>
        </w:tc>
      </w:tr>
      <w:tr w:rsidR="009609F4" w:rsidRPr="009354F0" w14:paraId="0086491A" w14:textId="77777777" w:rsidTr="00F66189">
        <w:trPr>
          <w:jc w:val="center"/>
        </w:trPr>
        <w:tc>
          <w:tcPr>
            <w:tcW w:w="2517" w:type="dxa"/>
            <w:vAlign w:val="center"/>
          </w:tcPr>
          <w:p w14:paraId="79A659F1" w14:textId="77777777" w:rsidR="009609F4" w:rsidRPr="009354F0" w:rsidRDefault="009609F4" w:rsidP="00F66189">
            <w:pPr>
              <w:pStyle w:val="ListParagraph"/>
              <w:spacing w:line="276" w:lineRule="auto"/>
              <w:ind w:left="0" w:right="15"/>
              <w:rPr>
                <w:rFonts w:ascii="Calibri" w:hAnsi="Calibri" w:cs="Calibri"/>
                <w:sz w:val="22"/>
                <w:szCs w:val="22"/>
              </w:rPr>
            </w:pPr>
            <w:r w:rsidRPr="009354F0">
              <w:rPr>
                <w:rFonts w:ascii="Calibri" w:hAnsi="Calibri" w:cs="Calibri"/>
                <w:sz w:val="22"/>
                <w:szCs w:val="22"/>
              </w:rPr>
              <w:t>Unskilled Labour</w:t>
            </w:r>
          </w:p>
        </w:tc>
        <w:tc>
          <w:tcPr>
            <w:tcW w:w="3827" w:type="dxa"/>
            <w:vAlign w:val="center"/>
          </w:tcPr>
          <w:p w14:paraId="7DD57213" w14:textId="77777777" w:rsidR="009609F4" w:rsidRPr="009354F0" w:rsidRDefault="009609F4" w:rsidP="00F66189">
            <w:pPr>
              <w:pStyle w:val="ListParagraph"/>
              <w:spacing w:line="276" w:lineRule="auto"/>
              <w:ind w:left="0" w:right="15"/>
              <w:jc w:val="center"/>
              <w:rPr>
                <w:rFonts w:ascii="Calibri" w:hAnsi="Calibri" w:cs="Calibri"/>
                <w:sz w:val="22"/>
                <w:szCs w:val="22"/>
              </w:rPr>
            </w:pPr>
            <w:r>
              <w:rPr>
                <w:rFonts w:ascii="Calibri" w:hAnsi="Calibri" w:cs="Calibri"/>
                <w:sz w:val="22"/>
                <w:szCs w:val="22"/>
              </w:rPr>
              <w:t>40</w:t>
            </w:r>
          </w:p>
        </w:tc>
      </w:tr>
      <w:tr w:rsidR="009609F4" w:rsidRPr="009354F0" w14:paraId="469A28B4" w14:textId="77777777" w:rsidTr="00F66189">
        <w:trPr>
          <w:jc w:val="center"/>
        </w:trPr>
        <w:tc>
          <w:tcPr>
            <w:tcW w:w="2517" w:type="dxa"/>
            <w:shd w:val="clear" w:color="auto" w:fill="DBE5F1" w:themeFill="accent1" w:themeFillTint="33"/>
            <w:vAlign w:val="center"/>
          </w:tcPr>
          <w:p w14:paraId="3AAF2A36" w14:textId="77777777" w:rsidR="009609F4" w:rsidRPr="00C355D7" w:rsidRDefault="009609F4" w:rsidP="00F66189">
            <w:pPr>
              <w:pStyle w:val="ListParagraph"/>
              <w:spacing w:line="276" w:lineRule="auto"/>
              <w:ind w:left="0" w:right="15"/>
              <w:rPr>
                <w:rFonts w:ascii="Calibri" w:hAnsi="Calibri" w:cs="Calibri"/>
                <w:b/>
                <w:bCs/>
                <w:sz w:val="22"/>
                <w:szCs w:val="22"/>
              </w:rPr>
            </w:pPr>
            <w:r w:rsidRPr="00C355D7">
              <w:rPr>
                <w:rFonts w:ascii="Calibri" w:hAnsi="Calibri" w:cs="Calibri"/>
                <w:b/>
                <w:bCs/>
                <w:sz w:val="22"/>
                <w:szCs w:val="22"/>
              </w:rPr>
              <w:t>TOTAL</w:t>
            </w:r>
          </w:p>
        </w:tc>
        <w:tc>
          <w:tcPr>
            <w:tcW w:w="3827" w:type="dxa"/>
            <w:shd w:val="clear" w:color="auto" w:fill="DBE5F1" w:themeFill="accent1" w:themeFillTint="33"/>
            <w:vAlign w:val="center"/>
          </w:tcPr>
          <w:p w14:paraId="6CF32332" w14:textId="77777777" w:rsidR="009609F4" w:rsidRPr="00C355D7" w:rsidRDefault="009609F4" w:rsidP="00F66189">
            <w:pPr>
              <w:pStyle w:val="ListParagraph"/>
              <w:spacing w:line="276" w:lineRule="auto"/>
              <w:ind w:left="0" w:right="15"/>
              <w:jc w:val="center"/>
              <w:rPr>
                <w:rFonts w:ascii="Calibri" w:hAnsi="Calibri" w:cs="Calibri"/>
                <w:b/>
                <w:bCs/>
                <w:sz w:val="22"/>
                <w:szCs w:val="22"/>
              </w:rPr>
            </w:pPr>
            <w:r w:rsidRPr="00C355D7">
              <w:rPr>
                <w:rFonts w:ascii="Calibri" w:hAnsi="Calibri" w:cs="Calibri"/>
                <w:b/>
                <w:bCs/>
                <w:sz w:val="22"/>
                <w:szCs w:val="22"/>
              </w:rPr>
              <w:t>72</w:t>
            </w:r>
          </w:p>
        </w:tc>
      </w:tr>
    </w:tbl>
    <w:p w14:paraId="41A7559B" w14:textId="388D6418" w:rsidR="00615045" w:rsidRDefault="00615045"/>
    <w:p w14:paraId="6AAEC62C" w14:textId="77777777" w:rsidR="003F751E" w:rsidRDefault="003F751E">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53E9372" w14:textId="77777777" w:rsidTr="0039496C">
        <w:trPr>
          <w:trHeight w:val="20"/>
        </w:trPr>
        <w:tc>
          <w:tcPr>
            <w:tcW w:w="1620" w:type="dxa"/>
            <w:shd w:val="clear" w:color="auto" w:fill="002060"/>
            <w:vAlign w:val="center"/>
          </w:tcPr>
          <w:p w14:paraId="4B8BE0C4" w14:textId="36515ECE"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503AA7A7" w14:textId="77777777" w:rsidR="00AD06EF" w:rsidRDefault="00AD06EF" w:rsidP="00AD06EF">
            <w:pPr>
              <w:jc w:val="center"/>
              <w:rPr>
                <w:rFonts w:ascii="Arial" w:hAnsi="Arial" w:cs="Arial"/>
                <w:b/>
                <w:sz w:val="22"/>
                <w:szCs w:val="22"/>
              </w:rPr>
            </w:pPr>
            <w:r>
              <w:rPr>
                <w:rFonts w:ascii="Arial" w:hAnsi="Arial" w:cs="Arial"/>
                <w:b/>
                <w:sz w:val="22"/>
                <w:szCs w:val="22"/>
              </w:rPr>
              <w:t>PRODUCT PROFILE</w:t>
            </w:r>
          </w:p>
        </w:tc>
      </w:tr>
    </w:tbl>
    <w:p w14:paraId="7CAB7E30" w14:textId="77777777" w:rsidR="00AD06EF" w:rsidRDefault="00AD06EF"/>
    <w:p w14:paraId="1600C739" w14:textId="77777777" w:rsidR="003E0CB1" w:rsidRDefault="007D4C3E" w:rsidP="00996565">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3D1176E7" w14:textId="77777777" w:rsidR="006D29E6" w:rsidRDefault="006D29E6" w:rsidP="006D29E6">
      <w:pPr>
        <w:autoSpaceDE w:val="0"/>
        <w:autoSpaceDN w:val="0"/>
        <w:adjustRightInd w:val="0"/>
        <w:spacing w:before="240" w:after="240" w:line="360" w:lineRule="auto"/>
        <w:ind w:left="709" w:right="-71"/>
        <w:jc w:val="both"/>
        <w:rPr>
          <w:rFonts w:ascii="Arial" w:eastAsia="Calibri" w:hAnsi="Arial" w:cs="Arial"/>
          <w:noProof/>
          <w:color w:val="000000"/>
          <w:sz w:val="22"/>
          <w:szCs w:val="22"/>
          <w:lang w:eastAsia="en-IN"/>
        </w:rPr>
      </w:pPr>
      <w:r w:rsidRPr="006D29E6">
        <w:rPr>
          <w:rFonts w:ascii="Arial" w:eastAsia="Calibri" w:hAnsi="Arial" w:cs="Arial"/>
          <w:noProof/>
          <w:color w:val="000000"/>
          <w:sz w:val="22"/>
          <w:szCs w:val="22"/>
          <w:lang w:eastAsia="en-IN"/>
        </w:rPr>
        <w:t xml:space="preserve">Kraft paper is primarily used in the corrugated box packaging industry. In India, recycled Kraft paper is among the widely utilized types, and plays a crucial role in manufacturing multi-ply corrugated boxes, with the common ones being 3-ply, 4-ply (litho laminated), 5-ply, and 7-ply boxes. Sometimes even </w:t>
      </w:r>
      <w:r>
        <w:rPr>
          <w:rFonts w:ascii="Arial" w:eastAsia="Calibri" w:hAnsi="Arial" w:cs="Arial"/>
          <w:noProof/>
          <w:color w:val="000000"/>
          <w:sz w:val="22"/>
          <w:szCs w:val="22"/>
          <w:lang w:eastAsia="en-IN"/>
        </w:rPr>
        <w:t xml:space="preserve">9 ply and 11 ply boxes are made. </w:t>
      </w:r>
    </w:p>
    <w:tbl>
      <w:tblPr>
        <w:tblStyle w:val="TableGrid"/>
        <w:tblW w:w="9109" w:type="dxa"/>
        <w:tblInd w:w="817" w:type="dxa"/>
        <w:tblLook w:val="04A0" w:firstRow="1" w:lastRow="0" w:firstColumn="1" w:lastColumn="0" w:noHBand="0" w:noVBand="1"/>
      </w:tblPr>
      <w:tblGrid>
        <w:gridCol w:w="851"/>
        <w:gridCol w:w="3459"/>
        <w:gridCol w:w="4799"/>
      </w:tblGrid>
      <w:tr w:rsidR="006D29E6" w:rsidRPr="006D29E6" w14:paraId="24A6954A" w14:textId="77777777" w:rsidTr="006D29E6">
        <w:tc>
          <w:tcPr>
            <w:tcW w:w="851" w:type="dxa"/>
            <w:shd w:val="clear" w:color="auto" w:fill="002060"/>
          </w:tcPr>
          <w:p w14:paraId="7CD443F4" w14:textId="77777777"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p>
        </w:tc>
        <w:tc>
          <w:tcPr>
            <w:tcW w:w="8258" w:type="dxa"/>
            <w:gridSpan w:val="2"/>
            <w:shd w:val="clear" w:color="auto" w:fill="002060"/>
          </w:tcPr>
          <w:p w14:paraId="08118EF9" w14:textId="76BE47C5"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r w:rsidRPr="006D29E6">
              <w:rPr>
                <w:rFonts w:asciiTheme="minorHAnsi" w:eastAsia="Calibri" w:hAnsiTheme="minorHAnsi" w:cstheme="minorHAnsi"/>
                <w:b/>
                <w:noProof/>
                <w:color w:val="FFFFFF" w:themeColor="background1"/>
                <w:sz w:val="22"/>
                <w:szCs w:val="22"/>
                <w:lang w:eastAsia="en-IN"/>
              </w:rPr>
              <w:t>Types of Kraft Paper and Their Best Business Uses</w:t>
            </w:r>
          </w:p>
        </w:tc>
      </w:tr>
      <w:tr w:rsidR="006D29E6" w:rsidRPr="006D29E6" w14:paraId="7B1BAB86" w14:textId="77777777" w:rsidTr="006D29E6">
        <w:tc>
          <w:tcPr>
            <w:tcW w:w="851" w:type="dxa"/>
            <w:shd w:val="clear" w:color="auto" w:fill="DBE5F1" w:themeFill="accent1" w:themeFillTint="33"/>
          </w:tcPr>
          <w:p w14:paraId="0B1BAD53" w14:textId="4201343A" w:rsidR="006D29E6" w:rsidRDefault="006D29E6" w:rsidP="006D29E6">
            <w:pPr>
              <w:autoSpaceDE w:val="0"/>
              <w:autoSpaceDN w:val="0"/>
              <w:adjustRightInd w:val="0"/>
              <w:spacing w:line="276" w:lineRule="auto"/>
              <w:ind w:right="-71"/>
              <w:jc w:val="both"/>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S. No.</w:t>
            </w:r>
          </w:p>
        </w:tc>
        <w:tc>
          <w:tcPr>
            <w:tcW w:w="3459" w:type="dxa"/>
            <w:shd w:val="clear" w:color="auto" w:fill="DBE5F1" w:themeFill="accent1" w:themeFillTint="33"/>
          </w:tcPr>
          <w:p w14:paraId="54D50371" w14:textId="25C94348"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 xml:space="preserve">Type of </w:t>
            </w:r>
            <w:r w:rsidR="006F5D29">
              <w:rPr>
                <w:rFonts w:asciiTheme="minorHAnsi" w:eastAsia="Calibri" w:hAnsiTheme="minorHAnsi" w:cstheme="minorHAnsi"/>
                <w:b/>
                <w:noProof/>
                <w:color w:val="000000"/>
                <w:sz w:val="22"/>
                <w:szCs w:val="22"/>
                <w:lang w:eastAsia="en-IN"/>
              </w:rPr>
              <w:t>K</w:t>
            </w:r>
            <w:r>
              <w:rPr>
                <w:rFonts w:asciiTheme="minorHAnsi" w:eastAsia="Calibri" w:hAnsiTheme="minorHAnsi" w:cstheme="minorHAnsi"/>
                <w:b/>
                <w:noProof/>
                <w:color w:val="000000"/>
                <w:sz w:val="22"/>
                <w:szCs w:val="22"/>
                <w:lang w:eastAsia="en-IN"/>
              </w:rPr>
              <w:t>raft Paper</w:t>
            </w:r>
          </w:p>
        </w:tc>
        <w:tc>
          <w:tcPr>
            <w:tcW w:w="4799" w:type="dxa"/>
            <w:shd w:val="clear" w:color="auto" w:fill="DBE5F1" w:themeFill="accent1" w:themeFillTint="33"/>
          </w:tcPr>
          <w:p w14:paraId="0AF1D8ED" w14:textId="3B9AA353" w:rsidR="006D29E6" w:rsidRPr="006D29E6" w:rsidRDefault="006D29E6" w:rsidP="006D29E6">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Description</w:t>
            </w:r>
          </w:p>
        </w:tc>
      </w:tr>
      <w:tr w:rsidR="006D29E6" w:rsidRPr="006D29E6" w14:paraId="1E50D72F" w14:textId="77777777" w:rsidTr="006D29E6">
        <w:tc>
          <w:tcPr>
            <w:tcW w:w="851" w:type="dxa"/>
            <w:vAlign w:val="center"/>
          </w:tcPr>
          <w:p w14:paraId="6A22F031"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652950E5" w14:textId="6BC64731"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Virgin Natural Kraft Paper</w:t>
            </w:r>
          </w:p>
        </w:tc>
        <w:tc>
          <w:tcPr>
            <w:tcW w:w="4799" w:type="dxa"/>
          </w:tcPr>
          <w:p w14:paraId="0196FE69" w14:textId="77777777" w:rsidR="006D29E6" w:rsidRDefault="006D29E6"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Virgin natural kraft paper is the heavy lifter of the paper world.  Its clean and durable fiber content and its low cost make it an ideal option for heavy-duty applications that require a high level of tear resistance.  </w:t>
            </w:r>
          </w:p>
          <w:p w14:paraId="45FDA3A5" w14:textId="77777777" w:rsid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It is</w:t>
            </w:r>
            <w:r w:rsidRPr="006D29E6">
              <w:rPr>
                <w:rFonts w:asciiTheme="minorHAnsi" w:eastAsia="Calibri" w:hAnsiTheme="minorHAnsi" w:cstheme="minorHAnsi"/>
                <w:noProof/>
                <w:color w:val="000000"/>
                <w:sz w:val="22"/>
                <w:szCs w:val="22"/>
                <w:lang w:eastAsia="en-IN"/>
              </w:rPr>
              <w:t xml:space="preserve"> perfect for printing as well, so it's a natural for branded packaging and protective layering, wrapping, pallet interleaving, carrier sheets, and dunnage.</w:t>
            </w:r>
          </w:p>
          <w:p w14:paraId="7D115E05" w14:textId="773C3998" w:rsidR="00F974D9"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V</w:t>
            </w:r>
            <w:r w:rsidRPr="006D29E6">
              <w:rPr>
                <w:rFonts w:asciiTheme="minorHAnsi" w:eastAsia="Calibri" w:hAnsiTheme="minorHAnsi" w:cstheme="minorHAnsi"/>
                <w:noProof/>
                <w:color w:val="000000"/>
                <w:sz w:val="22"/>
                <w:szCs w:val="22"/>
                <w:lang w:eastAsia="en-IN"/>
              </w:rPr>
              <w:t>irgin kraft paper come standard in weights from 30# to 70#</w:t>
            </w:r>
          </w:p>
        </w:tc>
      </w:tr>
      <w:tr w:rsidR="006D29E6" w:rsidRPr="006D29E6" w14:paraId="5A0B6BDF" w14:textId="77777777" w:rsidTr="006D29E6">
        <w:tc>
          <w:tcPr>
            <w:tcW w:w="851" w:type="dxa"/>
            <w:vAlign w:val="center"/>
          </w:tcPr>
          <w:p w14:paraId="2843C5B0"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4B03B246" w14:textId="786B5CD4"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Natural Recycled Kraft Paper  </w:t>
            </w:r>
          </w:p>
        </w:tc>
        <w:tc>
          <w:tcPr>
            <w:tcW w:w="4799" w:type="dxa"/>
          </w:tcPr>
          <w:p w14:paraId="783FD589" w14:textId="77777777" w:rsidR="00F974D9"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Although not as strong and tear resistant as virgin natural kraft, natural recycled kraft paper is a more environmentally friendly option, and still carries enough strength to do an excellent job with dunnage and void fill applications, as liners for trays and boxes, interleavers, and bottom wrap for newspapers.  </w:t>
            </w:r>
          </w:p>
          <w:p w14:paraId="67DB1041" w14:textId="1DE8A51B" w:rsidR="006D29E6"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R</w:t>
            </w:r>
            <w:r w:rsidR="006D29E6" w:rsidRPr="006D29E6">
              <w:rPr>
                <w:rFonts w:asciiTheme="minorHAnsi" w:eastAsia="Calibri" w:hAnsiTheme="minorHAnsi" w:cstheme="minorHAnsi"/>
                <w:noProof/>
                <w:color w:val="000000"/>
                <w:sz w:val="22"/>
                <w:szCs w:val="22"/>
                <w:lang w:eastAsia="en-IN"/>
              </w:rPr>
              <w:t>ecycled kraft paper come standard in weights from 30# to 70#</w:t>
            </w:r>
          </w:p>
        </w:tc>
      </w:tr>
      <w:tr w:rsidR="006D29E6" w:rsidRPr="006D29E6" w14:paraId="7C2AE7E7" w14:textId="77777777" w:rsidTr="006D29E6">
        <w:tc>
          <w:tcPr>
            <w:tcW w:w="851" w:type="dxa"/>
            <w:vAlign w:val="center"/>
          </w:tcPr>
          <w:p w14:paraId="15AFD20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1519DD05" w14:textId="7C114491"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Black Kraft Paper</w:t>
            </w:r>
          </w:p>
        </w:tc>
        <w:tc>
          <w:tcPr>
            <w:tcW w:w="4799" w:type="dxa"/>
          </w:tcPr>
          <w:p w14:paraId="1C40C74F" w14:textId="0112B5AF" w:rsidR="006D29E6" w:rsidRP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The most common use of black kraft paper is as a dark, durable backing for pictures frames, but that’s not its only use. </w:t>
            </w:r>
          </w:p>
        </w:tc>
      </w:tr>
      <w:tr w:rsidR="006D29E6" w:rsidRPr="006D29E6" w14:paraId="7EC1E4A0" w14:textId="77777777" w:rsidTr="006D29E6">
        <w:tc>
          <w:tcPr>
            <w:tcW w:w="851" w:type="dxa"/>
            <w:vAlign w:val="center"/>
          </w:tcPr>
          <w:p w14:paraId="2FE1600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42E8047" w14:textId="0EE85128" w:rsidR="006D29E6" w:rsidRPr="006D29E6" w:rsidRDefault="006D29E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Colored Kraft Paper</w:t>
            </w:r>
          </w:p>
        </w:tc>
        <w:tc>
          <w:tcPr>
            <w:tcW w:w="4799" w:type="dxa"/>
          </w:tcPr>
          <w:p w14:paraId="36FC0E6B" w14:textId="45D0A8E1" w:rsidR="006D29E6" w:rsidRPr="006D29E6" w:rsidRDefault="006D29E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6D29E6">
              <w:rPr>
                <w:rFonts w:asciiTheme="minorHAnsi" w:eastAsia="Calibri" w:hAnsiTheme="minorHAnsi" w:cstheme="minorHAnsi"/>
                <w:noProof/>
                <w:color w:val="000000"/>
                <w:sz w:val="22"/>
                <w:szCs w:val="22"/>
                <w:lang w:eastAsia="en-IN"/>
              </w:rPr>
              <w:t xml:space="preserve">Colored kraft paper is available in just about every color of the rainbow. Its vibrant hues make it perfect for all manner of craft </w:t>
            </w:r>
            <w:r w:rsidRPr="006D29E6">
              <w:rPr>
                <w:rFonts w:asciiTheme="minorHAnsi" w:eastAsia="Calibri" w:hAnsiTheme="minorHAnsi" w:cstheme="minorHAnsi"/>
                <w:noProof/>
                <w:color w:val="000000"/>
                <w:sz w:val="22"/>
                <w:szCs w:val="22"/>
                <w:lang w:eastAsia="en-IN"/>
              </w:rPr>
              <w:lastRenderedPageBreak/>
              <w:t xml:space="preserve">projects, as well as fun backings for bulletin boards, standard school supplies, scrapbooking, and similar applications. </w:t>
            </w:r>
          </w:p>
        </w:tc>
      </w:tr>
      <w:tr w:rsidR="006D29E6" w:rsidRPr="006D29E6" w14:paraId="739439E8" w14:textId="77777777" w:rsidTr="006D29E6">
        <w:tc>
          <w:tcPr>
            <w:tcW w:w="851" w:type="dxa"/>
            <w:vAlign w:val="center"/>
          </w:tcPr>
          <w:p w14:paraId="08CA324D"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4FF878C2" w14:textId="7455AEDB" w:rsidR="006D29E6" w:rsidRPr="006D29E6"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White or Bleached Kraft Paper</w:t>
            </w:r>
          </w:p>
        </w:tc>
        <w:tc>
          <w:tcPr>
            <w:tcW w:w="4799" w:type="dxa"/>
          </w:tcPr>
          <w:p w14:paraId="6AACA700"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 xml:space="preserve">Similar to virgin natural kraft in strength and durability, white or bleached kraft paper makes an especially powerful impact when a crisp, clean appearance is desired.  </w:t>
            </w:r>
          </w:p>
          <w:p w14:paraId="6A17F826"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M</w:t>
            </w:r>
            <w:r w:rsidRPr="00F974D9">
              <w:rPr>
                <w:rFonts w:asciiTheme="minorHAnsi" w:eastAsia="Calibri" w:hAnsiTheme="minorHAnsi" w:cstheme="minorHAnsi"/>
                <w:noProof/>
                <w:color w:val="000000"/>
                <w:sz w:val="22"/>
                <w:szCs w:val="22"/>
                <w:lang w:eastAsia="en-IN"/>
              </w:rPr>
              <w:t xml:space="preserve">any restaurants like to use white kraft paper as an attractive and economical alternative to linen tablecloths. </w:t>
            </w:r>
          </w:p>
          <w:p w14:paraId="0A3D7A94" w14:textId="3497BEFE" w:rsidR="006D29E6"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It also serves well for wrapping and can stand up well to the standard wear and tear a package may receive.</w:t>
            </w:r>
          </w:p>
        </w:tc>
      </w:tr>
      <w:tr w:rsidR="006D29E6" w:rsidRPr="006D29E6" w14:paraId="62438A5E" w14:textId="77777777" w:rsidTr="006D29E6">
        <w:tc>
          <w:tcPr>
            <w:tcW w:w="851" w:type="dxa"/>
            <w:vAlign w:val="center"/>
          </w:tcPr>
          <w:p w14:paraId="59B0636C" w14:textId="77777777" w:rsidR="006D29E6" w:rsidRPr="006D29E6" w:rsidRDefault="006D29E6"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5EE2FC40" w14:textId="65D0EBE0" w:rsidR="006D29E6" w:rsidRPr="006D29E6"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Printed Kraft Paper</w:t>
            </w:r>
          </w:p>
        </w:tc>
        <w:tc>
          <w:tcPr>
            <w:tcW w:w="4799" w:type="dxa"/>
          </w:tcPr>
          <w:p w14:paraId="3C86F369"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 xml:space="preserve">Many different industries take advantage of the versatility and value of custom printed kraft paper for creating branded wrapping, packaging, and in-store displays. </w:t>
            </w:r>
          </w:p>
          <w:p w14:paraId="44F4112B" w14:textId="25C9AFD6" w:rsidR="006D29E6" w:rsidRPr="006D29E6"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Many fashion manufacturers ship their garments out with printed kraft paper sleeves or sheets between individual articles, or wrapping the inside of a shoebox, again with branded logos and other information prominently displayed.</w:t>
            </w:r>
          </w:p>
        </w:tc>
      </w:tr>
      <w:tr w:rsidR="00F974D9" w:rsidRPr="006D29E6" w14:paraId="39198A93" w14:textId="77777777" w:rsidTr="006D29E6">
        <w:tc>
          <w:tcPr>
            <w:tcW w:w="851" w:type="dxa"/>
            <w:vAlign w:val="center"/>
          </w:tcPr>
          <w:p w14:paraId="12C44756"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0EF15D73" w14:textId="7AE1A6AE" w:rsidR="00F974D9" w:rsidRPr="00F974D9" w:rsidRDefault="00F974D9"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Insulating Kraft Paper</w:t>
            </w:r>
          </w:p>
        </w:tc>
        <w:tc>
          <w:tcPr>
            <w:tcW w:w="4799" w:type="dxa"/>
          </w:tcPr>
          <w:p w14:paraId="73D4EC18" w14:textId="77777777" w:rsidR="00F974D9" w:rsidRDefault="00F974D9"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F974D9">
              <w:rPr>
                <w:rFonts w:asciiTheme="minorHAnsi" w:eastAsia="Calibri" w:hAnsiTheme="minorHAnsi" w:cstheme="minorHAnsi"/>
                <w:noProof/>
                <w:color w:val="000000"/>
                <w:sz w:val="22"/>
                <w:szCs w:val="22"/>
                <w:lang w:eastAsia="en-IN"/>
              </w:rPr>
              <w:t>Insulating kraft paper is treated with special additives to improve its electrical insulating properties. It is used in electrical applications to provide insulation and protection.</w:t>
            </w:r>
          </w:p>
          <w:p w14:paraId="5C9AC8E3" w14:textId="06D00373" w:rsidR="00F974D9" w:rsidRPr="00F974D9"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Pr>
                <w:rFonts w:asciiTheme="minorHAnsi" w:eastAsia="Calibri" w:hAnsiTheme="minorHAnsi" w:cstheme="minorHAnsi"/>
                <w:noProof/>
                <w:color w:val="000000"/>
                <w:sz w:val="22"/>
                <w:szCs w:val="22"/>
                <w:lang w:eastAsia="en-IN"/>
              </w:rPr>
              <w:t xml:space="preserve">It is widely used in </w:t>
            </w:r>
            <w:r w:rsidRPr="00352716">
              <w:rPr>
                <w:rFonts w:asciiTheme="minorHAnsi" w:eastAsia="Calibri" w:hAnsiTheme="minorHAnsi" w:cstheme="minorHAnsi"/>
                <w:noProof/>
                <w:color w:val="000000"/>
                <w:sz w:val="22"/>
                <w:szCs w:val="22"/>
                <w:lang w:eastAsia="en-IN"/>
              </w:rPr>
              <w:t>Electrical Insulation, High Voltage Cables</w:t>
            </w:r>
          </w:p>
        </w:tc>
      </w:tr>
      <w:tr w:rsidR="00F974D9" w:rsidRPr="006D29E6" w14:paraId="7E16BC5E" w14:textId="77777777" w:rsidTr="006D29E6">
        <w:tc>
          <w:tcPr>
            <w:tcW w:w="851" w:type="dxa"/>
            <w:vAlign w:val="center"/>
          </w:tcPr>
          <w:p w14:paraId="610E4433"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B5B4312" w14:textId="0C7051E6" w:rsidR="00F974D9" w:rsidRPr="00F974D9" w:rsidRDefault="0035271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Bituminized Kraft Paper</w:t>
            </w:r>
          </w:p>
        </w:tc>
        <w:tc>
          <w:tcPr>
            <w:tcW w:w="4799" w:type="dxa"/>
          </w:tcPr>
          <w:p w14:paraId="62E3E290" w14:textId="77777777"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Bituminized kraft paper is coated with bitumen, a type of asphalt or tar, on one or both sides. The bitumen coating provides water resistance and enhances its durability.</w:t>
            </w:r>
          </w:p>
          <w:p w14:paraId="772914FA" w14:textId="5B779A48" w:rsidR="00352716" w:rsidRP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It is widely used in Roofing Underlayment, Pipe Wrapping</w:t>
            </w:r>
          </w:p>
        </w:tc>
      </w:tr>
      <w:tr w:rsidR="00F974D9" w:rsidRPr="006D29E6" w14:paraId="25BC642D" w14:textId="77777777" w:rsidTr="006D29E6">
        <w:tc>
          <w:tcPr>
            <w:tcW w:w="851" w:type="dxa"/>
            <w:vAlign w:val="center"/>
          </w:tcPr>
          <w:p w14:paraId="3F8218D8" w14:textId="77777777" w:rsidR="00F974D9" w:rsidRPr="006D29E6" w:rsidRDefault="00F974D9" w:rsidP="006D29E6">
            <w:pPr>
              <w:pStyle w:val="ListParagraph"/>
              <w:numPr>
                <w:ilvl w:val="3"/>
                <w:numId w:val="21"/>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CFFEC1C" w14:textId="2C2A2D6F" w:rsidR="00F974D9" w:rsidRPr="00F974D9" w:rsidRDefault="00352716" w:rsidP="006D29E6">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w:t>
            </w:r>
          </w:p>
        </w:tc>
        <w:tc>
          <w:tcPr>
            <w:tcW w:w="4799" w:type="dxa"/>
          </w:tcPr>
          <w:p w14:paraId="6CD3C894" w14:textId="18694356"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 xml:space="preserve">Medical grade kraft paper is specially manufactured to meet the stringent </w:t>
            </w:r>
            <w:r w:rsidRPr="00352716">
              <w:rPr>
                <w:rFonts w:asciiTheme="minorHAnsi" w:eastAsia="Calibri" w:hAnsiTheme="minorHAnsi" w:cstheme="minorHAnsi"/>
                <w:noProof/>
                <w:color w:val="000000"/>
                <w:sz w:val="22"/>
                <w:szCs w:val="22"/>
                <w:lang w:eastAsia="en-IN"/>
              </w:rPr>
              <w:lastRenderedPageBreak/>
              <w:t>requirements of the medical and healthcare industries.</w:t>
            </w:r>
          </w:p>
          <w:p w14:paraId="5F09CDC5" w14:textId="77777777" w:rsid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Medical grade kraft paper is used in medical packaging for sterilization purposes. It is commonly used in packaging items for autoclaving and ethylene oxide (ETO) sterilization.</w:t>
            </w:r>
          </w:p>
          <w:p w14:paraId="0111DF9E" w14:textId="1627E359" w:rsidR="00352716" w:rsidRPr="00352716" w:rsidRDefault="00352716" w:rsidP="00996565">
            <w:pPr>
              <w:pStyle w:val="ListParagraph"/>
              <w:numPr>
                <w:ilvl w:val="0"/>
                <w:numId w:val="51"/>
              </w:numPr>
              <w:autoSpaceDE w:val="0"/>
              <w:autoSpaceDN w:val="0"/>
              <w:adjustRightInd w:val="0"/>
              <w:spacing w:before="240"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It is used in hospitals and healthcare facilities to wrap medical instruments and equipment for sanitation and hygiene.</w:t>
            </w:r>
          </w:p>
        </w:tc>
      </w:tr>
    </w:tbl>
    <w:p w14:paraId="69B1B074" w14:textId="068CC93C" w:rsidR="006D29E6" w:rsidRPr="00F974D9" w:rsidRDefault="00F974D9" w:rsidP="00F974D9">
      <w:pPr>
        <w:autoSpaceDE w:val="0"/>
        <w:autoSpaceDN w:val="0"/>
        <w:adjustRightInd w:val="0"/>
        <w:spacing w:line="360" w:lineRule="auto"/>
        <w:ind w:left="709" w:right="-71"/>
        <w:jc w:val="right"/>
        <w:rPr>
          <w:rFonts w:ascii="Arial" w:eastAsia="Calibri" w:hAnsi="Arial" w:cs="Arial"/>
          <w:i/>
          <w:noProof/>
          <w:color w:val="000000"/>
          <w:sz w:val="22"/>
          <w:szCs w:val="22"/>
          <w:lang w:eastAsia="en-IN"/>
        </w:rPr>
      </w:pPr>
      <w:r w:rsidRPr="00352716">
        <w:rPr>
          <w:rFonts w:ascii="Arial" w:eastAsia="Calibri" w:hAnsi="Arial" w:cs="Arial"/>
          <w:b/>
          <w:i/>
          <w:noProof/>
          <w:color w:val="000000"/>
          <w:sz w:val="22"/>
          <w:szCs w:val="22"/>
          <w:lang w:eastAsia="en-IN"/>
        </w:rPr>
        <w:lastRenderedPageBreak/>
        <w:t>Source:</w:t>
      </w:r>
      <w:r w:rsidRPr="00F974D9">
        <w:rPr>
          <w:rFonts w:ascii="Arial" w:eastAsia="Calibri" w:hAnsi="Arial" w:cs="Arial"/>
          <w:i/>
          <w:noProof/>
          <w:color w:val="000000"/>
          <w:sz w:val="22"/>
          <w:szCs w:val="22"/>
          <w:lang w:eastAsia="en-IN"/>
        </w:rPr>
        <w:t xml:space="preserve"> Data/information available in public domain.</w:t>
      </w:r>
    </w:p>
    <w:p w14:paraId="73F9985E" w14:textId="620B61BE" w:rsidR="006D29E6" w:rsidRDefault="006D29E6" w:rsidP="006D29E6">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6D29E6">
        <w:rPr>
          <w:rFonts w:ascii="Arial" w:eastAsia="Calibri" w:hAnsi="Arial" w:cs="Arial"/>
          <w:noProof/>
          <w:color w:val="000000"/>
          <w:sz w:val="22"/>
          <w:szCs w:val="22"/>
          <w:lang w:eastAsia="en-IN"/>
        </w:rPr>
        <w:t>The key specifications that determine the quality and usability of Kraft paper are GSM (Grams per Square Meter) and BF (Burst Factor). These parameters influence the paper's strength, weight, thickness, and durability.</w:t>
      </w:r>
    </w:p>
    <w:p w14:paraId="13B0B27C" w14:textId="77777777" w:rsidR="00CF0A56" w:rsidRPr="0066317D" w:rsidRDefault="00CF0A56" w:rsidP="00996565">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Pr>
          <w:rFonts w:ascii="Arial" w:eastAsia="Calibri" w:hAnsi="Arial" w:cs="Arial"/>
          <w:b/>
          <w:noProof/>
          <w:color w:val="000000"/>
          <w:sz w:val="22"/>
          <w:szCs w:val="22"/>
          <w:lang w:eastAsia="en-IN"/>
        </w:rPr>
        <w:t xml:space="preserve"> </w:t>
      </w:r>
    </w:p>
    <w:p w14:paraId="694B0E70" w14:textId="77777777" w:rsidR="0066317D" w:rsidRDefault="0066317D" w:rsidP="0066317D">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 xml:space="preserve">GSM is a metric that describes the weight of the paper per square meter. A higher GSM means a heavier and thicker paper, often indicating a higher quality product. For example, a newspaper might have a GSM of around 55, while a business card might be 350 GSM. </w:t>
      </w:r>
    </w:p>
    <w:p w14:paraId="21CFE639" w14:textId="7F75CFAD" w:rsidR="0066317D" w:rsidRDefault="0066317D" w:rsidP="0066317D">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The range of GSM values in paper production can vary significantly based on the intended use of the paper. Higher GSM values typically correlate with increased paper thickness and, subsequently, higher strength and stiffness. The type of box (3-ply, 5-ply, or 7-ply) is often associated with specific Board GSM values to ensure the box's durability and resilience.</w:t>
      </w:r>
    </w:p>
    <w:p w14:paraId="3FBFD21B" w14:textId="77777777" w:rsidR="0066317D" w:rsidRDefault="0066317D" w:rsidP="0066317D">
      <w:pPr>
        <w:autoSpaceDE w:val="0"/>
        <w:autoSpaceDN w:val="0"/>
        <w:adjustRightInd w:val="0"/>
        <w:spacing w:before="240" w:after="240" w:line="360" w:lineRule="auto"/>
        <w:ind w:left="709" w:right="-71"/>
        <w:jc w:val="both"/>
        <w:rPr>
          <w:rFonts w:ascii="Arial" w:eastAsia="Calibri" w:hAnsi="Arial" w:cs="Arial"/>
          <w:noProof/>
          <w:color w:val="000000"/>
          <w:sz w:val="22"/>
          <w:szCs w:val="22"/>
          <w:lang w:eastAsia="en-IN"/>
        </w:rPr>
      </w:pPr>
      <w:r w:rsidRPr="00352716">
        <w:rPr>
          <w:rFonts w:ascii="Arial" w:eastAsia="Calibri" w:hAnsi="Arial" w:cs="Arial"/>
          <w:noProof/>
          <w:color w:val="000000"/>
          <w:sz w:val="22"/>
          <w:szCs w:val="22"/>
          <w:lang w:eastAsia="en-IN"/>
        </w:rPr>
        <w:t>The Bursting Factor is a key indicator of the strength of Kraft paper. It signifies the pressure the paper can withstand before rupturing, calculated by a standard method. A higher BF means the paper has a higher burst strength, making it suitable for applications requiring superior quality and toughness.</w:t>
      </w:r>
    </w:p>
    <w:tbl>
      <w:tblPr>
        <w:tblStyle w:val="TableGrid"/>
        <w:tblW w:w="9109" w:type="dxa"/>
        <w:tblInd w:w="817" w:type="dxa"/>
        <w:tblLook w:val="04A0" w:firstRow="1" w:lastRow="0" w:firstColumn="1" w:lastColumn="0" w:noHBand="0" w:noVBand="1"/>
      </w:tblPr>
      <w:tblGrid>
        <w:gridCol w:w="851"/>
        <w:gridCol w:w="3459"/>
        <w:gridCol w:w="4799"/>
      </w:tblGrid>
      <w:tr w:rsidR="0066317D" w:rsidRPr="006D29E6" w14:paraId="0EF49EB1" w14:textId="77777777" w:rsidTr="006F7484">
        <w:tc>
          <w:tcPr>
            <w:tcW w:w="851" w:type="dxa"/>
            <w:shd w:val="clear" w:color="auto" w:fill="002060"/>
          </w:tcPr>
          <w:p w14:paraId="3CEC1A08"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p>
        </w:tc>
        <w:tc>
          <w:tcPr>
            <w:tcW w:w="8258" w:type="dxa"/>
            <w:gridSpan w:val="2"/>
            <w:shd w:val="clear" w:color="auto" w:fill="002060"/>
          </w:tcPr>
          <w:p w14:paraId="48AF7A53"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FFFFFF" w:themeColor="background1"/>
                <w:sz w:val="22"/>
                <w:szCs w:val="22"/>
                <w:lang w:eastAsia="en-IN"/>
              </w:rPr>
            </w:pPr>
            <w:r w:rsidRPr="00352716">
              <w:rPr>
                <w:rFonts w:asciiTheme="minorHAnsi" w:eastAsia="Calibri" w:hAnsiTheme="minorHAnsi" w:cstheme="minorHAnsi"/>
                <w:b/>
                <w:noProof/>
                <w:color w:val="FFFFFF" w:themeColor="background1"/>
                <w:sz w:val="22"/>
                <w:szCs w:val="22"/>
                <w:lang w:eastAsia="en-IN"/>
              </w:rPr>
              <w:t>Types of Recycled Kraft Paper Based on GSM and BF</w:t>
            </w:r>
          </w:p>
        </w:tc>
      </w:tr>
      <w:tr w:rsidR="0066317D" w:rsidRPr="006D29E6" w14:paraId="7E292458" w14:textId="77777777" w:rsidTr="006F7484">
        <w:tc>
          <w:tcPr>
            <w:tcW w:w="851" w:type="dxa"/>
            <w:shd w:val="clear" w:color="auto" w:fill="DBE5F1" w:themeFill="accent1" w:themeFillTint="33"/>
          </w:tcPr>
          <w:p w14:paraId="5978AC4A" w14:textId="77777777" w:rsidR="0066317D" w:rsidRDefault="0066317D" w:rsidP="006F7484">
            <w:pPr>
              <w:autoSpaceDE w:val="0"/>
              <w:autoSpaceDN w:val="0"/>
              <w:adjustRightInd w:val="0"/>
              <w:spacing w:line="276" w:lineRule="auto"/>
              <w:ind w:right="-71"/>
              <w:jc w:val="both"/>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S. No.</w:t>
            </w:r>
          </w:p>
        </w:tc>
        <w:tc>
          <w:tcPr>
            <w:tcW w:w="3459" w:type="dxa"/>
            <w:shd w:val="clear" w:color="auto" w:fill="DBE5F1" w:themeFill="accent1" w:themeFillTint="33"/>
          </w:tcPr>
          <w:p w14:paraId="0576715F"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Grade of Craft Paper</w:t>
            </w:r>
          </w:p>
        </w:tc>
        <w:tc>
          <w:tcPr>
            <w:tcW w:w="4799" w:type="dxa"/>
            <w:shd w:val="clear" w:color="auto" w:fill="DBE5F1" w:themeFill="accent1" w:themeFillTint="33"/>
          </w:tcPr>
          <w:p w14:paraId="2BE7FEDD" w14:textId="77777777" w:rsidR="0066317D" w:rsidRPr="006D29E6" w:rsidRDefault="0066317D" w:rsidP="006F7484">
            <w:pPr>
              <w:autoSpaceDE w:val="0"/>
              <w:autoSpaceDN w:val="0"/>
              <w:adjustRightInd w:val="0"/>
              <w:spacing w:line="276" w:lineRule="auto"/>
              <w:ind w:right="-71"/>
              <w:jc w:val="center"/>
              <w:rPr>
                <w:rFonts w:asciiTheme="minorHAnsi" w:eastAsia="Calibri" w:hAnsiTheme="minorHAnsi" w:cstheme="minorHAnsi"/>
                <w:b/>
                <w:noProof/>
                <w:color w:val="000000"/>
                <w:sz w:val="22"/>
                <w:szCs w:val="22"/>
                <w:lang w:eastAsia="en-IN"/>
              </w:rPr>
            </w:pPr>
            <w:r>
              <w:rPr>
                <w:rFonts w:asciiTheme="minorHAnsi" w:eastAsia="Calibri" w:hAnsiTheme="minorHAnsi" w:cstheme="minorHAnsi"/>
                <w:b/>
                <w:noProof/>
                <w:color w:val="000000"/>
                <w:sz w:val="22"/>
                <w:szCs w:val="22"/>
                <w:lang w:eastAsia="en-IN"/>
              </w:rPr>
              <w:t>Description</w:t>
            </w:r>
          </w:p>
        </w:tc>
      </w:tr>
      <w:tr w:rsidR="0066317D" w:rsidRPr="006D29E6" w14:paraId="006A53AD" w14:textId="77777777" w:rsidTr="006F7484">
        <w:tc>
          <w:tcPr>
            <w:tcW w:w="851" w:type="dxa"/>
            <w:vAlign w:val="center"/>
          </w:tcPr>
          <w:p w14:paraId="0B644FCA"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2255A9C3" w14:textId="77777777" w:rsidR="0066317D" w:rsidRPr="006D29E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Low GSM (100-150) and Low BF (14-18)</w:t>
            </w:r>
          </w:p>
        </w:tc>
        <w:tc>
          <w:tcPr>
            <w:tcW w:w="4799" w:type="dxa"/>
          </w:tcPr>
          <w:p w14:paraId="4B5E6C37" w14:textId="77777777" w:rsidR="0066317D" w:rsidRPr="0035271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This type of Kraft paper is lightweight and relatively less robust due to its lower GSM and BF. It is generally used for making 3-ply boxes, ideal for packaging lightweight items like cosmetics, pharmaceutical products, and small electronic items.</w:t>
            </w:r>
          </w:p>
        </w:tc>
      </w:tr>
      <w:tr w:rsidR="0066317D" w:rsidRPr="006D29E6" w14:paraId="2E832EC2" w14:textId="77777777" w:rsidTr="006F7484">
        <w:tc>
          <w:tcPr>
            <w:tcW w:w="851" w:type="dxa"/>
            <w:vAlign w:val="center"/>
          </w:tcPr>
          <w:p w14:paraId="0A18B139"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705392F9" w14:textId="77777777" w:rsidR="0066317D" w:rsidRPr="0035271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352716">
              <w:rPr>
                <w:rFonts w:asciiTheme="minorHAnsi" w:eastAsia="Calibri" w:hAnsiTheme="minorHAnsi" w:cstheme="minorHAnsi"/>
                <w:noProof/>
                <w:color w:val="000000"/>
                <w:sz w:val="22"/>
                <w:szCs w:val="22"/>
                <w:lang w:eastAsia="en-IN"/>
              </w:rPr>
              <w:t xml:space="preserve">Medium GSM (180-200) and </w:t>
            </w:r>
            <w:r w:rsidRPr="00352716">
              <w:rPr>
                <w:rFonts w:asciiTheme="minorHAnsi" w:eastAsia="Calibri" w:hAnsiTheme="minorHAnsi" w:cstheme="minorHAnsi"/>
                <w:noProof/>
                <w:color w:val="000000"/>
                <w:sz w:val="22"/>
                <w:szCs w:val="22"/>
                <w:lang w:eastAsia="en-IN"/>
              </w:rPr>
              <w:lastRenderedPageBreak/>
              <w:t>Medium BF (20-22)</w:t>
            </w:r>
          </w:p>
        </w:tc>
        <w:tc>
          <w:tcPr>
            <w:tcW w:w="4799" w:type="dxa"/>
          </w:tcPr>
          <w:p w14:paraId="513A59CC" w14:textId="77777777" w:rsidR="0066317D"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lastRenderedPageBreak/>
              <w:t xml:space="preserve">This category offers a balanced combination </w:t>
            </w:r>
            <w:r w:rsidRPr="0066317D">
              <w:rPr>
                <w:rFonts w:asciiTheme="minorHAnsi" w:eastAsia="Calibri" w:hAnsiTheme="minorHAnsi" w:cstheme="minorHAnsi"/>
                <w:noProof/>
                <w:color w:val="000000"/>
                <w:sz w:val="22"/>
                <w:szCs w:val="22"/>
                <w:lang w:eastAsia="en-IN"/>
              </w:rPr>
              <w:lastRenderedPageBreak/>
              <w:t xml:space="preserve">of weight and strength. Its medium GSM and BF make it versatile, suitable for creating 3-ply and 5-ply boxes. </w:t>
            </w:r>
          </w:p>
          <w:p w14:paraId="4693C897" w14:textId="77777777" w:rsidR="0066317D" w:rsidRPr="0035271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These boxes are used to package slightly heavier items like books, toys, and kitchen appliances. At U-Pack we use 180 GSM paper to make our corrugated carton boxes.</w:t>
            </w:r>
          </w:p>
        </w:tc>
      </w:tr>
      <w:tr w:rsidR="0066317D" w:rsidRPr="006D29E6" w14:paraId="66C6722A" w14:textId="77777777" w:rsidTr="006F7484">
        <w:tc>
          <w:tcPr>
            <w:tcW w:w="851" w:type="dxa"/>
            <w:vAlign w:val="center"/>
          </w:tcPr>
          <w:p w14:paraId="79A5A383" w14:textId="77777777" w:rsidR="0066317D" w:rsidRPr="006D29E6" w:rsidRDefault="0066317D" w:rsidP="00996565">
            <w:pPr>
              <w:pStyle w:val="ListParagraph"/>
              <w:numPr>
                <w:ilvl w:val="3"/>
                <w:numId w:val="52"/>
              </w:numPr>
              <w:autoSpaceDE w:val="0"/>
              <w:autoSpaceDN w:val="0"/>
              <w:adjustRightInd w:val="0"/>
              <w:spacing w:line="276" w:lineRule="auto"/>
              <w:ind w:left="459" w:right="-71"/>
              <w:rPr>
                <w:rFonts w:asciiTheme="minorHAnsi" w:eastAsia="Calibri" w:hAnsiTheme="minorHAnsi" w:cstheme="minorHAnsi"/>
                <w:noProof/>
                <w:color w:val="000000"/>
                <w:sz w:val="22"/>
                <w:szCs w:val="22"/>
                <w:lang w:eastAsia="en-IN"/>
              </w:rPr>
            </w:pPr>
          </w:p>
        </w:tc>
        <w:tc>
          <w:tcPr>
            <w:tcW w:w="3459" w:type="dxa"/>
            <w:vAlign w:val="center"/>
          </w:tcPr>
          <w:p w14:paraId="627ECD07" w14:textId="77777777" w:rsidR="0066317D" w:rsidRPr="00352716" w:rsidRDefault="0066317D" w:rsidP="006F7484">
            <w:pPr>
              <w:autoSpaceDE w:val="0"/>
              <w:autoSpaceDN w:val="0"/>
              <w:adjustRightInd w:val="0"/>
              <w:spacing w:line="276" w:lineRule="auto"/>
              <w:ind w:right="-71"/>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High GSM (230-250) and High BF (24-28)</w:t>
            </w:r>
          </w:p>
        </w:tc>
        <w:tc>
          <w:tcPr>
            <w:tcW w:w="4799" w:type="dxa"/>
          </w:tcPr>
          <w:p w14:paraId="358C69DF" w14:textId="77777777" w:rsidR="0066317D" w:rsidRPr="006D29E6" w:rsidRDefault="0066317D" w:rsidP="00996565">
            <w:pPr>
              <w:pStyle w:val="ListParagraph"/>
              <w:numPr>
                <w:ilvl w:val="0"/>
                <w:numId w:val="51"/>
              </w:numPr>
              <w:autoSpaceDE w:val="0"/>
              <w:autoSpaceDN w:val="0"/>
              <w:adjustRightInd w:val="0"/>
              <w:spacing w:line="276" w:lineRule="auto"/>
              <w:ind w:left="402"/>
              <w:jc w:val="both"/>
              <w:rPr>
                <w:rFonts w:asciiTheme="minorHAnsi" w:eastAsia="Calibri" w:hAnsiTheme="minorHAnsi" w:cstheme="minorHAnsi"/>
                <w:noProof/>
                <w:color w:val="000000"/>
                <w:sz w:val="22"/>
                <w:szCs w:val="22"/>
                <w:lang w:eastAsia="en-IN"/>
              </w:rPr>
            </w:pPr>
            <w:r w:rsidRPr="0066317D">
              <w:rPr>
                <w:rFonts w:asciiTheme="minorHAnsi" w:eastAsia="Calibri" w:hAnsiTheme="minorHAnsi" w:cstheme="minorHAnsi"/>
                <w:noProof/>
                <w:color w:val="000000"/>
                <w:sz w:val="22"/>
                <w:szCs w:val="22"/>
                <w:lang w:eastAsia="en-IN"/>
              </w:rPr>
              <w:t>High GSM and high BF Kraft paper offer the best strength and durability. It is commonly used to manufacture 5-ply and 7-ply boxes, perfect for shipping heavier items like home appliances, machinery, and automotive parts.</w:t>
            </w:r>
          </w:p>
        </w:tc>
      </w:tr>
    </w:tbl>
    <w:p w14:paraId="6616B383" w14:textId="77777777" w:rsidR="0066317D" w:rsidRPr="00F974D9" w:rsidRDefault="0066317D" w:rsidP="0066317D">
      <w:pPr>
        <w:autoSpaceDE w:val="0"/>
        <w:autoSpaceDN w:val="0"/>
        <w:adjustRightInd w:val="0"/>
        <w:spacing w:line="360" w:lineRule="auto"/>
        <w:ind w:left="709" w:right="-71"/>
        <w:jc w:val="right"/>
        <w:rPr>
          <w:rFonts w:ascii="Arial" w:eastAsia="Calibri" w:hAnsi="Arial" w:cs="Arial"/>
          <w:i/>
          <w:noProof/>
          <w:color w:val="000000"/>
          <w:sz w:val="22"/>
          <w:szCs w:val="22"/>
          <w:lang w:eastAsia="en-IN"/>
        </w:rPr>
      </w:pPr>
      <w:r w:rsidRPr="00352716">
        <w:rPr>
          <w:rFonts w:ascii="Arial" w:eastAsia="Calibri" w:hAnsi="Arial" w:cs="Arial"/>
          <w:b/>
          <w:i/>
          <w:noProof/>
          <w:color w:val="000000"/>
          <w:sz w:val="22"/>
          <w:szCs w:val="22"/>
          <w:lang w:eastAsia="en-IN"/>
        </w:rPr>
        <w:t>Source:</w:t>
      </w:r>
      <w:r w:rsidRPr="00F974D9">
        <w:rPr>
          <w:rFonts w:ascii="Arial" w:eastAsia="Calibri" w:hAnsi="Arial" w:cs="Arial"/>
          <w:i/>
          <w:noProof/>
          <w:color w:val="000000"/>
          <w:sz w:val="22"/>
          <w:szCs w:val="22"/>
          <w:lang w:eastAsia="en-IN"/>
        </w:rPr>
        <w:t xml:space="preserve"> Data/information available in public domain.</w:t>
      </w:r>
    </w:p>
    <w:p w14:paraId="133B99D4" w14:textId="77777777" w:rsidR="00DE0B08" w:rsidRPr="0066317D" w:rsidRDefault="00DE0B08" w:rsidP="00DE0B08">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r w:rsidRPr="0066317D">
        <w:rPr>
          <w:rFonts w:ascii="Arial" w:eastAsia="Calibri" w:hAnsi="Arial" w:cs="Arial"/>
          <w:noProof/>
          <w:color w:val="000000"/>
          <w:sz w:val="22"/>
          <w:szCs w:val="22"/>
          <w:lang w:eastAsia="en-IN"/>
        </w:rPr>
        <w:t>Company is manufacturing 18 B.F. Kraft paper with GSM ranges from 120-230 in the existing manufacturing unit having the capacity of 36,000 MTPA. After commissioning the proposed expansion project with the capacity of 50,000 MTPA, company will be able to manufacture 20 BF Kraft paper with GSM ranges from 80-230 also.</w:t>
      </w:r>
    </w:p>
    <w:p w14:paraId="1FD24760" w14:textId="77777777" w:rsidR="0066317D" w:rsidRDefault="003E0CB1" w:rsidP="00996565">
      <w:pPr>
        <w:pStyle w:val="ListParagraph"/>
        <w:numPr>
          <w:ilvl w:val="0"/>
          <w:numId w:val="39"/>
        </w:numPr>
        <w:autoSpaceDE w:val="0"/>
        <w:autoSpaceDN w:val="0"/>
        <w:adjustRightInd w:val="0"/>
        <w:spacing w:before="240" w:after="240" w:line="360" w:lineRule="auto"/>
        <w:ind w:left="1134" w:right="-71" w:hanging="425"/>
        <w:jc w:val="both"/>
        <w:rPr>
          <w:rFonts w:ascii="Arial" w:hAnsi="Arial" w:cs="Arial"/>
          <w:b/>
          <w:sz w:val="22"/>
          <w:szCs w:val="22"/>
          <w:lang w:eastAsia="en-IN"/>
        </w:rPr>
      </w:pPr>
      <w:r w:rsidRPr="003E0CB1">
        <w:rPr>
          <w:rFonts w:ascii="Arial" w:hAnsi="Arial" w:cs="Arial"/>
          <w:b/>
          <w:sz w:val="22"/>
          <w:szCs w:val="22"/>
        </w:rPr>
        <w:t xml:space="preserve">18 BF KRAFT PAPER, GSM: </w:t>
      </w:r>
      <w:r w:rsidR="00321950">
        <w:rPr>
          <w:rFonts w:ascii="Arial" w:hAnsi="Arial" w:cs="Arial"/>
          <w:b/>
          <w:sz w:val="22"/>
          <w:szCs w:val="22"/>
        </w:rPr>
        <w:t>12</w:t>
      </w:r>
      <w:r w:rsidRPr="003E0CB1">
        <w:rPr>
          <w:rFonts w:ascii="Arial" w:hAnsi="Arial" w:cs="Arial"/>
          <w:b/>
          <w:sz w:val="22"/>
          <w:szCs w:val="22"/>
        </w:rPr>
        <w:t>0 – 2</w:t>
      </w:r>
      <w:r>
        <w:rPr>
          <w:rFonts w:ascii="Arial" w:hAnsi="Arial" w:cs="Arial"/>
          <w:b/>
          <w:sz w:val="22"/>
          <w:szCs w:val="22"/>
        </w:rPr>
        <w:t>30</w:t>
      </w:r>
      <w:r w:rsidRPr="003E0CB1">
        <w:rPr>
          <w:rFonts w:ascii="Arial" w:hAnsi="Arial" w:cs="Arial"/>
          <w:b/>
          <w:sz w:val="22"/>
          <w:szCs w:val="22"/>
        </w:rPr>
        <w:t xml:space="preserve">: </w:t>
      </w:r>
    </w:p>
    <w:p w14:paraId="5E7D59F8" w14:textId="77777777" w:rsidR="0066317D" w:rsidRDefault="003E0CB1" w:rsidP="0066317D">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sidRPr="003E0CB1">
        <w:rPr>
          <w:rFonts w:ascii="Arial" w:hAnsi="Arial" w:cs="Arial"/>
          <w:sz w:val="22"/>
          <w:szCs w:val="22"/>
          <w:lang w:eastAsia="en-IN"/>
        </w:rPr>
        <w:t xml:space="preserve">M/s Sardhana Papers Private Limited </w:t>
      </w:r>
      <w:r w:rsidR="0066317D">
        <w:rPr>
          <w:rFonts w:ascii="Arial" w:hAnsi="Arial" w:cs="Arial"/>
          <w:sz w:val="22"/>
          <w:szCs w:val="22"/>
          <w:lang w:eastAsia="en-IN"/>
        </w:rPr>
        <w:t xml:space="preserve">is producing </w:t>
      </w:r>
      <w:r w:rsidRPr="003E0CB1">
        <w:rPr>
          <w:rFonts w:ascii="Arial" w:hAnsi="Arial" w:cs="Arial"/>
          <w:sz w:val="22"/>
          <w:szCs w:val="22"/>
          <w:lang w:eastAsia="en-IN"/>
        </w:rPr>
        <w:t>18 BF Kraft Paper</w:t>
      </w:r>
      <w:r w:rsidR="0066317D">
        <w:rPr>
          <w:rFonts w:ascii="Arial" w:hAnsi="Arial" w:cs="Arial"/>
          <w:sz w:val="22"/>
          <w:szCs w:val="22"/>
          <w:lang w:eastAsia="en-IN"/>
        </w:rPr>
        <w:t xml:space="preserve"> at present in the existing unit, </w:t>
      </w:r>
      <w:r w:rsidRPr="003E0CB1">
        <w:rPr>
          <w:rFonts w:ascii="Arial" w:hAnsi="Arial" w:cs="Arial"/>
          <w:sz w:val="22"/>
          <w:szCs w:val="22"/>
          <w:lang w:eastAsia="en-IN"/>
        </w:rPr>
        <w:t xml:space="preserve">which is available in various length and thickness as per the client' specifications. </w:t>
      </w:r>
    </w:p>
    <w:p w14:paraId="24C26905" w14:textId="2C72767E" w:rsidR="003E0CB1" w:rsidRPr="00321950" w:rsidRDefault="003E0CB1" w:rsidP="0066317D">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3E0CB1">
        <w:rPr>
          <w:rFonts w:ascii="Arial" w:hAnsi="Arial" w:cs="Arial"/>
          <w:sz w:val="22"/>
          <w:szCs w:val="22"/>
          <w:lang w:eastAsia="en-IN"/>
        </w:rPr>
        <w:t xml:space="preserve">Company’s array of Kraft papers is made with premium grade paper pulp owing to which the products have deluxe fair surface, smoothness and high strength. These Kraft papers are used in varied paper-based applications due to their perfect finishing and high seal-ability. Furthermore, </w:t>
      </w:r>
      <w:r w:rsidR="0066317D">
        <w:rPr>
          <w:rFonts w:ascii="Arial" w:hAnsi="Arial" w:cs="Arial"/>
          <w:sz w:val="22"/>
          <w:szCs w:val="22"/>
          <w:lang w:eastAsia="en-IN"/>
        </w:rPr>
        <w:t xml:space="preserve">it </w:t>
      </w:r>
      <w:r w:rsidRPr="003E0CB1">
        <w:rPr>
          <w:rFonts w:ascii="Arial" w:hAnsi="Arial" w:cs="Arial"/>
          <w:sz w:val="22"/>
          <w:szCs w:val="22"/>
          <w:lang w:eastAsia="en-IN"/>
        </w:rPr>
        <w:t>is also suitable for any type of cartons for FMCG products.</w:t>
      </w:r>
    </w:p>
    <w:p w14:paraId="589C022F" w14:textId="740CA26F" w:rsidR="00321950" w:rsidRPr="003E0CB1" w:rsidRDefault="00321950" w:rsidP="00321950">
      <w:pPr>
        <w:pStyle w:val="ListParagraph"/>
        <w:autoSpaceDE w:val="0"/>
        <w:autoSpaceDN w:val="0"/>
        <w:adjustRightInd w:val="0"/>
        <w:spacing w:before="240" w:after="240" w:line="360" w:lineRule="auto"/>
        <w:ind w:left="1134" w:right="-71"/>
        <w:jc w:val="center"/>
        <w:rPr>
          <w:rFonts w:ascii="Arial" w:hAnsi="Arial" w:cs="Arial"/>
          <w:b/>
          <w:sz w:val="22"/>
          <w:szCs w:val="22"/>
          <w:lang w:eastAsia="en-IN"/>
        </w:rPr>
      </w:pPr>
      <w:r>
        <w:rPr>
          <w:rFonts w:ascii="Arial" w:hAnsi="Arial" w:cs="Arial"/>
          <w:noProof/>
          <w:sz w:val="22"/>
          <w:szCs w:val="22"/>
          <w:lang w:eastAsia="en-IN"/>
        </w:rPr>
        <w:drawing>
          <wp:inline distT="0" distB="0" distL="0" distR="0" wp14:anchorId="23C0629A" wp14:editId="5EE1C97E">
            <wp:extent cx="4142319" cy="2124075"/>
            <wp:effectExtent l="19050" t="19050" r="1079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20531F.tmp"/>
                    <pic:cNvPicPr/>
                  </pic:nvPicPr>
                  <pic:blipFill rotWithShape="1">
                    <a:blip r:embed="rId72">
                      <a:extLst>
                        <a:ext uri="{28A0092B-C50C-407E-A947-70E740481C1C}">
                          <a14:useLocalDpi xmlns:a14="http://schemas.microsoft.com/office/drawing/2010/main" val="0"/>
                        </a:ext>
                      </a:extLst>
                    </a:blip>
                    <a:srcRect l="2434" t="3261" r="2413" b="2507"/>
                    <a:stretch/>
                  </pic:blipFill>
                  <pic:spPr bwMode="auto">
                    <a:xfrm>
                      <a:off x="0" y="0"/>
                      <a:ext cx="4203056" cy="215521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660B84" w14:textId="77777777" w:rsidR="005D726E" w:rsidRDefault="00321950" w:rsidP="00996565">
      <w:pPr>
        <w:pStyle w:val="ListParagraph"/>
        <w:numPr>
          <w:ilvl w:val="0"/>
          <w:numId w:val="39"/>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321950">
        <w:rPr>
          <w:rFonts w:ascii="Arial" w:hAnsi="Arial" w:cs="Arial"/>
          <w:b/>
          <w:color w:val="212529"/>
          <w:sz w:val="22"/>
          <w:szCs w:val="22"/>
          <w:lang w:eastAsia="en-IN"/>
        </w:rPr>
        <w:lastRenderedPageBreak/>
        <w:t xml:space="preserve">20 BF KRAFT PAPER, GSM: 80 – 230: </w:t>
      </w:r>
      <w:r w:rsidRPr="00321950">
        <w:rPr>
          <w:rFonts w:ascii="Arial" w:hAnsi="Arial" w:cs="Arial"/>
          <w:sz w:val="22"/>
          <w:szCs w:val="22"/>
          <w:lang w:eastAsia="en-IN"/>
        </w:rPr>
        <w:t xml:space="preserve"> </w:t>
      </w:r>
    </w:p>
    <w:p w14:paraId="2F10EB5A" w14:textId="3BE70C62" w:rsidR="00321950" w:rsidRPr="00321950" w:rsidRDefault="00DE0B08" w:rsidP="005D726E">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rFonts w:ascii="Arial" w:hAnsi="Arial" w:cs="Arial"/>
          <w:sz w:val="22"/>
          <w:szCs w:val="22"/>
          <w:lang w:eastAsia="en-IN"/>
        </w:rPr>
        <w:t>By commissioning the new proposed expansion project,</w:t>
      </w:r>
      <w:r w:rsidR="00321950" w:rsidRPr="00321950">
        <w:rPr>
          <w:rFonts w:ascii="Arial" w:hAnsi="Arial" w:cs="Arial"/>
          <w:sz w:val="22"/>
          <w:szCs w:val="22"/>
          <w:lang w:eastAsia="en-IN"/>
        </w:rPr>
        <w:t xml:space="preserve"> company will be able to present an excellent quality assortment of 20 BF Kraft Paper. With the assistance of the team of professionals, company will be able to provide a premium quality range of 20 BF Kraft Paper Roll.</w:t>
      </w:r>
      <w:r w:rsidR="00321950">
        <w:rPr>
          <w:rFonts w:ascii="Arial" w:hAnsi="Arial" w:cs="Arial"/>
          <w:sz w:val="22"/>
          <w:szCs w:val="22"/>
          <w:lang w:eastAsia="en-IN"/>
        </w:rPr>
        <w:t xml:space="preserve"> </w:t>
      </w:r>
      <w:r w:rsidR="00321950" w:rsidRPr="00321950">
        <w:rPr>
          <w:rFonts w:ascii="Arial" w:hAnsi="Arial" w:cs="Arial"/>
          <w:sz w:val="22"/>
          <w:szCs w:val="22"/>
          <w:lang w:eastAsia="en-IN"/>
        </w:rPr>
        <w:t xml:space="preserve">These Kraft Papers are used for roll type packaging. </w:t>
      </w:r>
    </w:p>
    <w:p w14:paraId="1AF28505" w14:textId="34744372" w:rsidR="00270D37" w:rsidRDefault="00321950" w:rsidP="00321950">
      <w:pPr>
        <w:pStyle w:val="ListParagraph"/>
        <w:autoSpaceDE w:val="0"/>
        <w:autoSpaceDN w:val="0"/>
        <w:adjustRightInd w:val="0"/>
        <w:spacing w:before="240" w:after="240" w:line="360" w:lineRule="auto"/>
        <w:ind w:left="1134" w:right="-71"/>
        <w:jc w:val="center"/>
        <w:rPr>
          <w:rFonts w:ascii="Arial" w:hAnsi="Arial" w:cs="Arial"/>
          <w:b/>
          <w:sz w:val="22"/>
          <w:szCs w:val="22"/>
          <w:lang w:eastAsia="en-IN"/>
        </w:rPr>
      </w:pPr>
      <w:r>
        <w:rPr>
          <w:rFonts w:ascii="Arial" w:hAnsi="Arial" w:cs="Arial"/>
          <w:noProof/>
          <w:color w:val="212529"/>
          <w:sz w:val="22"/>
          <w:szCs w:val="22"/>
          <w:lang w:eastAsia="en-IN"/>
        </w:rPr>
        <w:drawing>
          <wp:inline distT="0" distB="0" distL="0" distR="0" wp14:anchorId="6B4C3E4F" wp14:editId="470FEF0E">
            <wp:extent cx="3400425" cy="1990725"/>
            <wp:effectExtent l="19050" t="19050" r="2857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203FF5.tmp"/>
                    <pic:cNvPicPr/>
                  </pic:nvPicPr>
                  <pic:blipFill>
                    <a:blip r:embed="rId73">
                      <a:extLst>
                        <a:ext uri="{28A0092B-C50C-407E-A947-70E740481C1C}">
                          <a14:useLocalDpi xmlns:a14="http://schemas.microsoft.com/office/drawing/2010/main" val="0"/>
                        </a:ext>
                      </a:extLst>
                    </a:blip>
                    <a:stretch>
                      <a:fillRect/>
                    </a:stretch>
                  </pic:blipFill>
                  <pic:spPr>
                    <a:xfrm>
                      <a:off x="0" y="0"/>
                      <a:ext cx="3400425" cy="1990725"/>
                    </a:xfrm>
                    <a:prstGeom prst="rect">
                      <a:avLst/>
                    </a:prstGeom>
                    <a:ln>
                      <a:solidFill>
                        <a:schemeClr val="tx1"/>
                      </a:solidFill>
                    </a:ln>
                  </pic:spPr>
                </pic:pic>
              </a:graphicData>
            </a:graphic>
          </wp:inline>
        </w:drawing>
      </w:r>
    </w:p>
    <w:p w14:paraId="1FEA524A" w14:textId="77777777" w:rsidR="00105D57" w:rsidRPr="00F52CF0" w:rsidRDefault="00DE0B08" w:rsidP="00996565">
      <w:pPr>
        <w:pStyle w:val="ListParagraph"/>
        <w:numPr>
          <w:ilvl w:val="0"/>
          <w:numId w:val="36"/>
        </w:numPr>
        <w:spacing w:before="240" w:after="240" w:line="360" w:lineRule="auto"/>
        <w:ind w:left="709" w:right="-143" w:hanging="425"/>
        <w:jc w:val="both"/>
        <w:rPr>
          <w:rFonts w:ascii="Arial" w:hAnsi="Arial" w:cs="Arial"/>
          <w:b/>
          <w:sz w:val="22"/>
          <w:szCs w:val="22"/>
          <w:lang w:eastAsia="en-IN"/>
        </w:rPr>
      </w:pPr>
      <w:r w:rsidRPr="00F52CF0">
        <w:rPr>
          <w:rFonts w:ascii="Arial" w:hAnsi="Arial" w:cs="Arial"/>
          <w:b/>
          <w:sz w:val="22"/>
          <w:szCs w:val="22"/>
          <w:lang w:eastAsia="en-IN"/>
        </w:rPr>
        <w:t>PRICING STRATEGY:</w:t>
      </w:r>
    </w:p>
    <w:p w14:paraId="7D5DA424" w14:textId="78741871" w:rsidR="00F52CF0" w:rsidRDefault="00F52CF0" w:rsidP="00F52CF0">
      <w:pPr>
        <w:pStyle w:val="ListParagraph"/>
        <w:spacing w:before="240" w:after="240" w:line="360" w:lineRule="auto"/>
        <w:ind w:left="709" w:right="-143"/>
        <w:jc w:val="both"/>
        <w:rPr>
          <w:rFonts w:ascii="Arial" w:hAnsi="Arial" w:cs="Arial"/>
          <w:sz w:val="22"/>
          <w:szCs w:val="22"/>
        </w:rPr>
      </w:pPr>
      <w:r>
        <w:rPr>
          <w:rFonts w:ascii="Arial" w:hAnsi="Arial" w:cs="Arial"/>
          <w:sz w:val="22"/>
          <w:szCs w:val="22"/>
        </w:rPr>
        <w:t>After achieving the completion of the expansion of the existing unit, the company</w:t>
      </w:r>
      <w:r w:rsidRPr="00F52CF0">
        <w:rPr>
          <w:rFonts w:ascii="Arial" w:hAnsi="Arial" w:cs="Arial"/>
          <w:sz w:val="22"/>
          <w:szCs w:val="22"/>
        </w:rPr>
        <w:t xml:space="preserve"> </w:t>
      </w:r>
      <w:r>
        <w:rPr>
          <w:rFonts w:ascii="Arial" w:hAnsi="Arial" w:cs="Arial"/>
          <w:sz w:val="22"/>
          <w:szCs w:val="22"/>
        </w:rPr>
        <w:t xml:space="preserve">will be </w:t>
      </w:r>
      <w:r w:rsidRPr="00F52CF0">
        <w:rPr>
          <w:rFonts w:ascii="Arial" w:hAnsi="Arial" w:cs="Arial"/>
          <w:sz w:val="22"/>
          <w:szCs w:val="22"/>
        </w:rPr>
        <w:t>manufactur</w:t>
      </w:r>
      <w:r>
        <w:rPr>
          <w:rFonts w:ascii="Arial" w:hAnsi="Arial" w:cs="Arial"/>
          <w:sz w:val="22"/>
          <w:szCs w:val="22"/>
        </w:rPr>
        <w:t>ing</w:t>
      </w:r>
      <w:r w:rsidRPr="00F52CF0">
        <w:rPr>
          <w:rFonts w:ascii="Arial" w:hAnsi="Arial" w:cs="Arial"/>
          <w:sz w:val="22"/>
          <w:szCs w:val="22"/>
        </w:rPr>
        <w:t xml:space="preserve"> the Kraft Paper in various grammage starting from </w:t>
      </w:r>
      <w:r>
        <w:rPr>
          <w:rFonts w:ascii="Arial" w:hAnsi="Arial" w:cs="Arial"/>
          <w:sz w:val="22"/>
          <w:szCs w:val="22"/>
        </w:rPr>
        <w:t>8</w:t>
      </w:r>
      <w:r w:rsidRPr="00F52CF0">
        <w:rPr>
          <w:rFonts w:ascii="Arial" w:hAnsi="Arial" w:cs="Arial"/>
          <w:sz w:val="22"/>
          <w:szCs w:val="22"/>
        </w:rPr>
        <w:t xml:space="preserve">0 GSM and varying </w:t>
      </w:r>
      <w:proofErr w:type="spellStart"/>
      <w:r w:rsidRPr="00F52CF0">
        <w:rPr>
          <w:rFonts w:ascii="Arial" w:hAnsi="Arial" w:cs="Arial"/>
          <w:sz w:val="22"/>
          <w:szCs w:val="22"/>
        </w:rPr>
        <w:t>upto</w:t>
      </w:r>
      <w:proofErr w:type="spellEnd"/>
      <w:r w:rsidRPr="00F52CF0">
        <w:rPr>
          <w:rFonts w:ascii="Arial" w:hAnsi="Arial" w:cs="Arial"/>
          <w:sz w:val="22"/>
          <w:szCs w:val="22"/>
        </w:rPr>
        <w:t xml:space="preserve"> 230 GSM</w:t>
      </w:r>
      <w:r>
        <w:rPr>
          <w:rFonts w:ascii="Arial" w:hAnsi="Arial" w:cs="Arial"/>
          <w:sz w:val="22"/>
          <w:szCs w:val="22"/>
        </w:rPr>
        <w:t xml:space="preserve">. </w:t>
      </w:r>
      <w:r w:rsidR="00105D57" w:rsidRPr="00105D57">
        <w:rPr>
          <w:rFonts w:ascii="Arial" w:hAnsi="Arial" w:cs="Arial"/>
          <w:sz w:val="22"/>
          <w:szCs w:val="22"/>
        </w:rPr>
        <w:t>As per data/information shared by the client, company will be selling its finished (Kraft paper) product through distributors at a</w:t>
      </w:r>
      <w:r>
        <w:rPr>
          <w:rFonts w:ascii="Arial" w:hAnsi="Arial" w:cs="Arial"/>
          <w:sz w:val="22"/>
          <w:szCs w:val="22"/>
        </w:rPr>
        <w:t xml:space="preserve">n </w:t>
      </w:r>
      <w:r w:rsidR="00105D57">
        <w:rPr>
          <w:rFonts w:ascii="Arial" w:hAnsi="Arial" w:cs="Arial"/>
          <w:sz w:val="22"/>
          <w:szCs w:val="22"/>
        </w:rPr>
        <w:t xml:space="preserve">average </w:t>
      </w:r>
      <w:r w:rsidR="00105D57" w:rsidRPr="00105D57">
        <w:rPr>
          <w:rFonts w:ascii="Arial" w:hAnsi="Arial" w:cs="Arial"/>
          <w:sz w:val="22"/>
          <w:szCs w:val="22"/>
        </w:rPr>
        <w:t>price of INR 26</w:t>
      </w:r>
      <w:r>
        <w:rPr>
          <w:rFonts w:ascii="Arial" w:hAnsi="Arial" w:cs="Arial"/>
          <w:sz w:val="22"/>
          <w:szCs w:val="22"/>
        </w:rPr>
        <w:t>,</w:t>
      </w:r>
      <w:r w:rsidR="00105D57" w:rsidRPr="00105D57">
        <w:rPr>
          <w:rFonts w:ascii="Arial" w:hAnsi="Arial" w:cs="Arial"/>
          <w:sz w:val="22"/>
          <w:szCs w:val="22"/>
        </w:rPr>
        <w:t>250 for FY 2024-25 &amp; INR 28</w:t>
      </w:r>
      <w:r>
        <w:rPr>
          <w:rFonts w:ascii="Arial" w:hAnsi="Arial" w:cs="Arial"/>
          <w:sz w:val="22"/>
          <w:szCs w:val="22"/>
        </w:rPr>
        <w:t>,</w:t>
      </w:r>
      <w:r w:rsidR="00105D57" w:rsidRPr="00105D57">
        <w:rPr>
          <w:rFonts w:ascii="Arial" w:hAnsi="Arial" w:cs="Arial"/>
          <w:sz w:val="22"/>
          <w:szCs w:val="22"/>
        </w:rPr>
        <w:t xml:space="preserve">000 per MT post COD. </w:t>
      </w:r>
    </w:p>
    <w:p w14:paraId="617B8E83" w14:textId="57709109" w:rsidR="00F52CF0" w:rsidRDefault="00105D57" w:rsidP="00F52CF0">
      <w:pPr>
        <w:pStyle w:val="ListParagraph"/>
        <w:spacing w:before="240" w:after="240" w:line="360" w:lineRule="auto"/>
        <w:ind w:left="709" w:right="-143"/>
        <w:jc w:val="both"/>
        <w:rPr>
          <w:rFonts w:ascii="Arial" w:hAnsi="Arial" w:cs="Arial"/>
          <w:sz w:val="22"/>
          <w:szCs w:val="22"/>
          <w:lang w:eastAsia="en-IN"/>
        </w:rPr>
      </w:pPr>
      <w:r w:rsidRPr="00F52CF0">
        <w:rPr>
          <w:rFonts w:ascii="Arial" w:hAnsi="Arial" w:cs="Arial"/>
          <w:sz w:val="22"/>
          <w:szCs w:val="22"/>
          <w:lang w:eastAsia="en-IN"/>
        </w:rPr>
        <w:t>As per the current market scenario</w:t>
      </w:r>
      <w:r w:rsidR="00F52CF0">
        <w:rPr>
          <w:rFonts w:ascii="Arial" w:hAnsi="Arial" w:cs="Arial"/>
          <w:sz w:val="22"/>
          <w:szCs w:val="22"/>
          <w:lang w:eastAsia="en-IN"/>
        </w:rPr>
        <w:t xml:space="preserve"> and as per our tertiary research on the industry trends</w:t>
      </w:r>
      <w:r w:rsidRPr="00F52CF0">
        <w:rPr>
          <w:rFonts w:ascii="Arial" w:hAnsi="Arial" w:cs="Arial"/>
          <w:sz w:val="22"/>
          <w:szCs w:val="22"/>
          <w:lang w:eastAsia="en-IN"/>
        </w:rPr>
        <w:t>, we found that the average price per MT ranges from INR 21</w:t>
      </w:r>
      <w:r w:rsidR="00F52CF0">
        <w:rPr>
          <w:rFonts w:ascii="Arial" w:hAnsi="Arial" w:cs="Arial"/>
          <w:sz w:val="22"/>
          <w:szCs w:val="22"/>
          <w:lang w:eastAsia="en-IN"/>
        </w:rPr>
        <w:t>,</w:t>
      </w:r>
      <w:r w:rsidRPr="00F52CF0">
        <w:rPr>
          <w:rFonts w:ascii="Arial" w:hAnsi="Arial" w:cs="Arial"/>
          <w:sz w:val="22"/>
          <w:szCs w:val="22"/>
          <w:lang w:eastAsia="en-IN"/>
        </w:rPr>
        <w:t>250 per MT to INR 35</w:t>
      </w:r>
      <w:r w:rsidR="00F52CF0">
        <w:rPr>
          <w:rFonts w:ascii="Arial" w:hAnsi="Arial" w:cs="Arial"/>
          <w:sz w:val="22"/>
          <w:szCs w:val="22"/>
          <w:lang w:eastAsia="en-IN"/>
        </w:rPr>
        <w:t>,</w:t>
      </w:r>
      <w:r w:rsidRPr="00F52CF0">
        <w:rPr>
          <w:rFonts w:ascii="Arial" w:hAnsi="Arial" w:cs="Arial"/>
          <w:sz w:val="22"/>
          <w:szCs w:val="22"/>
          <w:lang w:eastAsia="en-IN"/>
        </w:rPr>
        <w:t xml:space="preserve">000 Per MT for more than 80 GSM paper depending on the quality and specification of the product. </w:t>
      </w:r>
    </w:p>
    <w:p w14:paraId="079FE9D7" w14:textId="5C170F08" w:rsidR="00105D57" w:rsidRDefault="00105D57" w:rsidP="00F52CF0">
      <w:pPr>
        <w:pStyle w:val="ListParagraph"/>
        <w:spacing w:before="240" w:after="240" w:line="360" w:lineRule="auto"/>
        <w:ind w:left="709" w:right="-143"/>
        <w:jc w:val="both"/>
        <w:rPr>
          <w:rFonts w:ascii="Arial" w:hAnsi="Arial" w:cs="Arial"/>
          <w:bCs/>
          <w:sz w:val="22"/>
          <w:szCs w:val="22"/>
          <w:lang w:eastAsia="en-IN"/>
        </w:rPr>
      </w:pPr>
      <w:r w:rsidRPr="00F52CF0">
        <w:rPr>
          <w:rFonts w:ascii="Arial" w:hAnsi="Arial" w:cs="Arial"/>
          <w:bCs/>
          <w:sz w:val="22"/>
          <w:szCs w:val="22"/>
          <w:lang w:eastAsia="en-IN"/>
        </w:rPr>
        <w:t>Thus, the average selling price of 80-230 GSM Kraft Paper has been considered as INR 28000 per MT post COD, which is reasonable and on conservative side and is in the line with industry trends.</w:t>
      </w:r>
    </w:p>
    <w:p w14:paraId="7BA87EC5" w14:textId="30B8EFB7" w:rsidR="00F52CF0" w:rsidRDefault="00F52CF0" w:rsidP="00F52CF0">
      <w:pPr>
        <w:pStyle w:val="ListParagraph"/>
        <w:spacing w:before="240" w:after="240" w:line="360" w:lineRule="auto"/>
        <w:ind w:left="709" w:right="-143"/>
        <w:jc w:val="both"/>
        <w:rPr>
          <w:rFonts w:ascii="Arial" w:hAnsi="Arial" w:cs="Arial"/>
          <w:bCs/>
          <w:sz w:val="22"/>
          <w:szCs w:val="22"/>
          <w:lang w:eastAsia="en-IN"/>
        </w:rPr>
      </w:pPr>
      <w:r>
        <w:rPr>
          <w:rFonts w:ascii="Arial" w:hAnsi="Arial" w:cs="Arial"/>
          <w:bCs/>
          <w:sz w:val="22"/>
          <w:szCs w:val="22"/>
          <w:lang w:eastAsia="en-IN"/>
        </w:rPr>
        <w:t>References:</w:t>
      </w:r>
    </w:p>
    <w:p w14:paraId="454B632E" w14:textId="77777777" w:rsidR="00F52CF0" w:rsidRDefault="00F26087" w:rsidP="00996565">
      <w:pPr>
        <w:pStyle w:val="ListParagraph"/>
        <w:numPr>
          <w:ilvl w:val="0"/>
          <w:numId w:val="56"/>
        </w:numPr>
        <w:spacing w:line="360" w:lineRule="auto"/>
        <w:ind w:left="1134" w:hanging="425"/>
        <w:jc w:val="both"/>
        <w:rPr>
          <w:rFonts w:ascii="Arial" w:hAnsi="Arial" w:cs="Arial"/>
          <w:sz w:val="22"/>
          <w:szCs w:val="22"/>
        </w:rPr>
      </w:pPr>
      <w:hyperlink r:id="rId74" w:history="1">
        <w:r w:rsidR="00F52CF0" w:rsidRPr="00F52CF0">
          <w:rPr>
            <w:rStyle w:val="Hyperlink"/>
            <w:rFonts w:ascii="Arial" w:hAnsi="Arial" w:cs="Arial"/>
            <w:sz w:val="22"/>
            <w:szCs w:val="22"/>
          </w:rPr>
          <w:t>https://www.indiamart.com/proddetail/brown-kraft-paper-roll-17813142291.html</w:t>
        </w:r>
      </w:hyperlink>
    </w:p>
    <w:p w14:paraId="2631A1A5" w14:textId="77777777" w:rsidR="00F52CF0" w:rsidRDefault="00F26087" w:rsidP="00996565">
      <w:pPr>
        <w:pStyle w:val="ListParagraph"/>
        <w:numPr>
          <w:ilvl w:val="0"/>
          <w:numId w:val="56"/>
        </w:numPr>
        <w:spacing w:line="360" w:lineRule="auto"/>
        <w:ind w:left="1134" w:hanging="425"/>
        <w:jc w:val="both"/>
        <w:rPr>
          <w:rFonts w:ascii="Arial" w:hAnsi="Arial" w:cs="Arial"/>
          <w:sz w:val="22"/>
          <w:szCs w:val="22"/>
        </w:rPr>
      </w:pPr>
      <w:hyperlink r:id="rId75" w:history="1">
        <w:r w:rsidR="00F52CF0" w:rsidRPr="00750DDB">
          <w:rPr>
            <w:rStyle w:val="Hyperlink"/>
            <w:rFonts w:ascii="Arial" w:hAnsi="Arial" w:cs="Arial"/>
            <w:sz w:val="22"/>
            <w:szCs w:val="22"/>
          </w:rPr>
          <w:t>https://www.indiamart.com/proddetail/200-gsm-kraft-paper-sheet-22073740833.html</w:t>
        </w:r>
      </w:hyperlink>
    </w:p>
    <w:p w14:paraId="6315D411" w14:textId="77777777" w:rsidR="00F52CF0" w:rsidRDefault="00F26087" w:rsidP="00996565">
      <w:pPr>
        <w:pStyle w:val="ListParagraph"/>
        <w:numPr>
          <w:ilvl w:val="0"/>
          <w:numId w:val="56"/>
        </w:numPr>
        <w:spacing w:line="360" w:lineRule="auto"/>
        <w:ind w:left="1134" w:hanging="425"/>
        <w:jc w:val="both"/>
        <w:rPr>
          <w:rFonts w:ascii="Arial" w:hAnsi="Arial" w:cs="Arial"/>
          <w:sz w:val="22"/>
          <w:szCs w:val="22"/>
        </w:rPr>
      </w:pPr>
      <w:hyperlink r:id="rId76" w:history="1">
        <w:r w:rsidR="00F52CF0" w:rsidRPr="00750DDB">
          <w:rPr>
            <w:rStyle w:val="Hyperlink"/>
            <w:rFonts w:ascii="Arial" w:hAnsi="Arial" w:cs="Arial"/>
            <w:sz w:val="22"/>
            <w:szCs w:val="22"/>
          </w:rPr>
          <w:t>https://www.indiamart.com/proddetail/200-gsm-kraft-paper-roll-20045545148.html</w:t>
        </w:r>
      </w:hyperlink>
    </w:p>
    <w:p w14:paraId="0E82E7EE" w14:textId="54EC3806" w:rsidR="00F52CF0" w:rsidRDefault="00F26087" w:rsidP="00996565">
      <w:pPr>
        <w:pStyle w:val="ListParagraph"/>
        <w:numPr>
          <w:ilvl w:val="0"/>
          <w:numId w:val="56"/>
        </w:numPr>
        <w:spacing w:line="360" w:lineRule="auto"/>
        <w:ind w:left="1134" w:hanging="425"/>
        <w:jc w:val="both"/>
        <w:rPr>
          <w:rFonts w:ascii="Arial" w:hAnsi="Arial" w:cs="Arial"/>
          <w:sz w:val="22"/>
          <w:szCs w:val="22"/>
        </w:rPr>
      </w:pPr>
      <w:hyperlink r:id="rId77" w:history="1">
        <w:r w:rsidR="00F52CF0" w:rsidRPr="00750DDB">
          <w:rPr>
            <w:rStyle w:val="Hyperlink"/>
            <w:rFonts w:ascii="Arial" w:hAnsi="Arial" w:cs="Arial"/>
            <w:sz w:val="22"/>
            <w:szCs w:val="22"/>
          </w:rPr>
          <w:t>https://www.aajjo.com/paper-paper-products/brown-kraft-paper-for-packaging-150-to-200gsm-in-tirupur-sri-sanjiv-agency/product</w:t>
        </w:r>
      </w:hyperlink>
    </w:p>
    <w:p w14:paraId="052E2895" w14:textId="77777777" w:rsidR="00F52CF0" w:rsidRPr="00F52CF0" w:rsidRDefault="00F52CF0" w:rsidP="00F52CF0">
      <w:pPr>
        <w:pStyle w:val="ListParagraph"/>
        <w:spacing w:line="360" w:lineRule="auto"/>
        <w:ind w:left="1134"/>
        <w:jc w:val="both"/>
        <w:rPr>
          <w:rFonts w:ascii="Arial" w:hAnsi="Arial" w:cs="Arial"/>
          <w:sz w:val="22"/>
          <w:szCs w:val="22"/>
        </w:rPr>
      </w:pPr>
    </w:p>
    <w:p w14:paraId="15E88AFD" w14:textId="77777777" w:rsidR="00242DB1" w:rsidRDefault="003E0CB1" w:rsidP="00996565">
      <w:pPr>
        <w:pStyle w:val="ListParagraph"/>
        <w:numPr>
          <w:ilvl w:val="0"/>
          <w:numId w:val="36"/>
        </w:numPr>
        <w:spacing w:after="240" w:line="360" w:lineRule="auto"/>
        <w:ind w:left="709" w:right="-143" w:hanging="425"/>
        <w:jc w:val="both"/>
        <w:rPr>
          <w:rFonts w:ascii="Arial" w:hAnsi="Arial" w:cs="Arial"/>
          <w:b/>
          <w:sz w:val="22"/>
          <w:szCs w:val="22"/>
          <w:lang w:eastAsia="en-IN"/>
        </w:rPr>
      </w:pPr>
      <w:r w:rsidRPr="00E019EF">
        <w:rPr>
          <w:rFonts w:ascii="Arial" w:hAnsi="Arial" w:cs="Arial"/>
          <w:b/>
          <w:sz w:val="22"/>
          <w:szCs w:val="22"/>
          <w:lang w:eastAsia="en-IN"/>
        </w:rPr>
        <w:t>MARKETING</w:t>
      </w:r>
      <w:r w:rsidRPr="008A3C5F">
        <w:rPr>
          <w:rFonts w:ascii="Arial" w:hAnsi="Arial" w:cs="Arial"/>
          <w:b/>
          <w:sz w:val="22"/>
          <w:szCs w:val="22"/>
          <w:lang w:eastAsia="en-IN"/>
        </w:rPr>
        <w:t>, SELLING &amp; DISTRIBUTION PLAN:</w:t>
      </w:r>
      <w:r>
        <w:rPr>
          <w:rFonts w:ascii="Arial" w:hAnsi="Arial" w:cs="Arial"/>
          <w:b/>
          <w:sz w:val="22"/>
          <w:szCs w:val="22"/>
          <w:lang w:eastAsia="en-IN"/>
        </w:rPr>
        <w:t xml:space="preserve"> </w:t>
      </w:r>
    </w:p>
    <w:p w14:paraId="546E411C" w14:textId="69FB7857" w:rsidR="00321950" w:rsidRPr="00A67251" w:rsidRDefault="00CA25FF" w:rsidP="00321950">
      <w:pPr>
        <w:pStyle w:val="ListParagraph"/>
        <w:spacing w:before="240" w:line="360" w:lineRule="auto"/>
        <w:ind w:left="709" w:right="-71"/>
        <w:jc w:val="both"/>
        <w:rPr>
          <w:rFonts w:ascii="Arial" w:hAnsi="Arial" w:cs="Arial"/>
          <w:sz w:val="22"/>
          <w:szCs w:val="22"/>
          <w:lang w:eastAsia="en-IN"/>
        </w:rPr>
      </w:pPr>
      <w:r w:rsidRPr="00A67251">
        <w:rPr>
          <w:rFonts w:ascii="Arial" w:hAnsi="Arial" w:cs="Arial"/>
          <w:sz w:val="22"/>
          <w:szCs w:val="22"/>
          <w:lang w:eastAsia="en-IN"/>
        </w:rPr>
        <w:t xml:space="preserve">The company has been in the business of manufacturing Kraft Paper since 1987. </w:t>
      </w:r>
      <w:r w:rsidR="003E0CB1" w:rsidRPr="00A67251">
        <w:rPr>
          <w:rFonts w:ascii="Arial" w:hAnsi="Arial" w:cs="Arial"/>
          <w:sz w:val="22"/>
          <w:szCs w:val="22"/>
          <w:lang w:eastAsia="en-IN"/>
        </w:rPr>
        <w:t>As per information provided by the company</w:t>
      </w:r>
      <w:r w:rsidRPr="00A67251">
        <w:rPr>
          <w:rFonts w:ascii="Arial" w:hAnsi="Arial" w:cs="Arial"/>
          <w:sz w:val="22"/>
          <w:szCs w:val="22"/>
          <w:lang w:eastAsia="en-IN"/>
        </w:rPr>
        <w:t xml:space="preserve">, the company has a strong customer base. Currently, the company is receiving excess demand than its production capacity which is one of the main reasons for expansion of the plant. The company will sell its increased production to the existing customers. </w:t>
      </w:r>
    </w:p>
    <w:p w14:paraId="425D11D1" w14:textId="77777777" w:rsidR="00DE0B08" w:rsidRPr="00A67251" w:rsidRDefault="003E0CB1" w:rsidP="00242DB1">
      <w:pPr>
        <w:pStyle w:val="ListParagraph"/>
        <w:spacing w:before="240" w:line="360" w:lineRule="auto"/>
        <w:ind w:left="709" w:right="-71"/>
        <w:jc w:val="both"/>
        <w:rPr>
          <w:rFonts w:ascii="Arial" w:hAnsi="Arial" w:cs="Arial"/>
          <w:sz w:val="22"/>
          <w:szCs w:val="22"/>
          <w:lang w:eastAsia="en-IN"/>
        </w:rPr>
      </w:pPr>
      <w:r w:rsidRPr="00A67251">
        <w:rPr>
          <w:rFonts w:ascii="Arial" w:hAnsi="Arial" w:cs="Arial"/>
          <w:sz w:val="22"/>
          <w:szCs w:val="22"/>
          <w:lang w:eastAsia="en-IN"/>
        </w:rPr>
        <w:t xml:space="preserve">As per our market research and information available in the public domain, some of the top most competitor of M/s </w:t>
      </w:r>
      <w:r w:rsidR="00E019EF" w:rsidRPr="00A67251">
        <w:rPr>
          <w:rFonts w:ascii="Arial" w:hAnsi="Arial" w:cs="Arial"/>
          <w:sz w:val="22"/>
          <w:szCs w:val="22"/>
          <w:lang w:eastAsia="en-IN"/>
        </w:rPr>
        <w:t xml:space="preserve">Sardhana </w:t>
      </w:r>
      <w:r w:rsidRPr="00A67251">
        <w:rPr>
          <w:rFonts w:ascii="Arial" w:hAnsi="Arial" w:cs="Arial"/>
          <w:sz w:val="22"/>
          <w:szCs w:val="22"/>
          <w:lang w:eastAsia="en-IN"/>
        </w:rPr>
        <w:t xml:space="preserve">Papers Pvt Ltd </w:t>
      </w:r>
      <w:r w:rsidR="00E019EF" w:rsidRPr="00A67251">
        <w:rPr>
          <w:rFonts w:ascii="Arial" w:hAnsi="Arial" w:cs="Arial"/>
          <w:sz w:val="22"/>
          <w:szCs w:val="22"/>
          <w:lang w:eastAsia="en-IN"/>
        </w:rPr>
        <w:t xml:space="preserve">are </w:t>
      </w:r>
      <w:r w:rsidRPr="00A67251">
        <w:rPr>
          <w:rFonts w:ascii="Arial" w:hAnsi="Arial" w:cs="Arial"/>
          <w:sz w:val="22"/>
          <w:szCs w:val="22"/>
          <w:lang w:eastAsia="en-IN"/>
        </w:rPr>
        <w:t xml:space="preserve">in a range of around 80-100km of </w:t>
      </w:r>
      <w:r w:rsidR="00E019EF" w:rsidRPr="00A67251">
        <w:rPr>
          <w:rFonts w:ascii="Arial" w:hAnsi="Arial" w:cs="Arial"/>
          <w:sz w:val="22"/>
          <w:szCs w:val="22"/>
          <w:lang w:eastAsia="en-IN"/>
        </w:rPr>
        <w:t>site location</w:t>
      </w:r>
      <w:r w:rsidRPr="00A67251">
        <w:rPr>
          <w:rFonts w:ascii="Arial" w:hAnsi="Arial" w:cs="Arial"/>
          <w:sz w:val="22"/>
          <w:szCs w:val="22"/>
          <w:lang w:eastAsia="en-IN"/>
        </w:rPr>
        <w:t xml:space="preserve">. </w:t>
      </w:r>
    </w:p>
    <w:p w14:paraId="3C4127C6" w14:textId="07814C7B" w:rsidR="00CA25FF" w:rsidRPr="00242DB1" w:rsidRDefault="003E0CB1" w:rsidP="00242DB1">
      <w:pPr>
        <w:pStyle w:val="ListParagraph"/>
        <w:spacing w:before="240" w:line="360" w:lineRule="auto"/>
        <w:ind w:left="709" w:right="-71"/>
        <w:jc w:val="both"/>
        <w:rPr>
          <w:rFonts w:ascii="Arial" w:hAnsi="Arial" w:cs="Arial"/>
          <w:b/>
          <w:sz w:val="22"/>
          <w:szCs w:val="22"/>
          <w:lang w:eastAsia="en-IN"/>
        </w:rPr>
      </w:pPr>
      <w:r w:rsidRPr="00A67251">
        <w:rPr>
          <w:rFonts w:ascii="Arial" w:hAnsi="Arial" w:cs="Arial"/>
          <w:sz w:val="22"/>
          <w:szCs w:val="22"/>
          <w:lang w:eastAsia="en-IN"/>
        </w:rPr>
        <w:t xml:space="preserve">M/s </w:t>
      </w:r>
      <w:r w:rsidR="00CA25FF" w:rsidRPr="00A67251">
        <w:rPr>
          <w:rFonts w:ascii="Arial" w:hAnsi="Arial" w:cs="Arial"/>
          <w:sz w:val="22"/>
          <w:szCs w:val="22"/>
          <w:lang w:eastAsia="en-IN"/>
        </w:rPr>
        <w:t>SPPL</w:t>
      </w:r>
      <w:r w:rsidRPr="00A67251">
        <w:rPr>
          <w:rFonts w:ascii="Arial" w:hAnsi="Arial" w:cs="Arial"/>
          <w:sz w:val="22"/>
          <w:szCs w:val="22"/>
          <w:lang w:eastAsia="en-IN"/>
        </w:rPr>
        <w:t xml:space="preserve"> knows that marketing </w:t>
      </w:r>
      <w:r w:rsidR="00CA25FF" w:rsidRPr="00A67251">
        <w:rPr>
          <w:rFonts w:ascii="Arial" w:hAnsi="Arial" w:cs="Arial"/>
          <w:sz w:val="22"/>
          <w:szCs w:val="22"/>
          <w:lang w:eastAsia="en-IN"/>
        </w:rPr>
        <w:t xml:space="preserve">in the business </w:t>
      </w:r>
      <w:r w:rsidRPr="00A67251">
        <w:rPr>
          <w:rFonts w:ascii="Arial" w:hAnsi="Arial" w:cs="Arial"/>
          <w:sz w:val="22"/>
          <w:szCs w:val="22"/>
          <w:lang w:eastAsia="en-IN"/>
        </w:rPr>
        <w:t>is extremely important. When marketers know their customers, they are able to connect with them on an emotional level and develop a product as per their requirements. This will be a win-win situation for both the businesses as well as the consumers.</w:t>
      </w:r>
      <w:r w:rsidRPr="00242DB1">
        <w:rPr>
          <w:rFonts w:ascii="Arial" w:hAnsi="Arial" w:cs="Arial"/>
          <w:sz w:val="22"/>
          <w:szCs w:val="22"/>
          <w:lang w:eastAsia="en-IN"/>
        </w:rPr>
        <w:t xml:space="preserve"> </w:t>
      </w:r>
    </w:p>
    <w:p w14:paraId="613C2030" w14:textId="77777777" w:rsidR="00CA25FF" w:rsidRDefault="00CA25FF" w:rsidP="00242DB1">
      <w:pPr>
        <w:pStyle w:val="ListParagraph"/>
        <w:autoSpaceDE w:val="0"/>
        <w:autoSpaceDN w:val="0"/>
        <w:adjustRightInd w:val="0"/>
        <w:spacing w:before="240" w:line="360" w:lineRule="auto"/>
        <w:ind w:left="862" w:right="-71"/>
        <w:jc w:val="both"/>
        <w:rPr>
          <w:rFonts w:ascii="Arial" w:hAnsi="Arial" w:cs="Arial"/>
          <w:sz w:val="22"/>
          <w:szCs w:val="22"/>
          <w:lang w:eastAsia="en-IN"/>
        </w:rPr>
      </w:pPr>
    </w:p>
    <w:p w14:paraId="4BFDB5BD" w14:textId="04AB2F4B" w:rsidR="0009678B" w:rsidRPr="0009678B" w:rsidRDefault="0009678B" w:rsidP="0009678B">
      <w:pPr>
        <w:pStyle w:val="ListParagraph"/>
        <w:spacing w:before="240" w:line="360" w:lineRule="auto"/>
        <w:ind w:left="1134" w:right="-143"/>
        <w:jc w:val="both"/>
        <w:rPr>
          <w:rFonts w:ascii="Arial" w:hAnsi="Arial" w:cs="Arial"/>
          <w:sz w:val="22"/>
          <w:szCs w:val="22"/>
          <w:lang w:eastAsia="en-IN"/>
        </w:rPr>
      </w:pPr>
    </w:p>
    <w:p w14:paraId="0D5FE31D" w14:textId="065FBE17" w:rsidR="00F66189" w:rsidRDefault="00F66189"/>
    <w:p w14:paraId="7E59AB66" w14:textId="77777777" w:rsidR="00F52CF0" w:rsidRDefault="00F52CF0">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F66189" w14:paraId="6520CA07" w14:textId="77777777" w:rsidTr="006F7484">
        <w:trPr>
          <w:trHeight w:val="20"/>
        </w:trPr>
        <w:tc>
          <w:tcPr>
            <w:tcW w:w="1620" w:type="dxa"/>
            <w:shd w:val="clear" w:color="auto" w:fill="002060"/>
            <w:vAlign w:val="center"/>
          </w:tcPr>
          <w:p w14:paraId="455D4E86" w14:textId="1478EE46" w:rsidR="00F66189" w:rsidRDefault="00F66189" w:rsidP="006F7484">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G</w:t>
            </w:r>
          </w:p>
        </w:tc>
        <w:tc>
          <w:tcPr>
            <w:tcW w:w="7877" w:type="dxa"/>
            <w:shd w:val="clear" w:color="auto" w:fill="DBE5F1" w:themeFill="accent1" w:themeFillTint="33"/>
            <w:vAlign w:val="center"/>
          </w:tcPr>
          <w:p w14:paraId="279A4A4A" w14:textId="1FA1BC9B" w:rsidR="00F66189" w:rsidRDefault="0047215B" w:rsidP="006F7484">
            <w:pPr>
              <w:jc w:val="center"/>
              <w:rPr>
                <w:rFonts w:ascii="Arial" w:hAnsi="Arial" w:cs="Arial"/>
                <w:b/>
                <w:sz w:val="22"/>
                <w:szCs w:val="22"/>
              </w:rPr>
            </w:pPr>
            <w:r>
              <w:rPr>
                <w:rFonts w:ascii="Arial" w:hAnsi="Arial" w:cs="Arial"/>
                <w:b/>
                <w:sz w:val="22"/>
                <w:szCs w:val="22"/>
              </w:rPr>
              <w:t>RAW MATERIAL</w:t>
            </w:r>
            <w:r w:rsidR="00F66189">
              <w:rPr>
                <w:rFonts w:ascii="Arial" w:hAnsi="Arial" w:cs="Arial"/>
                <w:b/>
                <w:sz w:val="22"/>
                <w:szCs w:val="22"/>
              </w:rPr>
              <w:t xml:space="preserve"> ANALYSIS</w:t>
            </w:r>
          </w:p>
        </w:tc>
      </w:tr>
    </w:tbl>
    <w:p w14:paraId="32988290" w14:textId="77777777" w:rsidR="00F66189" w:rsidRDefault="00F66189"/>
    <w:p w14:paraId="40497F50" w14:textId="77777777" w:rsidR="007E200E" w:rsidRDefault="007E200E" w:rsidP="00996565">
      <w:pPr>
        <w:pStyle w:val="ListParagraph"/>
        <w:numPr>
          <w:ilvl w:val="0"/>
          <w:numId w:val="50"/>
        </w:numPr>
        <w:spacing w:before="240" w:line="360" w:lineRule="auto"/>
        <w:ind w:left="709" w:right="-143" w:hanging="425"/>
        <w:jc w:val="both"/>
        <w:rPr>
          <w:rFonts w:ascii="Arial" w:eastAsia="Calibri" w:hAnsi="Arial" w:cs="Arial"/>
          <w:b/>
          <w:noProof/>
          <w:color w:val="000000"/>
          <w:sz w:val="22"/>
          <w:szCs w:val="22"/>
          <w:lang w:eastAsia="en-IN"/>
        </w:rPr>
      </w:pPr>
      <w:r w:rsidRPr="007E200E">
        <w:rPr>
          <w:rFonts w:ascii="Arial" w:eastAsia="Calibri" w:hAnsi="Arial" w:cs="Arial"/>
          <w:b/>
          <w:noProof/>
          <w:color w:val="000000"/>
          <w:sz w:val="22"/>
          <w:szCs w:val="22"/>
          <w:lang w:eastAsia="en-IN"/>
        </w:rPr>
        <w:t>INTRODUCTION</w:t>
      </w:r>
      <w:r>
        <w:rPr>
          <w:rFonts w:ascii="Arial" w:eastAsia="Calibri" w:hAnsi="Arial" w:cs="Arial"/>
          <w:b/>
          <w:noProof/>
          <w:color w:val="000000"/>
          <w:sz w:val="22"/>
          <w:szCs w:val="22"/>
          <w:lang w:eastAsia="en-IN"/>
        </w:rPr>
        <w:t>:</w:t>
      </w:r>
    </w:p>
    <w:p w14:paraId="1AC114F9" w14:textId="77777777" w:rsidR="002D252C" w:rsidRDefault="002D252C" w:rsidP="002D252C">
      <w:pPr>
        <w:pStyle w:val="ListParagraph"/>
        <w:spacing w:before="240" w:line="360" w:lineRule="auto"/>
        <w:ind w:left="709" w:right="-143"/>
        <w:jc w:val="both"/>
        <w:rPr>
          <w:rFonts w:ascii="Arial" w:eastAsia="Calibri" w:hAnsi="Arial" w:cs="Arial"/>
          <w:noProof/>
          <w:color w:val="000000"/>
          <w:sz w:val="22"/>
          <w:szCs w:val="22"/>
          <w:lang w:eastAsia="en-IN"/>
        </w:rPr>
      </w:pPr>
      <w:r w:rsidRPr="002D252C">
        <w:rPr>
          <w:rFonts w:ascii="Arial" w:eastAsia="Calibri" w:hAnsi="Arial" w:cs="Arial"/>
          <w:noProof/>
          <w:color w:val="000000"/>
          <w:sz w:val="22"/>
          <w:szCs w:val="22"/>
          <w:lang w:eastAsia="en-IN"/>
        </w:rPr>
        <w:t>Kraft paper is the most used material in packaging Industry. It is made by the sulphate pulping process. The product to be manufactured under the envisaged project is high B.F. Kraft paper, which is the most important raw material in the Packaging Industry particularly after the ban on plastic.</w:t>
      </w:r>
    </w:p>
    <w:p w14:paraId="01116ED6" w14:textId="14D5C496" w:rsidR="002D252C" w:rsidRDefault="002D252C" w:rsidP="002D252C">
      <w:pPr>
        <w:pStyle w:val="ListParagraph"/>
        <w:spacing w:before="240" w:line="360" w:lineRule="auto"/>
        <w:ind w:left="709" w:right="-143"/>
        <w:jc w:val="both"/>
        <w:rPr>
          <w:rFonts w:ascii="Arial" w:eastAsia="Calibri" w:hAnsi="Arial" w:cs="Arial"/>
          <w:noProof/>
          <w:color w:val="000000"/>
          <w:sz w:val="22"/>
          <w:szCs w:val="22"/>
          <w:lang w:eastAsia="en-IN"/>
        </w:rPr>
      </w:pPr>
      <w:r w:rsidRPr="00F66189">
        <w:rPr>
          <w:rFonts w:ascii="Arial" w:eastAsia="Calibri" w:hAnsi="Arial" w:cs="Arial"/>
          <w:noProof/>
          <w:color w:val="000000"/>
          <w:sz w:val="22"/>
          <w:szCs w:val="22"/>
          <w:lang w:eastAsia="en-IN"/>
        </w:rPr>
        <w:t>In the manufacturing process, colors and chemicals like S.S. Powder, Maize, Starch, Retention-Aids &amp; B.F. Booster etc. are used as per requirement.</w:t>
      </w:r>
    </w:p>
    <w:p w14:paraId="3F971DA9" w14:textId="101CCF2F" w:rsidR="002D252C" w:rsidRDefault="007E200E" w:rsidP="002D252C">
      <w:pPr>
        <w:pStyle w:val="ListParagraph"/>
        <w:spacing w:before="240" w:line="360" w:lineRule="auto"/>
        <w:ind w:left="709" w:right="-143"/>
        <w:jc w:val="both"/>
        <w:rPr>
          <w:rFonts w:ascii="Arial" w:eastAsia="Calibri" w:hAnsi="Arial" w:cs="Arial"/>
          <w:noProof/>
          <w:color w:val="000000"/>
          <w:sz w:val="22"/>
          <w:szCs w:val="22"/>
          <w:lang w:eastAsia="en-IN"/>
        </w:rPr>
      </w:pPr>
      <w:r w:rsidRPr="002D252C">
        <w:rPr>
          <w:rFonts w:ascii="Arial" w:eastAsia="Calibri" w:hAnsi="Arial" w:cs="Arial"/>
          <w:noProof/>
          <w:color w:val="000000"/>
          <w:sz w:val="22"/>
          <w:szCs w:val="22"/>
          <w:lang w:eastAsia="en-IN"/>
        </w:rPr>
        <w:t xml:space="preserve">The major raw materials used by the company for production of High-quality Kraft Paper is Indian Waste Paper with a yield of </w:t>
      </w:r>
      <w:r w:rsidR="008B58B7">
        <w:rPr>
          <w:rFonts w:ascii="Arial" w:eastAsia="Calibri" w:hAnsi="Arial" w:cs="Arial"/>
          <w:noProof/>
          <w:color w:val="000000"/>
          <w:sz w:val="22"/>
          <w:szCs w:val="22"/>
          <w:lang w:eastAsia="en-IN"/>
        </w:rPr>
        <w:t>about 95</w:t>
      </w:r>
      <w:r w:rsidRPr="002D252C">
        <w:rPr>
          <w:rFonts w:ascii="Arial" w:eastAsia="Calibri" w:hAnsi="Arial" w:cs="Arial"/>
          <w:noProof/>
          <w:color w:val="000000"/>
          <w:sz w:val="22"/>
          <w:szCs w:val="22"/>
          <w:lang w:eastAsia="en-IN"/>
        </w:rPr>
        <w:t>% to produce High quality Kraft Paper of required strength. The Waste Paper required is old used Cartons, Boxes and Scrap Paper.</w:t>
      </w:r>
    </w:p>
    <w:p w14:paraId="158A6ECD" w14:textId="77777777" w:rsidR="00F52CF0" w:rsidRPr="002D252C" w:rsidRDefault="00F52CF0" w:rsidP="00F52CF0">
      <w:pPr>
        <w:pStyle w:val="ListParagraph"/>
        <w:spacing w:line="360" w:lineRule="auto"/>
        <w:ind w:left="709" w:right="-143"/>
        <w:jc w:val="both"/>
        <w:rPr>
          <w:rFonts w:ascii="Arial" w:eastAsia="Calibri" w:hAnsi="Arial" w:cs="Arial"/>
          <w:noProof/>
          <w:color w:val="000000"/>
          <w:sz w:val="22"/>
          <w:szCs w:val="22"/>
          <w:lang w:eastAsia="en-IN"/>
        </w:rPr>
      </w:pPr>
    </w:p>
    <w:p w14:paraId="15FBC732" w14:textId="4AB82D2E" w:rsidR="007E200E" w:rsidRDefault="007E200E" w:rsidP="00996565">
      <w:pPr>
        <w:pStyle w:val="ListParagraph"/>
        <w:numPr>
          <w:ilvl w:val="0"/>
          <w:numId w:val="50"/>
        </w:numPr>
        <w:spacing w:line="360" w:lineRule="auto"/>
        <w:ind w:left="709" w:right="-143"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RAW MATERIAL USED:</w:t>
      </w:r>
    </w:p>
    <w:p w14:paraId="16AA1382" w14:textId="23E414E9" w:rsidR="00F52CF0" w:rsidRDefault="00F52CF0" w:rsidP="000C5335">
      <w:pPr>
        <w:pStyle w:val="ListParagraph"/>
        <w:spacing w:before="240" w:after="240" w:line="360" w:lineRule="auto"/>
        <w:ind w:left="709" w:right="-143"/>
        <w:jc w:val="both"/>
        <w:rPr>
          <w:rFonts w:ascii="Arial" w:hAnsi="Arial" w:cs="Arial"/>
          <w:color w:val="000000"/>
          <w:sz w:val="22"/>
          <w:szCs w:val="22"/>
          <w:shd w:val="clear" w:color="auto" w:fill="FFFFFF"/>
        </w:rPr>
      </w:pPr>
      <w:r w:rsidRPr="00F52CF0">
        <w:rPr>
          <w:rFonts w:ascii="Arial" w:eastAsia="Calibri" w:hAnsi="Arial" w:cs="Arial"/>
          <w:bCs/>
          <w:noProof/>
          <w:color w:val="000000"/>
          <w:sz w:val="22"/>
          <w:szCs w:val="22"/>
          <w:lang w:eastAsia="en-IN"/>
        </w:rPr>
        <w:t>As per the information shared by the client, the</w:t>
      </w:r>
      <w:r w:rsidR="00707160">
        <w:rPr>
          <w:rFonts w:ascii="Arial" w:hAnsi="Arial" w:cs="Arial"/>
          <w:color w:val="000000"/>
          <w:sz w:val="22"/>
          <w:szCs w:val="22"/>
          <w:shd w:val="clear" w:color="auto" w:fill="FFFFFF"/>
        </w:rPr>
        <w:t xml:space="preserve"> raw materials to be used in the manufacturing of Kraft Paper by M/s Sardhana Papers Private Limited includes below mentioned list.</w:t>
      </w:r>
    </w:p>
    <w:tbl>
      <w:tblPr>
        <w:tblW w:w="9214"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0"/>
        <w:gridCol w:w="4448"/>
        <w:gridCol w:w="3686"/>
      </w:tblGrid>
      <w:tr w:rsidR="000C5335" w:rsidRPr="000C5335" w14:paraId="4E4311F3" w14:textId="77777777" w:rsidTr="008B58B7">
        <w:trPr>
          <w:trHeight w:val="199"/>
        </w:trPr>
        <w:tc>
          <w:tcPr>
            <w:tcW w:w="1080" w:type="dxa"/>
            <w:shd w:val="clear" w:color="auto" w:fill="002060"/>
            <w:noWrap/>
            <w:vAlign w:val="center"/>
            <w:hideMark/>
          </w:tcPr>
          <w:p w14:paraId="4FD8FC62" w14:textId="77777777" w:rsidR="000C5335" w:rsidRPr="000C5335" w:rsidRDefault="000C5335" w:rsidP="000C5335">
            <w:pPr>
              <w:spacing w:line="360" w:lineRule="auto"/>
              <w:jc w:val="center"/>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 xml:space="preserve">S. No. </w:t>
            </w:r>
          </w:p>
        </w:tc>
        <w:tc>
          <w:tcPr>
            <w:tcW w:w="4448" w:type="dxa"/>
            <w:shd w:val="clear" w:color="auto" w:fill="002060"/>
            <w:noWrap/>
            <w:vAlign w:val="center"/>
            <w:hideMark/>
          </w:tcPr>
          <w:p w14:paraId="52570CF9" w14:textId="77777777" w:rsidR="000C5335" w:rsidRPr="000C5335" w:rsidRDefault="000C5335" w:rsidP="000C5335">
            <w:pPr>
              <w:spacing w:line="360" w:lineRule="auto"/>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Particulars</w:t>
            </w:r>
          </w:p>
        </w:tc>
        <w:tc>
          <w:tcPr>
            <w:tcW w:w="3686" w:type="dxa"/>
            <w:shd w:val="clear" w:color="auto" w:fill="002060"/>
            <w:vAlign w:val="center"/>
            <w:hideMark/>
          </w:tcPr>
          <w:p w14:paraId="70999055" w14:textId="77777777" w:rsidR="000C5335" w:rsidRPr="000C5335" w:rsidRDefault="000C5335" w:rsidP="000C5335">
            <w:pPr>
              <w:spacing w:line="360" w:lineRule="auto"/>
              <w:jc w:val="center"/>
              <w:rPr>
                <w:rFonts w:ascii="Calibri" w:hAnsi="Calibri" w:cs="Calibri"/>
                <w:b/>
                <w:bCs/>
                <w:color w:val="FFFFFF" w:themeColor="background1"/>
                <w:sz w:val="22"/>
                <w:szCs w:val="22"/>
              </w:rPr>
            </w:pPr>
            <w:r w:rsidRPr="000C5335">
              <w:rPr>
                <w:rFonts w:ascii="Calibri" w:hAnsi="Calibri" w:cs="Calibri"/>
                <w:b/>
                <w:bCs/>
                <w:color w:val="FFFFFF" w:themeColor="background1"/>
                <w:sz w:val="22"/>
                <w:szCs w:val="22"/>
              </w:rPr>
              <w:t>Average Rate (Per Kg)</w:t>
            </w:r>
          </w:p>
        </w:tc>
      </w:tr>
      <w:tr w:rsidR="000C5335" w:rsidRPr="000C5335" w14:paraId="5351DEA4" w14:textId="77777777" w:rsidTr="000C5335">
        <w:trPr>
          <w:trHeight w:val="315"/>
        </w:trPr>
        <w:tc>
          <w:tcPr>
            <w:tcW w:w="1080" w:type="dxa"/>
            <w:shd w:val="clear" w:color="auto" w:fill="auto"/>
            <w:noWrap/>
            <w:vAlign w:val="center"/>
            <w:hideMark/>
          </w:tcPr>
          <w:p w14:paraId="7E1487E4"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w:t>
            </w:r>
          </w:p>
        </w:tc>
        <w:tc>
          <w:tcPr>
            <w:tcW w:w="4448" w:type="dxa"/>
            <w:shd w:val="clear" w:color="auto" w:fill="auto"/>
            <w:noWrap/>
            <w:vAlign w:val="center"/>
            <w:hideMark/>
          </w:tcPr>
          <w:p w14:paraId="74AE364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Waster Paper</w:t>
            </w:r>
          </w:p>
        </w:tc>
        <w:tc>
          <w:tcPr>
            <w:tcW w:w="3686" w:type="dxa"/>
            <w:shd w:val="clear" w:color="auto" w:fill="auto"/>
            <w:vAlign w:val="center"/>
            <w:hideMark/>
          </w:tcPr>
          <w:p w14:paraId="5A644257" w14:textId="3C44F320"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14.5</w:t>
            </w:r>
            <w:r w:rsidR="008B58B7">
              <w:rPr>
                <w:rFonts w:ascii="Calibri" w:hAnsi="Calibri" w:cs="Calibri"/>
                <w:color w:val="000000"/>
                <w:sz w:val="22"/>
                <w:szCs w:val="22"/>
              </w:rPr>
              <w:t>0</w:t>
            </w:r>
          </w:p>
        </w:tc>
      </w:tr>
      <w:tr w:rsidR="000C5335" w:rsidRPr="000C5335" w14:paraId="17906CAD" w14:textId="77777777" w:rsidTr="000C5335">
        <w:trPr>
          <w:trHeight w:val="315"/>
        </w:trPr>
        <w:tc>
          <w:tcPr>
            <w:tcW w:w="1080" w:type="dxa"/>
            <w:shd w:val="clear" w:color="auto" w:fill="auto"/>
            <w:noWrap/>
            <w:vAlign w:val="center"/>
            <w:hideMark/>
          </w:tcPr>
          <w:p w14:paraId="06D72E05"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2</w:t>
            </w:r>
          </w:p>
        </w:tc>
        <w:tc>
          <w:tcPr>
            <w:tcW w:w="4448" w:type="dxa"/>
            <w:shd w:val="clear" w:color="auto" w:fill="auto"/>
            <w:noWrap/>
            <w:vAlign w:val="center"/>
            <w:hideMark/>
          </w:tcPr>
          <w:p w14:paraId="080D33A3"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Starch</w:t>
            </w:r>
          </w:p>
        </w:tc>
        <w:tc>
          <w:tcPr>
            <w:tcW w:w="3686" w:type="dxa"/>
            <w:shd w:val="clear" w:color="auto" w:fill="auto"/>
            <w:noWrap/>
            <w:vAlign w:val="center"/>
            <w:hideMark/>
          </w:tcPr>
          <w:p w14:paraId="7D82A211"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31.91</w:t>
            </w:r>
          </w:p>
        </w:tc>
      </w:tr>
      <w:tr w:rsidR="000C5335" w:rsidRPr="000C5335" w14:paraId="3B1BE617" w14:textId="77777777" w:rsidTr="000C5335">
        <w:trPr>
          <w:trHeight w:val="315"/>
        </w:trPr>
        <w:tc>
          <w:tcPr>
            <w:tcW w:w="1080" w:type="dxa"/>
            <w:shd w:val="clear" w:color="auto" w:fill="auto"/>
            <w:noWrap/>
            <w:vAlign w:val="center"/>
            <w:hideMark/>
          </w:tcPr>
          <w:p w14:paraId="1AA5DE20"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w:t>
            </w:r>
          </w:p>
        </w:tc>
        <w:tc>
          <w:tcPr>
            <w:tcW w:w="4448" w:type="dxa"/>
            <w:shd w:val="clear" w:color="auto" w:fill="auto"/>
            <w:noWrap/>
            <w:vAlign w:val="center"/>
            <w:hideMark/>
          </w:tcPr>
          <w:p w14:paraId="68472AB8"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S.S. Powder</w:t>
            </w:r>
          </w:p>
        </w:tc>
        <w:tc>
          <w:tcPr>
            <w:tcW w:w="3686" w:type="dxa"/>
            <w:shd w:val="clear" w:color="auto" w:fill="auto"/>
            <w:noWrap/>
            <w:vAlign w:val="center"/>
            <w:hideMark/>
          </w:tcPr>
          <w:p w14:paraId="0D3EBE6C"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3.37</w:t>
            </w:r>
          </w:p>
        </w:tc>
      </w:tr>
      <w:tr w:rsidR="000C5335" w:rsidRPr="000C5335" w14:paraId="36811372" w14:textId="77777777" w:rsidTr="000C5335">
        <w:trPr>
          <w:trHeight w:val="315"/>
        </w:trPr>
        <w:tc>
          <w:tcPr>
            <w:tcW w:w="1080" w:type="dxa"/>
            <w:shd w:val="clear" w:color="auto" w:fill="auto"/>
            <w:noWrap/>
            <w:vAlign w:val="center"/>
            <w:hideMark/>
          </w:tcPr>
          <w:p w14:paraId="3856C451"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4</w:t>
            </w:r>
          </w:p>
        </w:tc>
        <w:tc>
          <w:tcPr>
            <w:tcW w:w="4448" w:type="dxa"/>
            <w:shd w:val="clear" w:color="auto" w:fill="auto"/>
            <w:noWrap/>
            <w:vAlign w:val="center"/>
            <w:hideMark/>
          </w:tcPr>
          <w:p w14:paraId="73B62799"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Colour</w:t>
            </w:r>
          </w:p>
        </w:tc>
        <w:tc>
          <w:tcPr>
            <w:tcW w:w="3686" w:type="dxa"/>
            <w:shd w:val="clear" w:color="auto" w:fill="auto"/>
            <w:noWrap/>
            <w:vAlign w:val="center"/>
            <w:hideMark/>
          </w:tcPr>
          <w:p w14:paraId="2E1A000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164.98</w:t>
            </w:r>
          </w:p>
        </w:tc>
      </w:tr>
      <w:tr w:rsidR="000C5335" w:rsidRPr="000C5335" w14:paraId="4A251B54" w14:textId="77777777" w:rsidTr="000C5335">
        <w:trPr>
          <w:trHeight w:val="315"/>
        </w:trPr>
        <w:tc>
          <w:tcPr>
            <w:tcW w:w="1080" w:type="dxa"/>
            <w:shd w:val="clear" w:color="auto" w:fill="auto"/>
            <w:noWrap/>
            <w:vAlign w:val="center"/>
            <w:hideMark/>
          </w:tcPr>
          <w:p w14:paraId="10D3C7A5"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5</w:t>
            </w:r>
          </w:p>
        </w:tc>
        <w:tc>
          <w:tcPr>
            <w:tcW w:w="4448" w:type="dxa"/>
            <w:shd w:val="clear" w:color="auto" w:fill="auto"/>
            <w:noWrap/>
            <w:vAlign w:val="center"/>
            <w:hideMark/>
          </w:tcPr>
          <w:p w14:paraId="279EC68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Kore Size</w:t>
            </w:r>
          </w:p>
        </w:tc>
        <w:tc>
          <w:tcPr>
            <w:tcW w:w="3686" w:type="dxa"/>
            <w:shd w:val="clear" w:color="auto" w:fill="auto"/>
            <w:noWrap/>
            <w:vAlign w:val="center"/>
            <w:hideMark/>
          </w:tcPr>
          <w:p w14:paraId="11321A3C"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68.89</w:t>
            </w:r>
          </w:p>
        </w:tc>
      </w:tr>
      <w:tr w:rsidR="000C5335" w:rsidRPr="000C5335" w14:paraId="76FE17E1" w14:textId="77777777" w:rsidTr="000C5335">
        <w:trPr>
          <w:trHeight w:val="315"/>
        </w:trPr>
        <w:tc>
          <w:tcPr>
            <w:tcW w:w="1080" w:type="dxa"/>
            <w:shd w:val="clear" w:color="auto" w:fill="auto"/>
            <w:noWrap/>
            <w:vAlign w:val="center"/>
            <w:hideMark/>
          </w:tcPr>
          <w:p w14:paraId="0C9653D0"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6</w:t>
            </w:r>
          </w:p>
        </w:tc>
        <w:tc>
          <w:tcPr>
            <w:tcW w:w="4448" w:type="dxa"/>
            <w:shd w:val="clear" w:color="auto" w:fill="auto"/>
            <w:noWrap/>
            <w:vAlign w:val="center"/>
            <w:hideMark/>
          </w:tcPr>
          <w:p w14:paraId="7E1A146C"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Poly Aluminium Chloride (Powder)</w:t>
            </w:r>
          </w:p>
        </w:tc>
        <w:tc>
          <w:tcPr>
            <w:tcW w:w="3686" w:type="dxa"/>
            <w:shd w:val="clear" w:color="auto" w:fill="auto"/>
            <w:noWrap/>
            <w:vAlign w:val="center"/>
            <w:hideMark/>
          </w:tcPr>
          <w:p w14:paraId="498E6679"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34.64</w:t>
            </w:r>
          </w:p>
        </w:tc>
      </w:tr>
      <w:tr w:rsidR="000C5335" w:rsidRPr="000C5335" w14:paraId="75D65F65" w14:textId="77777777" w:rsidTr="000C5335">
        <w:trPr>
          <w:trHeight w:val="315"/>
        </w:trPr>
        <w:tc>
          <w:tcPr>
            <w:tcW w:w="1080" w:type="dxa"/>
            <w:shd w:val="clear" w:color="auto" w:fill="auto"/>
            <w:noWrap/>
            <w:vAlign w:val="center"/>
            <w:hideMark/>
          </w:tcPr>
          <w:p w14:paraId="0CE71079"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7</w:t>
            </w:r>
          </w:p>
        </w:tc>
        <w:tc>
          <w:tcPr>
            <w:tcW w:w="4448" w:type="dxa"/>
            <w:shd w:val="clear" w:color="auto" w:fill="auto"/>
            <w:noWrap/>
            <w:vAlign w:val="center"/>
            <w:hideMark/>
          </w:tcPr>
          <w:p w14:paraId="176F9DA5"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Boiler Chemical</w:t>
            </w:r>
          </w:p>
        </w:tc>
        <w:tc>
          <w:tcPr>
            <w:tcW w:w="3686" w:type="dxa"/>
            <w:shd w:val="clear" w:color="auto" w:fill="auto"/>
            <w:noWrap/>
            <w:vAlign w:val="center"/>
            <w:hideMark/>
          </w:tcPr>
          <w:p w14:paraId="2FFF7272"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153.62</w:t>
            </w:r>
          </w:p>
        </w:tc>
      </w:tr>
      <w:tr w:rsidR="000C5335" w:rsidRPr="000C5335" w14:paraId="12615006" w14:textId="77777777" w:rsidTr="000C5335">
        <w:trPr>
          <w:trHeight w:val="315"/>
        </w:trPr>
        <w:tc>
          <w:tcPr>
            <w:tcW w:w="1080" w:type="dxa"/>
            <w:shd w:val="clear" w:color="auto" w:fill="auto"/>
            <w:noWrap/>
            <w:vAlign w:val="center"/>
            <w:hideMark/>
          </w:tcPr>
          <w:p w14:paraId="3C1699AE"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8</w:t>
            </w:r>
          </w:p>
        </w:tc>
        <w:tc>
          <w:tcPr>
            <w:tcW w:w="4448" w:type="dxa"/>
            <w:shd w:val="clear" w:color="auto" w:fill="auto"/>
            <w:noWrap/>
            <w:vAlign w:val="center"/>
            <w:hideMark/>
          </w:tcPr>
          <w:p w14:paraId="4A1288F1"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Retention Aids</w:t>
            </w:r>
          </w:p>
        </w:tc>
        <w:tc>
          <w:tcPr>
            <w:tcW w:w="3686" w:type="dxa"/>
            <w:shd w:val="clear" w:color="auto" w:fill="auto"/>
            <w:noWrap/>
            <w:vAlign w:val="center"/>
            <w:hideMark/>
          </w:tcPr>
          <w:p w14:paraId="441C727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113.21</w:t>
            </w:r>
          </w:p>
        </w:tc>
      </w:tr>
      <w:tr w:rsidR="000C5335" w:rsidRPr="000C5335" w14:paraId="198259E1" w14:textId="77777777" w:rsidTr="000C5335">
        <w:trPr>
          <w:trHeight w:val="315"/>
        </w:trPr>
        <w:tc>
          <w:tcPr>
            <w:tcW w:w="1080" w:type="dxa"/>
            <w:shd w:val="clear" w:color="auto" w:fill="auto"/>
            <w:noWrap/>
            <w:vAlign w:val="center"/>
            <w:hideMark/>
          </w:tcPr>
          <w:p w14:paraId="3A47C082"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9</w:t>
            </w:r>
          </w:p>
        </w:tc>
        <w:tc>
          <w:tcPr>
            <w:tcW w:w="4448" w:type="dxa"/>
            <w:shd w:val="clear" w:color="auto" w:fill="auto"/>
            <w:noWrap/>
            <w:vAlign w:val="center"/>
            <w:hideMark/>
          </w:tcPr>
          <w:p w14:paraId="6DB11C42" w14:textId="77777777" w:rsidR="000C5335" w:rsidRPr="000C5335" w:rsidRDefault="000C5335" w:rsidP="000C5335">
            <w:pPr>
              <w:spacing w:line="360" w:lineRule="auto"/>
              <w:rPr>
                <w:rFonts w:ascii="Calibri" w:hAnsi="Calibri" w:cs="Calibri"/>
                <w:color w:val="000000"/>
                <w:sz w:val="22"/>
                <w:szCs w:val="22"/>
              </w:rPr>
            </w:pPr>
            <w:r w:rsidRPr="000C5335">
              <w:rPr>
                <w:rFonts w:ascii="Calibri" w:hAnsi="Calibri" w:cs="Calibri"/>
                <w:color w:val="000000"/>
                <w:sz w:val="22"/>
                <w:szCs w:val="22"/>
              </w:rPr>
              <w:t>Defoamer</w:t>
            </w:r>
          </w:p>
        </w:tc>
        <w:tc>
          <w:tcPr>
            <w:tcW w:w="3686" w:type="dxa"/>
            <w:shd w:val="clear" w:color="auto" w:fill="auto"/>
            <w:noWrap/>
            <w:vAlign w:val="center"/>
            <w:hideMark/>
          </w:tcPr>
          <w:p w14:paraId="3E95F26F" w14:textId="77777777" w:rsidR="000C5335" w:rsidRPr="000C5335" w:rsidRDefault="000C5335" w:rsidP="000C5335">
            <w:pPr>
              <w:spacing w:line="360" w:lineRule="auto"/>
              <w:jc w:val="center"/>
              <w:rPr>
                <w:rFonts w:ascii="Calibri" w:hAnsi="Calibri" w:cs="Calibri"/>
                <w:color w:val="000000"/>
                <w:sz w:val="22"/>
                <w:szCs w:val="22"/>
              </w:rPr>
            </w:pPr>
            <w:r w:rsidRPr="000C5335">
              <w:rPr>
                <w:rFonts w:ascii="Calibri" w:hAnsi="Calibri" w:cs="Calibri"/>
                <w:color w:val="000000"/>
                <w:sz w:val="22"/>
                <w:szCs w:val="22"/>
              </w:rPr>
              <w:t>99.71</w:t>
            </w:r>
          </w:p>
        </w:tc>
      </w:tr>
    </w:tbl>
    <w:p w14:paraId="22F164CD" w14:textId="20F8A410" w:rsidR="00AA61BF" w:rsidRPr="00AA61BF" w:rsidRDefault="00AA61BF" w:rsidP="00AA61BF">
      <w:pPr>
        <w:spacing w:before="240" w:after="240" w:line="360" w:lineRule="auto"/>
        <w:ind w:left="720" w:right="-143"/>
        <w:jc w:val="both"/>
        <w:rPr>
          <w:rFonts w:ascii="Arial" w:eastAsia="Calibri" w:hAnsi="Arial" w:cs="Arial"/>
          <w:bCs/>
          <w:noProof/>
          <w:color w:val="000000"/>
          <w:sz w:val="22"/>
          <w:szCs w:val="22"/>
          <w:lang w:eastAsia="en-IN"/>
        </w:rPr>
      </w:pPr>
      <w:r>
        <w:rPr>
          <w:rFonts w:ascii="Arial" w:eastAsia="Calibri" w:hAnsi="Arial" w:cs="Arial"/>
          <w:bCs/>
          <w:noProof/>
          <w:color w:val="000000"/>
          <w:sz w:val="22"/>
          <w:szCs w:val="22"/>
          <w:lang w:eastAsia="en-IN"/>
        </w:rPr>
        <w:t xml:space="preserve">M/s </w:t>
      </w:r>
      <w:r w:rsidRPr="00AA61BF">
        <w:rPr>
          <w:rFonts w:ascii="Arial" w:eastAsia="Calibri" w:hAnsi="Arial" w:cs="Arial"/>
          <w:bCs/>
          <w:noProof/>
          <w:color w:val="000000"/>
          <w:sz w:val="22"/>
          <w:szCs w:val="22"/>
          <w:lang w:eastAsia="en-IN"/>
        </w:rPr>
        <w:t>Sardhana Paper Pvt. Ltd. will get the synergies from the existing running plant in regard to the raw material supply. Hence, this integration will be beneficial for the company.</w:t>
      </w:r>
      <w:r>
        <w:rPr>
          <w:rFonts w:ascii="Arial" w:eastAsia="Calibri" w:hAnsi="Arial" w:cs="Arial"/>
          <w:bCs/>
          <w:noProof/>
          <w:color w:val="000000"/>
          <w:sz w:val="22"/>
          <w:szCs w:val="22"/>
          <w:lang w:eastAsia="en-IN"/>
        </w:rPr>
        <w:t xml:space="preserve"> </w:t>
      </w:r>
      <w:r w:rsidRPr="00AA61BF">
        <w:rPr>
          <w:rFonts w:ascii="Arial" w:eastAsia="Calibri" w:hAnsi="Arial" w:cs="Arial"/>
          <w:bCs/>
          <w:noProof/>
          <w:color w:val="000000"/>
          <w:sz w:val="22"/>
          <w:szCs w:val="22"/>
          <w:lang w:eastAsia="en-IN"/>
        </w:rPr>
        <w:t xml:space="preserve">Since, Meerut area is well-known for the paper industry and the easy availability of the raw material will be an added advantage for the company. </w:t>
      </w:r>
    </w:p>
    <w:p w14:paraId="21B4D155" w14:textId="5811DB4F" w:rsidR="00AA61BF" w:rsidRPr="00AA61BF" w:rsidRDefault="00AA61BF" w:rsidP="00AA61BF">
      <w:pPr>
        <w:spacing w:after="240" w:line="360" w:lineRule="auto"/>
        <w:ind w:left="720" w:right="-143"/>
        <w:jc w:val="both"/>
        <w:rPr>
          <w:rFonts w:ascii="Arial" w:eastAsia="Calibri" w:hAnsi="Arial" w:cs="Arial"/>
          <w:bCs/>
          <w:noProof/>
          <w:color w:val="000000"/>
          <w:sz w:val="22"/>
          <w:szCs w:val="22"/>
          <w:lang w:eastAsia="en-IN"/>
        </w:rPr>
      </w:pPr>
      <w:r w:rsidRPr="00AA61BF">
        <w:rPr>
          <w:rFonts w:ascii="Arial" w:eastAsia="Calibri" w:hAnsi="Arial" w:cs="Arial"/>
          <w:bCs/>
          <w:noProof/>
          <w:color w:val="000000"/>
          <w:sz w:val="22"/>
          <w:szCs w:val="22"/>
          <w:lang w:eastAsia="en-IN"/>
        </w:rPr>
        <w:lastRenderedPageBreak/>
        <w:t>As per our independent research and information available on public domain</w:t>
      </w:r>
      <w:r>
        <w:rPr>
          <w:rFonts w:ascii="Arial" w:eastAsia="Calibri" w:hAnsi="Arial" w:cs="Arial"/>
          <w:bCs/>
          <w:noProof/>
          <w:color w:val="000000"/>
          <w:sz w:val="22"/>
          <w:szCs w:val="22"/>
          <w:lang w:eastAsia="en-IN"/>
        </w:rPr>
        <w:t>, the major</w:t>
      </w:r>
      <w:r w:rsidRPr="00AA61BF">
        <w:rPr>
          <w:rFonts w:ascii="Arial" w:eastAsia="Calibri" w:hAnsi="Arial" w:cs="Arial"/>
          <w:bCs/>
          <w:noProof/>
          <w:color w:val="000000"/>
          <w:sz w:val="22"/>
          <w:szCs w:val="22"/>
          <w:lang w:eastAsia="en-IN"/>
        </w:rPr>
        <w:t xml:space="preserve"> raw material</w:t>
      </w:r>
      <w:r>
        <w:rPr>
          <w:rFonts w:ascii="Arial" w:eastAsia="Calibri" w:hAnsi="Arial" w:cs="Arial"/>
          <w:bCs/>
          <w:noProof/>
          <w:color w:val="000000"/>
          <w:sz w:val="22"/>
          <w:szCs w:val="22"/>
          <w:lang w:eastAsia="en-IN"/>
        </w:rPr>
        <w:t>, i.e., waste paper has</w:t>
      </w:r>
      <w:r w:rsidRPr="00AA61BF">
        <w:rPr>
          <w:rFonts w:ascii="Arial" w:eastAsia="Calibri" w:hAnsi="Arial" w:cs="Arial"/>
          <w:bCs/>
          <w:noProof/>
          <w:color w:val="000000"/>
          <w:sz w:val="22"/>
          <w:szCs w:val="22"/>
          <w:lang w:eastAsia="en-IN"/>
        </w:rPr>
        <w:t xml:space="preserve"> price ranging from Rs. 10500/- to Rs 20000/- per MT. The cost estimated by the company was also verified by the invoices/quotations shared by the client.</w:t>
      </w:r>
    </w:p>
    <w:p w14:paraId="30CF80F2" w14:textId="53EE1DEF" w:rsidR="00AA61BF" w:rsidRPr="00AA61BF" w:rsidRDefault="00AA61BF" w:rsidP="00AA61BF">
      <w:pPr>
        <w:spacing w:after="240" w:line="360" w:lineRule="auto"/>
        <w:ind w:left="720" w:right="-143"/>
        <w:jc w:val="both"/>
        <w:rPr>
          <w:rFonts w:ascii="Arial" w:eastAsia="Calibri" w:hAnsi="Arial" w:cs="Arial"/>
          <w:bCs/>
          <w:noProof/>
          <w:color w:val="000000"/>
          <w:sz w:val="22"/>
          <w:szCs w:val="22"/>
          <w:lang w:eastAsia="en-IN"/>
        </w:rPr>
      </w:pPr>
      <w:r w:rsidRPr="00AA61BF">
        <w:rPr>
          <w:rFonts w:ascii="Arial" w:eastAsia="Calibri" w:hAnsi="Arial" w:cs="Arial"/>
          <w:bCs/>
          <w:noProof/>
          <w:color w:val="000000"/>
          <w:sz w:val="22"/>
          <w:szCs w:val="22"/>
          <w:lang w:eastAsia="en-IN"/>
        </w:rPr>
        <w:t>Thus, we considered the average price as INR 14500 per MT for indigenous waste paper which is reasonable and in the line with industrial</w:t>
      </w:r>
      <w:r>
        <w:rPr>
          <w:rFonts w:ascii="Arial" w:eastAsia="Calibri" w:hAnsi="Arial" w:cs="Arial"/>
          <w:bCs/>
          <w:noProof/>
          <w:color w:val="000000"/>
          <w:sz w:val="22"/>
          <w:szCs w:val="22"/>
          <w:lang w:eastAsia="en-IN"/>
        </w:rPr>
        <w:t xml:space="preserve"> trend</w:t>
      </w:r>
      <w:r w:rsidRPr="00AA61BF">
        <w:rPr>
          <w:rFonts w:ascii="Arial" w:eastAsia="Calibri" w:hAnsi="Arial" w:cs="Arial"/>
          <w:bCs/>
          <w:noProof/>
          <w:color w:val="000000"/>
          <w:sz w:val="22"/>
          <w:szCs w:val="22"/>
          <w:lang w:eastAsia="en-IN"/>
        </w:rPr>
        <w:t>.</w:t>
      </w:r>
    </w:p>
    <w:p w14:paraId="0002E86B" w14:textId="54E2F212" w:rsidR="00707160" w:rsidRPr="008B58B7" w:rsidRDefault="008B58B7" w:rsidP="008B58B7">
      <w:pPr>
        <w:pStyle w:val="ListParagraph"/>
        <w:spacing w:before="240" w:after="240" w:line="360" w:lineRule="auto"/>
        <w:ind w:left="709" w:right="-143"/>
        <w:jc w:val="both"/>
        <w:rPr>
          <w:rFonts w:ascii="Arial" w:eastAsia="Calibri" w:hAnsi="Arial" w:cs="Arial"/>
          <w:b/>
          <w:noProof/>
          <w:color w:val="000000"/>
          <w:sz w:val="22"/>
          <w:szCs w:val="22"/>
          <w:lang w:eastAsia="en-IN"/>
        </w:rPr>
      </w:pPr>
      <w:r w:rsidRPr="008B58B7">
        <w:rPr>
          <w:rFonts w:ascii="Arial" w:eastAsia="Calibri" w:hAnsi="Arial" w:cs="Arial"/>
          <w:b/>
          <w:noProof/>
          <w:color w:val="000000"/>
          <w:sz w:val="22"/>
          <w:szCs w:val="22"/>
          <w:lang w:eastAsia="en-IN"/>
        </w:rPr>
        <w:t>References:</w:t>
      </w:r>
    </w:p>
    <w:p w14:paraId="71360782" w14:textId="521F4394" w:rsidR="008B58B7" w:rsidRDefault="00F2608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78" w:history="1">
        <w:r w:rsidR="008B58B7" w:rsidRPr="00750DDB">
          <w:rPr>
            <w:rStyle w:val="Hyperlink"/>
            <w:rFonts w:ascii="Arial" w:eastAsia="Calibri" w:hAnsi="Arial" w:cs="Arial"/>
            <w:bCs/>
            <w:noProof/>
            <w:sz w:val="22"/>
            <w:szCs w:val="22"/>
            <w:lang w:eastAsia="en-IN"/>
          </w:rPr>
          <w:t>https://www.indiamart.com/proddetail/pepar-scrap-27291278673.html?pos=2</w:t>
        </w:r>
      </w:hyperlink>
    </w:p>
    <w:p w14:paraId="6E164261" w14:textId="5D8923FA" w:rsidR="008B58B7" w:rsidRDefault="00F2608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79" w:history="1">
        <w:r w:rsidR="008B58B7" w:rsidRPr="00750DDB">
          <w:rPr>
            <w:rStyle w:val="Hyperlink"/>
            <w:rFonts w:ascii="Arial" w:eastAsia="Calibri" w:hAnsi="Arial" w:cs="Arial"/>
            <w:bCs/>
            <w:noProof/>
            <w:sz w:val="22"/>
            <w:szCs w:val="22"/>
            <w:lang w:eastAsia="en-IN"/>
          </w:rPr>
          <w:t>https://www.justdial.com/jdmart/Vadodara/Recyclable-Old-Notebooks-Scrap/pid-2221994896/0265PX265-X265-191220123221-Y1I5?idx=0&amp;jdmid=jdm-1117809-ent-2-17740778&amp;flow=result&amp;searchfrom=b2b_prsltpg</w:t>
        </w:r>
      </w:hyperlink>
      <w:r w:rsidR="008B58B7">
        <w:rPr>
          <w:rFonts w:ascii="Arial" w:eastAsia="Calibri" w:hAnsi="Arial" w:cs="Arial"/>
          <w:bCs/>
          <w:noProof/>
          <w:color w:val="000000"/>
          <w:sz w:val="22"/>
          <w:szCs w:val="22"/>
          <w:lang w:eastAsia="en-IN"/>
        </w:rPr>
        <w:t>.</w:t>
      </w:r>
    </w:p>
    <w:p w14:paraId="2B33B07E" w14:textId="6F009572" w:rsidR="008B58B7" w:rsidRDefault="00F2608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80" w:history="1">
        <w:r w:rsidR="008B58B7" w:rsidRPr="00750DDB">
          <w:rPr>
            <w:rStyle w:val="Hyperlink"/>
            <w:rFonts w:ascii="Arial" w:eastAsia="Calibri" w:hAnsi="Arial" w:cs="Arial"/>
            <w:bCs/>
            <w:noProof/>
            <w:sz w:val="22"/>
            <w:szCs w:val="22"/>
            <w:lang w:eastAsia="en-IN"/>
          </w:rPr>
          <w:t>https://www.justdial.com/jdmart/Navi-Mumbai/Waste-Paper-Scrap/pid-2220099319/022PXX22-XX22-220811165017-W2Z8?idx=0&amp;jdmid=&amp;flow=result&amp;searchfrom=b2b_prsltpg</w:t>
        </w:r>
      </w:hyperlink>
    </w:p>
    <w:p w14:paraId="61A07C78" w14:textId="1F5BC729" w:rsidR="008B58B7" w:rsidRDefault="00F2608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81" w:history="1">
        <w:r w:rsidR="008B58B7" w:rsidRPr="00750DDB">
          <w:rPr>
            <w:rStyle w:val="Hyperlink"/>
            <w:rFonts w:ascii="Arial" w:eastAsia="Calibri" w:hAnsi="Arial" w:cs="Arial"/>
            <w:bCs/>
            <w:noProof/>
            <w:sz w:val="22"/>
            <w:szCs w:val="22"/>
            <w:lang w:eastAsia="en-IN"/>
          </w:rPr>
          <w:t>https://www.indiamart.com/proddetail/used-paper-scrap-20196247648.html</w:t>
        </w:r>
      </w:hyperlink>
    </w:p>
    <w:p w14:paraId="1B6C2D46" w14:textId="77777777" w:rsidR="008B58B7" w:rsidRDefault="00F2608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82" w:history="1">
        <w:r w:rsidR="008B58B7" w:rsidRPr="00750DDB">
          <w:rPr>
            <w:rStyle w:val="Hyperlink"/>
            <w:rFonts w:ascii="Arial" w:eastAsia="Calibri" w:hAnsi="Arial" w:cs="Arial"/>
            <w:bCs/>
            <w:noProof/>
            <w:sz w:val="22"/>
            <w:szCs w:val="22"/>
            <w:lang w:eastAsia="en-IN"/>
          </w:rPr>
          <w:t>https://www.indiamart.com/proddetail/occ-waste-paper-scrap-2851118039355.html?pos=4</w:t>
        </w:r>
      </w:hyperlink>
    </w:p>
    <w:p w14:paraId="23F65951" w14:textId="0B2529EC" w:rsidR="008B58B7" w:rsidRDefault="00F26087" w:rsidP="00996565">
      <w:pPr>
        <w:pStyle w:val="ListParagraph"/>
        <w:numPr>
          <w:ilvl w:val="0"/>
          <w:numId w:val="57"/>
        </w:numPr>
        <w:spacing w:line="360" w:lineRule="auto"/>
        <w:ind w:left="1134" w:right="-213" w:hanging="425"/>
        <w:jc w:val="both"/>
        <w:rPr>
          <w:rFonts w:ascii="Arial" w:eastAsia="Calibri" w:hAnsi="Arial" w:cs="Arial"/>
          <w:bCs/>
          <w:noProof/>
          <w:color w:val="000000"/>
          <w:sz w:val="22"/>
          <w:szCs w:val="22"/>
          <w:lang w:eastAsia="en-IN"/>
        </w:rPr>
      </w:pPr>
      <w:hyperlink r:id="rId83" w:history="1">
        <w:r w:rsidR="008B58B7" w:rsidRPr="00750DDB">
          <w:rPr>
            <w:rStyle w:val="Hyperlink"/>
            <w:rFonts w:ascii="Arial" w:eastAsia="Calibri" w:hAnsi="Arial" w:cs="Arial"/>
            <w:bCs/>
            <w:noProof/>
            <w:sz w:val="22"/>
            <w:szCs w:val="22"/>
            <w:lang w:eastAsia="en-IN"/>
          </w:rPr>
          <w:t>https://www.indiamart.com/proddetail/paper-scrap-17022567930.html?pos=5</w:t>
        </w:r>
      </w:hyperlink>
    </w:p>
    <w:p w14:paraId="2CE2144D" w14:textId="77777777" w:rsidR="008B58B7" w:rsidRPr="00F52CF0" w:rsidRDefault="008B58B7" w:rsidP="008B58B7">
      <w:pPr>
        <w:pStyle w:val="ListParagraph"/>
        <w:spacing w:line="360" w:lineRule="auto"/>
        <w:ind w:left="1004" w:right="-213"/>
        <w:jc w:val="both"/>
        <w:rPr>
          <w:rFonts w:ascii="Arial" w:eastAsia="Calibri" w:hAnsi="Arial" w:cs="Arial"/>
          <w:bCs/>
          <w:noProof/>
          <w:color w:val="000000"/>
          <w:sz w:val="22"/>
          <w:szCs w:val="22"/>
          <w:lang w:eastAsia="en-IN"/>
        </w:rPr>
      </w:pPr>
    </w:p>
    <w:p w14:paraId="0CFFA0E7" w14:textId="211397A5" w:rsidR="007E200E" w:rsidRDefault="00707160" w:rsidP="00996565">
      <w:pPr>
        <w:pStyle w:val="ListParagraph"/>
        <w:numPr>
          <w:ilvl w:val="0"/>
          <w:numId w:val="50"/>
        </w:numPr>
        <w:spacing w:line="360" w:lineRule="auto"/>
        <w:ind w:left="709" w:right="-143" w:hanging="425"/>
        <w:jc w:val="both"/>
        <w:rPr>
          <w:rFonts w:ascii="Arial" w:eastAsia="Calibri" w:hAnsi="Arial" w:cs="Arial"/>
          <w:b/>
          <w:noProof/>
          <w:color w:val="000000"/>
          <w:sz w:val="22"/>
          <w:szCs w:val="22"/>
          <w:lang w:eastAsia="en-IN"/>
        </w:rPr>
      </w:pPr>
      <w:r>
        <w:rPr>
          <w:rFonts w:ascii="Arial" w:eastAsia="Calibri" w:hAnsi="Arial" w:cs="Arial"/>
          <w:b/>
          <w:noProof/>
          <w:color w:val="000000"/>
          <w:sz w:val="22"/>
          <w:szCs w:val="22"/>
          <w:lang w:eastAsia="en-IN"/>
        </w:rPr>
        <w:t xml:space="preserve">RAW MATERIAL </w:t>
      </w:r>
      <w:r w:rsidR="007E200E">
        <w:rPr>
          <w:rFonts w:ascii="Arial" w:eastAsia="Calibri" w:hAnsi="Arial" w:cs="Arial"/>
          <w:b/>
          <w:noProof/>
          <w:color w:val="000000"/>
          <w:sz w:val="22"/>
          <w:szCs w:val="22"/>
          <w:lang w:eastAsia="en-IN"/>
        </w:rPr>
        <w:t>SUPPLY ANALSIS:</w:t>
      </w:r>
    </w:p>
    <w:p w14:paraId="24D413B4" w14:textId="3803D000" w:rsidR="00707160" w:rsidRDefault="00707160" w:rsidP="00707160">
      <w:pPr>
        <w:pStyle w:val="ListParagraph"/>
        <w:spacing w:before="240" w:line="360" w:lineRule="auto"/>
        <w:ind w:left="709" w:right="-143"/>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As per data information provided by the client, the promoters have established a strong network of suppliers, customers through their existing business. This network can be leveraged for sourcing raw materials, securing sales contracts, and establishing strategic partnerships. Their existing relationships in the industry will facilitate smooth operations and market penetration.</w:t>
      </w:r>
    </w:p>
    <w:p w14:paraId="054F546A" w14:textId="2381A01E" w:rsidR="00707160" w:rsidRDefault="00707160" w:rsidP="000C5335">
      <w:pPr>
        <w:pStyle w:val="ListParagraph"/>
        <w:spacing w:before="240" w:after="240" w:line="360" w:lineRule="auto"/>
        <w:ind w:left="709" w:right="-143"/>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The company has long standing relationship with its suppliers thereby ensuring timely supply of key raw materials. As per the data/information shared by the client, the following list shows some of the major suppliers of the raw material of the </w:t>
      </w:r>
      <w:r w:rsidR="000C5335">
        <w:rPr>
          <w:rFonts w:ascii="Arial" w:hAnsi="Arial" w:cs="Arial"/>
          <w:color w:val="000000"/>
          <w:sz w:val="22"/>
          <w:szCs w:val="22"/>
          <w:shd w:val="clear" w:color="auto" w:fill="FFFFFF"/>
        </w:rPr>
        <w:t>company.</w:t>
      </w:r>
    </w:p>
    <w:tbl>
      <w:tblPr>
        <w:tblStyle w:val="TableGrid"/>
        <w:tblW w:w="9217" w:type="dxa"/>
        <w:tblInd w:w="817" w:type="dxa"/>
        <w:tblLook w:val="04A0" w:firstRow="1" w:lastRow="0" w:firstColumn="1" w:lastColumn="0" w:noHBand="0" w:noVBand="1"/>
      </w:tblPr>
      <w:tblGrid>
        <w:gridCol w:w="959"/>
        <w:gridCol w:w="5140"/>
        <w:gridCol w:w="3118"/>
      </w:tblGrid>
      <w:tr w:rsidR="000C5335" w:rsidRPr="000C5335" w14:paraId="0C3E6AAD" w14:textId="77777777" w:rsidTr="00AA61BF">
        <w:tc>
          <w:tcPr>
            <w:tcW w:w="959" w:type="dxa"/>
            <w:shd w:val="clear" w:color="auto" w:fill="002060"/>
          </w:tcPr>
          <w:p w14:paraId="333F19A6" w14:textId="1D31F7E5"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S. No.</w:t>
            </w:r>
          </w:p>
        </w:tc>
        <w:tc>
          <w:tcPr>
            <w:tcW w:w="5140" w:type="dxa"/>
            <w:shd w:val="clear" w:color="auto" w:fill="002060"/>
          </w:tcPr>
          <w:p w14:paraId="16C7C927" w14:textId="7B125AD3"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Supplier Name</w:t>
            </w:r>
          </w:p>
        </w:tc>
        <w:tc>
          <w:tcPr>
            <w:tcW w:w="3118" w:type="dxa"/>
            <w:shd w:val="clear" w:color="auto" w:fill="002060"/>
          </w:tcPr>
          <w:p w14:paraId="097C9A77" w14:textId="6F238186" w:rsidR="000C5335" w:rsidRPr="000C5335" w:rsidRDefault="000C5335" w:rsidP="000C5335">
            <w:pPr>
              <w:pStyle w:val="ListParagraph"/>
              <w:spacing w:line="360" w:lineRule="auto"/>
              <w:ind w:left="0"/>
              <w:jc w:val="both"/>
              <w:rPr>
                <w:rFonts w:asciiTheme="minorHAnsi" w:eastAsia="Calibri" w:hAnsiTheme="minorHAnsi" w:cstheme="minorHAnsi"/>
                <w:b/>
                <w:noProof/>
                <w:color w:val="FFFFFF" w:themeColor="background1"/>
                <w:sz w:val="22"/>
                <w:szCs w:val="22"/>
                <w:lang w:eastAsia="en-IN"/>
              </w:rPr>
            </w:pPr>
            <w:r w:rsidRPr="000C5335">
              <w:rPr>
                <w:rFonts w:asciiTheme="minorHAnsi" w:eastAsia="Calibri" w:hAnsiTheme="minorHAnsi" w:cstheme="minorHAnsi"/>
                <w:b/>
                <w:noProof/>
                <w:color w:val="FFFFFF" w:themeColor="background1"/>
                <w:sz w:val="22"/>
                <w:szCs w:val="22"/>
                <w:lang w:eastAsia="en-IN"/>
              </w:rPr>
              <w:t>Description</w:t>
            </w:r>
          </w:p>
        </w:tc>
      </w:tr>
      <w:tr w:rsidR="000C5335" w:rsidRPr="000C5335" w14:paraId="616146A7" w14:textId="77777777" w:rsidTr="00AA61BF">
        <w:tc>
          <w:tcPr>
            <w:tcW w:w="959" w:type="dxa"/>
          </w:tcPr>
          <w:p w14:paraId="518F1F1A" w14:textId="20FFCC4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1</w:t>
            </w:r>
          </w:p>
        </w:tc>
        <w:tc>
          <w:tcPr>
            <w:tcW w:w="5140" w:type="dxa"/>
          </w:tcPr>
          <w:p w14:paraId="7AA90162" w14:textId="21B9B92B"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 xml:space="preserve">Shri Ram Enterprises </w:t>
            </w:r>
          </w:p>
        </w:tc>
        <w:tc>
          <w:tcPr>
            <w:tcW w:w="3118" w:type="dxa"/>
          </w:tcPr>
          <w:p w14:paraId="40A6FDBE" w14:textId="68EB228A"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1C681E22" w14:textId="77777777" w:rsidTr="00AA61BF">
        <w:tc>
          <w:tcPr>
            <w:tcW w:w="959" w:type="dxa"/>
          </w:tcPr>
          <w:p w14:paraId="6BE04C55" w14:textId="104BBF1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2</w:t>
            </w:r>
          </w:p>
        </w:tc>
        <w:tc>
          <w:tcPr>
            <w:tcW w:w="5140" w:type="dxa"/>
          </w:tcPr>
          <w:p w14:paraId="16DD46A7" w14:textId="21B7E04C"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Om Shreekrishna Enterprises</w:t>
            </w:r>
          </w:p>
        </w:tc>
        <w:tc>
          <w:tcPr>
            <w:tcW w:w="3118" w:type="dxa"/>
          </w:tcPr>
          <w:p w14:paraId="41EC2C31" w14:textId="3534ED95"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46306835" w14:textId="77777777" w:rsidTr="00AA61BF">
        <w:tc>
          <w:tcPr>
            <w:tcW w:w="959" w:type="dxa"/>
          </w:tcPr>
          <w:p w14:paraId="6158B905" w14:textId="44EDC6C4"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3</w:t>
            </w:r>
          </w:p>
        </w:tc>
        <w:tc>
          <w:tcPr>
            <w:tcW w:w="5140" w:type="dxa"/>
          </w:tcPr>
          <w:p w14:paraId="23BED746" w14:textId="62A10703"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HSJ Malik Trading Co.</w:t>
            </w:r>
          </w:p>
        </w:tc>
        <w:tc>
          <w:tcPr>
            <w:tcW w:w="3118" w:type="dxa"/>
          </w:tcPr>
          <w:p w14:paraId="6B5565D4" w14:textId="4A8B3356"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38F8087D" w14:textId="77777777" w:rsidTr="00AA61BF">
        <w:tc>
          <w:tcPr>
            <w:tcW w:w="959" w:type="dxa"/>
          </w:tcPr>
          <w:p w14:paraId="4A1A8C33" w14:textId="70EF3401"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4</w:t>
            </w:r>
          </w:p>
        </w:tc>
        <w:tc>
          <w:tcPr>
            <w:tcW w:w="5140" w:type="dxa"/>
          </w:tcPr>
          <w:p w14:paraId="77815D49" w14:textId="086EAA13"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Shakumbhri Craft &amp; Tissue (P) Ltd.</w:t>
            </w:r>
          </w:p>
        </w:tc>
        <w:tc>
          <w:tcPr>
            <w:tcW w:w="3118" w:type="dxa"/>
          </w:tcPr>
          <w:p w14:paraId="38E4B4C7" w14:textId="01C2465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128158F9" w14:textId="77777777" w:rsidTr="00AA61BF">
        <w:tc>
          <w:tcPr>
            <w:tcW w:w="959" w:type="dxa"/>
          </w:tcPr>
          <w:p w14:paraId="1E6A8738" w14:textId="23AAEC4C"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5</w:t>
            </w:r>
          </w:p>
        </w:tc>
        <w:tc>
          <w:tcPr>
            <w:tcW w:w="5140" w:type="dxa"/>
          </w:tcPr>
          <w:p w14:paraId="77D220B8" w14:textId="33A43D66"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Fortune Paper Trader</w:t>
            </w:r>
          </w:p>
        </w:tc>
        <w:tc>
          <w:tcPr>
            <w:tcW w:w="3118" w:type="dxa"/>
          </w:tcPr>
          <w:p w14:paraId="533E2795" w14:textId="1512330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Waste Paper</w:t>
            </w:r>
          </w:p>
        </w:tc>
      </w:tr>
      <w:tr w:rsidR="000C5335" w:rsidRPr="000C5335" w14:paraId="24545443" w14:textId="77777777" w:rsidTr="00AA61BF">
        <w:tc>
          <w:tcPr>
            <w:tcW w:w="959" w:type="dxa"/>
          </w:tcPr>
          <w:p w14:paraId="505674F2" w14:textId="03AE5FDD"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lastRenderedPageBreak/>
              <w:t>6</w:t>
            </w:r>
          </w:p>
        </w:tc>
        <w:tc>
          <w:tcPr>
            <w:tcW w:w="5140" w:type="dxa"/>
          </w:tcPr>
          <w:p w14:paraId="1FD14E32" w14:textId="1674D5C5"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Agarwal Chemicals</w:t>
            </w:r>
          </w:p>
        </w:tc>
        <w:tc>
          <w:tcPr>
            <w:tcW w:w="3118" w:type="dxa"/>
          </w:tcPr>
          <w:p w14:paraId="3BB18551" w14:textId="2596F642"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Maize Starch</w:t>
            </w:r>
          </w:p>
        </w:tc>
      </w:tr>
      <w:tr w:rsidR="000C5335" w:rsidRPr="000C5335" w14:paraId="53E79EE8" w14:textId="77777777" w:rsidTr="00AA61BF">
        <w:tc>
          <w:tcPr>
            <w:tcW w:w="959" w:type="dxa"/>
          </w:tcPr>
          <w:p w14:paraId="1168DDBC" w14:textId="53A04A6C"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7</w:t>
            </w:r>
          </w:p>
        </w:tc>
        <w:tc>
          <w:tcPr>
            <w:tcW w:w="5140" w:type="dxa"/>
          </w:tcPr>
          <w:p w14:paraId="7F0F4278" w14:textId="2BECE961"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Meshcon India</w:t>
            </w:r>
          </w:p>
        </w:tc>
        <w:tc>
          <w:tcPr>
            <w:tcW w:w="3118" w:type="dxa"/>
          </w:tcPr>
          <w:p w14:paraId="0775F93F" w14:textId="4728E8EE"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SS Powder</w:t>
            </w:r>
          </w:p>
        </w:tc>
      </w:tr>
      <w:tr w:rsidR="000C5335" w:rsidRPr="000C5335" w14:paraId="00EC48B8" w14:textId="77777777" w:rsidTr="00AA61BF">
        <w:tc>
          <w:tcPr>
            <w:tcW w:w="959" w:type="dxa"/>
          </w:tcPr>
          <w:p w14:paraId="4BBE0FCD" w14:textId="4753EBDB"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8</w:t>
            </w:r>
          </w:p>
        </w:tc>
        <w:tc>
          <w:tcPr>
            <w:tcW w:w="5140" w:type="dxa"/>
          </w:tcPr>
          <w:p w14:paraId="5570FD12" w14:textId="541ADC67" w:rsidR="000C5335" w:rsidRPr="000C5335" w:rsidRDefault="000C5335" w:rsidP="000C5335">
            <w:pPr>
              <w:pStyle w:val="ListParagraph"/>
              <w:spacing w:line="360" w:lineRule="auto"/>
              <w:ind w:left="0"/>
              <w:jc w:val="both"/>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Rang Creation</w:t>
            </w:r>
          </w:p>
        </w:tc>
        <w:tc>
          <w:tcPr>
            <w:tcW w:w="3118" w:type="dxa"/>
          </w:tcPr>
          <w:p w14:paraId="6AA96DF5" w14:textId="52895655" w:rsidR="000C5335" w:rsidRPr="000C5335" w:rsidRDefault="000C5335" w:rsidP="000C5335">
            <w:pPr>
              <w:pStyle w:val="ListParagraph"/>
              <w:spacing w:line="360" w:lineRule="auto"/>
              <w:ind w:left="0"/>
              <w:jc w:val="center"/>
              <w:rPr>
                <w:rFonts w:asciiTheme="minorHAnsi" w:eastAsia="Calibri" w:hAnsiTheme="minorHAnsi" w:cstheme="minorHAnsi"/>
                <w:bCs/>
                <w:noProof/>
                <w:color w:val="000000"/>
                <w:sz w:val="22"/>
                <w:szCs w:val="22"/>
                <w:lang w:eastAsia="en-IN"/>
              </w:rPr>
            </w:pPr>
            <w:r w:rsidRPr="000C5335">
              <w:rPr>
                <w:rFonts w:asciiTheme="minorHAnsi" w:eastAsia="Calibri" w:hAnsiTheme="minorHAnsi" w:cstheme="minorHAnsi"/>
                <w:bCs/>
                <w:noProof/>
                <w:color w:val="000000"/>
                <w:sz w:val="22"/>
                <w:szCs w:val="22"/>
                <w:lang w:eastAsia="en-IN"/>
              </w:rPr>
              <w:t>S.F.G. Yellow (Dyes)</w:t>
            </w:r>
          </w:p>
        </w:tc>
      </w:tr>
    </w:tbl>
    <w:p w14:paraId="0CAC8D0F" w14:textId="77777777" w:rsidR="00AA61BF" w:rsidRDefault="00AA61BF" w:rsidP="00AA61BF">
      <w:pPr>
        <w:pStyle w:val="ListParagraph"/>
        <w:spacing w:line="360" w:lineRule="auto"/>
        <w:ind w:left="709" w:right="-143"/>
        <w:jc w:val="both"/>
        <w:rPr>
          <w:rFonts w:ascii="Arial" w:eastAsia="Calibri" w:hAnsi="Arial" w:cs="Arial"/>
          <w:b/>
          <w:noProof/>
          <w:color w:val="000000"/>
          <w:sz w:val="22"/>
          <w:szCs w:val="22"/>
          <w:lang w:eastAsia="en-IN"/>
        </w:rPr>
      </w:pPr>
    </w:p>
    <w:p w14:paraId="2B12359E" w14:textId="77777777" w:rsidR="007E200E" w:rsidRDefault="007E200E" w:rsidP="00F66189">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p>
    <w:p w14:paraId="749FAD8F" w14:textId="77777777" w:rsidR="007E200E" w:rsidRDefault="007E200E" w:rsidP="00F66189">
      <w:pPr>
        <w:autoSpaceDE w:val="0"/>
        <w:autoSpaceDN w:val="0"/>
        <w:adjustRightInd w:val="0"/>
        <w:spacing w:before="240" w:line="360" w:lineRule="auto"/>
        <w:ind w:left="709" w:right="-71"/>
        <w:jc w:val="both"/>
        <w:rPr>
          <w:rFonts w:ascii="Arial" w:eastAsia="Calibri" w:hAnsi="Arial" w:cs="Arial"/>
          <w:noProof/>
          <w:color w:val="000000"/>
          <w:sz w:val="22"/>
          <w:szCs w:val="22"/>
          <w:lang w:eastAsia="en-IN"/>
        </w:rPr>
      </w:pPr>
    </w:p>
    <w:p w14:paraId="1EF4521A" w14:textId="42FD6030" w:rsidR="00CA25FF" w:rsidRDefault="00CA25F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58C06349" w14:textId="77777777" w:rsidTr="00486B22">
        <w:trPr>
          <w:trHeight w:val="20"/>
        </w:trPr>
        <w:tc>
          <w:tcPr>
            <w:tcW w:w="1620" w:type="dxa"/>
            <w:shd w:val="clear" w:color="auto" w:fill="002060"/>
            <w:vAlign w:val="center"/>
          </w:tcPr>
          <w:p w14:paraId="7A923BEB" w14:textId="47A54636"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H</w:t>
            </w:r>
          </w:p>
        </w:tc>
        <w:tc>
          <w:tcPr>
            <w:tcW w:w="7877" w:type="dxa"/>
            <w:shd w:val="clear" w:color="auto" w:fill="DBE5F1" w:themeFill="accent1" w:themeFillTint="33"/>
            <w:vAlign w:val="center"/>
          </w:tcPr>
          <w:p w14:paraId="57119650" w14:textId="77777777"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67ADDAC2" w14:textId="77777777" w:rsidR="00E76510" w:rsidRDefault="00E76510" w:rsidP="00E76510">
      <w:pPr>
        <w:pStyle w:val="ListParagraph"/>
        <w:spacing w:line="360" w:lineRule="auto"/>
        <w:ind w:left="709" w:right="-143"/>
        <w:jc w:val="both"/>
        <w:rPr>
          <w:rFonts w:ascii="Arial" w:hAnsi="Arial" w:cs="Arial"/>
          <w:b/>
          <w:sz w:val="22"/>
        </w:rPr>
      </w:pPr>
    </w:p>
    <w:p w14:paraId="3F6C3FC0" w14:textId="77777777" w:rsidR="0040291E" w:rsidRDefault="0040291E" w:rsidP="00996565">
      <w:pPr>
        <w:pStyle w:val="ListParagraph"/>
        <w:numPr>
          <w:ilvl w:val="0"/>
          <w:numId w:val="40"/>
        </w:numPr>
        <w:spacing w:line="360" w:lineRule="auto"/>
        <w:ind w:left="709" w:right="-71" w:hanging="425"/>
        <w:jc w:val="both"/>
        <w:rPr>
          <w:rFonts w:ascii="Arial" w:hAnsi="Arial" w:cs="Arial"/>
          <w:b/>
          <w:sz w:val="22"/>
        </w:rPr>
      </w:pPr>
      <w:r w:rsidRPr="004E795E">
        <w:rPr>
          <w:rFonts w:ascii="Arial" w:hAnsi="Arial" w:cs="Arial"/>
          <w:b/>
          <w:sz w:val="22"/>
        </w:rPr>
        <w:t>INTRODUCTION:</w:t>
      </w:r>
    </w:p>
    <w:p w14:paraId="36D67B66" w14:textId="4A219B92"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Indian Paper Industry accounts for about </w:t>
      </w:r>
      <w:r w:rsidR="00813EA7" w:rsidRPr="00A67251">
        <w:rPr>
          <w:rFonts w:ascii="Arial" w:eastAsia="Calibri" w:hAnsi="Arial" w:cs="Arial"/>
          <w:noProof/>
          <w:color w:val="000000"/>
          <w:sz w:val="22"/>
          <w:szCs w:val="22"/>
          <w:lang w:eastAsia="en-IN"/>
        </w:rPr>
        <w:t>4</w:t>
      </w:r>
      <w:r w:rsidRPr="00A67251">
        <w:rPr>
          <w:rFonts w:ascii="Arial" w:eastAsia="Calibri" w:hAnsi="Arial" w:cs="Arial"/>
          <w:noProof/>
          <w:color w:val="000000"/>
          <w:sz w:val="22"/>
          <w:szCs w:val="22"/>
          <w:lang w:eastAsia="en-IN"/>
        </w:rPr>
        <w:t xml:space="preserve">% of the world's production and is positive over the coming years. The growth is expected to be driven by the rising demand for paper products, which is majorly supported by various government education programmes. India’s per capita consumption of paper is just around 14 kg, one of the lowest in the world whereas for USA, it is around 320 kg, European Union -129 kg, Asia 45 kg and 75 kg in China. It is said, an increase of 1 kg in per capita consumption will lead to a demand of 1 million tonnes of paper products. </w:t>
      </w:r>
    </w:p>
    <w:p w14:paraId="5D48B8F1" w14:textId="77777777"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There are vast demands in the area of tea bags, filer paper, tissue paper, medical-grade coated paper, lightweight online coated paper, etc. This denotes a huge potential. However, the industry is facing challenge to adopt environment friendly technology and to practice conservation measures. Its capacity utilization is also wavering around 80% due to old technology. </w:t>
      </w:r>
    </w:p>
    <w:p w14:paraId="49EBDAEE" w14:textId="53587A0D"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From just 17 paper mills in the year 1951 with a capacity of 0.14 million tonnes, the Indian paper industry has grown to 825 mills with a total capacity of 17 million tonnes. While the paper Industry comprises a number of small-scale mills, relatively large mills continue to contribute to a sizable share of total production. Large Paper Mills, about 80 units accounts for production share of about 60% and balance smaller units produce the remaining 40% of paper goods.</w:t>
      </w:r>
    </w:p>
    <w:p w14:paraId="783AAD15" w14:textId="77777777" w:rsidR="0040291E" w:rsidRPr="00027DE6" w:rsidRDefault="0040291E" w:rsidP="0040291E">
      <w:pPr>
        <w:pStyle w:val="ListParagraph"/>
        <w:spacing w:line="360" w:lineRule="auto"/>
        <w:ind w:left="709" w:right="-71"/>
        <w:jc w:val="both"/>
        <w:rPr>
          <w:rFonts w:ascii="Arial" w:hAnsi="Arial" w:cs="Arial"/>
          <w:sz w:val="22"/>
          <w:szCs w:val="22"/>
        </w:rPr>
      </w:pPr>
    </w:p>
    <w:p w14:paraId="240FAB34" w14:textId="77777777" w:rsidR="00A67251" w:rsidRPr="00A67251" w:rsidRDefault="0040291E" w:rsidP="00996565">
      <w:pPr>
        <w:pStyle w:val="ListParagraph"/>
        <w:numPr>
          <w:ilvl w:val="0"/>
          <w:numId w:val="40"/>
        </w:numPr>
        <w:spacing w:line="360" w:lineRule="auto"/>
        <w:ind w:left="709" w:right="-71" w:hanging="425"/>
        <w:jc w:val="both"/>
        <w:rPr>
          <w:rFonts w:ascii="Arial" w:hAnsi="Arial" w:cs="Arial"/>
          <w:sz w:val="22"/>
          <w:szCs w:val="22"/>
        </w:rPr>
      </w:pPr>
      <w:r w:rsidRPr="0028071A">
        <w:rPr>
          <w:rFonts w:ascii="Arial" w:hAnsi="Arial" w:cs="Arial"/>
          <w:b/>
          <w:sz w:val="22"/>
          <w:szCs w:val="22"/>
        </w:rPr>
        <w:t>MARKET OVERVIEW:</w:t>
      </w:r>
    </w:p>
    <w:p w14:paraId="7E0EE98C" w14:textId="76B263F1" w:rsidR="0040291E" w:rsidRDefault="0040291E" w:rsidP="00A67251">
      <w:pPr>
        <w:pStyle w:val="ListParagraph"/>
        <w:spacing w:before="240" w:line="360" w:lineRule="auto"/>
        <w:ind w:left="709" w:right="-71"/>
        <w:jc w:val="both"/>
        <w:rPr>
          <w:rFonts w:ascii="Arial" w:hAnsi="Arial" w:cs="Arial"/>
          <w:sz w:val="22"/>
          <w:szCs w:val="22"/>
        </w:rPr>
      </w:pPr>
      <w:r w:rsidRPr="0028071A">
        <w:rPr>
          <w:rFonts w:ascii="Arial" w:hAnsi="Arial" w:cs="Arial"/>
          <w:sz w:val="22"/>
          <w:szCs w:val="22"/>
        </w:rPr>
        <w:t>India’s Paper Industry Sector is set to grow at a 7</w:t>
      </w:r>
      <w:r w:rsidR="00813EA7">
        <w:rPr>
          <w:rFonts w:ascii="Arial" w:hAnsi="Arial" w:cs="Arial"/>
          <w:sz w:val="22"/>
          <w:szCs w:val="22"/>
        </w:rPr>
        <w:t>.81</w:t>
      </w:r>
      <w:r w:rsidRPr="0028071A">
        <w:rPr>
          <w:rFonts w:ascii="Arial" w:hAnsi="Arial" w:cs="Arial"/>
          <w:sz w:val="22"/>
          <w:szCs w:val="22"/>
        </w:rPr>
        <w:t xml:space="preserve">% CAGR over the next five years and will reach 27 million tonne capacity from the current </w:t>
      </w:r>
      <w:r w:rsidR="00813EA7">
        <w:rPr>
          <w:rFonts w:ascii="Arial" w:hAnsi="Arial" w:cs="Arial"/>
          <w:sz w:val="22"/>
          <w:szCs w:val="22"/>
        </w:rPr>
        <w:t>capacity</w:t>
      </w:r>
      <w:r w:rsidRPr="0028071A">
        <w:rPr>
          <w:rFonts w:ascii="Arial" w:hAnsi="Arial" w:cs="Arial"/>
          <w:sz w:val="22"/>
          <w:szCs w:val="22"/>
        </w:rPr>
        <w:t xml:space="preserve"> by 2028. </w:t>
      </w:r>
    </w:p>
    <w:p w14:paraId="1D22A7DB" w14:textId="405078ED" w:rsidR="0040291E" w:rsidRPr="0028071A" w:rsidRDefault="0040291E" w:rsidP="0040291E">
      <w:pPr>
        <w:pStyle w:val="ListParagraph"/>
        <w:spacing w:before="240" w:line="360" w:lineRule="auto"/>
        <w:ind w:left="709" w:right="-71"/>
        <w:jc w:val="both"/>
        <w:rPr>
          <w:rFonts w:ascii="Arial" w:hAnsi="Arial" w:cs="Arial"/>
          <w:sz w:val="22"/>
          <w:szCs w:val="22"/>
        </w:rPr>
      </w:pPr>
      <w:r w:rsidRPr="0028071A">
        <w:rPr>
          <w:rFonts w:ascii="Arial" w:hAnsi="Arial" w:cs="Arial"/>
          <w:b/>
          <w:sz w:val="22"/>
          <w:szCs w:val="22"/>
        </w:rPr>
        <w:t>Printing &amp; Writing (P&amp;W):</w:t>
      </w:r>
      <w:r w:rsidRPr="0028071A">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Printing and writing segment caters to school books, office </w:t>
      </w:r>
      <w:r w:rsidR="00813EA7" w:rsidRPr="00A67251">
        <w:rPr>
          <w:rFonts w:ascii="Arial" w:eastAsia="Calibri" w:hAnsi="Arial" w:cs="Arial"/>
          <w:noProof/>
          <w:color w:val="000000"/>
          <w:sz w:val="22"/>
          <w:szCs w:val="22"/>
          <w:lang w:eastAsia="en-IN"/>
        </w:rPr>
        <w:t>stationery</w:t>
      </w:r>
      <w:r w:rsidRPr="00A67251">
        <w:rPr>
          <w:rFonts w:ascii="Arial" w:eastAsia="Calibri" w:hAnsi="Arial" w:cs="Arial"/>
          <w:noProof/>
          <w:color w:val="000000"/>
          <w:sz w:val="22"/>
          <w:szCs w:val="22"/>
          <w:lang w:eastAsia="en-IN"/>
        </w:rPr>
        <w:t>, printed textbooks, copier papers, notebooks etc. This segment forms ~31% of domestic paper industry. Governments thrust on education through steps like Sarva Shiksha Abhiyan, Right to Education, increase in e-commerce venture and other service sector are key factors contributing to the growth of this segment.</w:t>
      </w:r>
      <w:r w:rsidRPr="0028071A">
        <w:rPr>
          <w:rFonts w:ascii="Arial" w:hAnsi="Arial" w:cs="Arial"/>
          <w:sz w:val="22"/>
          <w:szCs w:val="22"/>
        </w:rPr>
        <w:t xml:space="preserve"> </w:t>
      </w:r>
    </w:p>
    <w:p w14:paraId="558E4A1C" w14:textId="77777777"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D114C5">
        <w:rPr>
          <w:rFonts w:ascii="Arial" w:hAnsi="Arial" w:cs="Arial"/>
          <w:b/>
          <w:sz w:val="22"/>
          <w:szCs w:val="22"/>
        </w:rPr>
        <w:t>Packaging &amp; Paper board:</w:t>
      </w:r>
      <w:r w:rsidRPr="00D114C5">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This segment primarily caters to packaging industry in tertiary and flexible packaging of FMCG goods, pharmaceuticals, textiles and e-commerce deliveries. This segment forms ~47% of the domestic paper industry and is currently rising rapidly due to </w:t>
      </w:r>
      <w:r w:rsidRPr="00A67251">
        <w:rPr>
          <w:rFonts w:ascii="Arial" w:eastAsia="Calibri" w:hAnsi="Arial" w:cs="Arial"/>
          <w:noProof/>
          <w:color w:val="000000"/>
          <w:sz w:val="22"/>
          <w:szCs w:val="22"/>
          <w:lang w:eastAsia="en-IN"/>
        </w:rPr>
        <w:lastRenderedPageBreak/>
        <w:t>factors of ecommerce, urbanization and higher share in organized retail in FMCG and pharmaceuticals. This is currently fastest growing segment owing to the above factors. On the packaging segment, corrugated boxes made of Kraft paper segment is highly</w:t>
      </w:r>
    </w:p>
    <w:p w14:paraId="4EBDEDEF" w14:textId="77777777" w:rsidR="0040291E" w:rsidRPr="00A67251" w:rsidRDefault="0040291E" w:rsidP="00A67251">
      <w:pPr>
        <w:pStyle w:val="ListParagraph"/>
        <w:spacing w:before="240" w:line="360" w:lineRule="auto"/>
        <w:ind w:left="709" w:right="-143"/>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Unorganized with nearly 90 percent of the production coming from small and unorganized players. Within Paperboards, there is also a rising demand for Value-Added Paperboards (VAP) </w:t>
      </w:r>
    </w:p>
    <w:p w14:paraId="19558864" w14:textId="77777777" w:rsid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D114C5">
        <w:rPr>
          <w:rFonts w:ascii="Arial" w:hAnsi="Arial" w:cs="Arial"/>
          <w:b/>
          <w:sz w:val="22"/>
          <w:szCs w:val="22"/>
        </w:rPr>
        <w:t>Newsprint:</w:t>
      </w:r>
      <w:r w:rsidRPr="00D114C5">
        <w:rPr>
          <w:rFonts w:ascii="Arial" w:hAnsi="Arial" w:cs="Arial"/>
          <w:sz w:val="22"/>
          <w:szCs w:val="22"/>
        </w:rPr>
        <w:t xml:space="preserve"> </w:t>
      </w:r>
      <w:r w:rsidRPr="00A67251">
        <w:rPr>
          <w:rFonts w:ascii="Arial" w:eastAsia="Calibri" w:hAnsi="Arial" w:cs="Arial"/>
          <w:noProof/>
          <w:color w:val="000000"/>
          <w:sz w:val="22"/>
          <w:szCs w:val="22"/>
          <w:lang w:eastAsia="en-IN"/>
        </w:rPr>
        <w:t xml:space="preserve">Newsprint is used in production of newspaper &amp; magazines industry. India has 84,000 Newspapers in multiple languages and 110 million copies in circulation. Newsprint segment forms ~18% of Indian paper industry. However, this segment is under stress from imports from South East Asia. </w:t>
      </w:r>
    </w:p>
    <w:p w14:paraId="675DDAE4" w14:textId="015E248C" w:rsidR="0040291E"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The urban population is driving the growth, with 80% of urban populace with read and writing ability, it creates a latent demand for consumption of newspaper/magazines. The regional media in tier-2 and 3 penetration is growing at 10-15%. Another case with India is newspaper have become brand advertorials and purchase guide.</w:t>
      </w:r>
    </w:p>
    <w:p w14:paraId="16A33A57" w14:textId="77777777" w:rsidR="0040291E" w:rsidRDefault="0040291E" w:rsidP="0040291E">
      <w:pPr>
        <w:pStyle w:val="ListParagraph"/>
        <w:spacing w:before="240" w:line="360" w:lineRule="auto"/>
        <w:ind w:left="709" w:right="-71"/>
        <w:jc w:val="both"/>
        <w:rPr>
          <w:rFonts w:ascii="Arial" w:hAnsi="Arial" w:cs="Arial"/>
          <w:sz w:val="22"/>
          <w:szCs w:val="22"/>
        </w:rPr>
      </w:pPr>
      <w:r w:rsidRPr="00F5587E">
        <w:rPr>
          <w:rFonts w:ascii="Arial" w:hAnsi="Arial" w:cs="Arial"/>
          <w:sz w:val="22"/>
          <w:szCs w:val="22"/>
        </w:rPr>
        <w:t xml:space="preserve">The growing usage of compostable and sustainable packaging materials owing to the increasing awareness regarding the detrimental impact of plastic and other non-biodegradable variants is primarily propelling the growth </w:t>
      </w:r>
      <w:r>
        <w:rPr>
          <w:rFonts w:ascii="Arial" w:hAnsi="Arial" w:cs="Arial"/>
          <w:sz w:val="22"/>
          <w:szCs w:val="22"/>
        </w:rPr>
        <w:t>of the Indian Kraft paper market.</w:t>
      </w:r>
    </w:p>
    <w:p w14:paraId="69967E9E" w14:textId="32E14135" w:rsidR="00A67251" w:rsidRDefault="0040291E" w:rsidP="0040291E">
      <w:pPr>
        <w:pStyle w:val="ListParagraph"/>
        <w:spacing w:before="240" w:line="360" w:lineRule="auto"/>
        <w:ind w:left="709" w:right="-71"/>
        <w:jc w:val="both"/>
        <w:rPr>
          <w:rFonts w:ascii="Arial" w:hAnsi="Arial" w:cs="Arial"/>
          <w:sz w:val="22"/>
          <w:szCs w:val="22"/>
        </w:rPr>
      </w:pPr>
      <w:r w:rsidRPr="00DA6F7A">
        <w:rPr>
          <w:rFonts w:ascii="Arial" w:hAnsi="Arial" w:cs="Arial"/>
          <w:sz w:val="22"/>
          <w:szCs w:val="22"/>
        </w:rPr>
        <w:t xml:space="preserve">Indian Kraft paper industry is fragmented across India and not even a single mill has more than 1% of market share, mostly all are into the MSME Sector and there are around 600 mills scattered across the country. </w:t>
      </w:r>
    </w:p>
    <w:p w14:paraId="0F01E976" w14:textId="4D846E35" w:rsidR="0040291E"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Most of these units are located at some of the most backward </w:t>
      </w:r>
      <w:r w:rsidR="00813EA7" w:rsidRPr="00A67251">
        <w:rPr>
          <w:rFonts w:ascii="Arial" w:eastAsia="Calibri" w:hAnsi="Arial" w:cs="Arial"/>
          <w:noProof/>
          <w:color w:val="000000"/>
          <w:sz w:val="22"/>
          <w:szCs w:val="22"/>
          <w:lang w:eastAsia="en-IN"/>
        </w:rPr>
        <w:t xml:space="preserve">areas </w:t>
      </w:r>
      <w:r w:rsidRPr="00A67251">
        <w:rPr>
          <w:rFonts w:ascii="Arial" w:eastAsia="Calibri" w:hAnsi="Arial" w:cs="Arial"/>
          <w:noProof/>
          <w:color w:val="000000"/>
          <w:sz w:val="22"/>
          <w:szCs w:val="22"/>
          <w:lang w:eastAsia="en-IN"/>
        </w:rPr>
        <w:t>and offer millions of jobs to rag pickers, sorters, loaders, unloaders, truckers, etc. These Kraft paper mills are real eco-friendly turning waste paper into a quality Kraft Paper. It’s the paper waste recyclers who handle the waste and produce good quality packaging paper and supply to the converters who make the boxes for the end consumers.</w:t>
      </w:r>
    </w:p>
    <w:p w14:paraId="5765FCC7" w14:textId="77777777" w:rsidR="0040291E" w:rsidRPr="00F5587E" w:rsidRDefault="0040291E" w:rsidP="0040291E">
      <w:pPr>
        <w:pStyle w:val="ListParagraph"/>
        <w:spacing w:line="360" w:lineRule="auto"/>
        <w:ind w:left="709" w:right="-71"/>
        <w:jc w:val="both"/>
        <w:rPr>
          <w:rFonts w:ascii="Arial" w:hAnsi="Arial" w:cs="Arial"/>
          <w:sz w:val="22"/>
          <w:szCs w:val="22"/>
        </w:rPr>
      </w:pPr>
    </w:p>
    <w:p w14:paraId="631A7949" w14:textId="77777777" w:rsidR="00A67251" w:rsidRDefault="0040291E" w:rsidP="00996565">
      <w:pPr>
        <w:pStyle w:val="ListParagraph"/>
        <w:numPr>
          <w:ilvl w:val="0"/>
          <w:numId w:val="40"/>
        </w:numPr>
        <w:spacing w:line="360" w:lineRule="auto"/>
        <w:ind w:left="709" w:right="-71" w:hanging="425"/>
        <w:jc w:val="both"/>
        <w:rPr>
          <w:rFonts w:ascii="Arial" w:hAnsi="Arial" w:cs="Arial"/>
          <w:sz w:val="22"/>
          <w:szCs w:val="22"/>
        </w:rPr>
      </w:pPr>
      <w:r w:rsidRPr="0028071A">
        <w:rPr>
          <w:rFonts w:ascii="Arial" w:hAnsi="Arial" w:cs="Arial"/>
          <w:b/>
          <w:sz w:val="22"/>
          <w:szCs w:val="22"/>
        </w:rPr>
        <w:t>POLICY MEASURES:</w:t>
      </w:r>
      <w:r w:rsidRPr="0028071A">
        <w:rPr>
          <w:rFonts w:ascii="Arial" w:hAnsi="Arial" w:cs="Arial"/>
          <w:sz w:val="22"/>
          <w:szCs w:val="22"/>
        </w:rPr>
        <w:t xml:space="preserve"> </w:t>
      </w:r>
    </w:p>
    <w:p w14:paraId="7E9F3EDF" w14:textId="09ABCECC"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Excise Duty on Paper and Paperboard has been reduced to 10% and less under free trade agreement with many ASEAN over the years. This has resulted in increased imports and is in danger of dumping from China India and Indonesia. In the last nine years, imports have risen at a compounded annual growth rate of 11.34 per cent in value terms (from Rs </w:t>
      </w:r>
      <w:r w:rsidRPr="00A67251">
        <w:rPr>
          <w:rFonts w:ascii="Arial" w:eastAsia="Calibri" w:hAnsi="Arial" w:cs="Arial"/>
          <w:noProof/>
          <w:color w:val="000000"/>
          <w:sz w:val="22"/>
          <w:szCs w:val="22"/>
          <w:lang w:eastAsia="en-IN"/>
        </w:rPr>
        <w:lastRenderedPageBreak/>
        <w:t>3,411 crore in 2010-11 to Rs 8,972 crore in 2019-20), and 13.23 per cent in volume terms (from 0.54 million tonnes in 2010-11 to 1.64 million tonnes in 2019-20).</w:t>
      </w:r>
    </w:p>
    <w:p w14:paraId="5CD2468F" w14:textId="77777777" w:rsidR="00266151" w:rsidRDefault="00266151" w:rsidP="00266151">
      <w:pPr>
        <w:pStyle w:val="ListParagraph"/>
        <w:spacing w:line="360" w:lineRule="auto"/>
        <w:ind w:left="709" w:right="-71"/>
        <w:jc w:val="both"/>
        <w:rPr>
          <w:rFonts w:ascii="Arial" w:hAnsi="Arial" w:cs="Arial"/>
          <w:sz w:val="22"/>
          <w:szCs w:val="22"/>
        </w:rPr>
      </w:pPr>
    </w:p>
    <w:p w14:paraId="75B16A1C" w14:textId="77777777" w:rsidR="00A67251" w:rsidRPr="00A67251" w:rsidRDefault="0040291E" w:rsidP="00996565">
      <w:pPr>
        <w:pStyle w:val="ListParagraph"/>
        <w:numPr>
          <w:ilvl w:val="0"/>
          <w:numId w:val="40"/>
        </w:numPr>
        <w:spacing w:line="360" w:lineRule="auto"/>
        <w:ind w:left="709" w:right="-71" w:hanging="425"/>
        <w:jc w:val="both"/>
        <w:rPr>
          <w:rFonts w:ascii="Arial" w:hAnsi="Arial" w:cs="Arial"/>
          <w:sz w:val="22"/>
          <w:szCs w:val="22"/>
        </w:rPr>
      </w:pPr>
      <w:r>
        <w:rPr>
          <w:rFonts w:ascii="Arial" w:hAnsi="Arial" w:cs="Arial"/>
          <w:b/>
          <w:sz w:val="22"/>
          <w:szCs w:val="22"/>
        </w:rPr>
        <w:t>ENVIROMENTAL CONCERN:</w:t>
      </w:r>
    </w:p>
    <w:p w14:paraId="253A6E7D" w14:textId="77777777" w:rsidR="00A67251"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availability of paper pulp- the key raw-material has always been a matter of concern for the industry with increasing deforestation and civilization encroachment into pasture lands. The industry has been requesting the government to allot degraded revenue and forest lands to cultivate fodder for wood pulp and social forestry programme for generating feedstock. But nothing major has been done by government. </w:t>
      </w:r>
    </w:p>
    <w:p w14:paraId="3E3BF662" w14:textId="4DAD8973"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Another concern from environmentalists are water consumption and waste discharge. The industry which used to consume 200 cu.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of water has reduced it now to 50</w:t>
      </w:r>
      <w:r w:rsidR="00813EA7" w:rsidRPr="00A67251">
        <w:rPr>
          <w:rFonts w:ascii="Arial" w:eastAsia="Calibri" w:hAnsi="Arial" w:cs="Arial"/>
          <w:noProof/>
          <w:color w:val="000000"/>
          <w:sz w:val="22"/>
          <w:szCs w:val="22"/>
          <w:lang w:eastAsia="en-IN"/>
        </w:rPr>
        <w:t xml:space="preserve"> c</w:t>
      </w:r>
      <w:r w:rsidRPr="00A67251">
        <w:rPr>
          <w:rFonts w:ascii="Arial" w:eastAsia="Calibri" w:hAnsi="Arial" w:cs="Arial"/>
          <w:noProof/>
          <w:color w:val="000000"/>
          <w:sz w:val="22"/>
          <w:szCs w:val="22"/>
          <w:lang w:eastAsia="en-IN"/>
        </w:rPr>
        <w:t>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and efforts are on to reduce it further to 40 cu.</w:t>
      </w:r>
      <w:r w:rsidR="00813EA7" w:rsidRPr="00A67251">
        <w:rPr>
          <w:rFonts w:ascii="Arial" w:eastAsia="Calibri" w:hAnsi="Arial" w:cs="Arial"/>
          <w:noProof/>
          <w:color w:val="000000"/>
          <w:sz w:val="22"/>
          <w:szCs w:val="22"/>
          <w:lang w:eastAsia="en-IN"/>
        </w:rPr>
        <w:t xml:space="preserve"> </w:t>
      </w:r>
      <w:r w:rsidRPr="00A67251">
        <w:rPr>
          <w:rFonts w:ascii="Arial" w:eastAsia="Calibri" w:hAnsi="Arial" w:cs="Arial"/>
          <w:noProof/>
          <w:color w:val="000000"/>
          <w:sz w:val="22"/>
          <w:szCs w:val="22"/>
          <w:lang w:eastAsia="en-IN"/>
        </w:rPr>
        <w:t>meter. Many paper mills have been forced to shut down on account of water shortage</w:t>
      </w:r>
    </w:p>
    <w:p w14:paraId="1D67F3BB" w14:textId="77777777" w:rsidR="0040291E" w:rsidRPr="00F5587E" w:rsidRDefault="0040291E" w:rsidP="0040291E">
      <w:pPr>
        <w:pStyle w:val="ListParagraph"/>
        <w:spacing w:line="360" w:lineRule="auto"/>
        <w:ind w:left="709" w:right="-71"/>
        <w:jc w:val="both"/>
        <w:rPr>
          <w:rFonts w:ascii="Arial" w:hAnsi="Arial" w:cs="Arial"/>
          <w:sz w:val="22"/>
          <w:szCs w:val="22"/>
        </w:rPr>
      </w:pPr>
    </w:p>
    <w:p w14:paraId="6E402356" w14:textId="77777777" w:rsidR="00A67251" w:rsidRDefault="0040291E" w:rsidP="00996565">
      <w:pPr>
        <w:pStyle w:val="ListParagraph"/>
        <w:numPr>
          <w:ilvl w:val="0"/>
          <w:numId w:val="40"/>
        </w:numPr>
        <w:spacing w:line="360" w:lineRule="auto"/>
        <w:ind w:left="709" w:right="-71" w:hanging="425"/>
        <w:jc w:val="both"/>
        <w:rPr>
          <w:rFonts w:ascii="Arial" w:hAnsi="Arial" w:cs="Arial"/>
          <w:b/>
          <w:sz w:val="22"/>
          <w:szCs w:val="22"/>
        </w:rPr>
      </w:pPr>
      <w:r w:rsidRPr="00F5587E">
        <w:rPr>
          <w:rFonts w:ascii="Arial" w:hAnsi="Arial" w:cs="Arial"/>
          <w:b/>
          <w:sz w:val="22"/>
          <w:szCs w:val="22"/>
        </w:rPr>
        <w:t>TECHNOLOGIES AND RELATED ISSUES:</w:t>
      </w:r>
    </w:p>
    <w:p w14:paraId="37FE1684" w14:textId="2D988311"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F5587E">
        <w:rPr>
          <w:rFonts w:ascii="Arial" w:hAnsi="Arial" w:cs="Arial"/>
          <w:b/>
          <w:sz w:val="22"/>
          <w:szCs w:val="22"/>
        </w:rPr>
        <w:t xml:space="preserve"> </w:t>
      </w:r>
      <w:r w:rsidRPr="00A67251">
        <w:rPr>
          <w:rFonts w:ascii="Arial" w:eastAsia="Calibri" w:hAnsi="Arial" w:cs="Arial"/>
          <w:noProof/>
          <w:color w:val="000000"/>
          <w:sz w:val="22"/>
          <w:szCs w:val="22"/>
          <w:lang w:eastAsia="en-IN"/>
        </w:rPr>
        <w:t>Large number of industries has been facing issues due to obsolescence of technology used by them for paper making operations. The major problem in upgradation and modernization is due to the high capital requirement for up gradation and scale of operation at which no standard state of the art equipment and machinery are available.</w:t>
      </w:r>
    </w:p>
    <w:p w14:paraId="5FEC140F" w14:textId="77777777" w:rsidR="00A67251"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large number of small and micro level units operating in India face problems in technology up gradation, as most of them are based on decade’s old machinery. Three segments of industry namely-wood, agro and recycled fibre based have different technological levels. </w:t>
      </w:r>
    </w:p>
    <w:p w14:paraId="410B6A10" w14:textId="7ECA7689"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Many of the agro and recycled paper mills still use conventional process technology which is otherwise obsolete by international standards. Some of the </w:t>
      </w:r>
      <w:r w:rsidR="00813EA7" w:rsidRPr="00A67251">
        <w:rPr>
          <w:rFonts w:ascii="Arial" w:eastAsia="Calibri" w:hAnsi="Arial" w:cs="Arial"/>
          <w:noProof/>
          <w:color w:val="000000"/>
          <w:sz w:val="22"/>
          <w:szCs w:val="22"/>
          <w:lang w:eastAsia="en-IN"/>
        </w:rPr>
        <w:t>wood-based</w:t>
      </w:r>
      <w:r w:rsidRPr="00A67251">
        <w:rPr>
          <w:rFonts w:ascii="Arial" w:eastAsia="Calibri" w:hAnsi="Arial" w:cs="Arial"/>
          <w:noProof/>
          <w:color w:val="000000"/>
          <w:sz w:val="22"/>
          <w:szCs w:val="22"/>
          <w:lang w:eastAsia="en-IN"/>
        </w:rPr>
        <w:t xml:space="preserve"> mills and few agro / recycled mills have upgraded the technology from time to time for improvement in the quality of paper, energy efficiency and reduction in the pollution load.</w:t>
      </w:r>
    </w:p>
    <w:p w14:paraId="55329980" w14:textId="77777777" w:rsidR="00A67251"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foremost difference between the Indian paper industry and global leaders lies in the economies of scale. As compared to international capacities, we lag far behind. Scandinavian countries, USA, the Russian Federation, China, Indonesia and Japan are the major players in the field of pulp and paper. </w:t>
      </w:r>
    </w:p>
    <w:p w14:paraId="6DF0B177" w14:textId="11379DCB" w:rsidR="0040291E"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lastRenderedPageBreak/>
        <w:t xml:space="preserve">These countries have some of the best available raw materials for paper production, cutting edge technologies and control the global trade. However, only a few mills in India employ the state-of-art technologies. One of the serious implications of technological obsolescence is the environmental impact which can be overcome only through appropriate technology upgradation and modernization. </w:t>
      </w:r>
    </w:p>
    <w:p w14:paraId="45D51146" w14:textId="175BE58F" w:rsidR="0040291E" w:rsidRPr="00A67251" w:rsidRDefault="0040291E" w:rsidP="0040291E">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technological interventions required to fulfil the technology gaps may be taken up through a dedicated technology modernization programme in the wood and agro based &amp; recycled </w:t>
      </w:r>
      <w:r w:rsidR="00813EA7" w:rsidRPr="00A67251">
        <w:rPr>
          <w:rFonts w:ascii="Arial" w:eastAsia="Calibri" w:hAnsi="Arial" w:cs="Arial"/>
          <w:noProof/>
          <w:color w:val="000000"/>
          <w:sz w:val="22"/>
          <w:szCs w:val="22"/>
          <w:lang w:eastAsia="en-IN"/>
        </w:rPr>
        <w:t>fibre-based</w:t>
      </w:r>
      <w:r w:rsidRPr="00A67251">
        <w:rPr>
          <w:rFonts w:ascii="Arial" w:eastAsia="Calibri" w:hAnsi="Arial" w:cs="Arial"/>
          <w:noProof/>
          <w:color w:val="000000"/>
          <w:sz w:val="22"/>
          <w:szCs w:val="22"/>
          <w:lang w:eastAsia="en-IN"/>
        </w:rPr>
        <w:t xml:space="preserve"> paper mills. Technology modernisation should basically aim to improve the competitiveness of industry through acquisition of state-of-art technologies. This can be achieved through Acquisition of proven technology of foreign or indigenous origin/design and drawing, Acquisition / license of patent rights, Acquisition of capital goods for transfer of process technology, Contractual R&amp;D activities leading to technology upgradation of the units.</w:t>
      </w:r>
    </w:p>
    <w:p w14:paraId="3B8262C3" w14:textId="77777777" w:rsidR="00266151" w:rsidRDefault="00266151" w:rsidP="00266151">
      <w:pPr>
        <w:pStyle w:val="ListParagraph"/>
        <w:spacing w:line="360" w:lineRule="auto"/>
        <w:ind w:left="709" w:right="-71"/>
        <w:jc w:val="both"/>
        <w:rPr>
          <w:rFonts w:ascii="Arial" w:hAnsi="Arial" w:cs="Arial"/>
          <w:sz w:val="22"/>
          <w:szCs w:val="22"/>
        </w:rPr>
      </w:pPr>
    </w:p>
    <w:p w14:paraId="203DB143" w14:textId="77777777" w:rsidR="0040291E" w:rsidRDefault="0040291E" w:rsidP="00996565">
      <w:pPr>
        <w:pStyle w:val="ListParagraph"/>
        <w:numPr>
          <w:ilvl w:val="0"/>
          <w:numId w:val="40"/>
        </w:numPr>
        <w:spacing w:line="360" w:lineRule="auto"/>
        <w:ind w:left="709" w:right="-143" w:hanging="425"/>
        <w:jc w:val="both"/>
        <w:rPr>
          <w:rFonts w:ascii="Arial" w:hAnsi="Arial" w:cs="Arial"/>
          <w:sz w:val="22"/>
          <w:szCs w:val="22"/>
        </w:rPr>
      </w:pPr>
      <w:r w:rsidRPr="0028071A">
        <w:rPr>
          <w:rFonts w:ascii="Arial" w:hAnsi="Arial" w:cs="Arial"/>
          <w:b/>
          <w:sz w:val="22"/>
          <w:szCs w:val="22"/>
        </w:rPr>
        <w:t>CONCLUSION:</w:t>
      </w:r>
      <w:r>
        <w:rPr>
          <w:rFonts w:ascii="Arial" w:hAnsi="Arial" w:cs="Arial"/>
          <w:sz w:val="22"/>
          <w:szCs w:val="22"/>
        </w:rPr>
        <w:t xml:space="preserve"> </w:t>
      </w:r>
    </w:p>
    <w:p w14:paraId="1DAD2381" w14:textId="77777777" w:rsidR="00A67251"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rising focus of the Indian government authorities on banning the use of plastics is also creating a positive outlook for the Kraft paper market across the country. For instance, in June 2022, the Central Pollution Control Board (CPCB), a federal agency under the Ministry of Environment, issued a list of steps to be taken to prohibit the use of specific single-use plastic products. </w:t>
      </w:r>
    </w:p>
    <w:p w14:paraId="75AE2783" w14:textId="77777777" w:rsidR="00A67251"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Numerous other factors, such as the inflating popularity of Kraft paper in the printing and publication sectors and the introduction of advanced packaging solutions, including stand-up pouches, zipper pouches, etc., are anticipated to stimulate the Indian Kraft paper market over the forecasted period. </w:t>
      </w:r>
    </w:p>
    <w:p w14:paraId="79C621BE" w14:textId="352ECFF1"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paper Industry holds immense potential for growth in India as the per capita consumption globally is one of the lowest. Around 15 per cent of the world population stays in India but consumes only 5 per cent of the total paper produced in the world. </w:t>
      </w:r>
    </w:p>
    <w:p w14:paraId="41095E06" w14:textId="77777777" w:rsidR="0040291E" w:rsidRPr="00A67251" w:rsidRDefault="0040291E" w:rsidP="00A67251">
      <w:pPr>
        <w:pStyle w:val="ListParagraph"/>
        <w:spacing w:before="240" w:line="360" w:lineRule="auto"/>
        <w:ind w:left="709" w:right="-71"/>
        <w:jc w:val="both"/>
        <w:rPr>
          <w:rFonts w:ascii="Arial" w:eastAsia="Calibri" w:hAnsi="Arial" w:cs="Arial"/>
          <w:noProof/>
          <w:color w:val="000000"/>
          <w:sz w:val="22"/>
          <w:szCs w:val="22"/>
          <w:lang w:eastAsia="en-IN"/>
        </w:rPr>
      </w:pPr>
      <w:r w:rsidRPr="00A67251">
        <w:rPr>
          <w:rFonts w:ascii="Arial" w:eastAsia="Calibri" w:hAnsi="Arial" w:cs="Arial"/>
          <w:noProof/>
          <w:color w:val="000000"/>
          <w:sz w:val="22"/>
          <w:szCs w:val="22"/>
          <w:lang w:eastAsia="en-IN"/>
        </w:rPr>
        <w:t xml:space="preserve">The technology modernisation &amp; upgradation should lead to emergence of core competencies in critical areas including quantifiable increase in productivity, quality improvement with reduced cost, improvement in energy efficiency norms and better compliance with environmental protection legislations, safeguards for Eco sustainability of products as well as also compliance with legislation relating to patent as per the WTO regime. Issues faced by paper industry such as raw material upgradation, Resource </w:t>
      </w:r>
      <w:r w:rsidRPr="00A67251">
        <w:rPr>
          <w:rFonts w:ascii="Arial" w:eastAsia="Calibri" w:hAnsi="Arial" w:cs="Arial"/>
          <w:noProof/>
          <w:color w:val="000000"/>
          <w:sz w:val="22"/>
          <w:szCs w:val="22"/>
          <w:lang w:eastAsia="en-IN"/>
        </w:rPr>
        <w:lastRenderedPageBreak/>
        <w:t>conservation, Product quality, Process improvement, Energy conservation, Environmental compliance, Research &amp; Development.</w:t>
      </w:r>
    </w:p>
    <w:p w14:paraId="1F68EA84" w14:textId="77777777" w:rsidR="0040291E" w:rsidRPr="00DB7602" w:rsidRDefault="0040291E" w:rsidP="0040291E">
      <w:pPr>
        <w:pStyle w:val="ListParagraph"/>
        <w:spacing w:before="240" w:line="360" w:lineRule="auto"/>
        <w:ind w:left="709" w:right="-143"/>
        <w:jc w:val="both"/>
        <w:rPr>
          <w:rFonts w:ascii="Arial" w:hAnsi="Arial" w:cs="Arial"/>
          <w:b/>
          <w:sz w:val="22"/>
          <w:szCs w:val="22"/>
        </w:rPr>
      </w:pPr>
      <w:r w:rsidRPr="00DB7602">
        <w:rPr>
          <w:rFonts w:ascii="Arial" w:hAnsi="Arial" w:cs="Arial"/>
          <w:b/>
          <w:sz w:val="22"/>
          <w:szCs w:val="22"/>
        </w:rPr>
        <w:t>Paper industry is bracing for consolidation and now time is ripe for another round of conso</w:t>
      </w:r>
      <w:r>
        <w:rPr>
          <w:rFonts w:ascii="Arial" w:hAnsi="Arial" w:cs="Arial"/>
          <w:b/>
          <w:sz w:val="22"/>
          <w:szCs w:val="22"/>
        </w:rPr>
        <w:t xml:space="preserve">lidation and co-operation among </w:t>
      </w:r>
      <w:r w:rsidRPr="00DB7602">
        <w:rPr>
          <w:rFonts w:ascii="Arial" w:hAnsi="Arial" w:cs="Arial"/>
          <w:b/>
          <w:sz w:val="22"/>
          <w:szCs w:val="22"/>
        </w:rPr>
        <w:t>various players in the next few years. The move will help leverage fast changing manufact</w:t>
      </w:r>
      <w:r>
        <w:rPr>
          <w:rFonts w:ascii="Arial" w:hAnsi="Arial" w:cs="Arial"/>
          <w:b/>
          <w:sz w:val="22"/>
          <w:szCs w:val="22"/>
        </w:rPr>
        <w:t xml:space="preserve">uring technologies and smoothen </w:t>
      </w:r>
      <w:r w:rsidRPr="00DB7602">
        <w:rPr>
          <w:rFonts w:ascii="Arial" w:hAnsi="Arial" w:cs="Arial"/>
          <w:b/>
          <w:sz w:val="22"/>
          <w:szCs w:val="22"/>
        </w:rPr>
        <w:t>backward integration for raw materials. At the end of this decade, we may see only 10 playe</w:t>
      </w:r>
      <w:r>
        <w:rPr>
          <w:rFonts w:ascii="Arial" w:hAnsi="Arial" w:cs="Arial"/>
          <w:b/>
          <w:sz w:val="22"/>
          <w:szCs w:val="22"/>
        </w:rPr>
        <w:t xml:space="preserve">rs dominating the industry like </w:t>
      </w:r>
      <w:r w:rsidRPr="00DB7602">
        <w:rPr>
          <w:rFonts w:ascii="Arial" w:hAnsi="Arial" w:cs="Arial"/>
          <w:b/>
          <w:sz w:val="22"/>
          <w:szCs w:val="22"/>
        </w:rPr>
        <w:t>cement.</w:t>
      </w:r>
    </w:p>
    <w:p w14:paraId="16F997BB" w14:textId="77777777" w:rsidR="0040291E" w:rsidRPr="00DB7602" w:rsidRDefault="0040291E" w:rsidP="0040291E">
      <w:pPr>
        <w:pStyle w:val="ListParagraph"/>
        <w:spacing w:before="240" w:line="360" w:lineRule="auto"/>
        <w:ind w:left="709" w:right="-143"/>
        <w:jc w:val="both"/>
        <w:rPr>
          <w:rFonts w:ascii="Arial" w:hAnsi="Arial" w:cs="Arial"/>
          <w:b/>
          <w:sz w:val="22"/>
          <w:szCs w:val="22"/>
        </w:rPr>
      </w:pPr>
      <w:r w:rsidRPr="00DB7602">
        <w:rPr>
          <w:rFonts w:ascii="Arial" w:hAnsi="Arial" w:cs="Arial"/>
          <w:b/>
          <w:sz w:val="22"/>
          <w:szCs w:val="22"/>
        </w:rPr>
        <w:t>Despite the continued focus on digitization, India’s demand for paper is expected to rise 53 per cent in the next six years,</w:t>
      </w:r>
      <w:r>
        <w:rPr>
          <w:rFonts w:ascii="Arial" w:hAnsi="Arial" w:cs="Arial"/>
          <w:b/>
          <w:sz w:val="22"/>
          <w:szCs w:val="22"/>
        </w:rPr>
        <w:t xml:space="preserve"> </w:t>
      </w:r>
      <w:r w:rsidRPr="00DB7602">
        <w:rPr>
          <w:rFonts w:ascii="Arial" w:hAnsi="Arial" w:cs="Arial"/>
          <w:b/>
          <w:sz w:val="22"/>
          <w:szCs w:val="22"/>
        </w:rPr>
        <w:t>primarily due to a sustained increase in thrust in rural education, growing ecommerce consumerism, increase in organized</w:t>
      </w:r>
      <w:r>
        <w:rPr>
          <w:rFonts w:ascii="Arial" w:hAnsi="Arial" w:cs="Arial"/>
          <w:b/>
          <w:sz w:val="22"/>
          <w:szCs w:val="22"/>
        </w:rPr>
        <w:t xml:space="preserve"> </w:t>
      </w:r>
      <w:r w:rsidRPr="00DB7602">
        <w:rPr>
          <w:rFonts w:ascii="Arial" w:hAnsi="Arial" w:cs="Arial"/>
          <w:b/>
          <w:sz w:val="22"/>
          <w:szCs w:val="22"/>
        </w:rPr>
        <w:t>modern retailing, increasing use of documentation are expected to positively affect paper consumption and demand in India.</w:t>
      </w:r>
    </w:p>
    <w:p w14:paraId="331B68C2" w14:textId="77777777" w:rsidR="008E7CD4" w:rsidRDefault="008E7CD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236EED79" w14:textId="77777777" w:rsidTr="00486B22">
        <w:trPr>
          <w:trHeight w:val="20"/>
        </w:trPr>
        <w:tc>
          <w:tcPr>
            <w:tcW w:w="1620" w:type="dxa"/>
            <w:shd w:val="clear" w:color="auto" w:fill="002060"/>
            <w:vAlign w:val="center"/>
          </w:tcPr>
          <w:p w14:paraId="3D8EB451" w14:textId="0D5C3865"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6F5D29">
              <w:rPr>
                <w:rFonts w:ascii="Arial" w:hAnsi="Arial" w:cs="Arial"/>
                <w:b/>
                <w:sz w:val="22"/>
                <w:szCs w:val="22"/>
              </w:rPr>
              <w:t>I</w:t>
            </w:r>
          </w:p>
        </w:tc>
        <w:tc>
          <w:tcPr>
            <w:tcW w:w="7877" w:type="dxa"/>
            <w:shd w:val="clear" w:color="auto" w:fill="DBE5F1" w:themeFill="accent1" w:themeFillTint="33"/>
            <w:vAlign w:val="center"/>
          </w:tcPr>
          <w:p w14:paraId="26A85919" w14:textId="77777777" w:rsidR="00E31E28" w:rsidRDefault="00E31E28" w:rsidP="00486B22">
            <w:pPr>
              <w:jc w:val="center"/>
              <w:rPr>
                <w:rFonts w:ascii="Arial" w:hAnsi="Arial" w:cs="Arial"/>
                <w:b/>
                <w:sz w:val="22"/>
                <w:szCs w:val="22"/>
              </w:rPr>
            </w:pPr>
            <w:r w:rsidRPr="00CB4384">
              <w:rPr>
                <w:rFonts w:ascii="Arial" w:hAnsi="Arial" w:cs="Arial"/>
                <w:b/>
                <w:sz w:val="22"/>
                <w:szCs w:val="22"/>
              </w:rPr>
              <w:t>SWOT ANALYSIS</w:t>
            </w:r>
          </w:p>
        </w:tc>
      </w:tr>
    </w:tbl>
    <w:p w14:paraId="7199092E"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6F26011" w14:textId="77777777" w:rsidTr="00E31E28">
        <w:trPr>
          <w:trHeight w:val="441"/>
        </w:trPr>
        <w:tc>
          <w:tcPr>
            <w:tcW w:w="9497" w:type="dxa"/>
            <w:gridSpan w:val="2"/>
            <w:shd w:val="clear" w:color="auto" w:fill="002060"/>
            <w:vAlign w:val="center"/>
          </w:tcPr>
          <w:p w14:paraId="17021BD4" w14:textId="77777777"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45A3D957" w14:textId="77777777" w:rsidTr="00E31E28">
        <w:tc>
          <w:tcPr>
            <w:tcW w:w="2013" w:type="dxa"/>
            <w:shd w:val="clear" w:color="auto" w:fill="F79646" w:themeFill="accent6"/>
            <w:vAlign w:val="center"/>
          </w:tcPr>
          <w:p w14:paraId="5B5C540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001060F2"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0F63D392" w14:textId="398857E4" w:rsidR="00E31E28" w:rsidRPr="006F2D05" w:rsidRDefault="00E31E28"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Cs/>
                <w:color w:val="984806" w:themeColor="accent6" w:themeShade="80"/>
                <w:sz w:val="22"/>
                <w:szCs w:val="22"/>
              </w:rPr>
            </w:pPr>
            <w:r w:rsidRPr="00382C42">
              <w:rPr>
                <w:rFonts w:ascii="Arial" w:hAnsi="Arial" w:cs="Arial"/>
                <w:b/>
                <w:bCs/>
                <w:color w:val="984806" w:themeColor="accent6" w:themeShade="80"/>
                <w:sz w:val="22"/>
                <w:szCs w:val="22"/>
              </w:rPr>
              <w:t xml:space="preserve">Strategic Location: </w:t>
            </w:r>
            <w:r w:rsidR="00382C42">
              <w:rPr>
                <w:rFonts w:ascii="Arial" w:hAnsi="Arial" w:cs="Arial"/>
                <w:bCs/>
                <w:color w:val="984806" w:themeColor="accent6" w:themeShade="80"/>
                <w:sz w:val="22"/>
                <w:szCs w:val="22"/>
              </w:rPr>
              <w:t>M</w:t>
            </w:r>
            <w:r w:rsidR="00382C42" w:rsidRPr="00382C42">
              <w:rPr>
                <w:rFonts w:ascii="Arial" w:hAnsi="Arial" w:cs="Arial"/>
                <w:bCs/>
                <w:color w:val="984806" w:themeColor="accent6" w:themeShade="80"/>
                <w:sz w:val="22"/>
                <w:szCs w:val="22"/>
              </w:rPr>
              <w:t xml:space="preserve">/s </w:t>
            </w:r>
            <w:r w:rsidR="00382C42">
              <w:rPr>
                <w:rFonts w:ascii="Arial" w:hAnsi="Arial" w:cs="Arial"/>
                <w:bCs/>
                <w:color w:val="984806" w:themeColor="accent6" w:themeShade="80"/>
                <w:sz w:val="22"/>
                <w:szCs w:val="22"/>
              </w:rPr>
              <w:t>Sardhana paper</w:t>
            </w:r>
            <w:r w:rsidR="00382C42" w:rsidRPr="00382C42">
              <w:rPr>
                <w:rFonts w:ascii="Arial" w:hAnsi="Arial" w:cs="Arial"/>
                <w:bCs/>
                <w:color w:val="984806" w:themeColor="accent6" w:themeShade="80"/>
                <w:sz w:val="22"/>
                <w:szCs w:val="22"/>
              </w:rPr>
              <w:t xml:space="preserve"> mill is located in </w:t>
            </w:r>
            <w:r w:rsidR="00382C42">
              <w:rPr>
                <w:rFonts w:ascii="Arial" w:hAnsi="Arial" w:cs="Arial"/>
                <w:bCs/>
                <w:color w:val="984806" w:themeColor="accent6" w:themeShade="80"/>
                <w:sz w:val="22"/>
                <w:szCs w:val="22"/>
              </w:rPr>
              <w:t>Meerut</w:t>
            </w:r>
            <w:r w:rsidR="00382C42" w:rsidRPr="00382C42">
              <w:rPr>
                <w:rFonts w:ascii="Arial" w:hAnsi="Arial" w:cs="Arial"/>
                <w:bCs/>
                <w:color w:val="984806" w:themeColor="accent6" w:themeShade="80"/>
                <w:sz w:val="22"/>
                <w:szCs w:val="22"/>
              </w:rPr>
              <w:t>,</w:t>
            </w:r>
            <w:r w:rsidR="00382C42">
              <w:rPr>
                <w:rFonts w:ascii="Arial" w:hAnsi="Arial" w:cs="Arial"/>
                <w:bCs/>
                <w:color w:val="984806" w:themeColor="accent6" w:themeShade="80"/>
                <w:sz w:val="22"/>
                <w:szCs w:val="22"/>
              </w:rPr>
              <w:t xml:space="preserve"> </w:t>
            </w:r>
            <w:r w:rsidR="00382C42" w:rsidRPr="00382C42">
              <w:rPr>
                <w:rFonts w:ascii="Arial" w:hAnsi="Arial" w:cs="Arial"/>
                <w:bCs/>
                <w:color w:val="984806" w:themeColor="accent6" w:themeShade="80"/>
                <w:sz w:val="22"/>
                <w:szCs w:val="22"/>
              </w:rPr>
              <w:t>which is famous for paper mills</w:t>
            </w:r>
            <w:r w:rsidR="006F2D05">
              <w:rPr>
                <w:rFonts w:ascii="Arial" w:hAnsi="Arial" w:cs="Arial"/>
                <w:bCs/>
                <w:color w:val="984806" w:themeColor="accent6" w:themeShade="80"/>
                <w:sz w:val="22"/>
                <w:szCs w:val="22"/>
              </w:rPr>
              <w:t>. Two adjacent districts of Uttar Pradesh are well known belt of paper industry and having good connectivity with Delhi is also an additional advantage to contact with big dealers.</w:t>
            </w:r>
          </w:p>
          <w:p w14:paraId="68272F2B" w14:textId="5E112014" w:rsidR="002A246D" w:rsidRPr="00A30D9D" w:rsidRDefault="002A246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A30D9D">
              <w:rPr>
                <w:rFonts w:ascii="Arial" w:hAnsi="Arial" w:cs="Arial"/>
                <w:b/>
                <w:color w:val="984806" w:themeColor="accent6" w:themeShade="80"/>
                <w:sz w:val="22"/>
                <w:szCs w:val="22"/>
              </w:rPr>
              <w:t>Manufacturing Experience:</w:t>
            </w:r>
            <w:r w:rsidRPr="00A30D9D">
              <w:rPr>
                <w:rFonts w:ascii="Arial" w:hAnsi="Arial" w:cs="Arial"/>
                <w:bCs/>
                <w:color w:val="984806" w:themeColor="accent6" w:themeShade="80"/>
                <w:sz w:val="22"/>
                <w:szCs w:val="22"/>
              </w:rPr>
              <w:t xml:space="preserve"> </w:t>
            </w:r>
            <w:r w:rsidR="006F2D05" w:rsidRPr="006F2D05">
              <w:rPr>
                <w:rFonts w:ascii="Arial" w:hAnsi="Arial" w:cs="Arial"/>
                <w:bCs/>
                <w:color w:val="984806" w:themeColor="accent6" w:themeShade="80"/>
                <w:sz w:val="22"/>
                <w:szCs w:val="22"/>
              </w:rPr>
              <w:t>Directors are having several years of experience in the same line of business &amp; industry as company is running an existing unit having 36,000 MTPA capacity, hence new proposed expansion project is expected to get the synergies form the existing unit to achieve its desired economies of scale</w:t>
            </w:r>
            <w:r w:rsidR="006F2D05">
              <w:rPr>
                <w:rFonts w:ascii="Arial" w:hAnsi="Arial" w:cs="Arial"/>
                <w:bCs/>
                <w:color w:val="984806" w:themeColor="accent6" w:themeShade="80"/>
                <w:sz w:val="22"/>
                <w:szCs w:val="22"/>
              </w:rPr>
              <w:t>.</w:t>
            </w:r>
          </w:p>
          <w:p w14:paraId="2C68EED2" w14:textId="77777777" w:rsidR="00F66972" w:rsidRPr="006F2D05" w:rsidRDefault="00A30D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Established chain of buyers and sellers</w:t>
            </w:r>
            <w:r w:rsidR="00651FF0" w:rsidRPr="00651FF0">
              <w:rPr>
                <w:rFonts w:ascii="Arial" w:hAnsi="Arial" w:cs="Arial"/>
                <w:b/>
                <w:bCs/>
                <w:color w:val="984806" w:themeColor="accent6" w:themeShade="80"/>
                <w:sz w:val="22"/>
                <w:szCs w:val="22"/>
              </w:rPr>
              <w:t xml:space="preserve">: </w:t>
            </w:r>
            <w:r w:rsidRPr="00A30D9D">
              <w:rPr>
                <w:rFonts w:ascii="Arial" w:hAnsi="Arial" w:cs="Arial"/>
                <w:color w:val="984806" w:themeColor="accent6" w:themeShade="80"/>
                <w:sz w:val="22"/>
                <w:szCs w:val="22"/>
              </w:rPr>
              <w:t xml:space="preserve">The company is running the kraft paper manufacturing plant since 1987 and has </w:t>
            </w:r>
            <w:r>
              <w:rPr>
                <w:rFonts w:ascii="Arial" w:hAnsi="Arial" w:cs="Arial"/>
                <w:color w:val="984806" w:themeColor="accent6" w:themeShade="80"/>
                <w:sz w:val="22"/>
                <w:szCs w:val="22"/>
              </w:rPr>
              <w:t xml:space="preserve">developed </w:t>
            </w:r>
            <w:r w:rsidRPr="00A30D9D">
              <w:rPr>
                <w:rFonts w:ascii="Arial" w:hAnsi="Arial" w:cs="Arial"/>
                <w:color w:val="984806" w:themeColor="accent6" w:themeShade="80"/>
                <w:sz w:val="22"/>
                <w:szCs w:val="22"/>
              </w:rPr>
              <w:t xml:space="preserve">connections with </w:t>
            </w:r>
            <w:r>
              <w:rPr>
                <w:rFonts w:ascii="Arial" w:hAnsi="Arial" w:cs="Arial"/>
                <w:color w:val="984806" w:themeColor="accent6" w:themeShade="80"/>
                <w:sz w:val="22"/>
                <w:szCs w:val="22"/>
              </w:rPr>
              <w:t xml:space="preserve">both </w:t>
            </w:r>
            <w:r w:rsidRPr="00A30D9D">
              <w:rPr>
                <w:rFonts w:ascii="Arial" w:hAnsi="Arial" w:cs="Arial"/>
                <w:color w:val="984806" w:themeColor="accent6" w:themeShade="80"/>
                <w:sz w:val="22"/>
                <w:szCs w:val="22"/>
              </w:rPr>
              <w:t>the buyers of the final product and suppliers of the raw material</w:t>
            </w:r>
            <w:r w:rsidR="00651FF0" w:rsidRPr="00651FF0">
              <w:rPr>
                <w:rFonts w:ascii="Arial" w:hAnsi="Arial" w:cs="Arial"/>
                <w:bCs/>
                <w:color w:val="984806" w:themeColor="accent6" w:themeShade="80"/>
                <w:sz w:val="22"/>
                <w:szCs w:val="22"/>
              </w:rPr>
              <w:t>.</w:t>
            </w:r>
          </w:p>
          <w:p w14:paraId="6BD70DD3" w14:textId="294500D8" w:rsidR="006F2D05" w:rsidRDefault="006F2D05"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Cogeneration:</w:t>
            </w:r>
            <w:r w:rsidR="00DB608A">
              <w:rPr>
                <w:rFonts w:ascii="Arial" w:hAnsi="Arial" w:cs="Arial"/>
                <w:b/>
                <w:bCs/>
                <w:color w:val="984806" w:themeColor="accent6" w:themeShade="80"/>
                <w:sz w:val="22"/>
                <w:szCs w:val="22"/>
              </w:rPr>
              <w:t xml:space="preserve"> </w:t>
            </w:r>
            <w:r w:rsidR="00DB608A">
              <w:rPr>
                <w:rFonts w:ascii="Arial" w:hAnsi="Arial" w:cs="Arial"/>
                <w:color w:val="984806" w:themeColor="accent6" w:themeShade="80"/>
                <w:sz w:val="22"/>
                <w:szCs w:val="22"/>
              </w:rPr>
              <w:t xml:space="preserve">With the installation of Steam Turbine &amp; Boiler, the company will be generating the electricity required in-house and the excess steam will be used in the production process. Therefore, the company will get dual benefits by installing the turbine and it will be able to remove its dependency on the external sources for the required power to run the plant.  </w:t>
            </w:r>
          </w:p>
          <w:p w14:paraId="0A965E14" w14:textId="343A48A5" w:rsidR="006F2D05" w:rsidRPr="00651FF0" w:rsidRDefault="006F2D05"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Synergies from existing Unit: </w:t>
            </w:r>
            <w:r w:rsidRPr="006F2D05">
              <w:rPr>
                <w:rFonts w:ascii="Arial" w:hAnsi="Arial" w:cs="Arial"/>
                <w:bCs/>
                <w:color w:val="984806" w:themeColor="accent6" w:themeShade="80"/>
                <w:sz w:val="22"/>
                <w:szCs w:val="22"/>
              </w:rPr>
              <w:t>Manpower, Management, Supply chain, market behaviour, bulk selling etc.</w:t>
            </w:r>
          </w:p>
        </w:tc>
      </w:tr>
      <w:tr w:rsidR="00E31E28" w:rsidRPr="00CC0987" w14:paraId="7B8D3C27" w14:textId="77777777" w:rsidTr="006C3411">
        <w:trPr>
          <w:trHeight w:val="2445"/>
        </w:trPr>
        <w:tc>
          <w:tcPr>
            <w:tcW w:w="2013" w:type="dxa"/>
            <w:shd w:val="clear" w:color="auto" w:fill="4F81BD" w:themeFill="accent1"/>
            <w:vAlign w:val="center"/>
          </w:tcPr>
          <w:p w14:paraId="39D5C1A9"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58734F2D" w14:textId="4EBB515B" w:rsidR="00DA5135" w:rsidRPr="00DA5135" w:rsidRDefault="00C836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00E31E28" w:rsidRPr="00CC0987">
              <w:rPr>
                <w:rFonts w:ascii="Arial" w:hAnsi="Arial" w:cs="Arial"/>
                <w:b/>
                <w:bCs/>
                <w:color w:val="002060"/>
                <w:sz w:val="22"/>
                <w:szCs w:val="22"/>
              </w:rPr>
              <w:t xml:space="preserve">: </w:t>
            </w:r>
            <w:r w:rsidR="00E31E28" w:rsidRPr="00CC0987">
              <w:rPr>
                <w:rFonts w:ascii="Arial" w:hAnsi="Arial" w:cs="Arial"/>
                <w:bCs/>
                <w:color w:val="002060"/>
                <w:sz w:val="22"/>
                <w:szCs w:val="22"/>
              </w:rPr>
              <w:t xml:space="preserve">The </w:t>
            </w:r>
            <w:r w:rsidR="00B33A77">
              <w:rPr>
                <w:rFonts w:ascii="Arial" w:hAnsi="Arial" w:cs="Arial"/>
                <w:bCs/>
                <w:color w:val="002060"/>
                <w:sz w:val="22"/>
                <w:szCs w:val="22"/>
              </w:rPr>
              <w:t xml:space="preserve">CAPEX requirement in the pulp and paper industry is quite high as the majority of the </w:t>
            </w:r>
            <w:r w:rsidR="00971CDC">
              <w:rPr>
                <w:rFonts w:ascii="Arial" w:hAnsi="Arial" w:cs="Arial"/>
                <w:bCs/>
                <w:color w:val="002060"/>
                <w:sz w:val="22"/>
                <w:szCs w:val="22"/>
              </w:rPr>
              <w:t>plant and machinery used in the industry are quite expensive.</w:t>
            </w:r>
          </w:p>
          <w:p w14:paraId="5AB168EF" w14:textId="4B91A70B" w:rsidR="00DA5135" w:rsidRDefault="00B33A7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Pr>
                <w:rFonts w:ascii="Arial" w:hAnsi="Arial" w:cs="Arial"/>
                <w:b/>
                <w:bCs/>
                <w:color w:val="002060"/>
                <w:sz w:val="22"/>
                <w:szCs w:val="22"/>
              </w:rPr>
              <w:t>Environmental Impact</w:t>
            </w:r>
            <w:r w:rsidR="00E31E28" w:rsidRPr="00CC0987">
              <w:rPr>
                <w:rFonts w:ascii="Arial" w:hAnsi="Arial" w:cs="Arial"/>
                <w:b/>
                <w:bCs/>
                <w:color w:val="002060"/>
                <w:sz w:val="22"/>
                <w:szCs w:val="22"/>
              </w:rPr>
              <w:t xml:space="preserve">: </w:t>
            </w:r>
            <w:r w:rsidRPr="00971CDC">
              <w:rPr>
                <w:rFonts w:ascii="Arial" w:hAnsi="Arial" w:cs="Arial"/>
                <w:color w:val="002060"/>
                <w:sz w:val="22"/>
                <w:szCs w:val="22"/>
              </w:rPr>
              <w:t xml:space="preserve">Most of </w:t>
            </w:r>
            <w:r w:rsidR="00971CDC" w:rsidRPr="00971CDC">
              <w:rPr>
                <w:rFonts w:ascii="Arial" w:hAnsi="Arial" w:cs="Arial"/>
                <w:color w:val="002060"/>
                <w:sz w:val="22"/>
                <w:szCs w:val="22"/>
              </w:rPr>
              <w:t>the paper manufacturing factories are associated with pollution and causing harm to adjacent areas</w:t>
            </w:r>
            <w:r w:rsidR="00971CDC">
              <w:rPr>
                <w:rFonts w:ascii="Arial" w:hAnsi="Arial" w:cs="Arial"/>
                <w:color w:val="002060"/>
                <w:sz w:val="22"/>
                <w:szCs w:val="22"/>
              </w:rPr>
              <w:t>.</w:t>
            </w:r>
            <w:r w:rsidR="00971CDC" w:rsidRPr="00971CDC">
              <w:rPr>
                <w:rFonts w:ascii="Arial" w:hAnsi="Arial" w:cs="Arial"/>
                <w:color w:val="002060"/>
                <w:sz w:val="22"/>
                <w:szCs w:val="22"/>
              </w:rPr>
              <w:t xml:space="preserve"> </w:t>
            </w:r>
          </w:p>
          <w:p w14:paraId="4062EBDC" w14:textId="77777777" w:rsidR="00DA5135" w:rsidRDefault="00A42CD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sidRPr="00A42CD7">
              <w:rPr>
                <w:rFonts w:ascii="Arial" w:hAnsi="Arial" w:cs="Arial"/>
                <w:b/>
                <w:bCs/>
                <w:color w:val="002060"/>
                <w:sz w:val="22"/>
                <w:szCs w:val="22"/>
              </w:rPr>
              <w:t>Depletion of Natural Resources:</w:t>
            </w:r>
            <w:r>
              <w:rPr>
                <w:rFonts w:ascii="Arial" w:hAnsi="Arial" w:cs="Arial"/>
                <w:color w:val="002060"/>
                <w:sz w:val="22"/>
                <w:szCs w:val="22"/>
              </w:rPr>
              <w:t xml:space="preserve"> The kraft paper industry</w:t>
            </w:r>
            <w:r w:rsidRPr="00A42CD7">
              <w:rPr>
                <w:rFonts w:ascii="Arial" w:hAnsi="Arial" w:cs="Arial"/>
                <w:color w:val="002060"/>
                <w:sz w:val="22"/>
                <w:szCs w:val="22"/>
              </w:rPr>
              <w:t xml:space="preserve"> often involves the consumption of vast quantities of natural resources, including water and energy</w:t>
            </w:r>
            <w:r>
              <w:rPr>
                <w:rFonts w:ascii="Arial" w:hAnsi="Arial" w:cs="Arial"/>
                <w:color w:val="002060"/>
                <w:sz w:val="22"/>
                <w:szCs w:val="22"/>
              </w:rPr>
              <w:t>.</w:t>
            </w:r>
          </w:p>
          <w:p w14:paraId="63136EC4" w14:textId="3636649C" w:rsidR="006F5D29" w:rsidRPr="00A42CD7" w:rsidRDefault="006F5D29"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GSM:</w:t>
            </w:r>
            <w:r>
              <w:rPr>
                <w:rFonts w:ascii="Arial" w:hAnsi="Arial" w:cs="Arial"/>
                <w:color w:val="002060"/>
                <w:sz w:val="22"/>
                <w:szCs w:val="22"/>
              </w:rPr>
              <w:t xml:space="preserve"> Company is producing low and medium GSM Kraft paper only, thus can lose the opportunity to acquire the high GSM demanding customers.</w:t>
            </w:r>
          </w:p>
        </w:tc>
      </w:tr>
      <w:tr w:rsidR="00E31E28" w:rsidRPr="00CC0987" w14:paraId="54A912EC" w14:textId="77777777" w:rsidTr="00E31E28">
        <w:tc>
          <w:tcPr>
            <w:tcW w:w="2013" w:type="dxa"/>
            <w:shd w:val="clear" w:color="auto" w:fill="9BBB59" w:themeFill="accent3"/>
            <w:vAlign w:val="center"/>
          </w:tcPr>
          <w:p w14:paraId="74499408"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45C0FE74"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30583D8D" w14:textId="7D08A488" w:rsidR="00971CDC" w:rsidRPr="00971CDC" w:rsidRDefault="00A30D9D"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bCs/>
                <w:color w:val="4F6228" w:themeColor="accent3" w:themeShade="80"/>
                <w:sz w:val="22"/>
                <w:szCs w:val="22"/>
              </w:rPr>
              <w:t>Recyclability</w:t>
            </w:r>
            <w:r w:rsidR="00E31E28" w:rsidRPr="008A6684">
              <w:rPr>
                <w:rFonts w:ascii="Arial" w:hAnsi="Arial" w:cs="Arial"/>
                <w:b/>
                <w:bCs/>
                <w:color w:val="4F6228" w:themeColor="accent3" w:themeShade="80"/>
                <w:sz w:val="22"/>
                <w:szCs w:val="22"/>
              </w:rPr>
              <w:t xml:space="preserve">: </w:t>
            </w:r>
            <w:r w:rsidR="00971CDC" w:rsidRPr="00971CDC">
              <w:rPr>
                <w:rFonts w:ascii="Arial" w:hAnsi="Arial" w:cs="Arial"/>
                <w:bCs/>
                <w:color w:val="4F6228" w:themeColor="accent3" w:themeShade="80"/>
                <w:sz w:val="22"/>
                <w:szCs w:val="22"/>
              </w:rPr>
              <w:t>Recycling can be defined as</w:t>
            </w:r>
            <w:r w:rsidR="00971CDC">
              <w:rPr>
                <w:rFonts w:ascii="Arial" w:hAnsi="Arial" w:cs="Arial"/>
                <w:bCs/>
                <w:color w:val="4F6228" w:themeColor="accent3" w:themeShade="80"/>
                <w:sz w:val="22"/>
                <w:szCs w:val="22"/>
              </w:rPr>
              <w:t xml:space="preserve"> a great boost for the kraft paper industry as it uses the process of </w:t>
            </w:r>
            <w:r w:rsidR="00971CDC" w:rsidRPr="00971CDC">
              <w:rPr>
                <w:rFonts w:ascii="Arial" w:hAnsi="Arial" w:cs="Arial"/>
                <w:bCs/>
                <w:color w:val="4F6228" w:themeColor="accent3" w:themeShade="80"/>
                <w:sz w:val="22"/>
                <w:szCs w:val="22"/>
              </w:rPr>
              <w:t>conversion of waste paper into useful Kraft Paper</w:t>
            </w:r>
            <w:r w:rsidR="00971CDC">
              <w:rPr>
                <w:rFonts w:ascii="Arial" w:hAnsi="Arial" w:cs="Arial"/>
                <w:bCs/>
                <w:color w:val="4F6228" w:themeColor="accent3" w:themeShade="80"/>
                <w:sz w:val="22"/>
                <w:szCs w:val="22"/>
              </w:rPr>
              <w:t>.</w:t>
            </w:r>
            <w:r w:rsidR="00971CDC" w:rsidRPr="00971CDC">
              <w:rPr>
                <w:rFonts w:ascii="Arial" w:hAnsi="Arial" w:cs="Arial"/>
                <w:bCs/>
                <w:color w:val="4F6228" w:themeColor="accent3" w:themeShade="80"/>
                <w:sz w:val="22"/>
                <w:szCs w:val="22"/>
              </w:rPr>
              <w:t xml:space="preserve"> </w:t>
            </w:r>
          </w:p>
          <w:p w14:paraId="38CD8F98" w14:textId="77777777" w:rsidR="006F2D05" w:rsidRDefault="006F5D29"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6F5D29">
              <w:rPr>
                <w:rFonts w:ascii="Arial" w:hAnsi="Arial" w:cs="Arial"/>
                <w:b/>
                <w:bCs/>
                <w:color w:val="4F6228" w:themeColor="accent3" w:themeShade="80"/>
                <w:sz w:val="22"/>
                <w:szCs w:val="22"/>
              </w:rPr>
              <w:t>E-Commerce:</w:t>
            </w:r>
            <w:r>
              <w:rPr>
                <w:rFonts w:ascii="Arial" w:hAnsi="Arial" w:cs="Arial"/>
                <w:color w:val="4F6228" w:themeColor="accent3" w:themeShade="80"/>
                <w:sz w:val="22"/>
                <w:szCs w:val="22"/>
              </w:rPr>
              <w:t xml:space="preserve"> </w:t>
            </w:r>
            <w:r w:rsidR="00971CDC" w:rsidRPr="00971CDC">
              <w:rPr>
                <w:rFonts w:ascii="Arial" w:hAnsi="Arial" w:cs="Arial"/>
                <w:color w:val="4F6228" w:themeColor="accent3" w:themeShade="80"/>
                <w:sz w:val="22"/>
                <w:szCs w:val="22"/>
              </w:rPr>
              <w:t>The increase in e-commerce industry has resulted in high demand for packaging solutions</w:t>
            </w:r>
            <w:r w:rsidR="006F2D05">
              <w:rPr>
                <w:rFonts w:ascii="Arial" w:hAnsi="Arial" w:cs="Arial"/>
                <w:color w:val="4F6228" w:themeColor="accent3" w:themeShade="80"/>
                <w:sz w:val="22"/>
                <w:szCs w:val="22"/>
              </w:rPr>
              <w:t>.</w:t>
            </w:r>
          </w:p>
          <w:p w14:paraId="29F4F9E1" w14:textId="6274B77B" w:rsidR="00300897" w:rsidRPr="006F2D05" w:rsidRDefault="006F2D05"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Pr>
                <w:rFonts w:ascii="Arial" w:hAnsi="Arial" w:cs="Arial"/>
                <w:b/>
                <w:color w:val="4F6228" w:themeColor="accent3" w:themeShade="80"/>
                <w:sz w:val="22"/>
                <w:szCs w:val="22"/>
              </w:rPr>
              <w:t>Pizza &amp; Medical Industry:</w:t>
            </w:r>
            <w:r>
              <w:rPr>
                <w:rFonts w:ascii="Arial" w:hAnsi="Arial" w:cs="Arial"/>
                <w:color w:val="4F6228" w:themeColor="accent3" w:themeShade="80"/>
                <w:sz w:val="22"/>
                <w:szCs w:val="22"/>
              </w:rPr>
              <w:t xml:space="preserve"> These industry demand huge amount of Kraft paper to fulfil their day-to-day operations need which can boost higher demand of Kraft paper in India. </w:t>
            </w:r>
            <w:r w:rsidR="00971CDC" w:rsidRPr="006F2D05">
              <w:rPr>
                <w:rFonts w:ascii="Arial" w:hAnsi="Arial" w:cs="Arial"/>
                <w:color w:val="4F6228" w:themeColor="accent3" w:themeShade="80"/>
                <w:sz w:val="22"/>
                <w:szCs w:val="22"/>
              </w:rPr>
              <w:t xml:space="preserve"> </w:t>
            </w:r>
          </w:p>
          <w:p w14:paraId="21910CE9" w14:textId="100BA63C" w:rsidR="00E31E28" w:rsidRPr="00300897" w:rsidRDefault="00300897" w:rsidP="00996565">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300897">
              <w:rPr>
                <w:rFonts w:ascii="Arial" w:hAnsi="Arial" w:cs="Arial"/>
                <w:b/>
                <w:bCs/>
                <w:color w:val="4F6228" w:themeColor="accent3" w:themeShade="80"/>
                <w:sz w:val="22"/>
                <w:szCs w:val="22"/>
              </w:rPr>
              <w:t>Growing Demand:</w:t>
            </w:r>
            <w:r w:rsidRPr="00300897">
              <w:rPr>
                <w:rFonts w:ascii="Arial" w:hAnsi="Arial" w:cs="Arial"/>
                <w:color w:val="4F6228" w:themeColor="accent3" w:themeShade="80"/>
                <w:sz w:val="22"/>
                <w:szCs w:val="22"/>
              </w:rPr>
              <w:t xml:space="preserve"> Demand for India’s Paper Industry Sector is expected to grow at a CAGR of ~7.81 % in the upcoming years.</w:t>
            </w:r>
          </w:p>
        </w:tc>
      </w:tr>
      <w:tr w:rsidR="00E31E28" w:rsidRPr="00CC0987" w14:paraId="04C0D880" w14:textId="77777777" w:rsidTr="00E31E28">
        <w:tc>
          <w:tcPr>
            <w:tcW w:w="2013" w:type="dxa"/>
            <w:shd w:val="clear" w:color="auto" w:fill="5F497A" w:themeFill="accent4" w:themeFillShade="BF"/>
            <w:vAlign w:val="center"/>
          </w:tcPr>
          <w:p w14:paraId="7547BE20"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5C55BC0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68854397" w14:textId="127B28FE" w:rsidR="001805EE" w:rsidRDefault="001805EE"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Increasing Competition: </w:t>
            </w:r>
            <w:r w:rsidRPr="001805EE">
              <w:rPr>
                <w:rFonts w:ascii="Arial" w:hAnsi="Arial" w:cs="Arial" w:hint="cs"/>
                <w:color w:val="5F497A" w:themeColor="accent4" w:themeShade="BF"/>
                <w:sz w:val="22"/>
                <w:szCs w:val="22"/>
              </w:rPr>
              <w:t>The number of paper mills is growing and so is the competition between the mills</w:t>
            </w:r>
            <w:r>
              <w:rPr>
                <w:rFonts w:ascii="Arial" w:hAnsi="Arial" w:cs="Arial"/>
                <w:color w:val="5F497A" w:themeColor="accent4" w:themeShade="BF"/>
                <w:sz w:val="22"/>
                <w:szCs w:val="22"/>
              </w:rPr>
              <w:t>.</w:t>
            </w:r>
          </w:p>
          <w:p w14:paraId="601B0952" w14:textId="0223EDB9" w:rsidR="00E31E28" w:rsidRPr="001805EE" w:rsidRDefault="001805EE"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Entry of New Substitutes: </w:t>
            </w:r>
            <w:r w:rsidRPr="001805EE">
              <w:rPr>
                <w:rFonts w:ascii="Arial" w:hAnsi="Arial" w:cs="Arial"/>
                <w:color w:val="5F497A" w:themeColor="accent4" w:themeShade="BF"/>
                <w:sz w:val="22"/>
                <w:szCs w:val="22"/>
              </w:rPr>
              <w:t xml:space="preserve">Entry of </w:t>
            </w:r>
            <w:r>
              <w:rPr>
                <w:rFonts w:ascii="Arial" w:hAnsi="Arial" w:cs="Arial"/>
                <w:color w:val="5F497A" w:themeColor="accent4" w:themeShade="BF"/>
                <w:sz w:val="22"/>
                <w:szCs w:val="22"/>
              </w:rPr>
              <w:t>s</w:t>
            </w:r>
            <w:r w:rsidRPr="001805EE">
              <w:rPr>
                <w:rFonts w:ascii="Arial" w:hAnsi="Arial" w:cs="Arial"/>
                <w:color w:val="5F497A" w:themeColor="accent4" w:themeShade="BF"/>
                <w:sz w:val="22"/>
                <w:szCs w:val="22"/>
              </w:rPr>
              <w:t xml:space="preserve">ubstitutes </w:t>
            </w:r>
            <w:r>
              <w:rPr>
                <w:rFonts w:ascii="Arial" w:hAnsi="Arial" w:cs="Arial"/>
                <w:color w:val="5F497A" w:themeColor="accent4" w:themeShade="BF"/>
                <w:sz w:val="22"/>
                <w:szCs w:val="22"/>
              </w:rPr>
              <w:t>l</w:t>
            </w:r>
            <w:r w:rsidRPr="001805EE">
              <w:rPr>
                <w:rFonts w:ascii="Arial" w:hAnsi="Arial" w:cs="Arial"/>
                <w:color w:val="5F497A" w:themeColor="accent4" w:themeShade="BF"/>
                <w:sz w:val="22"/>
                <w:szCs w:val="22"/>
              </w:rPr>
              <w:t xml:space="preserve">ike E-Paper, </w:t>
            </w:r>
            <w:r>
              <w:rPr>
                <w:rFonts w:ascii="Arial" w:hAnsi="Arial" w:cs="Arial"/>
                <w:color w:val="5F497A" w:themeColor="accent4" w:themeShade="BF"/>
                <w:sz w:val="22"/>
                <w:szCs w:val="22"/>
              </w:rPr>
              <w:t xml:space="preserve">Eco-friendly </w:t>
            </w:r>
            <w:r w:rsidRPr="001805EE">
              <w:rPr>
                <w:rFonts w:ascii="Arial" w:hAnsi="Arial" w:cs="Arial"/>
                <w:color w:val="5F497A" w:themeColor="accent4" w:themeShade="BF"/>
                <w:sz w:val="22"/>
                <w:szCs w:val="22"/>
              </w:rPr>
              <w:t>Plastic</w:t>
            </w:r>
            <w:r>
              <w:rPr>
                <w:rFonts w:ascii="Arial" w:hAnsi="Arial" w:cs="Arial"/>
                <w:color w:val="5F497A" w:themeColor="accent4" w:themeShade="BF"/>
                <w:sz w:val="22"/>
                <w:szCs w:val="22"/>
              </w:rPr>
              <w:t>s</w:t>
            </w:r>
            <w:r w:rsidRPr="001805EE">
              <w:rPr>
                <w:rFonts w:ascii="Arial" w:hAnsi="Arial" w:cs="Arial"/>
                <w:color w:val="5F497A" w:themeColor="accent4" w:themeShade="BF"/>
                <w:sz w:val="22"/>
                <w:szCs w:val="22"/>
              </w:rPr>
              <w:t xml:space="preserve"> and </w:t>
            </w:r>
            <w:r>
              <w:rPr>
                <w:rFonts w:ascii="Arial" w:hAnsi="Arial" w:cs="Arial"/>
                <w:color w:val="5F497A" w:themeColor="accent4" w:themeShade="BF"/>
                <w:sz w:val="22"/>
                <w:szCs w:val="22"/>
              </w:rPr>
              <w:t>o</w:t>
            </w:r>
            <w:r w:rsidRPr="001805EE">
              <w:rPr>
                <w:rFonts w:ascii="Arial" w:hAnsi="Arial" w:cs="Arial"/>
                <w:color w:val="5F497A" w:themeColor="accent4" w:themeShade="BF"/>
                <w:sz w:val="22"/>
                <w:szCs w:val="22"/>
              </w:rPr>
              <w:t xml:space="preserve">ther </w:t>
            </w:r>
            <w:r>
              <w:rPr>
                <w:rFonts w:ascii="Arial" w:hAnsi="Arial" w:cs="Arial"/>
                <w:color w:val="5F497A" w:themeColor="accent4" w:themeShade="BF"/>
                <w:sz w:val="22"/>
                <w:szCs w:val="22"/>
              </w:rPr>
              <w:t>similar p</w:t>
            </w:r>
            <w:r w:rsidRPr="001805EE">
              <w:rPr>
                <w:rFonts w:ascii="Arial" w:hAnsi="Arial" w:cs="Arial"/>
                <w:color w:val="5F497A" w:themeColor="accent4" w:themeShade="BF"/>
                <w:sz w:val="22"/>
                <w:szCs w:val="22"/>
              </w:rPr>
              <w:t>roducts</w:t>
            </w:r>
            <w:r w:rsidRPr="001805EE">
              <w:rPr>
                <w:rFonts w:ascii="Arial" w:hAnsi="Arial" w:cs="Arial"/>
                <w:b/>
                <w:bCs/>
                <w:color w:val="5F497A" w:themeColor="accent4" w:themeShade="BF"/>
                <w:sz w:val="22"/>
                <w:szCs w:val="22"/>
              </w:rPr>
              <w:t xml:space="preserve"> </w:t>
            </w:r>
            <w:r w:rsidRPr="001805EE">
              <w:rPr>
                <w:rFonts w:ascii="Arial" w:hAnsi="Arial" w:cs="Arial"/>
                <w:color w:val="5F497A" w:themeColor="accent4" w:themeShade="BF"/>
                <w:sz w:val="22"/>
                <w:szCs w:val="22"/>
              </w:rPr>
              <w:t>pose a threat to the kraft paper industry.</w:t>
            </w:r>
          </w:p>
          <w:p w14:paraId="08417226" w14:textId="77777777" w:rsidR="00E31E28" w:rsidRPr="006C3411" w:rsidRDefault="00E31E28"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C3411">
              <w:rPr>
                <w:rFonts w:ascii="Arial" w:hAnsi="Arial" w:cs="Arial"/>
                <w:bCs/>
                <w:color w:val="5F497A" w:themeColor="accent4" w:themeShade="BF"/>
                <w:sz w:val="22"/>
                <w:szCs w:val="22"/>
              </w:rPr>
              <w:t>Profitability of the project may hamper due to any blockage of feed stock.</w:t>
            </w:r>
          </w:p>
          <w:p w14:paraId="3479E273" w14:textId="77777777" w:rsidR="00B33A77" w:rsidRPr="00B33A77" w:rsidRDefault="00B33A77"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B33A77">
              <w:rPr>
                <w:rFonts w:ascii="Arial" w:hAnsi="Arial" w:cs="Arial" w:hint="cs"/>
                <w:b/>
                <w:bCs/>
                <w:color w:val="5F497A" w:themeColor="accent4" w:themeShade="BF"/>
                <w:sz w:val="22"/>
                <w:szCs w:val="22"/>
              </w:rPr>
              <w:t>Growth in the local distributors</w:t>
            </w:r>
            <w:r w:rsidRPr="00B33A77">
              <w:rPr>
                <w:rFonts w:ascii="Arial" w:hAnsi="Arial" w:cs="Arial" w:hint="cs"/>
                <w:color w:val="5F497A" w:themeColor="accent4" w:themeShade="BF"/>
                <w:sz w:val="22"/>
                <w:szCs w:val="22"/>
              </w:rPr>
              <w:t xml:space="preserve"> can also be assumed as a threat as they are focused on marginal costs and would prefer the paper mills that provide them with greater margins</w:t>
            </w:r>
            <w:r>
              <w:rPr>
                <w:rFonts w:ascii="Arial" w:hAnsi="Arial" w:cs="Arial"/>
                <w:color w:val="5F497A" w:themeColor="accent4" w:themeShade="BF"/>
                <w:sz w:val="22"/>
                <w:szCs w:val="22"/>
              </w:rPr>
              <w:t>.</w:t>
            </w:r>
          </w:p>
          <w:p w14:paraId="1D00B0F0" w14:textId="77777777" w:rsidR="00B33A77" w:rsidRDefault="00B33A77"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B33A77">
              <w:rPr>
                <w:rFonts w:ascii="Arial" w:hAnsi="Arial" w:cs="Arial"/>
                <w:b/>
                <w:bCs/>
                <w:color w:val="5F497A" w:themeColor="accent4" w:themeShade="BF"/>
                <w:sz w:val="22"/>
                <w:szCs w:val="22"/>
              </w:rPr>
              <w:t>Changing Government Regulations:</w:t>
            </w:r>
            <w:r>
              <w:rPr>
                <w:rFonts w:ascii="Arial" w:hAnsi="Arial" w:cs="Arial"/>
                <w:color w:val="5F497A" w:themeColor="accent4" w:themeShade="BF"/>
                <w:sz w:val="22"/>
                <w:szCs w:val="22"/>
              </w:rPr>
              <w:t xml:space="preserve"> </w:t>
            </w:r>
            <w:r w:rsidRPr="00B33A77">
              <w:rPr>
                <w:rFonts w:ascii="Arial" w:hAnsi="Arial" w:cs="Arial"/>
                <w:color w:val="5F497A" w:themeColor="accent4" w:themeShade="BF"/>
                <w:sz w:val="22"/>
                <w:szCs w:val="22"/>
              </w:rPr>
              <w:t>New rules and regulations imposed by the Government regarding pollution and the environmental protection</w:t>
            </w:r>
            <w:r>
              <w:rPr>
                <w:rFonts w:ascii="Arial" w:hAnsi="Arial" w:cs="Arial"/>
                <w:color w:val="5F497A" w:themeColor="accent4" w:themeShade="BF"/>
                <w:sz w:val="22"/>
                <w:szCs w:val="22"/>
              </w:rPr>
              <w:t xml:space="preserve"> pose a constant threat to the industry.</w:t>
            </w:r>
          </w:p>
          <w:p w14:paraId="057C1867" w14:textId="0D9D528F" w:rsidR="006F2D05" w:rsidRPr="00B33A77" w:rsidRDefault="006F2D05" w:rsidP="00996565">
            <w:pPr>
              <w:pStyle w:val="ListParagraph"/>
              <w:numPr>
                <w:ilvl w:val="0"/>
                <w:numId w:val="37"/>
              </w:numPr>
              <w:autoSpaceDE w:val="0"/>
              <w:autoSpaceDN w:val="0"/>
              <w:adjustRightInd w:val="0"/>
              <w:spacing w:before="240" w:after="240" w:line="276" w:lineRule="auto"/>
              <w:ind w:left="396" w:right="-8"/>
              <w:jc w:val="both"/>
              <w:rPr>
                <w:rFonts w:ascii="Arial" w:hAnsi="Arial" w:cs="Arial"/>
                <w:color w:val="5F497A" w:themeColor="accent4" w:themeShade="BF"/>
                <w:sz w:val="22"/>
                <w:szCs w:val="22"/>
              </w:rPr>
            </w:pPr>
            <w:r w:rsidRPr="006F2D05">
              <w:rPr>
                <w:rFonts w:ascii="Arial" w:hAnsi="Arial" w:cs="Arial"/>
                <w:b/>
                <w:bCs/>
                <w:color w:val="5F497A" w:themeColor="accent4" w:themeShade="BF"/>
                <w:sz w:val="22"/>
                <w:szCs w:val="22"/>
              </w:rPr>
              <w:t>Water Scarcity for future:</w:t>
            </w:r>
            <w:r>
              <w:rPr>
                <w:rFonts w:ascii="Arial" w:hAnsi="Arial" w:cs="Arial"/>
                <w:color w:val="5F497A" w:themeColor="accent4" w:themeShade="BF"/>
                <w:sz w:val="22"/>
                <w:szCs w:val="22"/>
              </w:rPr>
              <w:t xml:space="preserve"> Water is one of the key necessary ingredients to manufacture Kraft Paper. But the scarcity of this natural resource is very critical for the paper industry.</w:t>
            </w:r>
          </w:p>
        </w:tc>
      </w:tr>
    </w:tbl>
    <w:p w14:paraId="753E5900" w14:textId="77777777" w:rsidR="00E31E28" w:rsidRDefault="00E31E28"/>
    <w:p w14:paraId="73E93F2C" w14:textId="77777777" w:rsidR="00E31E28" w:rsidRDefault="00E31E28"/>
    <w:p w14:paraId="562963A8" w14:textId="77777777" w:rsidR="00E31E28" w:rsidRDefault="00E31E28"/>
    <w:p w14:paraId="0CE11ACC" w14:textId="77777777" w:rsidR="00E31E28" w:rsidRDefault="00E31E28"/>
    <w:p w14:paraId="32CDB3C4"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18762DC3" w14:textId="77777777" w:rsidR="001C7FD0" w:rsidRDefault="001C7FD0" w:rsidP="001C7FD0">
      <w:pPr>
        <w:tabs>
          <w:tab w:val="left" w:pos="915"/>
        </w:tabs>
        <w:ind w:left="142"/>
      </w:pPr>
      <w:r>
        <w:tab/>
      </w:r>
    </w:p>
    <w:p w14:paraId="08C6573A"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6A35BEA4" w14:textId="77777777" w:rsidTr="00486B22">
        <w:trPr>
          <w:trHeight w:val="20"/>
        </w:trPr>
        <w:tc>
          <w:tcPr>
            <w:tcW w:w="1620" w:type="dxa"/>
            <w:shd w:val="clear" w:color="auto" w:fill="002060"/>
            <w:vAlign w:val="center"/>
          </w:tcPr>
          <w:p w14:paraId="3C0D0730" w14:textId="63C1E838"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J</w:t>
            </w:r>
          </w:p>
        </w:tc>
        <w:tc>
          <w:tcPr>
            <w:tcW w:w="7877" w:type="dxa"/>
            <w:shd w:val="clear" w:color="auto" w:fill="DBE5F1" w:themeFill="accent1" w:themeFillTint="33"/>
            <w:vAlign w:val="center"/>
          </w:tcPr>
          <w:p w14:paraId="5AD9A257"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606C3BEE" w14:textId="77777777" w:rsidR="006F2D05" w:rsidRDefault="006F2D05" w:rsidP="00834765">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Pr>
          <w:rFonts w:ascii="Arial" w:hAnsi="Arial" w:cs="Arial"/>
          <w:sz w:val="22"/>
          <w:szCs w:val="22"/>
        </w:rPr>
        <w:t>the proposed expansion project of the Kraft Paper Manufacturing is proposed to be commissioned by making an investment of INR 70.73 crores as shown in the below table along with Means of finance:</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6F2D05" w:rsidRPr="00910476" w14:paraId="53B98189" w14:textId="77777777" w:rsidTr="00834765">
        <w:trPr>
          <w:trHeight w:val="420"/>
        </w:trPr>
        <w:tc>
          <w:tcPr>
            <w:tcW w:w="9540" w:type="dxa"/>
            <w:gridSpan w:val="3"/>
            <w:shd w:val="clear" w:color="000000" w:fill="002060"/>
            <w:vAlign w:val="center"/>
          </w:tcPr>
          <w:p w14:paraId="3344067C" w14:textId="77777777" w:rsidR="006F2D05" w:rsidRPr="00910476" w:rsidRDefault="006F2D05" w:rsidP="006F2D05">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6F2D05" w:rsidRPr="00910476" w14:paraId="0B89A758" w14:textId="77777777" w:rsidTr="00834765">
        <w:trPr>
          <w:trHeight w:val="420"/>
        </w:trPr>
        <w:tc>
          <w:tcPr>
            <w:tcW w:w="1120" w:type="dxa"/>
            <w:shd w:val="clear" w:color="auto" w:fill="DBE5F1" w:themeFill="accent1" w:themeFillTint="33"/>
            <w:vAlign w:val="center"/>
            <w:hideMark/>
          </w:tcPr>
          <w:p w14:paraId="0EAB5158" w14:textId="77777777" w:rsidR="006F2D05" w:rsidRPr="00910476" w:rsidRDefault="006F2D05" w:rsidP="006F2D05">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5D5C5803" w14:textId="77777777" w:rsidR="006F2D05" w:rsidRPr="00910476" w:rsidRDefault="006F2D05" w:rsidP="006F2D05">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3AA94A06" w14:textId="77777777" w:rsidR="006F2D05" w:rsidRPr="00910476" w:rsidRDefault="006F2D05" w:rsidP="006F2D05">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 Crores)</w:t>
            </w:r>
          </w:p>
        </w:tc>
      </w:tr>
      <w:tr w:rsidR="006F2D05" w:rsidRPr="00910476" w14:paraId="7D9D52FA" w14:textId="77777777" w:rsidTr="00834765">
        <w:trPr>
          <w:trHeight w:val="420"/>
        </w:trPr>
        <w:tc>
          <w:tcPr>
            <w:tcW w:w="1120" w:type="dxa"/>
            <w:shd w:val="clear" w:color="auto" w:fill="auto"/>
            <w:noWrap/>
            <w:vAlign w:val="center"/>
            <w:hideMark/>
          </w:tcPr>
          <w:p w14:paraId="3AE5824F" w14:textId="77777777" w:rsidR="006F2D05" w:rsidRPr="00910476" w:rsidRDefault="006F2D05" w:rsidP="006F2D05">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11C4D20A"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Pr>
                <w:rFonts w:asciiTheme="minorHAnsi" w:hAnsiTheme="minorHAnsi" w:cstheme="minorHAnsi"/>
                <w:color w:val="000000"/>
                <w:sz w:val="22"/>
                <w:szCs w:val="22"/>
              </w:rPr>
              <w:t xml:space="preserve">Building </w:t>
            </w:r>
          </w:p>
        </w:tc>
        <w:tc>
          <w:tcPr>
            <w:tcW w:w="3587" w:type="dxa"/>
            <w:shd w:val="clear" w:color="auto" w:fill="auto"/>
            <w:noWrap/>
            <w:vAlign w:val="center"/>
            <w:hideMark/>
          </w:tcPr>
          <w:p w14:paraId="46BA8C18"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1.46</w:t>
            </w:r>
          </w:p>
        </w:tc>
      </w:tr>
      <w:tr w:rsidR="006F2D05" w:rsidRPr="00910476" w14:paraId="6F15071A" w14:textId="77777777" w:rsidTr="00834765">
        <w:trPr>
          <w:trHeight w:val="420"/>
        </w:trPr>
        <w:tc>
          <w:tcPr>
            <w:tcW w:w="1120" w:type="dxa"/>
            <w:shd w:val="clear" w:color="auto" w:fill="auto"/>
            <w:noWrap/>
            <w:vAlign w:val="center"/>
            <w:hideMark/>
          </w:tcPr>
          <w:p w14:paraId="17852DFE" w14:textId="77777777" w:rsidR="006F2D05" w:rsidRPr="00910476" w:rsidRDefault="006F2D05" w:rsidP="006F2D0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4833" w:type="dxa"/>
            <w:shd w:val="clear" w:color="auto" w:fill="auto"/>
            <w:noWrap/>
            <w:vAlign w:val="center"/>
            <w:hideMark/>
          </w:tcPr>
          <w:p w14:paraId="6B4235C6"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 xml:space="preserve">Plant &amp; Machinery </w:t>
            </w:r>
          </w:p>
        </w:tc>
        <w:tc>
          <w:tcPr>
            <w:tcW w:w="3587" w:type="dxa"/>
            <w:shd w:val="clear" w:color="auto" w:fill="auto"/>
            <w:noWrap/>
            <w:vAlign w:val="center"/>
            <w:hideMark/>
          </w:tcPr>
          <w:p w14:paraId="6615D83A"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35.40</w:t>
            </w:r>
          </w:p>
        </w:tc>
      </w:tr>
      <w:tr w:rsidR="006F2D05" w:rsidRPr="00910476" w14:paraId="3E035E5E" w14:textId="77777777" w:rsidTr="00834765">
        <w:trPr>
          <w:trHeight w:val="420"/>
        </w:trPr>
        <w:tc>
          <w:tcPr>
            <w:tcW w:w="1120" w:type="dxa"/>
            <w:shd w:val="clear" w:color="auto" w:fill="auto"/>
            <w:noWrap/>
            <w:vAlign w:val="center"/>
            <w:hideMark/>
          </w:tcPr>
          <w:p w14:paraId="14BE6F14" w14:textId="77777777" w:rsidR="006F2D05" w:rsidRPr="00910476" w:rsidRDefault="006F2D05" w:rsidP="006F2D0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4833" w:type="dxa"/>
            <w:shd w:val="clear" w:color="auto" w:fill="auto"/>
            <w:noWrap/>
            <w:vAlign w:val="center"/>
            <w:hideMark/>
          </w:tcPr>
          <w:p w14:paraId="68B804D7"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Pr>
                <w:rFonts w:asciiTheme="minorHAnsi" w:hAnsiTheme="minorHAnsi" w:cstheme="minorHAnsi"/>
                <w:color w:val="000000"/>
                <w:sz w:val="22"/>
                <w:szCs w:val="22"/>
              </w:rPr>
              <w:t>Boiler &amp; Turbine</w:t>
            </w:r>
            <w:r w:rsidRPr="00910476">
              <w:rPr>
                <w:rFonts w:asciiTheme="minorHAnsi" w:hAnsiTheme="minorHAnsi" w:cstheme="minorHAnsi"/>
                <w:color w:val="000000"/>
                <w:sz w:val="22"/>
                <w:szCs w:val="22"/>
              </w:rPr>
              <w:t xml:space="preserve"> </w:t>
            </w:r>
          </w:p>
        </w:tc>
        <w:tc>
          <w:tcPr>
            <w:tcW w:w="3587" w:type="dxa"/>
            <w:shd w:val="clear" w:color="auto" w:fill="auto"/>
            <w:noWrap/>
            <w:vAlign w:val="center"/>
            <w:hideMark/>
          </w:tcPr>
          <w:p w14:paraId="769E9D3F"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30.00</w:t>
            </w:r>
          </w:p>
        </w:tc>
      </w:tr>
      <w:tr w:rsidR="006F2D05" w:rsidRPr="00910476" w14:paraId="0C7F4627" w14:textId="77777777" w:rsidTr="00834765">
        <w:trPr>
          <w:trHeight w:val="420"/>
        </w:trPr>
        <w:tc>
          <w:tcPr>
            <w:tcW w:w="1120" w:type="dxa"/>
            <w:shd w:val="clear" w:color="auto" w:fill="auto"/>
            <w:noWrap/>
            <w:vAlign w:val="center"/>
            <w:hideMark/>
          </w:tcPr>
          <w:p w14:paraId="224805F4" w14:textId="77777777" w:rsidR="006F2D05" w:rsidRPr="00910476" w:rsidRDefault="006F2D05" w:rsidP="006F2D0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4833" w:type="dxa"/>
            <w:shd w:val="clear" w:color="auto" w:fill="auto"/>
            <w:noWrap/>
            <w:vAlign w:val="center"/>
            <w:hideMark/>
          </w:tcPr>
          <w:p w14:paraId="40193842"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Interest During Construction (IDC)</w:t>
            </w:r>
          </w:p>
        </w:tc>
        <w:tc>
          <w:tcPr>
            <w:tcW w:w="3587" w:type="dxa"/>
            <w:shd w:val="clear" w:color="auto" w:fill="auto"/>
            <w:noWrap/>
            <w:vAlign w:val="center"/>
            <w:hideMark/>
          </w:tcPr>
          <w:p w14:paraId="229014EB"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3.87</w:t>
            </w:r>
          </w:p>
        </w:tc>
      </w:tr>
      <w:tr w:rsidR="006F2D05" w:rsidRPr="00910476" w14:paraId="2D08809E" w14:textId="77777777" w:rsidTr="00834765">
        <w:trPr>
          <w:trHeight w:val="378"/>
        </w:trPr>
        <w:tc>
          <w:tcPr>
            <w:tcW w:w="1120" w:type="dxa"/>
            <w:shd w:val="clear" w:color="auto" w:fill="DBE5F1" w:themeFill="accent1" w:themeFillTint="33"/>
            <w:noWrap/>
            <w:vAlign w:val="center"/>
            <w:hideMark/>
          </w:tcPr>
          <w:p w14:paraId="09B3044A" w14:textId="77777777" w:rsidR="006F2D05" w:rsidRPr="00910476" w:rsidRDefault="006F2D05" w:rsidP="006F2D05">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33B82E40" w14:textId="77777777" w:rsidR="006F2D05" w:rsidRPr="00910476" w:rsidRDefault="006F2D05" w:rsidP="006F2D05">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BD31CE6" w14:textId="77777777" w:rsidR="006F2D05" w:rsidRPr="00910476" w:rsidRDefault="006F2D05" w:rsidP="006F2D05">
            <w:pPr>
              <w:spacing w:line="276" w:lineRule="auto"/>
              <w:ind w:left="-66" w:right="-65"/>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70.73</w:t>
            </w:r>
          </w:p>
        </w:tc>
      </w:tr>
    </w:tbl>
    <w:p w14:paraId="3A3AF7CE" w14:textId="77777777" w:rsidR="006F2D05" w:rsidRDefault="006F2D05" w:rsidP="00834765"/>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6F2D05" w:rsidRPr="00910476" w14:paraId="7D5F0F4A" w14:textId="77777777" w:rsidTr="00834765">
        <w:trPr>
          <w:trHeight w:val="420"/>
        </w:trPr>
        <w:tc>
          <w:tcPr>
            <w:tcW w:w="9540" w:type="dxa"/>
            <w:gridSpan w:val="3"/>
            <w:shd w:val="clear" w:color="auto" w:fill="002060"/>
            <w:noWrap/>
            <w:vAlign w:val="center"/>
            <w:hideMark/>
          </w:tcPr>
          <w:p w14:paraId="03415B7A" w14:textId="77777777" w:rsidR="006F2D05" w:rsidRPr="00910476" w:rsidRDefault="006F2D05" w:rsidP="006F2D05">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6F2D05" w:rsidRPr="00910476" w14:paraId="522E13B5" w14:textId="77777777" w:rsidTr="00834765">
        <w:trPr>
          <w:trHeight w:val="420"/>
        </w:trPr>
        <w:tc>
          <w:tcPr>
            <w:tcW w:w="1120" w:type="dxa"/>
            <w:shd w:val="clear" w:color="auto" w:fill="DBE5F1" w:themeFill="accent1" w:themeFillTint="33"/>
            <w:noWrap/>
            <w:vAlign w:val="center"/>
          </w:tcPr>
          <w:p w14:paraId="42DA7E06" w14:textId="77777777" w:rsidR="006F2D05" w:rsidRPr="00910476" w:rsidRDefault="006F2D05" w:rsidP="006F2D05">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53218B90" w14:textId="77777777" w:rsidR="006F2D05" w:rsidRPr="00910476" w:rsidRDefault="006F2D05" w:rsidP="006F2D05">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48F3F5EB"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6F2D05" w:rsidRPr="00910476" w14:paraId="3795BA2A" w14:textId="77777777" w:rsidTr="00834765">
        <w:trPr>
          <w:trHeight w:val="420"/>
        </w:trPr>
        <w:tc>
          <w:tcPr>
            <w:tcW w:w="1120" w:type="dxa"/>
            <w:shd w:val="clear" w:color="auto" w:fill="auto"/>
            <w:noWrap/>
            <w:vAlign w:val="center"/>
            <w:hideMark/>
          </w:tcPr>
          <w:p w14:paraId="4CB6F0B4" w14:textId="77777777" w:rsidR="006F2D05" w:rsidRPr="00910476" w:rsidRDefault="006F2D05" w:rsidP="006F2D05">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213CFD16" w14:textId="77777777" w:rsidR="006F2D05" w:rsidRPr="00910476" w:rsidRDefault="006F2D05" w:rsidP="006F2D05">
            <w:pPr>
              <w:spacing w:line="276" w:lineRule="auto"/>
              <w:ind w:left="48"/>
              <w:rPr>
                <w:rFonts w:asciiTheme="minorHAnsi" w:hAnsiTheme="minorHAnsi" w:cstheme="minorHAnsi"/>
                <w:color w:val="000000"/>
                <w:sz w:val="22"/>
                <w:szCs w:val="22"/>
              </w:rPr>
            </w:pPr>
            <w:r>
              <w:rPr>
                <w:rFonts w:asciiTheme="minorHAnsi" w:hAnsiTheme="minorHAnsi" w:cstheme="minorHAnsi"/>
                <w:color w:val="000000"/>
                <w:sz w:val="22"/>
                <w:szCs w:val="22"/>
              </w:rPr>
              <w:t>Unsecured Loan/Cash Accruals</w:t>
            </w:r>
          </w:p>
        </w:tc>
        <w:tc>
          <w:tcPr>
            <w:tcW w:w="3587" w:type="dxa"/>
            <w:shd w:val="clear" w:color="auto" w:fill="auto"/>
            <w:noWrap/>
            <w:vAlign w:val="center"/>
          </w:tcPr>
          <w:p w14:paraId="3BC60AB6"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15.73</w:t>
            </w:r>
          </w:p>
        </w:tc>
      </w:tr>
      <w:tr w:rsidR="006F2D05" w:rsidRPr="00910476" w14:paraId="4269BC58" w14:textId="77777777" w:rsidTr="00834765">
        <w:trPr>
          <w:trHeight w:val="420"/>
        </w:trPr>
        <w:tc>
          <w:tcPr>
            <w:tcW w:w="1120" w:type="dxa"/>
            <w:shd w:val="clear" w:color="auto" w:fill="auto"/>
            <w:noWrap/>
            <w:vAlign w:val="center"/>
            <w:hideMark/>
          </w:tcPr>
          <w:p w14:paraId="0613B321" w14:textId="77777777" w:rsidR="006F2D05" w:rsidRPr="00910476" w:rsidRDefault="006F2D05" w:rsidP="006F2D05">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3CCBB29C" w14:textId="77777777" w:rsidR="006F2D05" w:rsidRPr="00910476" w:rsidRDefault="006F2D05" w:rsidP="006F2D05">
            <w:pPr>
              <w:spacing w:line="276" w:lineRule="auto"/>
              <w:ind w:left="48"/>
              <w:rPr>
                <w:rFonts w:asciiTheme="minorHAnsi" w:hAnsiTheme="minorHAnsi" w:cstheme="minorHAnsi"/>
                <w:color w:val="000000"/>
                <w:sz w:val="22"/>
                <w:szCs w:val="22"/>
              </w:rPr>
            </w:pPr>
            <w:r w:rsidRPr="00910476">
              <w:rPr>
                <w:rFonts w:asciiTheme="minorHAnsi" w:hAnsiTheme="minorHAnsi" w:cstheme="minorHAnsi"/>
                <w:color w:val="000000"/>
                <w:sz w:val="22"/>
                <w:szCs w:val="22"/>
              </w:rPr>
              <w:t>Loan from Banks</w:t>
            </w:r>
            <w:r>
              <w:rPr>
                <w:rFonts w:asciiTheme="minorHAnsi" w:hAnsiTheme="minorHAnsi" w:cstheme="minorHAnsi"/>
                <w:color w:val="000000"/>
                <w:sz w:val="22"/>
                <w:szCs w:val="22"/>
              </w:rPr>
              <w:t xml:space="preserve"> (Existing for expansion)</w:t>
            </w:r>
          </w:p>
        </w:tc>
        <w:tc>
          <w:tcPr>
            <w:tcW w:w="3587" w:type="dxa"/>
            <w:shd w:val="clear" w:color="auto" w:fill="auto"/>
            <w:noWrap/>
            <w:vAlign w:val="center"/>
          </w:tcPr>
          <w:p w14:paraId="6D8FD84C"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30.00</w:t>
            </w:r>
          </w:p>
        </w:tc>
      </w:tr>
      <w:tr w:rsidR="006F2D05" w:rsidRPr="00910476" w14:paraId="75A22C79" w14:textId="77777777" w:rsidTr="00834765">
        <w:trPr>
          <w:trHeight w:val="420"/>
        </w:trPr>
        <w:tc>
          <w:tcPr>
            <w:tcW w:w="1120" w:type="dxa"/>
            <w:shd w:val="clear" w:color="auto" w:fill="auto"/>
            <w:noWrap/>
            <w:vAlign w:val="center"/>
          </w:tcPr>
          <w:p w14:paraId="6D6B42A0" w14:textId="77777777" w:rsidR="006F2D05" w:rsidRPr="00910476" w:rsidRDefault="006F2D05" w:rsidP="006F2D05">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4833" w:type="dxa"/>
            <w:shd w:val="clear" w:color="auto" w:fill="auto"/>
            <w:noWrap/>
            <w:vAlign w:val="center"/>
          </w:tcPr>
          <w:p w14:paraId="46E7D8FA" w14:textId="77777777" w:rsidR="006F2D05" w:rsidRPr="00910476" w:rsidRDefault="006F2D05" w:rsidP="006F2D05">
            <w:pPr>
              <w:spacing w:line="276" w:lineRule="auto"/>
              <w:ind w:left="48"/>
              <w:rPr>
                <w:rFonts w:asciiTheme="minorHAnsi" w:hAnsiTheme="minorHAnsi" w:cstheme="minorHAnsi"/>
                <w:color w:val="000000"/>
                <w:sz w:val="22"/>
                <w:szCs w:val="22"/>
              </w:rPr>
            </w:pPr>
            <w:r>
              <w:rPr>
                <w:rFonts w:asciiTheme="minorHAnsi" w:hAnsiTheme="minorHAnsi" w:cstheme="minorHAnsi"/>
                <w:color w:val="000000"/>
                <w:sz w:val="22"/>
                <w:szCs w:val="22"/>
              </w:rPr>
              <w:t>Loan from Banks (Additional for Boiler &amp; Turbine)</w:t>
            </w:r>
          </w:p>
        </w:tc>
        <w:tc>
          <w:tcPr>
            <w:tcW w:w="3587" w:type="dxa"/>
            <w:shd w:val="clear" w:color="auto" w:fill="auto"/>
            <w:noWrap/>
            <w:vAlign w:val="center"/>
          </w:tcPr>
          <w:p w14:paraId="477BDB8B" w14:textId="77777777" w:rsidR="006F2D05"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25.00</w:t>
            </w:r>
          </w:p>
        </w:tc>
      </w:tr>
      <w:tr w:rsidR="006F2D05" w:rsidRPr="00910476" w14:paraId="711F1BC6" w14:textId="77777777" w:rsidTr="00834765">
        <w:trPr>
          <w:trHeight w:val="400"/>
        </w:trPr>
        <w:tc>
          <w:tcPr>
            <w:tcW w:w="1120" w:type="dxa"/>
            <w:shd w:val="clear" w:color="auto" w:fill="DBE5F1" w:themeFill="accent1" w:themeFillTint="33"/>
            <w:noWrap/>
            <w:vAlign w:val="center"/>
            <w:hideMark/>
          </w:tcPr>
          <w:p w14:paraId="69911B03" w14:textId="77777777" w:rsidR="006F2D05" w:rsidRPr="00910476" w:rsidRDefault="006F2D05" w:rsidP="006F2D05">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7EC62212" w14:textId="77777777" w:rsidR="006F2D05" w:rsidRPr="00910476" w:rsidRDefault="006F2D05" w:rsidP="006F2D05">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tcPr>
          <w:p w14:paraId="12160088" w14:textId="77777777" w:rsidR="006F2D05" w:rsidRPr="00910476" w:rsidRDefault="006F2D05" w:rsidP="006F2D05">
            <w:pPr>
              <w:spacing w:line="276" w:lineRule="auto"/>
              <w:ind w:left="-66" w:right="-65"/>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70.73</w:t>
            </w:r>
          </w:p>
        </w:tc>
      </w:tr>
      <w:tr w:rsidR="006F2D05" w:rsidRPr="00910476" w14:paraId="77B582EE" w14:textId="77777777" w:rsidTr="00834765">
        <w:trPr>
          <w:trHeight w:val="406"/>
        </w:trPr>
        <w:tc>
          <w:tcPr>
            <w:tcW w:w="1120" w:type="dxa"/>
            <w:shd w:val="clear" w:color="auto" w:fill="auto"/>
            <w:noWrap/>
            <w:vAlign w:val="center"/>
            <w:hideMark/>
          </w:tcPr>
          <w:p w14:paraId="517967E0" w14:textId="77777777" w:rsidR="006F2D05" w:rsidRPr="00910476" w:rsidRDefault="006F2D05" w:rsidP="006F2D05">
            <w:pPr>
              <w:spacing w:line="276" w:lineRule="auto"/>
              <w:jc w:val="center"/>
              <w:rPr>
                <w:rFonts w:asciiTheme="minorHAnsi" w:hAnsiTheme="minorHAnsi" w:cstheme="minorHAnsi"/>
                <w:sz w:val="22"/>
                <w:szCs w:val="22"/>
              </w:rPr>
            </w:pPr>
          </w:p>
        </w:tc>
        <w:tc>
          <w:tcPr>
            <w:tcW w:w="4833" w:type="dxa"/>
            <w:shd w:val="clear" w:color="auto" w:fill="auto"/>
            <w:noWrap/>
            <w:vAlign w:val="center"/>
            <w:hideMark/>
          </w:tcPr>
          <w:p w14:paraId="3992DA69" w14:textId="77777777" w:rsidR="006F2D05" w:rsidRPr="00910476" w:rsidRDefault="006F2D05" w:rsidP="006F2D05">
            <w:pPr>
              <w:spacing w:line="276" w:lineRule="auto"/>
              <w:ind w:left="48" w:right="-150"/>
              <w:rPr>
                <w:rFonts w:asciiTheme="minorHAnsi" w:hAnsiTheme="minorHAnsi" w:cstheme="minorHAnsi"/>
                <w:color w:val="000000"/>
                <w:sz w:val="22"/>
                <w:szCs w:val="22"/>
              </w:rPr>
            </w:pPr>
            <w:r w:rsidRPr="00910476">
              <w:rPr>
                <w:rFonts w:asciiTheme="minorHAnsi" w:hAnsiTheme="minorHAnsi" w:cstheme="minorHAnsi"/>
                <w:color w:val="000000"/>
                <w:sz w:val="22"/>
                <w:szCs w:val="22"/>
              </w:rPr>
              <w:t>CC Loan</w:t>
            </w:r>
          </w:p>
        </w:tc>
        <w:tc>
          <w:tcPr>
            <w:tcW w:w="3587" w:type="dxa"/>
            <w:shd w:val="clear" w:color="auto" w:fill="auto"/>
            <w:noWrap/>
            <w:vAlign w:val="center"/>
          </w:tcPr>
          <w:p w14:paraId="51D1C669" w14:textId="77777777" w:rsidR="006F2D05" w:rsidRPr="00910476" w:rsidRDefault="006F2D05" w:rsidP="006F2D05">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color w:val="000000"/>
                <w:sz w:val="22"/>
                <w:szCs w:val="22"/>
              </w:rPr>
              <w:t>14.00</w:t>
            </w:r>
          </w:p>
        </w:tc>
      </w:tr>
    </w:tbl>
    <w:p w14:paraId="096CEE08" w14:textId="77777777" w:rsidR="006F2D05" w:rsidRDefault="006F2D05" w:rsidP="00834765">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Source:</w:t>
      </w:r>
      <w:r w:rsidRPr="00A6443F">
        <w:rPr>
          <w:rFonts w:ascii="Arial" w:hAnsi="Arial" w:cs="Arial"/>
          <w:i/>
          <w:sz w:val="20"/>
          <w:szCs w:val="22"/>
          <w:lang w:eastAsia="en-IN"/>
        </w:rPr>
        <w:t xml:space="preserve"> Data/Information provided by the company.</w:t>
      </w:r>
    </w:p>
    <w:p w14:paraId="32F46F44" w14:textId="77777777" w:rsidR="006F2D05" w:rsidRDefault="006F2D05" w:rsidP="00834765">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Pr="00613C2D">
        <w:rPr>
          <w:rFonts w:ascii="Arial" w:hAnsi="Arial" w:cs="Arial"/>
          <w:b/>
          <w:sz w:val="22"/>
          <w:szCs w:val="22"/>
          <w:lang w:eastAsia="en-IN"/>
        </w:rPr>
        <w:t>Notes:</w:t>
      </w:r>
    </w:p>
    <w:p w14:paraId="665D4CAE" w14:textId="77777777" w:rsidR="006F2D05" w:rsidRPr="00B6612D" w:rsidRDefault="006F2D05" w:rsidP="006F2D05">
      <w:pPr>
        <w:pStyle w:val="ListParagraph"/>
        <w:numPr>
          <w:ilvl w:val="0"/>
          <w:numId w:val="10"/>
        </w:numPr>
        <w:spacing w:before="240" w:after="240" w:line="360" w:lineRule="auto"/>
        <w:ind w:left="567" w:right="-71"/>
        <w:jc w:val="both"/>
        <w:rPr>
          <w:rFonts w:ascii="Arial" w:hAnsi="Arial" w:cs="Arial"/>
          <w:bCs/>
          <w:iCs/>
          <w:sz w:val="22"/>
          <w:lang w:eastAsia="en-IN"/>
        </w:rPr>
      </w:pPr>
      <w:r w:rsidRPr="0060212D">
        <w:rPr>
          <w:rFonts w:ascii="Arial" w:hAnsi="Arial" w:cs="Arial"/>
          <w:bCs/>
          <w:iCs/>
          <w:sz w:val="22"/>
          <w:lang w:eastAsia="en-IN"/>
        </w:rPr>
        <w:t xml:space="preserve">As per the information available with us, the company has already incurred INR 17.63 Crores on the </w:t>
      </w:r>
      <w:r>
        <w:rPr>
          <w:rFonts w:ascii="Arial" w:hAnsi="Arial" w:cs="Arial"/>
          <w:bCs/>
          <w:iCs/>
          <w:sz w:val="22"/>
          <w:lang w:eastAsia="en-IN"/>
        </w:rPr>
        <w:t xml:space="preserve">proposed Kraft paper manufacturing expansion project </w:t>
      </w:r>
      <w:r w:rsidRPr="0060212D">
        <w:rPr>
          <w:rFonts w:ascii="Arial" w:hAnsi="Arial" w:cs="Arial"/>
          <w:bCs/>
          <w:iCs/>
          <w:sz w:val="22"/>
          <w:lang w:eastAsia="en-IN"/>
        </w:rPr>
        <w:t>till 31</w:t>
      </w:r>
      <w:r w:rsidRPr="0060212D">
        <w:rPr>
          <w:rFonts w:ascii="Arial" w:hAnsi="Arial" w:cs="Arial"/>
          <w:bCs/>
          <w:iCs/>
          <w:sz w:val="22"/>
          <w:vertAlign w:val="superscript"/>
          <w:lang w:eastAsia="en-IN"/>
        </w:rPr>
        <w:t>st</w:t>
      </w:r>
      <w:r>
        <w:rPr>
          <w:rFonts w:ascii="Arial" w:hAnsi="Arial" w:cs="Arial"/>
          <w:bCs/>
          <w:iCs/>
          <w:sz w:val="22"/>
          <w:lang w:eastAsia="en-IN"/>
        </w:rPr>
        <w:t xml:space="preserve"> March 2024, while for funding the proposed In-house 5 MW power plant, company is in the discussion with bank for additional term loan of INR 25.00 Crore.  </w:t>
      </w:r>
    </w:p>
    <w:p w14:paraId="2453AC45" w14:textId="77777777" w:rsidR="006F2D05" w:rsidRPr="006F2D05" w:rsidRDefault="006F2D05" w:rsidP="006F2D05">
      <w:pPr>
        <w:pStyle w:val="ListParagraph"/>
        <w:numPr>
          <w:ilvl w:val="0"/>
          <w:numId w:val="10"/>
        </w:numPr>
        <w:spacing w:before="240" w:after="240" w:line="360" w:lineRule="auto"/>
        <w:ind w:left="567" w:right="-71"/>
        <w:jc w:val="both"/>
        <w:rPr>
          <w:rFonts w:ascii="Arial" w:hAnsi="Arial" w:cs="Arial"/>
          <w:bCs/>
          <w:iCs/>
          <w:sz w:val="22"/>
          <w:lang w:eastAsia="en-IN"/>
        </w:rPr>
      </w:pPr>
      <w:r w:rsidRPr="003229AD">
        <w:rPr>
          <w:rFonts w:ascii="Arial" w:hAnsi="Arial" w:cs="Arial"/>
          <w:sz w:val="22"/>
          <w:szCs w:val="22"/>
          <w:lang w:eastAsia="en-IN"/>
        </w:rPr>
        <w:t xml:space="preserve">M/s Sardhana Papers Private Limited is operating an existing Kraft Paper Manufacturing Unit in Meerut, Uttar Pradesh, which is spread over an area of 48,970 Square meter, </w:t>
      </w:r>
      <w:proofErr w:type="gramStart"/>
      <w:r w:rsidRPr="003229AD">
        <w:rPr>
          <w:rFonts w:ascii="Arial" w:hAnsi="Arial" w:cs="Arial"/>
          <w:sz w:val="22"/>
          <w:szCs w:val="22"/>
          <w:lang w:eastAsia="en-IN"/>
        </w:rPr>
        <w:t>Out</w:t>
      </w:r>
      <w:proofErr w:type="gramEnd"/>
      <w:r w:rsidRPr="003229AD">
        <w:rPr>
          <w:rFonts w:ascii="Arial" w:hAnsi="Arial" w:cs="Arial"/>
          <w:sz w:val="22"/>
          <w:szCs w:val="22"/>
          <w:lang w:eastAsia="en-IN"/>
        </w:rPr>
        <w:t xml:space="preserve"> of the total area of existing unit, ~25000 Sq. Mt. of land was vacant which has been proposed to be utilized for capacity expansion and captive thermal power plant project as per the deed-wise </w:t>
      </w:r>
      <w:r w:rsidRPr="006F2D05">
        <w:rPr>
          <w:rFonts w:ascii="Arial" w:hAnsi="Arial" w:cs="Arial"/>
          <w:bCs/>
          <w:iCs/>
          <w:sz w:val="22"/>
          <w:lang w:eastAsia="en-IN"/>
        </w:rPr>
        <w:t>statement and site plan provided to us by the company. Hence, Land is not considered in the Total Project Cost.</w:t>
      </w:r>
    </w:p>
    <w:p w14:paraId="160ABF8B" w14:textId="77777777" w:rsidR="006F2D05" w:rsidRDefault="006F2D05" w:rsidP="006F2D05">
      <w:pPr>
        <w:pStyle w:val="ListParagraph"/>
        <w:numPr>
          <w:ilvl w:val="0"/>
          <w:numId w:val="10"/>
        </w:numPr>
        <w:spacing w:before="240" w:after="240" w:line="360" w:lineRule="auto"/>
        <w:ind w:left="567" w:right="-71"/>
        <w:jc w:val="both"/>
        <w:rPr>
          <w:rFonts w:ascii="Arial" w:hAnsi="Arial" w:cs="Arial"/>
          <w:sz w:val="22"/>
        </w:rPr>
      </w:pPr>
      <w:r w:rsidRPr="006F2D05">
        <w:rPr>
          <w:rFonts w:ascii="Arial" w:hAnsi="Arial" w:cs="Arial"/>
          <w:bCs/>
          <w:iCs/>
          <w:sz w:val="22"/>
          <w:lang w:eastAsia="en-IN"/>
        </w:rPr>
        <w:lastRenderedPageBreak/>
        <w:t>The</w:t>
      </w:r>
      <w:r w:rsidRPr="003229AD">
        <w:rPr>
          <w:rFonts w:ascii="Arial" w:hAnsi="Arial" w:cs="Arial"/>
          <w:sz w:val="22"/>
        </w:rPr>
        <w:t xml:space="preserve"> estimated cost of the Building &amp; Civil works is ~INR 1.46 crores. </w:t>
      </w:r>
      <w:r>
        <w:rPr>
          <w:rFonts w:ascii="Arial" w:hAnsi="Arial" w:cs="Arial"/>
          <w:sz w:val="22"/>
        </w:rPr>
        <w:t xml:space="preserve">Out of which INR 78.60 Cr. has already been incurred by the company, </w:t>
      </w:r>
      <w:r w:rsidRPr="00FD6FF7">
        <w:rPr>
          <w:rFonts w:ascii="Arial" w:hAnsi="Arial" w:cs="Arial"/>
          <w:sz w:val="22"/>
        </w:rPr>
        <w:t xml:space="preserve">thus the company has achieved ~53.84% physical progress. </w:t>
      </w:r>
    </w:p>
    <w:p w14:paraId="7E9329B0" w14:textId="6A45E262" w:rsidR="006F2D05" w:rsidRPr="006F2D05" w:rsidRDefault="006F2D05" w:rsidP="006F2D05">
      <w:pPr>
        <w:pStyle w:val="ListParagraph"/>
        <w:spacing w:before="240" w:after="240" w:line="360" w:lineRule="auto"/>
        <w:ind w:left="567" w:right="-71"/>
        <w:jc w:val="both"/>
        <w:rPr>
          <w:rFonts w:ascii="Arial" w:hAnsi="Arial" w:cs="Arial"/>
          <w:sz w:val="22"/>
        </w:rPr>
      </w:pPr>
      <w:r w:rsidRPr="006F2D05">
        <w:rPr>
          <w:rFonts w:ascii="Arial" w:hAnsi="Arial" w:cs="Arial"/>
          <w:sz w:val="22"/>
        </w:rPr>
        <w:t xml:space="preserve">The estimated cost of the Building &amp; Civil works has been provided to us by the client. It is to be noted here that the cost vetting of the proposed expansion project is out of scope of this report. As a TEV consultant, the estimated Building &amp; Civil works cost has been verified independently by us, which we found reasonable &amp; in the permissible range while it may change as per specifications &amp; material brand. </w:t>
      </w:r>
    </w:p>
    <w:p w14:paraId="0DA24CAD" w14:textId="77777777" w:rsidR="006F2D05" w:rsidRDefault="006F2D05" w:rsidP="006F2D05">
      <w:pPr>
        <w:pStyle w:val="ListParagraph"/>
        <w:numPr>
          <w:ilvl w:val="0"/>
          <w:numId w:val="10"/>
        </w:numPr>
        <w:spacing w:before="240" w:after="240" w:line="360" w:lineRule="auto"/>
        <w:ind w:left="567" w:right="-71"/>
        <w:jc w:val="both"/>
        <w:rPr>
          <w:rFonts w:ascii="Arial" w:hAnsi="Arial" w:cs="Arial"/>
          <w:sz w:val="22"/>
        </w:rPr>
      </w:pPr>
      <w:r w:rsidRPr="00667989">
        <w:rPr>
          <w:rFonts w:ascii="Arial" w:eastAsia="Calibri" w:hAnsi="Arial" w:cs="Arial"/>
          <w:color w:val="000000"/>
          <w:sz w:val="22"/>
          <w:szCs w:val="22"/>
        </w:rPr>
        <w:t>Plant &amp; Machinery cost has been taken as per the details provided by the client and as per the break-up, the total cost of INR 35.40 Crores has been considered. Apart from that, the total cost for Boiler &amp; Turbine has been considered as INR 30.00 crores</w:t>
      </w:r>
      <w:r>
        <w:rPr>
          <w:rFonts w:ascii="Arial" w:eastAsia="Calibri" w:hAnsi="Arial" w:cs="Arial"/>
          <w:color w:val="000000"/>
          <w:sz w:val="22"/>
          <w:szCs w:val="22"/>
        </w:rPr>
        <w:t xml:space="preserve">. </w:t>
      </w:r>
      <w:r w:rsidRPr="00667989">
        <w:rPr>
          <w:rFonts w:ascii="Arial" w:hAnsi="Arial" w:cs="Arial"/>
          <w:sz w:val="22"/>
        </w:rPr>
        <w:t xml:space="preserve">Thus, </w:t>
      </w:r>
      <w:r>
        <w:rPr>
          <w:rFonts w:ascii="Arial" w:hAnsi="Arial" w:cs="Arial"/>
          <w:sz w:val="22"/>
        </w:rPr>
        <w:t xml:space="preserve">the total cost of </w:t>
      </w:r>
      <w:r w:rsidRPr="00667989">
        <w:rPr>
          <w:rFonts w:ascii="Arial" w:hAnsi="Arial" w:cs="Arial"/>
          <w:sz w:val="22"/>
        </w:rPr>
        <w:t>plant &amp; machinery will be ~INR 65.40 crores including the applicable GST of 18%. Currently company has already paid the advance of INR 10.77 Cr. for capital goods.</w:t>
      </w:r>
      <w:r>
        <w:rPr>
          <w:rFonts w:ascii="Arial" w:hAnsi="Arial" w:cs="Arial"/>
          <w:sz w:val="22"/>
        </w:rPr>
        <w:t xml:space="preserve"> </w:t>
      </w:r>
    </w:p>
    <w:p w14:paraId="7016D4E3" w14:textId="5052A575" w:rsidR="006F2D05" w:rsidRPr="006F2D05" w:rsidRDefault="006F2D05" w:rsidP="006F2D05">
      <w:pPr>
        <w:pStyle w:val="ListParagraph"/>
        <w:spacing w:before="240" w:after="240" w:line="360" w:lineRule="auto"/>
        <w:ind w:left="567" w:right="-71"/>
        <w:jc w:val="both"/>
        <w:rPr>
          <w:rFonts w:ascii="Arial" w:hAnsi="Arial" w:cs="Arial"/>
          <w:sz w:val="22"/>
        </w:rPr>
      </w:pPr>
      <w:r w:rsidRPr="006F2D05">
        <w:rPr>
          <w:rFonts w:ascii="Arial" w:hAnsi="Arial" w:cs="Arial"/>
          <w:sz w:val="22"/>
        </w:rPr>
        <w:t>It is to be noted here that the cost vetting of the proposed expansion project is out of scope of this report. However, as a TEV consultant, the cost of major plant &amp; machinery has been verified by us independently, which we found reasonable &amp; in the permissible range although the cost may change as per specifications &amp; brand.</w:t>
      </w:r>
    </w:p>
    <w:p w14:paraId="36F1F7E2" w14:textId="77777777" w:rsidR="006F2D05" w:rsidRPr="00DF5220" w:rsidRDefault="006F2D05" w:rsidP="006F2D05">
      <w:pPr>
        <w:pStyle w:val="ListParagraph"/>
        <w:numPr>
          <w:ilvl w:val="0"/>
          <w:numId w:val="10"/>
        </w:numPr>
        <w:spacing w:before="240" w:after="240" w:line="360" w:lineRule="auto"/>
        <w:ind w:left="567" w:right="-71"/>
        <w:jc w:val="both"/>
        <w:rPr>
          <w:rFonts w:ascii="Arial" w:hAnsi="Arial" w:cs="Arial"/>
          <w:sz w:val="22"/>
        </w:rPr>
      </w:pPr>
      <w:r>
        <w:rPr>
          <w:rFonts w:ascii="Arial" w:hAnsi="Arial" w:cs="Arial"/>
          <w:sz w:val="22"/>
        </w:rPr>
        <w:t>As per the loan schedule prepared for projected period, Company will be paying an Interest during construction of INR 3.87 Crore, considering the interest rate of 10% as informed by bank.</w:t>
      </w:r>
    </w:p>
    <w:p w14:paraId="7BBF76D5" w14:textId="77777777" w:rsidR="006F2D05" w:rsidRPr="00DF5220" w:rsidRDefault="006F2D05" w:rsidP="006F2D05">
      <w:pPr>
        <w:pStyle w:val="ListParagraph"/>
        <w:numPr>
          <w:ilvl w:val="0"/>
          <w:numId w:val="10"/>
        </w:numPr>
        <w:spacing w:before="240" w:after="240" w:line="360" w:lineRule="auto"/>
        <w:ind w:left="567" w:right="-71"/>
        <w:jc w:val="both"/>
        <w:rPr>
          <w:rFonts w:ascii="Arial" w:hAnsi="Arial" w:cs="Arial"/>
          <w:sz w:val="22"/>
        </w:rPr>
      </w:pPr>
      <w:r w:rsidRPr="00DF5220">
        <w:rPr>
          <w:rFonts w:ascii="Arial" w:hAnsi="Arial" w:cs="Arial"/>
          <w:sz w:val="22"/>
          <w:szCs w:val="22"/>
          <w:lang w:eastAsia="en-IN"/>
        </w:rPr>
        <w:t>The project is proposed to be funded through a term loan of INR 55.00 crores (30.00+25.00) and unsecured loan and cash accruals of INR 15.73 crores. Further, as per the working capital assessment, the company will require working capital ~ INR 20.84 crores, which will be funded through WC loan of INR 14.00 crores and rest will be provided by the promoters’ margin of INR 6.84 crores (which is more than the 25% threshold of the required WC).</w:t>
      </w:r>
    </w:p>
    <w:p w14:paraId="43E1B119" w14:textId="77777777" w:rsidR="006F2D05" w:rsidRDefault="006F2D0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8B00193" w14:textId="77777777" w:rsidTr="00113F4B">
        <w:trPr>
          <w:trHeight w:val="20"/>
        </w:trPr>
        <w:tc>
          <w:tcPr>
            <w:tcW w:w="1620" w:type="dxa"/>
            <w:shd w:val="clear" w:color="auto" w:fill="002060"/>
            <w:vAlign w:val="center"/>
          </w:tcPr>
          <w:p w14:paraId="7A28ED8F" w14:textId="2E4D6A99"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K</w:t>
            </w:r>
          </w:p>
        </w:tc>
        <w:tc>
          <w:tcPr>
            <w:tcW w:w="7877" w:type="dxa"/>
            <w:shd w:val="clear" w:color="auto" w:fill="DBE5F1" w:themeFill="accent1" w:themeFillTint="33"/>
            <w:vAlign w:val="center"/>
          </w:tcPr>
          <w:p w14:paraId="0F2E9252"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63391734" w14:textId="77777777" w:rsidR="00B44E45" w:rsidRDefault="00B44E45" w:rsidP="00B44E45">
      <w:pPr>
        <w:pStyle w:val="ListParagraph"/>
        <w:spacing w:line="360" w:lineRule="auto"/>
        <w:ind w:left="284" w:right="-143"/>
        <w:jc w:val="both"/>
        <w:rPr>
          <w:rFonts w:ascii="Arial" w:hAnsi="Arial" w:cs="Arial"/>
          <w:sz w:val="22"/>
          <w:szCs w:val="22"/>
        </w:rPr>
      </w:pPr>
    </w:p>
    <w:p w14:paraId="253C1A0E" w14:textId="77777777" w:rsidR="006F2D05" w:rsidRDefault="006F2D05" w:rsidP="006F2D05">
      <w:pPr>
        <w:pStyle w:val="ListParagraph"/>
        <w:spacing w:after="240" w:line="360" w:lineRule="auto"/>
        <w:ind w:left="284" w:right="-71"/>
        <w:jc w:val="both"/>
        <w:rPr>
          <w:rFonts w:ascii="Arial" w:hAnsi="Arial" w:cs="Arial"/>
          <w:sz w:val="22"/>
          <w:szCs w:val="22"/>
        </w:rPr>
      </w:pPr>
      <w:r>
        <w:rPr>
          <w:rFonts w:ascii="Arial" w:hAnsi="Arial" w:cs="Arial"/>
          <w:sz w:val="22"/>
          <w:szCs w:val="22"/>
        </w:rPr>
        <w:t>The proposed expansion of the Kraft Paper Manufacturing Plant is expected to achieve its C.O.D till 1</w:t>
      </w:r>
      <w:r w:rsidRPr="00B44E45">
        <w:rPr>
          <w:rFonts w:ascii="Arial" w:hAnsi="Arial" w:cs="Arial"/>
          <w:sz w:val="22"/>
          <w:szCs w:val="22"/>
        </w:rPr>
        <w:t>st</w:t>
      </w:r>
      <w:r>
        <w:rPr>
          <w:rFonts w:ascii="Arial" w:hAnsi="Arial" w:cs="Arial"/>
          <w:sz w:val="22"/>
          <w:szCs w:val="22"/>
        </w:rPr>
        <w:t xml:space="preserve"> April 2025,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082"/>
        <w:gridCol w:w="1984"/>
        <w:gridCol w:w="2835"/>
      </w:tblGrid>
      <w:tr w:rsidR="006F2D05" w:rsidRPr="00EB204E" w14:paraId="6CC7C830" w14:textId="77777777" w:rsidTr="00834765">
        <w:trPr>
          <w:trHeight w:val="650"/>
        </w:trPr>
        <w:tc>
          <w:tcPr>
            <w:tcW w:w="992" w:type="dxa"/>
            <w:shd w:val="clear" w:color="auto" w:fill="002060"/>
            <w:vAlign w:val="center"/>
          </w:tcPr>
          <w:p w14:paraId="0DC056B1" w14:textId="77777777" w:rsidR="006F2D05" w:rsidRPr="00EB204E" w:rsidRDefault="006F2D05" w:rsidP="00834765">
            <w:pPr>
              <w:autoSpaceDE w:val="0"/>
              <w:autoSpaceDN w:val="0"/>
              <w:spacing w:line="360" w:lineRule="auto"/>
              <w:ind w:right="210"/>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vAlign w:val="center"/>
          </w:tcPr>
          <w:p w14:paraId="26CA8258" w14:textId="77777777" w:rsidR="006F2D05" w:rsidRPr="00EB204E" w:rsidRDefault="006F2D05" w:rsidP="00834765">
            <w:pPr>
              <w:autoSpaceDE w:val="0"/>
              <w:autoSpaceDN w:val="0"/>
              <w:spacing w:line="360" w:lineRule="auto"/>
              <w:ind w:right="81"/>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082" w:type="dxa"/>
            <w:shd w:val="clear" w:color="auto" w:fill="002060"/>
            <w:vAlign w:val="center"/>
          </w:tcPr>
          <w:p w14:paraId="41F72CBB" w14:textId="77777777" w:rsidR="006F2D05" w:rsidRPr="00EB204E" w:rsidRDefault="006F2D05" w:rsidP="00834765">
            <w:pPr>
              <w:autoSpaceDE w:val="0"/>
              <w:autoSpaceDN w:val="0"/>
              <w:spacing w:line="360" w:lineRule="auto"/>
              <w:ind w:right="81"/>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1984" w:type="dxa"/>
            <w:shd w:val="clear" w:color="auto" w:fill="002060"/>
            <w:vAlign w:val="center"/>
          </w:tcPr>
          <w:p w14:paraId="427BD5B4" w14:textId="77777777" w:rsidR="006F2D05" w:rsidRPr="00EB204E" w:rsidRDefault="006F2D05" w:rsidP="00834765">
            <w:pPr>
              <w:autoSpaceDE w:val="0"/>
              <w:autoSpaceDN w:val="0"/>
              <w:spacing w:line="360" w:lineRule="auto"/>
              <w:ind w:right="81"/>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835" w:type="dxa"/>
            <w:shd w:val="clear" w:color="auto" w:fill="002060"/>
            <w:vAlign w:val="center"/>
          </w:tcPr>
          <w:p w14:paraId="23C23714" w14:textId="77777777" w:rsidR="006F2D05" w:rsidRPr="00EB204E" w:rsidRDefault="006F2D05" w:rsidP="00834765">
            <w:pPr>
              <w:autoSpaceDE w:val="0"/>
              <w:autoSpaceDN w:val="0"/>
              <w:spacing w:line="360" w:lineRule="auto"/>
              <w:ind w:right="81"/>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6F2D05" w:rsidRPr="00EB204E" w14:paraId="72712DB1" w14:textId="77777777" w:rsidTr="00834765">
        <w:trPr>
          <w:trHeight w:val="908"/>
        </w:trPr>
        <w:tc>
          <w:tcPr>
            <w:tcW w:w="992" w:type="dxa"/>
            <w:vMerge w:val="restart"/>
            <w:shd w:val="clear" w:color="auto" w:fill="DBE5F1" w:themeFill="accent1" w:themeFillTint="33"/>
            <w:vAlign w:val="center"/>
          </w:tcPr>
          <w:p w14:paraId="4757D60B"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0FBB4089"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w:t>
            </w:r>
          </w:p>
        </w:tc>
        <w:tc>
          <w:tcPr>
            <w:tcW w:w="2082" w:type="dxa"/>
            <w:vAlign w:val="center"/>
          </w:tcPr>
          <w:p w14:paraId="1DA787C3"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Procurement</w:t>
            </w:r>
          </w:p>
        </w:tc>
        <w:tc>
          <w:tcPr>
            <w:tcW w:w="1984" w:type="dxa"/>
            <w:vAlign w:val="center"/>
          </w:tcPr>
          <w:p w14:paraId="3F0FFBF6"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835" w:type="dxa"/>
            <w:vMerge w:val="restart"/>
            <w:vAlign w:val="center"/>
          </w:tcPr>
          <w:p w14:paraId="6341E814"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Already Acquired</w:t>
            </w:r>
          </w:p>
        </w:tc>
      </w:tr>
      <w:tr w:rsidR="006F2D05" w:rsidRPr="00EB204E" w14:paraId="50F84CC6" w14:textId="77777777" w:rsidTr="00834765">
        <w:trPr>
          <w:trHeight w:val="629"/>
        </w:trPr>
        <w:tc>
          <w:tcPr>
            <w:tcW w:w="992" w:type="dxa"/>
            <w:vMerge/>
            <w:shd w:val="clear" w:color="auto" w:fill="DBE5F1" w:themeFill="accent1" w:themeFillTint="33"/>
            <w:vAlign w:val="center"/>
          </w:tcPr>
          <w:p w14:paraId="7AF2C4C0"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4E72F7DB"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vAlign w:val="center"/>
          </w:tcPr>
          <w:p w14:paraId="2B9B5B03"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Land Development</w:t>
            </w:r>
          </w:p>
        </w:tc>
        <w:tc>
          <w:tcPr>
            <w:tcW w:w="1984" w:type="dxa"/>
            <w:vAlign w:val="center"/>
          </w:tcPr>
          <w:p w14:paraId="01FF3C63"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835" w:type="dxa"/>
            <w:vMerge/>
            <w:vAlign w:val="center"/>
          </w:tcPr>
          <w:p w14:paraId="37BC6194"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p>
        </w:tc>
      </w:tr>
      <w:tr w:rsidR="006F2D05" w:rsidRPr="00EB204E" w14:paraId="2ECEB87F" w14:textId="77777777" w:rsidTr="00834765">
        <w:trPr>
          <w:trHeight w:val="70"/>
        </w:trPr>
        <w:tc>
          <w:tcPr>
            <w:tcW w:w="992" w:type="dxa"/>
            <w:vMerge w:val="restart"/>
            <w:shd w:val="clear" w:color="auto" w:fill="DBE5F1" w:themeFill="accent1" w:themeFillTint="33"/>
            <w:vAlign w:val="center"/>
          </w:tcPr>
          <w:p w14:paraId="60A628E3" w14:textId="77777777" w:rsidR="006F2D05" w:rsidRPr="00EE298F"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617B67F3" w14:textId="77777777" w:rsidR="006F2D05" w:rsidRPr="00EE298F" w:rsidRDefault="006F2D05" w:rsidP="00834765">
            <w:pPr>
              <w:autoSpaceDE w:val="0"/>
              <w:autoSpaceDN w:val="0"/>
              <w:spacing w:line="360" w:lineRule="auto"/>
              <w:ind w:right="81"/>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Term Loan</w:t>
            </w:r>
          </w:p>
        </w:tc>
        <w:tc>
          <w:tcPr>
            <w:tcW w:w="2082" w:type="dxa"/>
            <w:vAlign w:val="center"/>
          </w:tcPr>
          <w:p w14:paraId="564FCD29" w14:textId="77777777" w:rsidR="006F2D05" w:rsidRPr="00EE298F"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For Expansion P&amp;M</w:t>
            </w:r>
          </w:p>
        </w:tc>
        <w:tc>
          <w:tcPr>
            <w:tcW w:w="1984" w:type="dxa"/>
            <w:vAlign w:val="center"/>
          </w:tcPr>
          <w:p w14:paraId="4E7E8FB6"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Done</w:t>
            </w:r>
          </w:p>
        </w:tc>
        <w:tc>
          <w:tcPr>
            <w:tcW w:w="2835" w:type="dxa"/>
            <w:vAlign w:val="center"/>
          </w:tcPr>
          <w:p w14:paraId="685C0F95"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6F2D05" w:rsidRPr="00EB204E" w14:paraId="5915F0F6" w14:textId="77777777" w:rsidTr="00834765">
        <w:trPr>
          <w:trHeight w:val="70"/>
        </w:trPr>
        <w:tc>
          <w:tcPr>
            <w:tcW w:w="992" w:type="dxa"/>
            <w:vMerge/>
            <w:shd w:val="clear" w:color="auto" w:fill="DBE5F1" w:themeFill="accent1" w:themeFillTint="33"/>
            <w:vAlign w:val="center"/>
          </w:tcPr>
          <w:p w14:paraId="4B88B328" w14:textId="77777777" w:rsidR="006F2D05" w:rsidRPr="00EE298F"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564DE943" w14:textId="77777777" w:rsidR="006F2D05" w:rsidRPr="00EE298F"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vAlign w:val="center"/>
          </w:tcPr>
          <w:p w14:paraId="05FA801E" w14:textId="77777777" w:rsidR="006F2D05" w:rsidRPr="00EE298F"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For Turbine &amp; Boiler</w:t>
            </w:r>
          </w:p>
        </w:tc>
        <w:tc>
          <w:tcPr>
            <w:tcW w:w="1984" w:type="dxa"/>
            <w:vAlign w:val="center"/>
          </w:tcPr>
          <w:p w14:paraId="7611AB07"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6F2D05">
              <w:rPr>
                <w:rFonts w:asciiTheme="minorHAnsi" w:hAnsiTheme="minorHAnsi" w:cstheme="minorHAnsi"/>
                <w:sz w:val="22"/>
                <w:szCs w:val="22"/>
                <w:lang w:eastAsia="en-IN"/>
              </w:rPr>
              <w:t>May 2024</w:t>
            </w:r>
          </w:p>
        </w:tc>
        <w:tc>
          <w:tcPr>
            <w:tcW w:w="2835" w:type="dxa"/>
            <w:vAlign w:val="center"/>
          </w:tcPr>
          <w:p w14:paraId="1EDB2B39"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6D7CFA9C" w14:textId="77777777" w:rsidTr="00834765">
        <w:trPr>
          <w:trHeight w:val="405"/>
        </w:trPr>
        <w:tc>
          <w:tcPr>
            <w:tcW w:w="992" w:type="dxa"/>
            <w:vMerge w:val="restart"/>
            <w:shd w:val="clear" w:color="auto" w:fill="DBE5F1" w:themeFill="accent1" w:themeFillTint="33"/>
            <w:vAlign w:val="center"/>
          </w:tcPr>
          <w:p w14:paraId="39CA039B"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5F91CEA"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Pr>
                <w:rFonts w:asciiTheme="minorHAnsi" w:hAnsiTheme="minorHAnsi" w:cstheme="minorHAnsi"/>
                <w:sz w:val="22"/>
                <w:szCs w:val="22"/>
                <w:lang w:eastAsia="en-IN"/>
              </w:rPr>
              <w:t>Disbursal of Term Loan</w:t>
            </w:r>
          </w:p>
        </w:tc>
        <w:tc>
          <w:tcPr>
            <w:tcW w:w="2082" w:type="dxa"/>
            <w:vAlign w:val="center"/>
          </w:tcPr>
          <w:p w14:paraId="10D6FB0D"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For Expansion P&amp;M</w:t>
            </w:r>
          </w:p>
        </w:tc>
        <w:tc>
          <w:tcPr>
            <w:tcW w:w="1984" w:type="dxa"/>
            <w:vAlign w:val="center"/>
          </w:tcPr>
          <w:p w14:paraId="2269E47C"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Till November 2024</w:t>
            </w:r>
          </w:p>
        </w:tc>
        <w:tc>
          <w:tcPr>
            <w:tcW w:w="2835" w:type="dxa"/>
            <w:vAlign w:val="center"/>
          </w:tcPr>
          <w:p w14:paraId="536F3CD1"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71371">
              <w:rPr>
                <w:rFonts w:asciiTheme="minorHAnsi" w:hAnsiTheme="minorHAnsi" w:cstheme="minorHAnsi"/>
                <w:sz w:val="22"/>
                <w:szCs w:val="22"/>
                <w:lang w:eastAsia="en-IN"/>
              </w:rPr>
              <w:t>Pending</w:t>
            </w:r>
          </w:p>
        </w:tc>
      </w:tr>
      <w:tr w:rsidR="006F2D05" w:rsidRPr="00EB204E" w14:paraId="17911034" w14:textId="77777777" w:rsidTr="00834765">
        <w:trPr>
          <w:trHeight w:val="405"/>
        </w:trPr>
        <w:tc>
          <w:tcPr>
            <w:tcW w:w="992" w:type="dxa"/>
            <w:vMerge/>
            <w:shd w:val="clear" w:color="auto" w:fill="DBE5F1" w:themeFill="accent1" w:themeFillTint="33"/>
            <w:vAlign w:val="center"/>
          </w:tcPr>
          <w:p w14:paraId="6EA726F5"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ign w:val="center"/>
          </w:tcPr>
          <w:p w14:paraId="1D8E819D" w14:textId="77777777" w:rsidR="006F2D05"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vAlign w:val="center"/>
          </w:tcPr>
          <w:p w14:paraId="7F0F1A34"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For Turbine &amp; Boiler</w:t>
            </w:r>
          </w:p>
        </w:tc>
        <w:tc>
          <w:tcPr>
            <w:tcW w:w="1984" w:type="dxa"/>
            <w:vAlign w:val="center"/>
          </w:tcPr>
          <w:p w14:paraId="016D499C"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 to December 2024</w:t>
            </w:r>
          </w:p>
        </w:tc>
        <w:tc>
          <w:tcPr>
            <w:tcW w:w="2835" w:type="dxa"/>
            <w:vAlign w:val="center"/>
          </w:tcPr>
          <w:p w14:paraId="58AD9DF1"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71371">
              <w:rPr>
                <w:rFonts w:asciiTheme="minorHAnsi" w:hAnsiTheme="minorHAnsi" w:cstheme="minorHAnsi"/>
                <w:sz w:val="22"/>
                <w:szCs w:val="22"/>
                <w:lang w:eastAsia="en-IN"/>
              </w:rPr>
              <w:t>Pending</w:t>
            </w:r>
          </w:p>
        </w:tc>
      </w:tr>
      <w:tr w:rsidR="006F2D05" w:rsidRPr="00EB204E" w14:paraId="6479AF49" w14:textId="77777777" w:rsidTr="00834765">
        <w:trPr>
          <w:trHeight w:val="405"/>
        </w:trPr>
        <w:tc>
          <w:tcPr>
            <w:tcW w:w="992" w:type="dxa"/>
            <w:vMerge w:val="restart"/>
            <w:shd w:val="clear" w:color="auto" w:fill="DBE5F1" w:themeFill="accent1" w:themeFillTint="33"/>
            <w:vAlign w:val="center"/>
          </w:tcPr>
          <w:p w14:paraId="33275E2D"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0854C289"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082" w:type="dxa"/>
          </w:tcPr>
          <w:p w14:paraId="36B7C19C"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w:t>
            </w:r>
            <w:r>
              <w:rPr>
                <w:rFonts w:asciiTheme="minorHAnsi" w:hAnsiTheme="minorHAnsi" w:cstheme="minorHAnsi"/>
                <w:sz w:val="22"/>
                <w:szCs w:val="22"/>
                <w:lang w:eastAsia="en-IN"/>
              </w:rPr>
              <w:t>mmencement</w:t>
            </w:r>
          </w:p>
        </w:tc>
        <w:tc>
          <w:tcPr>
            <w:tcW w:w="1984" w:type="dxa"/>
            <w:vAlign w:val="center"/>
          </w:tcPr>
          <w:p w14:paraId="428B4E38"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May 2023</w:t>
            </w:r>
          </w:p>
        </w:tc>
        <w:tc>
          <w:tcPr>
            <w:tcW w:w="2835" w:type="dxa"/>
            <w:vAlign w:val="center"/>
          </w:tcPr>
          <w:p w14:paraId="75449E4C"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Construction in progress</w:t>
            </w:r>
          </w:p>
        </w:tc>
      </w:tr>
      <w:tr w:rsidR="006F2D05" w:rsidRPr="00EB204E" w14:paraId="1E7549CA" w14:textId="77777777" w:rsidTr="00834765">
        <w:trPr>
          <w:trHeight w:val="270"/>
        </w:trPr>
        <w:tc>
          <w:tcPr>
            <w:tcW w:w="992" w:type="dxa"/>
            <w:vMerge/>
            <w:shd w:val="clear" w:color="auto" w:fill="DBE5F1" w:themeFill="accent1" w:themeFillTint="33"/>
            <w:vAlign w:val="center"/>
          </w:tcPr>
          <w:p w14:paraId="2B467018"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84703C3"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tcPr>
          <w:p w14:paraId="67682EC6"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1984" w:type="dxa"/>
            <w:vAlign w:val="center"/>
          </w:tcPr>
          <w:p w14:paraId="22D74117"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 2024</w:t>
            </w:r>
          </w:p>
        </w:tc>
        <w:tc>
          <w:tcPr>
            <w:tcW w:w="2835" w:type="dxa"/>
            <w:vAlign w:val="center"/>
          </w:tcPr>
          <w:p w14:paraId="36E8DD0F"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56164EF7" w14:textId="77777777" w:rsidTr="00834765">
        <w:trPr>
          <w:trHeight w:val="270"/>
        </w:trPr>
        <w:tc>
          <w:tcPr>
            <w:tcW w:w="992" w:type="dxa"/>
            <w:vMerge w:val="restart"/>
            <w:shd w:val="clear" w:color="auto" w:fill="DBE5F1" w:themeFill="accent1" w:themeFillTint="33"/>
            <w:vAlign w:val="center"/>
          </w:tcPr>
          <w:p w14:paraId="149C8CD9"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54D418BA"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082" w:type="dxa"/>
          </w:tcPr>
          <w:p w14:paraId="67C584BD"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Quotation Collection Period</w:t>
            </w:r>
          </w:p>
        </w:tc>
        <w:tc>
          <w:tcPr>
            <w:tcW w:w="1984" w:type="dxa"/>
            <w:vAlign w:val="center"/>
          </w:tcPr>
          <w:p w14:paraId="1F823974"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 2024</w:t>
            </w:r>
          </w:p>
        </w:tc>
        <w:tc>
          <w:tcPr>
            <w:tcW w:w="2835" w:type="dxa"/>
            <w:vAlign w:val="center"/>
          </w:tcPr>
          <w:p w14:paraId="61E2D51B"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Completed</w:t>
            </w:r>
          </w:p>
        </w:tc>
      </w:tr>
      <w:tr w:rsidR="006F2D05" w:rsidRPr="00EB204E" w14:paraId="07A41FAE" w14:textId="77777777" w:rsidTr="00834765">
        <w:trPr>
          <w:trHeight w:val="270"/>
        </w:trPr>
        <w:tc>
          <w:tcPr>
            <w:tcW w:w="992" w:type="dxa"/>
            <w:vMerge/>
            <w:shd w:val="clear" w:color="auto" w:fill="DBE5F1" w:themeFill="accent1" w:themeFillTint="33"/>
            <w:vAlign w:val="center"/>
          </w:tcPr>
          <w:p w14:paraId="30E0319F"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23DC7D13"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tcPr>
          <w:p w14:paraId="5CB71359"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Order </w:t>
            </w:r>
            <w:r>
              <w:rPr>
                <w:rFonts w:asciiTheme="minorHAnsi" w:hAnsiTheme="minorHAnsi" w:cstheme="minorHAnsi"/>
                <w:sz w:val="22"/>
                <w:szCs w:val="22"/>
                <w:lang w:eastAsia="en-IN"/>
              </w:rPr>
              <w:t>Placing Period</w:t>
            </w:r>
          </w:p>
        </w:tc>
        <w:tc>
          <w:tcPr>
            <w:tcW w:w="1984" w:type="dxa"/>
            <w:vAlign w:val="center"/>
          </w:tcPr>
          <w:p w14:paraId="766E282D"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April 2024 to July 2024</w:t>
            </w:r>
          </w:p>
        </w:tc>
        <w:tc>
          <w:tcPr>
            <w:tcW w:w="2835" w:type="dxa"/>
            <w:vAlign w:val="center"/>
          </w:tcPr>
          <w:p w14:paraId="7B08474C"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0CFB3E58" w14:textId="77777777" w:rsidTr="00834765">
        <w:trPr>
          <w:trHeight w:val="455"/>
        </w:trPr>
        <w:tc>
          <w:tcPr>
            <w:tcW w:w="992" w:type="dxa"/>
            <w:vMerge/>
            <w:shd w:val="clear" w:color="auto" w:fill="DBE5F1" w:themeFill="accent1" w:themeFillTint="33"/>
            <w:vAlign w:val="center"/>
          </w:tcPr>
          <w:p w14:paraId="3E600D6F"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05F03026"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tcPr>
          <w:p w14:paraId="6A73C698"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Machine Acquisition Period</w:t>
            </w:r>
          </w:p>
        </w:tc>
        <w:tc>
          <w:tcPr>
            <w:tcW w:w="1984" w:type="dxa"/>
            <w:vAlign w:val="center"/>
          </w:tcPr>
          <w:p w14:paraId="7696962C"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 to January 2025</w:t>
            </w:r>
          </w:p>
        </w:tc>
        <w:tc>
          <w:tcPr>
            <w:tcW w:w="2835" w:type="dxa"/>
            <w:vAlign w:val="center"/>
          </w:tcPr>
          <w:p w14:paraId="0A0C17D7"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1E346BCF" w14:textId="77777777" w:rsidTr="00834765">
        <w:trPr>
          <w:trHeight w:val="405"/>
        </w:trPr>
        <w:tc>
          <w:tcPr>
            <w:tcW w:w="992" w:type="dxa"/>
            <w:vMerge/>
            <w:shd w:val="clear" w:color="auto" w:fill="DBE5F1" w:themeFill="accent1" w:themeFillTint="33"/>
            <w:vAlign w:val="center"/>
          </w:tcPr>
          <w:p w14:paraId="1D936207" w14:textId="77777777" w:rsidR="006F2D05" w:rsidRPr="00EB204E" w:rsidRDefault="006F2D05" w:rsidP="00834765">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A2478E4"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p>
        </w:tc>
        <w:tc>
          <w:tcPr>
            <w:tcW w:w="2082" w:type="dxa"/>
            <w:vAlign w:val="center"/>
          </w:tcPr>
          <w:p w14:paraId="243E8E35"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1984" w:type="dxa"/>
            <w:vAlign w:val="center"/>
          </w:tcPr>
          <w:p w14:paraId="0EE256C2"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July 2024 to February 2025</w:t>
            </w:r>
          </w:p>
        </w:tc>
        <w:tc>
          <w:tcPr>
            <w:tcW w:w="2835" w:type="dxa"/>
            <w:vAlign w:val="center"/>
          </w:tcPr>
          <w:p w14:paraId="1C26F93D" w14:textId="77777777" w:rsidR="006F2D05" w:rsidRPr="00D85E8C" w:rsidRDefault="006F2D05" w:rsidP="00834765">
            <w:pPr>
              <w:autoSpaceDE w:val="0"/>
              <w:autoSpaceDN w:val="0"/>
              <w:spacing w:line="360" w:lineRule="auto"/>
              <w:ind w:left="-108"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539D144A" w14:textId="77777777" w:rsidTr="00834765">
        <w:trPr>
          <w:trHeight w:val="270"/>
        </w:trPr>
        <w:tc>
          <w:tcPr>
            <w:tcW w:w="992" w:type="dxa"/>
            <w:shd w:val="clear" w:color="auto" w:fill="DBE5F1" w:themeFill="accent1" w:themeFillTint="33"/>
            <w:vAlign w:val="center"/>
          </w:tcPr>
          <w:p w14:paraId="5C18A516"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3882225F"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20276B">
              <w:rPr>
                <w:rFonts w:asciiTheme="minorHAnsi" w:hAnsiTheme="minorHAnsi" w:cstheme="minorHAnsi"/>
                <w:sz w:val="22"/>
                <w:szCs w:val="22"/>
                <w:lang w:eastAsia="en-IN"/>
              </w:rPr>
              <w:t xml:space="preserve">Statutory Approvals, registrations </w:t>
            </w:r>
            <w:r w:rsidRPr="0020276B">
              <w:rPr>
                <w:rFonts w:asciiTheme="minorHAnsi" w:hAnsiTheme="minorHAnsi" w:cstheme="minorHAnsi"/>
                <w:sz w:val="22"/>
                <w:szCs w:val="22"/>
                <w:lang w:eastAsia="en-IN"/>
              </w:rPr>
              <w:lastRenderedPageBreak/>
              <w:t>&amp; NOCs</w:t>
            </w:r>
          </w:p>
        </w:tc>
        <w:tc>
          <w:tcPr>
            <w:tcW w:w="2082" w:type="dxa"/>
            <w:vAlign w:val="center"/>
          </w:tcPr>
          <w:p w14:paraId="736D6722"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 xml:space="preserve">Most of the approvals are already taken from </w:t>
            </w:r>
            <w:r>
              <w:rPr>
                <w:rFonts w:asciiTheme="minorHAnsi" w:hAnsiTheme="minorHAnsi" w:cstheme="minorHAnsi"/>
                <w:sz w:val="22"/>
                <w:szCs w:val="22"/>
                <w:lang w:eastAsia="en-IN"/>
              </w:rPr>
              <w:lastRenderedPageBreak/>
              <w:t>the respective authorities.</w:t>
            </w:r>
          </w:p>
        </w:tc>
        <w:tc>
          <w:tcPr>
            <w:tcW w:w="1984" w:type="dxa"/>
            <w:vAlign w:val="center"/>
          </w:tcPr>
          <w:p w14:paraId="471A6E46" w14:textId="77777777" w:rsidR="006F2D05" w:rsidRDefault="006F2D05" w:rsidP="00834765">
            <w:pPr>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March 2025</w:t>
            </w:r>
          </w:p>
        </w:tc>
        <w:tc>
          <w:tcPr>
            <w:tcW w:w="2835" w:type="dxa"/>
            <w:vAlign w:val="center"/>
          </w:tcPr>
          <w:p w14:paraId="5C05550F" w14:textId="77777777" w:rsidR="006F2D05"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color w:val="000000"/>
                <w:sz w:val="22"/>
                <w:szCs w:val="22"/>
              </w:rPr>
              <w:t>Except post COD approvals</w:t>
            </w:r>
          </w:p>
        </w:tc>
      </w:tr>
      <w:tr w:rsidR="006F2D05" w:rsidRPr="00EB204E" w14:paraId="37160F12" w14:textId="77777777" w:rsidTr="00834765">
        <w:trPr>
          <w:trHeight w:val="270"/>
        </w:trPr>
        <w:tc>
          <w:tcPr>
            <w:tcW w:w="992" w:type="dxa"/>
            <w:shd w:val="clear" w:color="auto" w:fill="DBE5F1" w:themeFill="accent1" w:themeFillTint="33"/>
            <w:vAlign w:val="center"/>
          </w:tcPr>
          <w:p w14:paraId="4C202DAE"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09853B0A"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Trail Run</w:t>
            </w:r>
          </w:p>
        </w:tc>
        <w:tc>
          <w:tcPr>
            <w:tcW w:w="2082" w:type="dxa"/>
            <w:vAlign w:val="center"/>
          </w:tcPr>
          <w:p w14:paraId="5736A568"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66745827" w14:textId="77777777" w:rsidR="006F2D05" w:rsidRPr="00D85E8C" w:rsidRDefault="006F2D05" w:rsidP="00834765">
            <w:pPr>
              <w:ind w:right="81"/>
              <w:jc w:val="center"/>
              <w:rPr>
                <w:rFonts w:ascii="Calibri" w:hAnsi="Calibri" w:cs="Calibri"/>
                <w:color w:val="000000"/>
                <w:sz w:val="22"/>
                <w:szCs w:val="22"/>
              </w:rPr>
            </w:pPr>
            <w:r>
              <w:rPr>
                <w:rFonts w:asciiTheme="minorHAnsi" w:hAnsiTheme="minorHAnsi" w:cstheme="minorHAnsi"/>
                <w:sz w:val="22"/>
                <w:szCs w:val="22"/>
                <w:lang w:eastAsia="en-IN"/>
              </w:rPr>
              <w:t>March, 2025</w:t>
            </w:r>
          </w:p>
        </w:tc>
        <w:tc>
          <w:tcPr>
            <w:tcW w:w="2835" w:type="dxa"/>
            <w:vAlign w:val="center"/>
          </w:tcPr>
          <w:p w14:paraId="1866B40D"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EB204E" w14:paraId="144DAB29" w14:textId="77777777" w:rsidTr="00834765">
        <w:trPr>
          <w:trHeight w:val="405"/>
        </w:trPr>
        <w:tc>
          <w:tcPr>
            <w:tcW w:w="992" w:type="dxa"/>
            <w:shd w:val="clear" w:color="auto" w:fill="DBE5F1" w:themeFill="accent1" w:themeFillTint="33"/>
            <w:vAlign w:val="center"/>
          </w:tcPr>
          <w:p w14:paraId="644CEFCB" w14:textId="77777777" w:rsidR="006F2D05" w:rsidRPr="00EB204E" w:rsidRDefault="006F2D05" w:rsidP="00834765">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69818CF" w14:textId="77777777" w:rsidR="006F2D05" w:rsidRPr="00EB204E" w:rsidRDefault="006F2D05" w:rsidP="00834765">
            <w:pPr>
              <w:autoSpaceDE w:val="0"/>
              <w:autoSpaceDN w:val="0"/>
              <w:spacing w:line="360" w:lineRule="auto"/>
              <w:ind w:right="81"/>
              <w:rPr>
                <w:rFonts w:asciiTheme="minorHAnsi" w:hAnsiTheme="minorHAnsi" w:cstheme="minorHAnsi"/>
                <w:sz w:val="22"/>
                <w:szCs w:val="22"/>
                <w:lang w:eastAsia="en-IN"/>
              </w:rPr>
            </w:pPr>
            <w:r w:rsidRPr="00EB204E">
              <w:rPr>
                <w:rFonts w:asciiTheme="minorHAnsi" w:hAnsiTheme="minorHAnsi" w:cstheme="minorHAnsi"/>
                <w:sz w:val="22"/>
                <w:szCs w:val="22"/>
                <w:lang w:eastAsia="en-IN"/>
              </w:rPr>
              <w:t>Commercial Operation Date</w:t>
            </w:r>
          </w:p>
        </w:tc>
        <w:tc>
          <w:tcPr>
            <w:tcW w:w="2082" w:type="dxa"/>
            <w:vAlign w:val="center"/>
          </w:tcPr>
          <w:p w14:paraId="43FCA3C7" w14:textId="77777777" w:rsidR="006F2D05" w:rsidRPr="00EB204E"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1984" w:type="dxa"/>
            <w:vAlign w:val="center"/>
          </w:tcPr>
          <w:p w14:paraId="4E23D665"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E82AF4">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April 2025</w:t>
            </w:r>
          </w:p>
        </w:tc>
        <w:tc>
          <w:tcPr>
            <w:tcW w:w="2835" w:type="dxa"/>
            <w:vAlign w:val="center"/>
          </w:tcPr>
          <w:p w14:paraId="4FE4B702" w14:textId="77777777" w:rsidR="006F2D05" w:rsidRPr="00D85E8C" w:rsidRDefault="006F2D05" w:rsidP="00834765">
            <w:pPr>
              <w:autoSpaceDE w:val="0"/>
              <w:autoSpaceDN w:val="0"/>
              <w:spacing w:line="360" w:lineRule="auto"/>
              <w:ind w:right="81"/>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bl>
    <w:p w14:paraId="02ABF8CC" w14:textId="77777777" w:rsidR="006F2D05" w:rsidRDefault="006F2D05" w:rsidP="006F2D05">
      <w:pPr>
        <w:autoSpaceDE w:val="0"/>
        <w:autoSpaceDN w:val="0"/>
        <w:spacing w:line="360" w:lineRule="auto"/>
        <w:ind w:left="284" w:right="-1"/>
        <w:rPr>
          <w:rFonts w:ascii="Arial" w:hAnsi="Arial" w:cs="Arial"/>
          <w:b/>
          <w:sz w:val="22"/>
          <w:szCs w:val="22"/>
          <w:lang w:eastAsia="en-IN"/>
        </w:rPr>
      </w:pPr>
    </w:p>
    <w:p w14:paraId="1A7466BB" w14:textId="77777777" w:rsidR="006F2D05" w:rsidRPr="004D54D3" w:rsidRDefault="006F2D05" w:rsidP="006F2D05">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E95C563" w14:textId="77777777" w:rsidR="006F2D05" w:rsidRPr="009E1196" w:rsidRDefault="006F2D05" w:rsidP="006F2D0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52C2534F" w14:textId="77777777" w:rsidR="006F2D05" w:rsidRDefault="006F2D05" w:rsidP="006F2D0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0402F0B8" w14:textId="77777777" w:rsidR="006F2D05" w:rsidRPr="009E1196" w:rsidRDefault="006F2D05" w:rsidP="006F2D0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For current status of statutory approvals, kindly refer the “</w:t>
      </w:r>
      <w:r w:rsidRPr="006F2D05">
        <w:rPr>
          <w:rFonts w:ascii="Arial" w:hAnsi="Arial" w:cs="Arial"/>
          <w:sz w:val="22"/>
          <w:szCs w:val="22"/>
          <w:lang w:eastAsia="en-IN"/>
        </w:rPr>
        <w:t>Section L” of</w:t>
      </w:r>
      <w:r>
        <w:rPr>
          <w:rFonts w:ascii="Arial" w:hAnsi="Arial" w:cs="Arial"/>
          <w:sz w:val="22"/>
          <w:szCs w:val="22"/>
          <w:lang w:eastAsia="en-IN"/>
        </w:rPr>
        <w:t xml:space="preserve"> this report.</w:t>
      </w:r>
    </w:p>
    <w:p w14:paraId="7FD96F59" w14:textId="77777777" w:rsidR="006F2D05" w:rsidRPr="009E1196" w:rsidRDefault="006F2D05" w:rsidP="006F2D05">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Pr>
          <w:rFonts w:ascii="Arial" w:hAnsi="Arial" w:cs="Arial"/>
          <w:sz w:val="22"/>
          <w:szCs w:val="22"/>
          <w:lang w:eastAsia="en-IN"/>
        </w:rPr>
        <w:t xml:space="preserve">the </w:t>
      </w:r>
      <w:r w:rsidRPr="009E1196">
        <w:rPr>
          <w:rFonts w:ascii="Arial" w:hAnsi="Arial" w:cs="Arial"/>
          <w:sz w:val="22"/>
          <w:szCs w:val="22"/>
          <w:lang w:eastAsia="en-IN"/>
        </w:rPr>
        <w:t>expected C</w:t>
      </w:r>
      <w:r>
        <w:rPr>
          <w:rFonts w:ascii="Arial" w:hAnsi="Arial" w:cs="Arial"/>
          <w:sz w:val="22"/>
          <w:szCs w:val="22"/>
          <w:lang w:eastAsia="en-IN"/>
        </w:rPr>
        <w:t>.</w:t>
      </w:r>
      <w:r w:rsidRPr="009E1196">
        <w:rPr>
          <w:rFonts w:ascii="Arial" w:hAnsi="Arial" w:cs="Arial"/>
          <w:sz w:val="22"/>
          <w:szCs w:val="22"/>
          <w:lang w:eastAsia="en-IN"/>
        </w:rPr>
        <w:t>O</w:t>
      </w:r>
      <w:r>
        <w:rPr>
          <w:rFonts w:ascii="Arial" w:hAnsi="Arial" w:cs="Arial"/>
          <w:sz w:val="22"/>
          <w:szCs w:val="22"/>
          <w:lang w:eastAsia="en-IN"/>
        </w:rPr>
        <w:t>.</w:t>
      </w:r>
      <w:r w:rsidRPr="009E1196">
        <w:rPr>
          <w:rFonts w:ascii="Arial" w:hAnsi="Arial" w:cs="Arial"/>
          <w:sz w:val="22"/>
          <w:szCs w:val="22"/>
          <w:lang w:eastAsia="en-IN"/>
        </w:rPr>
        <w:t xml:space="preserve">D will be </w:t>
      </w:r>
      <w:r>
        <w:rPr>
          <w:rFonts w:ascii="Arial" w:hAnsi="Arial" w:cs="Arial"/>
          <w:sz w:val="22"/>
          <w:szCs w:val="22"/>
          <w:lang w:eastAsia="en-IN"/>
        </w:rPr>
        <w:t>1</w:t>
      </w:r>
      <w:r w:rsidRPr="009E1196">
        <w:rPr>
          <w:rFonts w:ascii="Arial" w:hAnsi="Arial" w:cs="Arial"/>
          <w:sz w:val="22"/>
          <w:szCs w:val="22"/>
          <w:vertAlign w:val="superscript"/>
          <w:lang w:eastAsia="en-IN"/>
        </w:rPr>
        <w:t>st</w:t>
      </w:r>
      <w:r>
        <w:rPr>
          <w:rFonts w:ascii="Arial" w:hAnsi="Arial" w:cs="Arial"/>
          <w:sz w:val="22"/>
          <w:szCs w:val="22"/>
          <w:lang w:eastAsia="en-IN"/>
        </w:rPr>
        <w:t xml:space="preserve"> April 2025</w:t>
      </w:r>
      <w:r w:rsidRPr="009E1196">
        <w:rPr>
          <w:rFonts w:ascii="Arial" w:hAnsi="Arial" w:cs="Arial"/>
          <w:sz w:val="22"/>
          <w:szCs w:val="22"/>
          <w:lang w:eastAsia="en-IN"/>
        </w:rPr>
        <w:t>.</w:t>
      </w:r>
    </w:p>
    <w:p w14:paraId="314CEAB5"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6ED4FCA4"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BED0614"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4F0F19B0"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1159487C"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293E84D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5E7A934D"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1F71EC75"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7089052A"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76F40EED" w14:textId="77777777" w:rsidTr="00113F4B">
        <w:trPr>
          <w:trHeight w:val="20"/>
        </w:trPr>
        <w:tc>
          <w:tcPr>
            <w:tcW w:w="1620" w:type="dxa"/>
            <w:shd w:val="clear" w:color="auto" w:fill="002060"/>
            <w:vAlign w:val="center"/>
          </w:tcPr>
          <w:p w14:paraId="53981318" w14:textId="28911238"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L</w:t>
            </w:r>
          </w:p>
        </w:tc>
        <w:tc>
          <w:tcPr>
            <w:tcW w:w="7877" w:type="dxa"/>
            <w:shd w:val="clear" w:color="auto" w:fill="DBE5F1" w:themeFill="accent1" w:themeFillTint="33"/>
            <w:vAlign w:val="center"/>
          </w:tcPr>
          <w:p w14:paraId="0C215CDC"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0BEDA458" w14:textId="77777777" w:rsidR="00525F90" w:rsidRDefault="00525F90"/>
    <w:p w14:paraId="73A3BED7" w14:textId="77777777" w:rsidR="006F2D05" w:rsidRDefault="006F2D05" w:rsidP="006F2D05"/>
    <w:p w14:paraId="6BDD3E61" w14:textId="77777777" w:rsidR="006F2D05" w:rsidRDefault="006F2D05" w:rsidP="006F2D05">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Pr="000719B9">
        <w:rPr>
          <w:rFonts w:ascii="Arial" w:hAnsi="Arial" w:cs="Arial"/>
          <w:sz w:val="22"/>
          <w:szCs w:val="22"/>
        </w:rPr>
        <w:t>ollowing major approvals are required. However, the li</w:t>
      </w:r>
      <w:r>
        <w:rPr>
          <w:rFonts w:ascii="Arial" w:hAnsi="Arial" w:cs="Arial"/>
          <w:sz w:val="22"/>
          <w:szCs w:val="22"/>
        </w:rPr>
        <w:t>st is not exhaustive and State/D</w:t>
      </w:r>
      <w:r w:rsidRPr="000719B9">
        <w:rPr>
          <w:rFonts w:ascii="Arial" w:hAnsi="Arial" w:cs="Arial"/>
          <w:sz w:val="22"/>
          <w:szCs w:val="22"/>
        </w:rPr>
        <w:t>istrict Authorities may be approached for further clearances required (if any)</w:t>
      </w:r>
      <w:r>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6F2D05" w:rsidRPr="005F4593" w14:paraId="5B46B1B8" w14:textId="77777777" w:rsidTr="00834765">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1AF0E3E"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3C235DE" w14:textId="77777777" w:rsidR="006F2D05" w:rsidRPr="005F4593" w:rsidRDefault="006F2D05" w:rsidP="00834765">
            <w:pPr>
              <w:tabs>
                <w:tab w:val="left" w:pos="4320"/>
                <w:tab w:val="left" w:pos="5040"/>
                <w:tab w:val="left" w:pos="5310"/>
              </w:tabs>
              <w:spacing w:line="276"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995B37" w14:textId="77777777" w:rsidR="006F2D05"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024D3775"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7553B40"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4BCEE57C" w14:textId="77777777" w:rsidR="006F2D05" w:rsidRPr="005F4593" w:rsidRDefault="006F2D05" w:rsidP="00834765">
            <w:pPr>
              <w:tabs>
                <w:tab w:val="left" w:pos="4320"/>
                <w:tab w:val="left" w:pos="5040"/>
                <w:tab w:val="left" w:pos="5310"/>
              </w:tabs>
              <w:spacing w:line="276"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6F2D05" w:rsidRPr="005F4593" w14:paraId="37251BBA" w14:textId="77777777" w:rsidTr="00834765">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1CBA5B"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3261F15"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14:paraId="4883434B"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EB965D7"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26</w:t>
            </w:r>
            <w:r w:rsidRPr="003C358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March</w:t>
            </w:r>
            <w:r w:rsidRPr="005F4593">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1985</w:t>
            </w:r>
          </w:p>
          <w:p w14:paraId="5984E1E3" w14:textId="77777777" w:rsidR="006F2D05" w:rsidRPr="005F4593" w:rsidRDefault="006F2D05" w:rsidP="00834765">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Pr="003C3585">
              <w:rPr>
                <w:rFonts w:asciiTheme="minorHAnsi" w:hAnsiTheme="minorHAnsi" w:cstheme="minorHAnsi"/>
                <w:sz w:val="22"/>
                <w:szCs w:val="22"/>
                <w:lang w:eastAsia="en-IN"/>
              </w:rPr>
              <w:t>U21011UP1985PTC007097</w:t>
            </w:r>
          </w:p>
        </w:tc>
        <w:tc>
          <w:tcPr>
            <w:tcW w:w="2126" w:type="dxa"/>
            <w:tcBorders>
              <w:top w:val="single" w:sz="4" w:space="0" w:color="auto"/>
              <w:left w:val="single" w:sz="4" w:space="0" w:color="auto"/>
              <w:bottom w:val="single" w:sz="4" w:space="0" w:color="auto"/>
              <w:right w:val="single" w:sz="4" w:space="0" w:color="auto"/>
            </w:tcBorders>
            <w:vAlign w:val="center"/>
          </w:tcPr>
          <w:p w14:paraId="59DABA2C"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6F2D05" w:rsidRPr="005F4593" w14:paraId="7D46D2A5" w14:textId="77777777" w:rsidTr="00834765">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5A57E12"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8E247AA"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D335DF">
              <w:rPr>
                <w:rFonts w:asciiTheme="minorHAnsi" w:eastAsiaTheme="minorHAnsi" w:hAnsiTheme="minorHAnsi" w:cstheme="minorHAnsi"/>
                <w:bCs/>
                <w:sz w:val="22"/>
                <w:szCs w:val="22"/>
              </w:rPr>
              <w:t>GST Registration Certificate</w:t>
            </w:r>
          </w:p>
        </w:tc>
        <w:tc>
          <w:tcPr>
            <w:tcW w:w="2693" w:type="dxa"/>
            <w:tcBorders>
              <w:top w:val="single" w:sz="4" w:space="0" w:color="auto"/>
              <w:left w:val="single" w:sz="4" w:space="0" w:color="auto"/>
              <w:right w:val="single" w:sz="4" w:space="0" w:color="auto"/>
            </w:tcBorders>
            <w:vAlign w:val="center"/>
          </w:tcPr>
          <w:p w14:paraId="7BE41766"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val="fr-CH"/>
              </w:rPr>
              <w:t xml:space="preserve">6th </w:t>
            </w:r>
            <w:proofErr w:type="spellStart"/>
            <w:r>
              <w:rPr>
                <w:rFonts w:asciiTheme="minorHAnsi" w:hAnsiTheme="minorHAnsi" w:cstheme="minorHAnsi"/>
                <w:sz w:val="22"/>
                <w:szCs w:val="22"/>
                <w:lang w:val="fr-CH"/>
              </w:rPr>
              <w:t>October</w:t>
            </w:r>
            <w:proofErr w:type="spellEnd"/>
            <w:r>
              <w:rPr>
                <w:rFonts w:asciiTheme="minorHAnsi" w:hAnsiTheme="minorHAnsi" w:cstheme="minorHAnsi"/>
                <w:sz w:val="22"/>
                <w:szCs w:val="22"/>
                <w:lang w:val="fr-CH"/>
              </w:rPr>
              <w:t xml:space="preserve"> 2020</w:t>
            </w:r>
          </w:p>
        </w:tc>
        <w:tc>
          <w:tcPr>
            <w:tcW w:w="2126" w:type="dxa"/>
            <w:tcBorders>
              <w:top w:val="single" w:sz="4" w:space="0" w:color="auto"/>
              <w:left w:val="single" w:sz="4" w:space="0" w:color="auto"/>
              <w:right w:val="single" w:sz="4" w:space="0" w:color="auto"/>
            </w:tcBorders>
            <w:vAlign w:val="center"/>
          </w:tcPr>
          <w:p w14:paraId="7862B1AB"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rPr>
              <w:t>Already Achieved</w:t>
            </w:r>
          </w:p>
        </w:tc>
      </w:tr>
      <w:tr w:rsidR="006F2D05" w:rsidRPr="005F4593" w14:paraId="5A2CCCA6" w14:textId="77777777" w:rsidTr="00834765">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10C08F1"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BFC8E9" w14:textId="77777777" w:rsidR="006F2D05" w:rsidRDefault="006F2D05" w:rsidP="00834765">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Licence</w:t>
            </w:r>
          </w:p>
          <w:p w14:paraId="098B77CD" w14:textId="77777777" w:rsidR="006F2D05" w:rsidRDefault="006F2D05" w:rsidP="00834765">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Registration &amp; grant of license under </w:t>
            </w:r>
            <w:r>
              <w:rPr>
                <w:rFonts w:asciiTheme="minorHAnsi" w:hAnsiTheme="minorHAnsi" w:cstheme="minorHAnsi"/>
                <w:sz w:val="22"/>
                <w:szCs w:val="22"/>
                <w:lang w:eastAsia="en-IN"/>
              </w:rPr>
              <w:t xml:space="preserve">Section 6 of </w:t>
            </w:r>
            <w:r w:rsidRPr="005F559F">
              <w:rPr>
                <w:rFonts w:asciiTheme="minorHAnsi" w:hAnsiTheme="minorHAnsi" w:cstheme="minorHAnsi"/>
                <w:sz w:val="22"/>
                <w:szCs w:val="22"/>
                <w:lang w:eastAsia="en-IN"/>
              </w:rPr>
              <w:t>The Factories Act, 1948</w:t>
            </w:r>
            <w:r>
              <w:rPr>
                <w:rFonts w:asciiTheme="minorHAnsi" w:hAnsiTheme="minorHAnsi" w:cstheme="minorHAnsi"/>
                <w:sz w:val="22"/>
                <w:szCs w:val="22"/>
                <w:lang w:eastAsia="en-IN"/>
              </w:rPr>
              <w:t xml:space="preserve"> </w:t>
            </w:r>
            <w:r>
              <w:rPr>
                <w:rFonts w:asciiTheme="minorHAnsi" w:hAnsiTheme="minorHAnsi" w:cstheme="minorHAnsi"/>
                <w:i/>
                <w:sz w:val="22"/>
                <w:szCs w:val="22"/>
                <w:lang w:eastAsia="en-IN"/>
              </w:rPr>
              <w:t>Department of Labour, Uttar Pradesh</w:t>
            </w:r>
          </w:p>
        </w:tc>
        <w:tc>
          <w:tcPr>
            <w:tcW w:w="2693" w:type="dxa"/>
            <w:tcBorders>
              <w:top w:val="single" w:sz="4" w:space="0" w:color="auto"/>
              <w:left w:val="single" w:sz="4" w:space="0" w:color="auto"/>
              <w:right w:val="single" w:sz="4" w:space="0" w:color="auto"/>
            </w:tcBorders>
            <w:vAlign w:val="center"/>
          </w:tcPr>
          <w:p w14:paraId="467FAF31"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24</w:t>
            </w:r>
            <w:r w:rsidRPr="003C358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October 2019</w:t>
            </w:r>
          </w:p>
          <w:p w14:paraId="2B70BBBA"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Registration No. UPFA7000246</w:t>
            </w:r>
          </w:p>
        </w:tc>
        <w:tc>
          <w:tcPr>
            <w:tcW w:w="2126" w:type="dxa"/>
            <w:tcBorders>
              <w:top w:val="single" w:sz="4" w:space="0" w:color="auto"/>
              <w:left w:val="single" w:sz="4" w:space="0" w:color="auto"/>
              <w:right w:val="single" w:sz="4" w:space="0" w:color="auto"/>
            </w:tcBorders>
            <w:vAlign w:val="center"/>
          </w:tcPr>
          <w:p w14:paraId="1EDE88A4"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7D0D3E5E" w14:textId="77777777" w:rsidTr="00834765">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3B3EAAE"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283EB7AE" w14:textId="77777777" w:rsidR="006F2D05" w:rsidRDefault="006F2D05" w:rsidP="00834765">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Importer-Exporter Code</w:t>
            </w:r>
          </w:p>
          <w:p w14:paraId="091956F8" w14:textId="77777777" w:rsidR="006F2D05" w:rsidRPr="003C3585" w:rsidRDefault="006F2D05" w:rsidP="00834765">
            <w:pPr>
              <w:spacing w:line="360" w:lineRule="auto"/>
              <w:jc w:val="both"/>
              <w:rPr>
                <w:rFonts w:asciiTheme="minorHAnsi" w:hAnsiTheme="minorHAnsi" w:cstheme="minorHAnsi"/>
                <w:i/>
                <w:iCs/>
                <w:sz w:val="22"/>
                <w:szCs w:val="22"/>
                <w:lang w:eastAsia="en-IN"/>
              </w:rPr>
            </w:pPr>
            <w:r w:rsidRPr="003C3585">
              <w:rPr>
                <w:rFonts w:asciiTheme="minorHAnsi" w:hAnsiTheme="minorHAnsi" w:cstheme="minorHAnsi"/>
                <w:i/>
                <w:iCs/>
                <w:sz w:val="22"/>
                <w:szCs w:val="22"/>
                <w:lang w:eastAsia="en-IN"/>
              </w:rPr>
              <w:t>DGFT, Ministry of Commerce and Industry</w:t>
            </w:r>
          </w:p>
        </w:tc>
        <w:tc>
          <w:tcPr>
            <w:tcW w:w="2693" w:type="dxa"/>
            <w:tcBorders>
              <w:top w:val="single" w:sz="4" w:space="0" w:color="auto"/>
              <w:left w:val="single" w:sz="4" w:space="0" w:color="auto"/>
              <w:right w:val="single" w:sz="4" w:space="0" w:color="auto"/>
            </w:tcBorders>
            <w:vAlign w:val="center"/>
          </w:tcPr>
          <w:p w14:paraId="2C2A29E2"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Date of Issue: 5</w:t>
            </w:r>
            <w:r w:rsidRPr="003C358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Sep. 1989</w:t>
            </w:r>
          </w:p>
          <w:p w14:paraId="68958902"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Last Modified: 21</w:t>
            </w:r>
            <w:r w:rsidRPr="003C3585">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April 2023</w:t>
            </w:r>
          </w:p>
          <w:p w14:paraId="4BB5FD9F"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IEC: 0589023799</w:t>
            </w:r>
          </w:p>
        </w:tc>
        <w:tc>
          <w:tcPr>
            <w:tcW w:w="2126" w:type="dxa"/>
            <w:tcBorders>
              <w:top w:val="single" w:sz="4" w:space="0" w:color="auto"/>
              <w:left w:val="single" w:sz="4" w:space="0" w:color="auto"/>
              <w:right w:val="single" w:sz="4" w:space="0" w:color="auto"/>
            </w:tcBorders>
            <w:vAlign w:val="center"/>
          </w:tcPr>
          <w:p w14:paraId="1FCFAC2F"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2983DA45" w14:textId="77777777" w:rsidTr="00834765">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001E9E4E"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1ABB715"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 xml:space="preserve">Building and </w:t>
            </w:r>
            <w:r>
              <w:rPr>
                <w:rFonts w:asciiTheme="minorHAnsi" w:hAnsiTheme="minorHAnsi" w:cstheme="minorHAnsi"/>
                <w:sz w:val="22"/>
                <w:szCs w:val="22"/>
                <w:lang w:eastAsia="en-IN"/>
              </w:rPr>
              <w:t>C</w:t>
            </w:r>
            <w:r w:rsidRPr="005F4593">
              <w:rPr>
                <w:rFonts w:asciiTheme="minorHAnsi" w:hAnsiTheme="minorHAnsi" w:cstheme="minorHAnsi"/>
                <w:sz w:val="22"/>
                <w:szCs w:val="22"/>
                <w:lang w:eastAsia="en-IN"/>
              </w:rPr>
              <w:t xml:space="preserve">ivil </w:t>
            </w:r>
            <w:r>
              <w:rPr>
                <w:rFonts w:asciiTheme="minorHAnsi" w:hAnsiTheme="minorHAnsi" w:cstheme="minorHAnsi"/>
                <w:sz w:val="22"/>
                <w:szCs w:val="22"/>
                <w:lang w:eastAsia="en-IN"/>
              </w:rPr>
              <w:t>W</w:t>
            </w:r>
            <w:r w:rsidRPr="005F4593">
              <w:rPr>
                <w:rFonts w:asciiTheme="minorHAnsi" w:hAnsiTheme="minorHAnsi" w:cstheme="minorHAnsi"/>
                <w:sz w:val="22"/>
                <w:szCs w:val="22"/>
                <w:lang w:eastAsia="en-IN"/>
              </w:rPr>
              <w:t>orks Plan Sanction Approval</w:t>
            </w:r>
          </w:p>
          <w:p w14:paraId="239B6292" w14:textId="77777777" w:rsidR="006F2D05" w:rsidRPr="005F4593" w:rsidRDefault="006F2D05" w:rsidP="00834765">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1B2136E9"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January 2017</w:t>
            </w:r>
          </w:p>
        </w:tc>
        <w:tc>
          <w:tcPr>
            <w:tcW w:w="2126" w:type="dxa"/>
            <w:tcBorders>
              <w:top w:val="single" w:sz="4" w:space="0" w:color="auto"/>
              <w:left w:val="single" w:sz="4" w:space="0" w:color="auto"/>
              <w:right w:val="single" w:sz="4" w:space="0" w:color="auto"/>
            </w:tcBorders>
            <w:vAlign w:val="center"/>
          </w:tcPr>
          <w:p w14:paraId="64444123"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2A3DC2BB" w14:textId="77777777" w:rsidTr="00834765">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595AE3"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9009DCA"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Fire NOC (on completion)</w:t>
            </w:r>
          </w:p>
          <w:p w14:paraId="27B23ABB" w14:textId="77777777" w:rsidR="006F2D05" w:rsidRPr="005F4593" w:rsidRDefault="006F2D05" w:rsidP="00834765">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right w:val="single" w:sz="4" w:space="0" w:color="auto"/>
            </w:tcBorders>
            <w:vAlign w:val="center"/>
          </w:tcPr>
          <w:p w14:paraId="7B83E495"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0DE5215E"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5F4593" w14:paraId="0064226D" w14:textId="77777777" w:rsidTr="00834765">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E644086"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70C1E30" w14:textId="77777777" w:rsidR="006F2D05" w:rsidRDefault="006F2D05" w:rsidP="00834765">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14:paraId="76EED22E" w14:textId="77777777" w:rsidR="006F2D05" w:rsidRPr="005F4593" w:rsidRDefault="006F2D05" w:rsidP="00834765">
            <w:pPr>
              <w:spacing w:line="360" w:lineRule="auto"/>
              <w:jc w:val="both"/>
              <w:rPr>
                <w:rFonts w:asciiTheme="minorHAnsi" w:hAnsiTheme="minorHAnsi" w:cstheme="minorHAnsi"/>
                <w:i/>
                <w:sz w:val="22"/>
                <w:szCs w:val="22"/>
                <w:lang w:val="en-US" w:eastAsia="en-IN"/>
              </w:rPr>
            </w:pPr>
            <w:r w:rsidRPr="003F5A16">
              <w:rPr>
                <w:rFonts w:asciiTheme="minorHAnsi" w:hAnsiTheme="minorHAnsi" w:cstheme="minorHAnsi"/>
                <w:i/>
                <w:sz w:val="22"/>
                <w:szCs w:val="22"/>
                <w:lang w:eastAsia="en-IN"/>
              </w:rPr>
              <w:t>U</w:t>
            </w:r>
            <w:r>
              <w:rPr>
                <w:rFonts w:asciiTheme="minorHAnsi" w:hAnsiTheme="minorHAnsi" w:cstheme="minorHAnsi"/>
                <w:i/>
                <w:sz w:val="22"/>
                <w:szCs w:val="22"/>
                <w:lang w:eastAsia="en-IN"/>
              </w:rPr>
              <w:t>ttar Pradesh</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43021823"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F559D9">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April 2024</w:t>
            </w:r>
          </w:p>
          <w:p w14:paraId="4264C012"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Application</w:t>
            </w:r>
            <w:r w:rsidRPr="005F559F">
              <w:rPr>
                <w:rFonts w:asciiTheme="minorHAnsi" w:hAnsiTheme="minorHAnsi" w:cstheme="minorHAnsi"/>
                <w:sz w:val="22"/>
                <w:szCs w:val="22"/>
                <w:lang w:eastAsia="en-IN"/>
              </w:rPr>
              <w:t xml:space="preserve"> No:</w:t>
            </w:r>
            <w:r>
              <w:rPr>
                <w:rFonts w:asciiTheme="minorHAnsi" w:hAnsiTheme="minorHAnsi" w:cstheme="minorHAnsi"/>
                <w:sz w:val="22"/>
                <w:szCs w:val="22"/>
                <w:lang w:eastAsia="en-IN"/>
              </w:rPr>
              <w:t xml:space="preserve"> 25567386</w:t>
            </w:r>
          </w:p>
        </w:tc>
        <w:tc>
          <w:tcPr>
            <w:tcW w:w="2126" w:type="dxa"/>
            <w:tcBorders>
              <w:top w:val="single" w:sz="4" w:space="0" w:color="auto"/>
              <w:left w:val="single" w:sz="4" w:space="0" w:color="auto"/>
              <w:bottom w:val="single" w:sz="4" w:space="0" w:color="auto"/>
              <w:right w:val="single" w:sz="4" w:space="0" w:color="auto"/>
            </w:tcBorders>
            <w:vAlign w:val="center"/>
          </w:tcPr>
          <w:p w14:paraId="2E2945B6"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w:t>
            </w:r>
            <w:r>
              <w:rPr>
                <w:rFonts w:asciiTheme="minorHAnsi" w:hAnsiTheme="minorHAnsi" w:cstheme="minorHAnsi"/>
                <w:sz w:val="22"/>
                <w:szCs w:val="22"/>
                <w:lang w:eastAsia="en-IN"/>
              </w:rPr>
              <w:t>lied For</w:t>
            </w:r>
          </w:p>
        </w:tc>
      </w:tr>
      <w:tr w:rsidR="006F2D05" w:rsidRPr="005F4593" w14:paraId="7C314901" w14:textId="77777777" w:rsidTr="00834765">
        <w:trPr>
          <w:trHeight w:val="262"/>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8951C4"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5B129F73" w14:textId="77777777" w:rsidR="006F2D05" w:rsidRPr="00D9465B" w:rsidRDefault="006F2D05" w:rsidP="00834765">
            <w:pPr>
              <w:spacing w:line="360" w:lineRule="auto"/>
              <w:jc w:val="both"/>
              <w:rPr>
                <w:rFonts w:asciiTheme="minorHAnsi" w:hAnsiTheme="minorHAnsi" w:cstheme="minorHAnsi"/>
                <w:sz w:val="22"/>
                <w:szCs w:val="22"/>
              </w:rPr>
            </w:pPr>
            <w:r w:rsidRPr="00D9465B">
              <w:rPr>
                <w:rFonts w:asciiTheme="minorHAnsi" w:hAnsiTheme="minorHAnsi" w:cstheme="minorHAnsi"/>
                <w:sz w:val="22"/>
                <w:szCs w:val="22"/>
              </w:rPr>
              <w:t xml:space="preserve">Consent under Section 25/26 of The Water (Prevention and control of </w:t>
            </w:r>
            <w:r w:rsidRPr="00D9465B">
              <w:rPr>
                <w:rFonts w:asciiTheme="minorHAnsi" w:hAnsiTheme="minorHAnsi" w:cstheme="minorHAnsi"/>
                <w:sz w:val="22"/>
                <w:szCs w:val="22"/>
              </w:rPr>
              <w:lastRenderedPageBreak/>
              <w:t>Pollution) Act, 1974</w:t>
            </w:r>
          </w:p>
          <w:p w14:paraId="747BDF6F" w14:textId="77777777" w:rsidR="006F2D05" w:rsidRPr="003F5A16" w:rsidRDefault="006F2D05" w:rsidP="00834765">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U</w:t>
            </w:r>
            <w:r>
              <w:rPr>
                <w:rFonts w:asciiTheme="minorHAnsi" w:hAnsiTheme="minorHAnsi" w:cstheme="minorHAnsi"/>
                <w:i/>
                <w:sz w:val="22"/>
                <w:szCs w:val="22"/>
                <w:lang w:eastAsia="en-IN"/>
              </w:rPr>
              <w:t>ttar Pradesh</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4F378B4D"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lastRenderedPageBreak/>
              <w:t>-</w:t>
            </w:r>
          </w:p>
        </w:tc>
        <w:tc>
          <w:tcPr>
            <w:tcW w:w="2126" w:type="dxa"/>
            <w:tcBorders>
              <w:top w:val="single" w:sz="4" w:space="0" w:color="auto"/>
              <w:left w:val="single" w:sz="4" w:space="0" w:color="auto"/>
              <w:bottom w:val="single" w:sz="4" w:space="0" w:color="auto"/>
              <w:right w:val="single" w:sz="4" w:space="0" w:color="auto"/>
            </w:tcBorders>
            <w:vAlign w:val="center"/>
          </w:tcPr>
          <w:p w14:paraId="20E7EB0E"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6F2D05" w:rsidRPr="005F4593" w14:paraId="7C7A30AF" w14:textId="77777777" w:rsidTr="00834765">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CAB22A"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4021A00B" w14:textId="77777777" w:rsidR="006F2D05" w:rsidRDefault="006F2D05" w:rsidP="00834765">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No Objection Certificate (NOC) for ground water abstraction</w:t>
            </w:r>
          </w:p>
          <w:p w14:paraId="650594F8" w14:textId="77777777" w:rsidR="006F2D05" w:rsidRPr="003F5A16" w:rsidRDefault="006F2D05" w:rsidP="00834765">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w:t>
            </w:r>
            <w:proofErr w:type="spellStart"/>
            <w:r>
              <w:rPr>
                <w:rFonts w:asciiTheme="minorHAnsi" w:hAnsiTheme="minorHAnsi" w:cstheme="minorHAnsi"/>
                <w:i/>
                <w:sz w:val="22"/>
                <w:szCs w:val="22"/>
                <w:lang w:eastAsia="en-IN"/>
              </w:rPr>
              <w:t>Namami</w:t>
            </w:r>
            <w:proofErr w:type="spellEnd"/>
            <w:r>
              <w:rPr>
                <w:rFonts w:asciiTheme="minorHAnsi" w:hAnsiTheme="minorHAnsi" w:cstheme="minorHAnsi"/>
                <w:i/>
                <w:sz w:val="22"/>
                <w:szCs w:val="22"/>
                <w:lang w:eastAsia="en-IN"/>
              </w:rPr>
              <w:t xml:space="preserve"> </w:t>
            </w:r>
            <w:proofErr w:type="spellStart"/>
            <w:r>
              <w:rPr>
                <w:rFonts w:asciiTheme="minorHAnsi" w:hAnsiTheme="minorHAnsi" w:cstheme="minorHAnsi"/>
                <w:i/>
                <w:sz w:val="22"/>
                <w:szCs w:val="22"/>
                <w:lang w:eastAsia="en-IN"/>
              </w:rPr>
              <w:t>Gange</w:t>
            </w:r>
            <w:proofErr w:type="spellEnd"/>
            <w:r>
              <w:rPr>
                <w:rFonts w:asciiTheme="minorHAnsi" w:hAnsiTheme="minorHAnsi" w:cstheme="minorHAnsi"/>
                <w:i/>
                <w:sz w:val="22"/>
                <w:szCs w:val="22"/>
                <w:lang w:eastAsia="en-IN"/>
              </w:rPr>
              <w:t xml:space="preserve"> &amp; Rural Water Supply Department)</w:t>
            </w:r>
          </w:p>
          <w:p w14:paraId="2230D92B" w14:textId="77777777" w:rsidR="006F2D05" w:rsidRPr="005F4593" w:rsidRDefault="006F2D05" w:rsidP="00834765">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Ministry Of Jal Shakti, Govt. Of India</w:t>
            </w:r>
          </w:p>
        </w:tc>
        <w:tc>
          <w:tcPr>
            <w:tcW w:w="2693" w:type="dxa"/>
            <w:tcBorders>
              <w:top w:val="single" w:sz="4" w:space="0" w:color="auto"/>
              <w:left w:val="single" w:sz="4" w:space="0" w:color="auto"/>
              <w:bottom w:val="single" w:sz="4" w:space="0" w:color="auto"/>
              <w:right w:val="single" w:sz="4" w:space="0" w:color="auto"/>
            </w:tcBorders>
            <w:vAlign w:val="center"/>
          </w:tcPr>
          <w:p w14:paraId="47080FC0"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5</w:t>
            </w:r>
            <w:r w:rsidRPr="00D9465B">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December 2021</w:t>
            </w:r>
          </w:p>
          <w:p w14:paraId="1B511D62" w14:textId="77777777" w:rsidR="006F2D05" w:rsidRPr="005F4593"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NOC No. REG047206</w:t>
            </w:r>
          </w:p>
        </w:tc>
        <w:tc>
          <w:tcPr>
            <w:tcW w:w="2126" w:type="dxa"/>
            <w:tcBorders>
              <w:top w:val="single" w:sz="4" w:space="0" w:color="auto"/>
              <w:left w:val="single" w:sz="4" w:space="0" w:color="auto"/>
              <w:bottom w:val="single" w:sz="4" w:space="0" w:color="auto"/>
              <w:right w:val="single" w:sz="4" w:space="0" w:color="auto"/>
            </w:tcBorders>
            <w:vAlign w:val="center"/>
          </w:tcPr>
          <w:p w14:paraId="11E0E9E8"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6F2D05" w:rsidRPr="005F4593" w14:paraId="7AC3708D" w14:textId="77777777" w:rsidTr="00834765">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6AAADBF" w14:textId="77777777" w:rsidR="006F2D05" w:rsidRPr="005F4593" w:rsidRDefault="006F2D05" w:rsidP="00834765">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CD8621D" w14:textId="77777777" w:rsidR="006F2D05" w:rsidRPr="005F4593" w:rsidRDefault="006F2D05" w:rsidP="00834765">
            <w:pPr>
              <w:jc w:val="both"/>
              <w:rPr>
                <w:rFonts w:asciiTheme="minorHAnsi" w:hAnsiTheme="minorHAnsi" w:cstheme="minorHAnsi"/>
                <w:color w:val="000000"/>
                <w:sz w:val="22"/>
                <w:szCs w:val="22"/>
              </w:rPr>
            </w:pPr>
            <w:proofErr w:type="spellStart"/>
            <w:r w:rsidRPr="005F4593">
              <w:rPr>
                <w:rFonts w:asciiTheme="minorHAnsi" w:hAnsiTheme="minorHAnsi" w:cstheme="minorHAnsi"/>
                <w:color w:val="000000"/>
                <w:sz w:val="22"/>
                <w:szCs w:val="22"/>
              </w:rPr>
              <w:t>Udyam</w:t>
            </w:r>
            <w:proofErr w:type="spellEnd"/>
            <w:r w:rsidRPr="005F4593">
              <w:rPr>
                <w:rFonts w:asciiTheme="minorHAnsi" w:hAnsiTheme="minorHAnsi" w:cstheme="minorHAnsi"/>
                <w:color w:val="000000"/>
                <w:sz w:val="22"/>
                <w:szCs w:val="22"/>
              </w:rPr>
              <w:t xml:space="preserve"> Registration Certificate (MSME)</w:t>
            </w:r>
          </w:p>
        </w:tc>
        <w:tc>
          <w:tcPr>
            <w:tcW w:w="2693" w:type="dxa"/>
            <w:tcBorders>
              <w:top w:val="single" w:sz="4" w:space="0" w:color="auto"/>
              <w:left w:val="single" w:sz="4" w:space="0" w:color="auto"/>
              <w:bottom w:val="single" w:sz="4" w:space="0" w:color="auto"/>
              <w:right w:val="single" w:sz="4" w:space="0" w:color="auto"/>
            </w:tcBorders>
            <w:vAlign w:val="center"/>
          </w:tcPr>
          <w:p w14:paraId="6438B166" w14:textId="77777777" w:rsidR="006F2D05" w:rsidRDefault="006F2D05" w:rsidP="00834765">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26</w:t>
            </w:r>
            <w:r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August 2020</w:t>
            </w:r>
          </w:p>
          <w:p w14:paraId="6DFA7F1A" w14:textId="77777777" w:rsidR="006F2D05" w:rsidRPr="005F4593" w:rsidRDefault="006F2D05" w:rsidP="00834765">
            <w:pPr>
              <w:spacing w:line="360" w:lineRule="auto"/>
              <w:jc w:val="center"/>
              <w:rPr>
                <w:rFonts w:asciiTheme="minorHAnsi" w:hAnsiTheme="minorHAnsi" w:cstheme="minorHAnsi"/>
                <w:sz w:val="22"/>
                <w:szCs w:val="22"/>
                <w:lang w:eastAsia="en-IN"/>
              </w:rPr>
            </w:pPr>
            <w:r w:rsidRPr="00D73695">
              <w:rPr>
                <w:rFonts w:asciiTheme="minorHAnsi" w:hAnsiTheme="minorHAnsi" w:cstheme="minorHAnsi"/>
                <w:sz w:val="22"/>
                <w:szCs w:val="22"/>
                <w:lang w:eastAsia="en-IN"/>
              </w:rPr>
              <w:t>UDYAM-U</w:t>
            </w:r>
            <w:r>
              <w:rPr>
                <w:rFonts w:asciiTheme="minorHAnsi" w:hAnsiTheme="minorHAnsi" w:cstheme="minorHAnsi"/>
                <w:sz w:val="22"/>
                <w:szCs w:val="22"/>
                <w:lang w:eastAsia="en-IN"/>
              </w:rPr>
              <w:t>P</w:t>
            </w:r>
            <w:r w:rsidRPr="00D73695">
              <w:rPr>
                <w:rFonts w:asciiTheme="minorHAnsi" w:hAnsiTheme="minorHAnsi" w:cstheme="minorHAnsi"/>
                <w:sz w:val="22"/>
                <w:szCs w:val="22"/>
                <w:lang w:eastAsia="en-IN"/>
              </w:rPr>
              <w:t>-</w:t>
            </w:r>
            <w:r>
              <w:rPr>
                <w:rFonts w:asciiTheme="minorHAnsi" w:hAnsiTheme="minorHAnsi" w:cstheme="minorHAnsi"/>
                <w:sz w:val="22"/>
                <w:szCs w:val="22"/>
                <w:lang w:eastAsia="en-IN"/>
              </w:rPr>
              <w:t>5</w:t>
            </w:r>
            <w:r w:rsidRPr="00D73695">
              <w:rPr>
                <w:rFonts w:asciiTheme="minorHAnsi" w:hAnsiTheme="minorHAnsi" w:cstheme="minorHAnsi"/>
                <w:sz w:val="22"/>
                <w:szCs w:val="22"/>
                <w:lang w:eastAsia="en-IN"/>
              </w:rPr>
              <w:t>6-00</w:t>
            </w:r>
            <w:r>
              <w:rPr>
                <w:rFonts w:asciiTheme="minorHAnsi" w:hAnsiTheme="minorHAnsi" w:cstheme="minorHAnsi"/>
                <w:sz w:val="22"/>
                <w:szCs w:val="22"/>
                <w:lang w:eastAsia="en-IN"/>
              </w:rPr>
              <w:t>01040</w:t>
            </w:r>
          </w:p>
        </w:tc>
        <w:tc>
          <w:tcPr>
            <w:tcW w:w="2126" w:type="dxa"/>
            <w:tcBorders>
              <w:top w:val="single" w:sz="4" w:space="0" w:color="auto"/>
              <w:left w:val="single" w:sz="4" w:space="0" w:color="auto"/>
              <w:bottom w:val="single" w:sz="4" w:space="0" w:color="auto"/>
              <w:right w:val="single" w:sz="4" w:space="0" w:color="auto"/>
            </w:tcBorders>
            <w:vAlign w:val="center"/>
          </w:tcPr>
          <w:p w14:paraId="3DEAFB9C" w14:textId="77777777" w:rsidR="006F2D05" w:rsidRPr="005F4593" w:rsidRDefault="006F2D05" w:rsidP="00834765">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14:paraId="36C1CC1B" w14:textId="77777777" w:rsidR="006F2D05" w:rsidRDefault="006F2D05" w:rsidP="006F2D05">
      <w:pPr>
        <w:autoSpaceDE w:val="0"/>
        <w:autoSpaceDN w:val="0"/>
        <w:spacing w:line="360" w:lineRule="auto"/>
        <w:ind w:left="142" w:right="-286"/>
        <w:jc w:val="both"/>
        <w:rPr>
          <w:rFonts w:ascii="Arial" w:hAnsi="Arial" w:cs="Arial"/>
          <w:b/>
          <w:sz w:val="22"/>
          <w:szCs w:val="22"/>
          <w:lang w:eastAsia="en-IN"/>
        </w:rPr>
      </w:pPr>
    </w:p>
    <w:p w14:paraId="43BFFD74" w14:textId="77777777" w:rsidR="006F2D05" w:rsidRDefault="006F2D05" w:rsidP="006F2D05">
      <w:pPr>
        <w:autoSpaceDE w:val="0"/>
        <w:autoSpaceDN w:val="0"/>
        <w:spacing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 xml:space="preserve">Observation Note: </w:t>
      </w:r>
    </w:p>
    <w:p w14:paraId="376B1638" w14:textId="77777777" w:rsidR="006F2D05" w:rsidRPr="00F82675" w:rsidRDefault="006F2D05" w:rsidP="00996565">
      <w:pPr>
        <w:pStyle w:val="ListParagraph"/>
        <w:numPr>
          <w:ilvl w:val="0"/>
          <w:numId w:val="55"/>
        </w:numPr>
        <w:autoSpaceDE w:val="0"/>
        <w:autoSpaceDN w:val="0"/>
        <w:spacing w:before="240" w:line="360" w:lineRule="auto"/>
        <w:ind w:left="709" w:right="-71" w:hanging="425"/>
        <w:jc w:val="both"/>
        <w:rPr>
          <w:rFonts w:ascii="Arial" w:hAnsi="Arial" w:cs="Arial"/>
          <w:sz w:val="22"/>
          <w:szCs w:val="22"/>
          <w:lang w:eastAsia="en-IN"/>
        </w:rPr>
      </w:pPr>
      <w:r w:rsidRPr="006732C8">
        <w:rPr>
          <w:rFonts w:ascii="Arial" w:hAnsi="Arial" w:cs="Arial"/>
          <w:sz w:val="22"/>
          <w:szCs w:val="22"/>
          <w:lang w:eastAsia="en-IN"/>
        </w:rPr>
        <w:t>Consent to Establish under Air (Prevention and Control of Pollution) Act, 1981 &amp; Water (Prevention and Control of Pollution) Act, 1974</w:t>
      </w:r>
      <w:r>
        <w:rPr>
          <w:rFonts w:ascii="Arial" w:hAnsi="Arial" w:cs="Arial"/>
          <w:sz w:val="22"/>
          <w:szCs w:val="22"/>
          <w:lang w:eastAsia="en-IN"/>
        </w:rPr>
        <w:t xml:space="preserve"> has been applied by the company on 1</w:t>
      </w:r>
      <w:r w:rsidRPr="006732C8">
        <w:rPr>
          <w:rFonts w:ascii="Arial" w:hAnsi="Arial" w:cs="Arial"/>
          <w:sz w:val="22"/>
          <w:szCs w:val="22"/>
          <w:lang w:eastAsia="en-IN"/>
        </w:rPr>
        <w:t>st</w:t>
      </w:r>
      <w:r>
        <w:rPr>
          <w:rFonts w:ascii="Arial" w:hAnsi="Arial" w:cs="Arial"/>
          <w:sz w:val="22"/>
          <w:szCs w:val="22"/>
          <w:lang w:eastAsia="en-IN"/>
        </w:rPr>
        <w:t xml:space="preserve"> April 2024 (</w:t>
      </w:r>
      <w:r w:rsidRPr="006732C8">
        <w:rPr>
          <w:rFonts w:ascii="Arial" w:hAnsi="Arial" w:cs="Arial"/>
          <w:i/>
          <w:sz w:val="22"/>
          <w:szCs w:val="22"/>
          <w:lang w:eastAsia="en-IN"/>
        </w:rPr>
        <w:t>Ref: Application No: 25567386</w:t>
      </w:r>
      <w:r>
        <w:rPr>
          <w:rFonts w:ascii="Arial" w:hAnsi="Arial" w:cs="Arial"/>
          <w:i/>
          <w:sz w:val="22"/>
          <w:szCs w:val="22"/>
          <w:lang w:eastAsia="en-IN"/>
        </w:rPr>
        <w:t xml:space="preserve">) </w:t>
      </w:r>
      <w:r w:rsidRPr="00F81F76">
        <w:rPr>
          <w:rFonts w:ascii="Arial" w:hAnsi="Arial" w:cs="Arial"/>
          <w:sz w:val="22"/>
          <w:szCs w:val="22"/>
          <w:lang w:eastAsia="en-IN"/>
        </w:rPr>
        <w:t xml:space="preserve">for proposed production of KRAFT PAPER 250 TPD per/day </w:t>
      </w:r>
      <w:r>
        <w:rPr>
          <w:rFonts w:ascii="Arial" w:hAnsi="Arial" w:cs="Arial"/>
          <w:sz w:val="22"/>
          <w:szCs w:val="22"/>
          <w:lang w:eastAsia="en-IN"/>
        </w:rPr>
        <w:t>a</w:t>
      </w:r>
      <w:r w:rsidRPr="00F82675">
        <w:rPr>
          <w:rFonts w:ascii="Arial" w:hAnsi="Arial" w:cs="Arial"/>
          <w:sz w:val="22"/>
          <w:szCs w:val="22"/>
          <w:lang w:eastAsia="en-IN"/>
        </w:rPr>
        <w:t>long with 40 TPH Boiler based on multifuel RDF 400 TPD, Biomass 200 TPD, low Sulphur coal 100 TPD with 5 MW turbine as per data/information provided by the client.</w:t>
      </w:r>
    </w:p>
    <w:p w14:paraId="22403C56" w14:textId="77777777" w:rsidR="006F2D05" w:rsidRPr="00F82675" w:rsidRDefault="006F2D05" w:rsidP="00996565">
      <w:pPr>
        <w:pStyle w:val="ListParagraph"/>
        <w:numPr>
          <w:ilvl w:val="0"/>
          <w:numId w:val="55"/>
        </w:numPr>
        <w:autoSpaceDE w:val="0"/>
        <w:autoSpaceDN w:val="0"/>
        <w:spacing w:line="360" w:lineRule="auto"/>
        <w:ind w:left="709" w:right="-71" w:hanging="425"/>
        <w:jc w:val="both"/>
        <w:rPr>
          <w:rFonts w:ascii="Arial" w:hAnsi="Arial" w:cs="Arial"/>
          <w:b/>
          <w:i/>
          <w:sz w:val="22"/>
          <w:szCs w:val="22"/>
          <w:lang w:eastAsia="en-IN"/>
        </w:rPr>
      </w:pPr>
      <w:r>
        <w:rPr>
          <w:rFonts w:ascii="Arial" w:hAnsi="Arial" w:cs="Arial"/>
          <w:sz w:val="22"/>
          <w:szCs w:val="22"/>
          <w:lang w:eastAsia="en-IN"/>
        </w:rPr>
        <w:t>As per the data/information provided by the client, Fire NOC for proposed expansion project would be applied post COD.</w:t>
      </w:r>
    </w:p>
    <w:p w14:paraId="1557687E" w14:textId="77777777" w:rsidR="006F2D05" w:rsidRPr="006732C8" w:rsidRDefault="006F2D05" w:rsidP="00996565">
      <w:pPr>
        <w:pStyle w:val="ListParagraph"/>
        <w:numPr>
          <w:ilvl w:val="0"/>
          <w:numId w:val="55"/>
        </w:numPr>
        <w:autoSpaceDE w:val="0"/>
        <w:autoSpaceDN w:val="0"/>
        <w:spacing w:line="360" w:lineRule="auto"/>
        <w:ind w:left="709" w:right="-71" w:hanging="425"/>
        <w:jc w:val="both"/>
        <w:rPr>
          <w:rFonts w:ascii="Arial" w:hAnsi="Arial" w:cs="Arial"/>
          <w:b/>
          <w:i/>
          <w:sz w:val="22"/>
          <w:szCs w:val="22"/>
          <w:lang w:eastAsia="en-IN"/>
        </w:rPr>
      </w:pPr>
      <w:r w:rsidRPr="006732C8">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31537C68" w14:textId="77777777" w:rsidR="00D9465B" w:rsidRDefault="00D9465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647FB96E" w14:textId="77777777" w:rsidTr="00113F4B">
        <w:trPr>
          <w:trHeight w:val="20"/>
        </w:trPr>
        <w:tc>
          <w:tcPr>
            <w:tcW w:w="1620" w:type="dxa"/>
            <w:shd w:val="clear" w:color="auto" w:fill="002060"/>
            <w:vAlign w:val="center"/>
          </w:tcPr>
          <w:p w14:paraId="68AD9DB4" w14:textId="3A8462DE"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6F2D05">
              <w:rPr>
                <w:rFonts w:ascii="Arial" w:hAnsi="Arial" w:cs="Arial"/>
                <w:b/>
                <w:sz w:val="22"/>
                <w:szCs w:val="22"/>
              </w:rPr>
              <w:t>M</w:t>
            </w:r>
          </w:p>
        </w:tc>
        <w:tc>
          <w:tcPr>
            <w:tcW w:w="7877" w:type="dxa"/>
            <w:shd w:val="clear" w:color="auto" w:fill="DBE5F1" w:themeFill="accent1" w:themeFillTint="33"/>
            <w:vAlign w:val="center"/>
          </w:tcPr>
          <w:p w14:paraId="6787EC43"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12F98ACE"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20A25F99" w14:textId="77777777" w:rsidR="00AF7C26" w:rsidRDefault="00AF7C26" w:rsidP="00AF7C26">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HISTORICAL PERFORMANCE OF THE COMPANY: </w:t>
      </w:r>
    </w:p>
    <w:p w14:paraId="0BDEF626" w14:textId="47BCA36A" w:rsidR="00AF7C26" w:rsidRDefault="00AF7C26" w:rsidP="00AF7C26">
      <w:pPr>
        <w:pStyle w:val="ListParagraph"/>
        <w:autoSpaceDE w:val="0"/>
        <w:autoSpaceDN w:val="0"/>
        <w:adjustRightInd w:val="0"/>
        <w:spacing w:after="240" w:line="360" w:lineRule="auto"/>
        <w:ind w:left="709" w:right="-71"/>
        <w:jc w:val="both"/>
        <w:rPr>
          <w:rFonts w:ascii="Arial" w:hAnsi="Arial" w:cs="Arial"/>
          <w:bCs/>
          <w:sz w:val="22"/>
          <w:szCs w:val="22"/>
          <w:lang w:eastAsia="en-IN"/>
        </w:rPr>
      </w:pPr>
      <w:r w:rsidRPr="00AF7C26">
        <w:rPr>
          <w:rFonts w:ascii="Arial" w:hAnsi="Arial" w:cs="Arial"/>
          <w:bCs/>
          <w:sz w:val="22"/>
          <w:szCs w:val="22"/>
          <w:lang w:val="en-US" w:eastAsia="en-IN"/>
        </w:rPr>
        <w:t xml:space="preserve">As per the financial statements provided by the company/client, </w:t>
      </w:r>
      <w:r w:rsidRPr="00AF7C26">
        <w:rPr>
          <w:rFonts w:ascii="Arial" w:hAnsi="Arial" w:cs="Arial"/>
          <w:bCs/>
          <w:sz w:val="22"/>
          <w:szCs w:val="22"/>
          <w:lang w:eastAsia="en-IN"/>
        </w:rPr>
        <w:t>below table shows the historical performance of the company from FY 201</w:t>
      </w:r>
      <w:r>
        <w:rPr>
          <w:rFonts w:ascii="Arial" w:hAnsi="Arial" w:cs="Arial"/>
          <w:bCs/>
          <w:sz w:val="22"/>
          <w:szCs w:val="22"/>
          <w:lang w:eastAsia="en-IN"/>
        </w:rPr>
        <w:t>7</w:t>
      </w:r>
      <w:r w:rsidRPr="00AF7C26">
        <w:rPr>
          <w:rFonts w:ascii="Arial" w:hAnsi="Arial" w:cs="Arial"/>
          <w:bCs/>
          <w:sz w:val="22"/>
          <w:szCs w:val="22"/>
          <w:lang w:eastAsia="en-IN"/>
        </w:rPr>
        <w:t>-1</w:t>
      </w:r>
      <w:r>
        <w:rPr>
          <w:rFonts w:ascii="Arial" w:hAnsi="Arial" w:cs="Arial"/>
          <w:bCs/>
          <w:sz w:val="22"/>
          <w:szCs w:val="22"/>
          <w:lang w:eastAsia="en-IN"/>
        </w:rPr>
        <w:t>8</w:t>
      </w:r>
      <w:r w:rsidRPr="00AF7C26">
        <w:rPr>
          <w:rFonts w:ascii="Arial" w:hAnsi="Arial" w:cs="Arial"/>
          <w:bCs/>
          <w:sz w:val="22"/>
          <w:szCs w:val="22"/>
          <w:lang w:eastAsia="en-IN"/>
        </w:rPr>
        <w:t xml:space="preserve"> to FY 2023-24</w:t>
      </w:r>
      <w:r>
        <w:rPr>
          <w:rFonts w:ascii="Arial" w:hAnsi="Arial" w:cs="Arial"/>
          <w:bCs/>
          <w:sz w:val="22"/>
          <w:szCs w:val="22"/>
          <w:lang w:eastAsia="en-IN"/>
        </w:rPr>
        <w:t>(Provisional)</w:t>
      </w:r>
      <w:r w:rsidRPr="00AF7C26">
        <w:rPr>
          <w:rFonts w:ascii="Arial" w:hAnsi="Arial" w:cs="Arial"/>
          <w:bCs/>
          <w:sz w:val="22"/>
          <w:szCs w:val="22"/>
          <w:lang w:eastAsia="en-IN"/>
        </w:rPr>
        <w:t>.</w:t>
      </w:r>
    </w:p>
    <w:p w14:paraId="2AD5EC4E" w14:textId="48108EC8" w:rsidR="00AF7C26" w:rsidRDefault="00AF7C26" w:rsidP="00996565">
      <w:pPr>
        <w:pStyle w:val="ListParagraph"/>
        <w:numPr>
          <w:ilvl w:val="0"/>
          <w:numId w:val="41"/>
        </w:numPr>
        <w:autoSpaceDE w:val="0"/>
        <w:autoSpaceDN w:val="0"/>
        <w:adjustRightInd w:val="0"/>
        <w:spacing w:line="360" w:lineRule="auto"/>
        <w:ind w:left="1134" w:right="-71" w:hanging="425"/>
        <w:jc w:val="both"/>
        <w:rPr>
          <w:rFonts w:ascii="Arial" w:hAnsi="Arial" w:cs="Arial"/>
          <w:b/>
          <w:sz w:val="22"/>
          <w:szCs w:val="22"/>
          <w:lang w:eastAsia="en-IN"/>
        </w:rPr>
      </w:pPr>
      <w:r w:rsidRPr="00AF7C26">
        <w:rPr>
          <w:rFonts w:ascii="Arial" w:hAnsi="Arial" w:cs="Arial"/>
          <w:b/>
          <w:sz w:val="22"/>
          <w:szCs w:val="22"/>
          <w:lang w:eastAsia="en-IN"/>
        </w:rPr>
        <w:t>HISTORICAL PROFIT &amp; LOSS ACCOUNT:</w:t>
      </w:r>
    </w:p>
    <w:p w14:paraId="7A8D0BAC" w14:textId="18244C8D" w:rsidR="00AF7C26" w:rsidRDefault="00AF7C26" w:rsidP="00AF7C26">
      <w:pPr>
        <w:pStyle w:val="ListParagraph"/>
        <w:autoSpaceDE w:val="0"/>
        <w:autoSpaceDN w:val="0"/>
        <w:adjustRightInd w:val="0"/>
        <w:ind w:left="1429" w:right="-71"/>
        <w:jc w:val="right"/>
        <w:rPr>
          <w:rFonts w:ascii="Arial" w:hAnsi="Arial" w:cs="Arial"/>
          <w:b/>
          <w:sz w:val="22"/>
          <w:szCs w:val="22"/>
          <w:lang w:eastAsia="en-IN"/>
        </w:rPr>
      </w:pPr>
      <w:r>
        <w:rPr>
          <w:rFonts w:ascii="Arial" w:hAnsi="Arial" w:cs="Arial"/>
          <w:b/>
          <w:i/>
          <w:sz w:val="20"/>
          <w:szCs w:val="22"/>
          <w:lang w:eastAsia="en-IN"/>
        </w:rPr>
        <w:t>(INR Crores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850"/>
        <w:gridCol w:w="850"/>
        <w:gridCol w:w="851"/>
        <w:gridCol w:w="850"/>
        <w:gridCol w:w="851"/>
        <w:gridCol w:w="850"/>
        <w:gridCol w:w="851"/>
      </w:tblGrid>
      <w:tr w:rsidR="00AF7C26" w:rsidRPr="00AF7C26" w14:paraId="64D27C6F" w14:textId="77777777" w:rsidTr="00AF7C26">
        <w:trPr>
          <w:trHeight w:val="255"/>
        </w:trPr>
        <w:tc>
          <w:tcPr>
            <w:tcW w:w="2694" w:type="dxa"/>
            <w:shd w:val="clear" w:color="000000" w:fill="002060"/>
            <w:noWrap/>
            <w:vAlign w:val="center"/>
            <w:hideMark/>
          </w:tcPr>
          <w:p w14:paraId="165190B1" w14:textId="77777777" w:rsidR="00AF7C26" w:rsidRPr="00AF7C26" w:rsidRDefault="00AF7C26" w:rsidP="00AF7C26">
            <w:pP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50" w:type="dxa"/>
            <w:shd w:val="clear" w:color="000000" w:fill="002060"/>
            <w:noWrap/>
            <w:vAlign w:val="center"/>
            <w:hideMark/>
          </w:tcPr>
          <w:p w14:paraId="52288116"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2018 A</w:t>
            </w:r>
          </w:p>
        </w:tc>
        <w:tc>
          <w:tcPr>
            <w:tcW w:w="850" w:type="dxa"/>
            <w:shd w:val="clear" w:color="000000" w:fill="002060"/>
            <w:noWrap/>
            <w:vAlign w:val="center"/>
            <w:hideMark/>
          </w:tcPr>
          <w:p w14:paraId="76ECF7F7"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2019 A</w:t>
            </w:r>
          </w:p>
        </w:tc>
        <w:tc>
          <w:tcPr>
            <w:tcW w:w="851" w:type="dxa"/>
            <w:shd w:val="clear" w:color="000000" w:fill="002060"/>
            <w:noWrap/>
            <w:vAlign w:val="center"/>
            <w:hideMark/>
          </w:tcPr>
          <w:p w14:paraId="7BF1A9CD"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2020 A</w:t>
            </w:r>
          </w:p>
        </w:tc>
        <w:tc>
          <w:tcPr>
            <w:tcW w:w="850" w:type="dxa"/>
            <w:shd w:val="clear" w:color="000000" w:fill="002060"/>
            <w:noWrap/>
            <w:vAlign w:val="center"/>
            <w:hideMark/>
          </w:tcPr>
          <w:p w14:paraId="010C0D0C"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2021 A</w:t>
            </w:r>
          </w:p>
        </w:tc>
        <w:tc>
          <w:tcPr>
            <w:tcW w:w="851" w:type="dxa"/>
            <w:shd w:val="clear" w:color="000000" w:fill="002060"/>
            <w:noWrap/>
            <w:vAlign w:val="center"/>
            <w:hideMark/>
          </w:tcPr>
          <w:p w14:paraId="465D244E"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2022 A</w:t>
            </w:r>
          </w:p>
        </w:tc>
        <w:tc>
          <w:tcPr>
            <w:tcW w:w="850" w:type="dxa"/>
            <w:shd w:val="clear" w:color="000000" w:fill="002060"/>
            <w:noWrap/>
            <w:vAlign w:val="center"/>
            <w:hideMark/>
          </w:tcPr>
          <w:p w14:paraId="7E469ED9"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2023 A</w:t>
            </w:r>
          </w:p>
        </w:tc>
        <w:tc>
          <w:tcPr>
            <w:tcW w:w="851" w:type="dxa"/>
            <w:shd w:val="clear" w:color="000000" w:fill="002060"/>
            <w:noWrap/>
            <w:vAlign w:val="center"/>
            <w:hideMark/>
          </w:tcPr>
          <w:p w14:paraId="7648E051" w14:textId="77777777" w:rsidR="00AF7C26" w:rsidRPr="00AF7C26" w:rsidRDefault="00AF7C26" w:rsidP="00AF7C26">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2024 P</w:t>
            </w:r>
          </w:p>
        </w:tc>
      </w:tr>
      <w:tr w:rsidR="00592936" w:rsidRPr="00AF7C26" w14:paraId="6AD78CAC" w14:textId="77777777" w:rsidTr="00AF7C26">
        <w:trPr>
          <w:trHeight w:val="255"/>
        </w:trPr>
        <w:tc>
          <w:tcPr>
            <w:tcW w:w="2694" w:type="dxa"/>
            <w:shd w:val="clear" w:color="auto" w:fill="auto"/>
            <w:noWrap/>
            <w:vAlign w:val="bottom"/>
            <w:hideMark/>
          </w:tcPr>
          <w:p w14:paraId="0709DBA6"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Net Revenue</w:t>
            </w:r>
          </w:p>
        </w:tc>
        <w:tc>
          <w:tcPr>
            <w:tcW w:w="850" w:type="dxa"/>
            <w:shd w:val="clear" w:color="auto" w:fill="auto"/>
            <w:noWrap/>
            <w:vAlign w:val="center"/>
            <w:hideMark/>
          </w:tcPr>
          <w:p w14:paraId="203C153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67.82 </w:t>
            </w:r>
          </w:p>
        </w:tc>
        <w:tc>
          <w:tcPr>
            <w:tcW w:w="850" w:type="dxa"/>
            <w:shd w:val="clear" w:color="auto" w:fill="auto"/>
            <w:noWrap/>
            <w:vAlign w:val="center"/>
            <w:hideMark/>
          </w:tcPr>
          <w:p w14:paraId="3C06DBB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70.13 </w:t>
            </w:r>
          </w:p>
        </w:tc>
        <w:tc>
          <w:tcPr>
            <w:tcW w:w="851" w:type="dxa"/>
            <w:shd w:val="clear" w:color="auto" w:fill="auto"/>
            <w:noWrap/>
            <w:vAlign w:val="center"/>
            <w:hideMark/>
          </w:tcPr>
          <w:p w14:paraId="6E28A5B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67.39 </w:t>
            </w:r>
          </w:p>
        </w:tc>
        <w:tc>
          <w:tcPr>
            <w:tcW w:w="850" w:type="dxa"/>
            <w:shd w:val="clear" w:color="auto" w:fill="auto"/>
            <w:noWrap/>
            <w:vAlign w:val="center"/>
            <w:hideMark/>
          </w:tcPr>
          <w:p w14:paraId="286974CF"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77.78 </w:t>
            </w:r>
          </w:p>
        </w:tc>
        <w:tc>
          <w:tcPr>
            <w:tcW w:w="851" w:type="dxa"/>
            <w:shd w:val="clear" w:color="auto" w:fill="auto"/>
            <w:noWrap/>
            <w:vAlign w:val="center"/>
            <w:hideMark/>
          </w:tcPr>
          <w:p w14:paraId="70B2E64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117.83 </w:t>
            </w:r>
          </w:p>
        </w:tc>
        <w:tc>
          <w:tcPr>
            <w:tcW w:w="850" w:type="dxa"/>
            <w:shd w:val="clear" w:color="auto" w:fill="auto"/>
            <w:noWrap/>
            <w:vAlign w:val="center"/>
            <w:hideMark/>
          </w:tcPr>
          <w:p w14:paraId="1A3899F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111.04 </w:t>
            </w:r>
          </w:p>
        </w:tc>
        <w:tc>
          <w:tcPr>
            <w:tcW w:w="851" w:type="dxa"/>
            <w:shd w:val="clear" w:color="auto" w:fill="auto"/>
            <w:noWrap/>
            <w:vAlign w:val="center"/>
            <w:hideMark/>
          </w:tcPr>
          <w:p w14:paraId="08777BDD" w14:textId="5C77872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99.65 </w:t>
            </w:r>
          </w:p>
        </w:tc>
      </w:tr>
      <w:tr w:rsidR="00592936" w:rsidRPr="00AF7C26" w14:paraId="6400A867" w14:textId="77777777" w:rsidTr="00563C14">
        <w:trPr>
          <w:trHeight w:val="255"/>
        </w:trPr>
        <w:tc>
          <w:tcPr>
            <w:tcW w:w="2694" w:type="dxa"/>
            <w:shd w:val="clear" w:color="auto" w:fill="auto"/>
            <w:noWrap/>
            <w:vAlign w:val="bottom"/>
            <w:hideMark/>
          </w:tcPr>
          <w:p w14:paraId="6A3C95F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Operating Revenue</w:t>
            </w:r>
          </w:p>
        </w:tc>
        <w:tc>
          <w:tcPr>
            <w:tcW w:w="850" w:type="dxa"/>
            <w:shd w:val="clear" w:color="auto" w:fill="auto"/>
            <w:noWrap/>
            <w:vAlign w:val="center"/>
            <w:hideMark/>
          </w:tcPr>
          <w:p w14:paraId="315161A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0.03 </w:t>
            </w:r>
          </w:p>
        </w:tc>
        <w:tc>
          <w:tcPr>
            <w:tcW w:w="850" w:type="dxa"/>
            <w:shd w:val="clear" w:color="auto" w:fill="auto"/>
            <w:noWrap/>
            <w:vAlign w:val="center"/>
            <w:hideMark/>
          </w:tcPr>
          <w:p w14:paraId="1A1CC78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1" w:type="dxa"/>
            <w:shd w:val="clear" w:color="auto" w:fill="auto"/>
            <w:noWrap/>
            <w:vAlign w:val="center"/>
            <w:hideMark/>
          </w:tcPr>
          <w:p w14:paraId="5D1F1075"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0BC73BD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0.06 </w:t>
            </w:r>
          </w:p>
        </w:tc>
        <w:tc>
          <w:tcPr>
            <w:tcW w:w="851" w:type="dxa"/>
            <w:shd w:val="clear" w:color="auto" w:fill="auto"/>
            <w:noWrap/>
            <w:vAlign w:val="center"/>
            <w:hideMark/>
          </w:tcPr>
          <w:p w14:paraId="75503B3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hideMark/>
          </w:tcPr>
          <w:p w14:paraId="21FC9415" w14:textId="7C6702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71C9C111" w14:textId="4FDCA4B3" w:rsidR="00592936" w:rsidRPr="0059293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r>
      <w:tr w:rsidR="00592936" w:rsidRPr="00AF7C26" w14:paraId="216050BD" w14:textId="77777777" w:rsidTr="00AF7C26">
        <w:trPr>
          <w:trHeight w:val="255"/>
        </w:trPr>
        <w:tc>
          <w:tcPr>
            <w:tcW w:w="2694" w:type="dxa"/>
            <w:shd w:val="clear" w:color="auto" w:fill="auto"/>
            <w:noWrap/>
            <w:vAlign w:val="bottom"/>
            <w:hideMark/>
          </w:tcPr>
          <w:p w14:paraId="084961BF"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Income</w:t>
            </w:r>
          </w:p>
        </w:tc>
        <w:tc>
          <w:tcPr>
            <w:tcW w:w="850" w:type="dxa"/>
            <w:shd w:val="clear" w:color="auto" w:fill="auto"/>
            <w:noWrap/>
            <w:vAlign w:val="center"/>
            <w:hideMark/>
          </w:tcPr>
          <w:p w14:paraId="0237863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272413A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0.07 </w:t>
            </w:r>
          </w:p>
        </w:tc>
        <w:tc>
          <w:tcPr>
            <w:tcW w:w="851" w:type="dxa"/>
            <w:shd w:val="clear" w:color="auto" w:fill="auto"/>
            <w:noWrap/>
            <w:vAlign w:val="center"/>
            <w:hideMark/>
          </w:tcPr>
          <w:p w14:paraId="2E124E8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0.04 </w:t>
            </w:r>
          </w:p>
        </w:tc>
        <w:tc>
          <w:tcPr>
            <w:tcW w:w="850" w:type="dxa"/>
            <w:shd w:val="clear" w:color="auto" w:fill="auto"/>
            <w:noWrap/>
            <w:vAlign w:val="center"/>
            <w:hideMark/>
          </w:tcPr>
          <w:p w14:paraId="0F5A5FC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0.02 </w:t>
            </w:r>
          </w:p>
        </w:tc>
        <w:tc>
          <w:tcPr>
            <w:tcW w:w="851" w:type="dxa"/>
            <w:shd w:val="clear" w:color="auto" w:fill="auto"/>
            <w:noWrap/>
            <w:vAlign w:val="center"/>
            <w:hideMark/>
          </w:tcPr>
          <w:p w14:paraId="19189ED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0.19 </w:t>
            </w:r>
          </w:p>
        </w:tc>
        <w:tc>
          <w:tcPr>
            <w:tcW w:w="850" w:type="dxa"/>
            <w:shd w:val="clear" w:color="auto" w:fill="auto"/>
            <w:noWrap/>
            <w:vAlign w:val="center"/>
            <w:hideMark/>
          </w:tcPr>
          <w:p w14:paraId="6091B61A"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0.13 </w:t>
            </w:r>
          </w:p>
        </w:tc>
        <w:tc>
          <w:tcPr>
            <w:tcW w:w="851" w:type="dxa"/>
            <w:shd w:val="clear" w:color="auto" w:fill="auto"/>
            <w:noWrap/>
            <w:vAlign w:val="center"/>
            <w:hideMark/>
          </w:tcPr>
          <w:p w14:paraId="5103FF27" w14:textId="536487D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0.16 </w:t>
            </w:r>
          </w:p>
        </w:tc>
      </w:tr>
      <w:tr w:rsidR="00592936" w:rsidRPr="00AF7C26" w14:paraId="0E92CFD6" w14:textId="77777777" w:rsidTr="00AF7C26">
        <w:trPr>
          <w:trHeight w:val="255"/>
        </w:trPr>
        <w:tc>
          <w:tcPr>
            <w:tcW w:w="2694" w:type="dxa"/>
            <w:shd w:val="clear" w:color="000000" w:fill="D9E1F2"/>
            <w:noWrap/>
            <w:vAlign w:val="bottom"/>
            <w:hideMark/>
          </w:tcPr>
          <w:p w14:paraId="070626C6"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Income</w:t>
            </w:r>
          </w:p>
        </w:tc>
        <w:tc>
          <w:tcPr>
            <w:tcW w:w="850" w:type="dxa"/>
            <w:shd w:val="clear" w:color="000000" w:fill="D9E1F2"/>
            <w:noWrap/>
            <w:vAlign w:val="center"/>
            <w:hideMark/>
          </w:tcPr>
          <w:p w14:paraId="120A31AE"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67.85 </w:t>
            </w:r>
          </w:p>
        </w:tc>
        <w:tc>
          <w:tcPr>
            <w:tcW w:w="850" w:type="dxa"/>
            <w:shd w:val="clear" w:color="000000" w:fill="D9E1F2"/>
            <w:noWrap/>
            <w:vAlign w:val="center"/>
            <w:hideMark/>
          </w:tcPr>
          <w:p w14:paraId="2C20991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70.20 </w:t>
            </w:r>
          </w:p>
        </w:tc>
        <w:tc>
          <w:tcPr>
            <w:tcW w:w="851" w:type="dxa"/>
            <w:shd w:val="clear" w:color="000000" w:fill="D9E1F2"/>
            <w:noWrap/>
            <w:vAlign w:val="center"/>
            <w:hideMark/>
          </w:tcPr>
          <w:p w14:paraId="799D8F4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67.45 </w:t>
            </w:r>
          </w:p>
        </w:tc>
        <w:tc>
          <w:tcPr>
            <w:tcW w:w="850" w:type="dxa"/>
            <w:shd w:val="clear" w:color="000000" w:fill="D9E1F2"/>
            <w:noWrap/>
            <w:vAlign w:val="center"/>
            <w:hideMark/>
          </w:tcPr>
          <w:p w14:paraId="2C8F3A31"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77.86 </w:t>
            </w:r>
          </w:p>
        </w:tc>
        <w:tc>
          <w:tcPr>
            <w:tcW w:w="851" w:type="dxa"/>
            <w:shd w:val="clear" w:color="000000" w:fill="D9E1F2"/>
            <w:noWrap/>
            <w:vAlign w:val="center"/>
            <w:hideMark/>
          </w:tcPr>
          <w:p w14:paraId="0DB82CB7"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118.02 </w:t>
            </w:r>
          </w:p>
        </w:tc>
        <w:tc>
          <w:tcPr>
            <w:tcW w:w="850" w:type="dxa"/>
            <w:shd w:val="clear" w:color="000000" w:fill="D9E1F2"/>
            <w:noWrap/>
            <w:vAlign w:val="center"/>
            <w:hideMark/>
          </w:tcPr>
          <w:p w14:paraId="6D9823D2"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111.17 </w:t>
            </w:r>
          </w:p>
        </w:tc>
        <w:tc>
          <w:tcPr>
            <w:tcW w:w="851" w:type="dxa"/>
            <w:shd w:val="clear" w:color="000000" w:fill="D9E1F2"/>
            <w:noWrap/>
            <w:vAlign w:val="center"/>
            <w:hideMark/>
          </w:tcPr>
          <w:p w14:paraId="00A32A1A" w14:textId="26EB9B1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99.82 </w:t>
            </w:r>
          </w:p>
        </w:tc>
      </w:tr>
      <w:tr w:rsidR="00592936" w:rsidRPr="00AF7C26" w14:paraId="2CC302EC" w14:textId="77777777" w:rsidTr="00AF7C26">
        <w:trPr>
          <w:trHeight w:val="255"/>
        </w:trPr>
        <w:tc>
          <w:tcPr>
            <w:tcW w:w="2694" w:type="dxa"/>
            <w:shd w:val="clear" w:color="auto" w:fill="auto"/>
            <w:noWrap/>
            <w:vAlign w:val="bottom"/>
            <w:hideMark/>
          </w:tcPr>
          <w:p w14:paraId="574C22B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Purchase of Traded Goods</w:t>
            </w:r>
          </w:p>
        </w:tc>
        <w:tc>
          <w:tcPr>
            <w:tcW w:w="850" w:type="dxa"/>
            <w:shd w:val="clear" w:color="auto" w:fill="auto"/>
            <w:noWrap/>
            <w:vAlign w:val="center"/>
            <w:hideMark/>
          </w:tcPr>
          <w:p w14:paraId="1EDCDF0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1A652F3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1" w:type="dxa"/>
            <w:shd w:val="clear" w:color="auto" w:fill="auto"/>
            <w:noWrap/>
            <w:vAlign w:val="center"/>
            <w:hideMark/>
          </w:tcPr>
          <w:p w14:paraId="36D12DB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1.47 </w:t>
            </w:r>
          </w:p>
        </w:tc>
        <w:tc>
          <w:tcPr>
            <w:tcW w:w="850" w:type="dxa"/>
            <w:shd w:val="clear" w:color="auto" w:fill="auto"/>
            <w:noWrap/>
            <w:vAlign w:val="center"/>
            <w:hideMark/>
          </w:tcPr>
          <w:p w14:paraId="11D4A6E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0.22 </w:t>
            </w:r>
          </w:p>
        </w:tc>
        <w:tc>
          <w:tcPr>
            <w:tcW w:w="851" w:type="dxa"/>
            <w:shd w:val="clear" w:color="auto" w:fill="auto"/>
            <w:noWrap/>
            <w:vAlign w:val="center"/>
            <w:hideMark/>
          </w:tcPr>
          <w:p w14:paraId="2614577F"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10.55 </w:t>
            </w:r>
          </w:p>
        </w:tc>
        <w:tc>
          <w:tcPr>
            <w:tcW w:w="850" w:type="dxa"/>
            <w:shd w:val="clear" w:color="auto" w:fill="auto"/>
            <w:noWrap/>
            <w:vAlign w:val="center"/>
            <w:hideMark/>
          </w:tcPr>
          <w:p w14:paraId="756D599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3.44 </w:t>
            </w:r>
          </w:p>
        </w:tc>
        <w:tc>
          <w:tcPr>
            <w:tcW w:w="851" w:type="dxa"/>
            <w:shd w:val="clear" w:color="auto" w:fill="auto"/>
            <w:noWrap/>
            <w:vAlign w:val="center"/>
            <w:hideMark/>
          </w:tcPr>
          <w:p w14:paraId="7F139188" w14:textId="50D8887E"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1.21 </w:t>
            </w:r>
          </w:p>
        </w:tc>
      </w:tr>
      <w:tr w:rsidR="00592936" w:rsidRPr="00AF7C26" w14:paraId="46B63643" w14:textId="77777777" w:rsidTr="00AF7C26">
        <w:trPr>
          <w:trHeight w:val="255"/>
        </w:trPr>
        <w:tc>
          <w:tcPr>
            <w:tcW w:w="2694" w:type="dxa"/>
            <w:shd w:val="clear" w:color="auto" w:fill="auto"/>
            <w:noWrap/>
            <w:vAlign w:val="bottom"/>
            <w:hideMark/>
          </w:tcPr>
          <w:p w14:paraId="5053DC9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Cost of Material Consumed</w:t>
            </w:r>
          </w:p>
        </w:tc>
        <w:tc>
          <w:tcPr>
            <w:tcW w:w="850" w:type="dxa"/>
            <w:shd w:val="clear" w:color="auto" w:fill="auto"/>
            <w:noWrap/>
            <w:vAlign w:val="center"/>
            <w:hideMark/>
          </w:tcPr>
          <w:p w14:paraId="3C428A4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44.03 </w:t>
            </w:r>
          </w:p>
        </w:tc>
        <w:tc>
          <w:tcPr>
            <w:tcW w:w="850" w:type="dxa"/>
            <w:shd w:val="clear" w:color="auto" w:fill="auto"/>
            <w:noWrap/>
            <w:vAlign w:val="center"/>
            <w:hideMark/>
          </w:tcPr>
          <w:p w14:paraId="5FBFEEE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42.58 </w:t>
            </w:r>
          </w:p>
        </w:tc>
        <w:tc>
          <w:tcPr>
            <w:tcW w:w="851" w:type="dxa"/>
            <w:shd w:val="clear" w:color="auto" w:fill="auto"/>
            <w:noWrap/>
            <w:vAlign w:val="center"/>
            <w:hideMark/>
          </w:tcPr>
          <w:p w14:paraId="613D12B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37.15 </w:t>
            </w:r>
          </w:p>
        </w:tc>
        <w:tc>
          <w:tcPr>
            <w:tcW w:w="850" w:type="dxa"/>
            <w:shd w:val="clear" w:color="auto" w:fill="auto"/>
            <w:noWrap/>
            <w:vAlign w:val="center"/>
            <w:hideMark/>
          </w:tcPr>
          <w:p w14:paraId="7F031D6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46.35 </w:t>
            </w:r>
          </w:p>
        </w:tc>
        <w:tc>
          <w:tcPr>
            <w:tcW w:w="851" w:type="dxa"/>
            <w:shd w:val="clear" w:color="auto" w:fill="auto"/>
            <w:noWrap/>
            <w:vAlign w:val="center"/>
            <w:hideMark/>
          </w:tcPr>
          <w:p w14:paraId="358B604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68.24 </w:t>
            </w:r>
          </w:p>
        </w:tc>
        <w:tc>
          <w:tcPr>
            <w:tcW w:w="850" w:type="dxa"/>
            <w:shd w:val="clear" w:color="auto" w:fill="auto"/>
            <w:noWrap/>
            <w:vAlign w:val="center"/>
            <w:hideMark/>
          </w:tcPr>
          <w:p w14:paraId="3EF9E48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66.66 </w:t>
            </w:r>
          </w:p>
        </w:tc>
        <w:tc>
          <w:tcPr>
            <w:tcW w:w="851" w:type="dxa"/>
            <w:shd w:val="clear" w:color="auto" w:fill="auto"/>
            <w:noWrap/>
            <w:vAlign w:val="center"/>
            <w:hideMark/>
          </w:tcPr>
          <w:p w14:paraId="13BFF8BD" w14:textId="1DF91ED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56.91 </w:t>
            </w:r>
          </w:p>
        </w:tc>
      </w:tr>
      <w:tr w:rsidR="00592936" w:rsidRPr="00AF7C26" w14:paraId="23DFD136" w14:textId="77777777" w:rsidTr="00AF7C26">
        <w:trPr>
          <w:trHeight w:val="255"/>
        </w:trPr>
        <w:tc>
          <w:tcPr>
            <w:tcW w:w="2694" w:type="dxa"/>
            <w:shd w:val="clear" w:color="auto" w:fill="auto"/>
            <w:noWrap/>
            <w:vAlign w:val="bottom"/>
            <w:hideMark/>
          </w:tcPr>
          <w:p w14:paraId="574C8CB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Changes in Inventories of finished goods and stock-in-progress</w:t>
            </w:r>
          </w:p>
        </w:tc>
        <w:tc>
          <w:tcPr>
            <w:tcW w:w="850" w:type="dxa"/>
            <w:shd w:val="clear" w:color="auto" w:fill="auto"/>
            <w:noWrap/>
            <w:vAlign w:val="center"/>
            <w:hideMark/>
          </w:tcPr>
          <w:p w14:paraId="2EC03E2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-0.07 </w:t>
            </w:r>
          </w:p>
        </w:tc>
        <w:tc>
          <w:tcPr>
            <w:tcW w:w="850" w:type="dxa"/>
            <w:shd w:val="clear" w:color="auto" w:fill="auto"/>
            <w:noWrap/>
            <w:vAlign w:val="center"/>
            <w:hideMark/>
          </w:tcPr>
          <w:p w14:paraId="201D0B9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-0.09 </w:t>
            </w:r>
          </w:p>
        </w:tc>
        <w:tc>
          <w:tcPr>
            <w:tcW w:w="851" w:type="dxa"/>
            <w:shd w:val="clear" w:color="auto" w:fill="auto"/>
            <w:noWrap/>
            <w:vAlign w:val="center"/>
            <w:hideMark/>
          </w:tcPr>
          <w:p w14:paraId="1551E31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-0.05 </w:t>
            </w:r>
          </w:p>
        </w:tc>
        <w:tc>
          <w:tcPr>
            <w:tcW w:w="850" w:type="dxa"/>
            <w:shd w:val="clear" w:color="auto" w:fill="auto"/>
            <w:noWrap/>
            <w:vAlign w:val="center"/>
            <w:hideMark/>
          </w:tcPr>
          <w:p w14:paraId="0181B74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-0.27 </w:t>
            </w:r>
          </w:p>
        </w:tc>
        <w:tc>
          <w:tcPr>
            <w:tcW w:w="851" w:type="dxa"/>
            <w:shd w:val="clear" w:color="auto" w:fill="auto"/>
            <w:noWrap/>
            <w:vAlign w:val="center"/>
            <w:hideMark/>
          </w:tcPr>
          <w:p w14:paraId="68611B6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-0.48 </w:t>
            </w:r>
          </w:p>
        </w:tc>
        <w:tc>
          <w:tcPr>
            <w:tcW w:w="850" w:type="dxa"/>
            <w:shd w:val="clear" w:color="auto" w:fill="auto"/>
            <w:noWrap/>
            <w:vAlign w:val="center"/>
            <w:hideMark/>
          </w:tcPr>
          <w:p w14:paraId="7064F48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-0.43 </w:t>
            </w:r>
          </w:p>
        </w:tc>
        <w:tc>
          <w:tcPr>
            <w:tcW w:w="851" w:type="dxa"/>
            <w:shd w:val="clear" w:color="auto" w:fill="auto"/>
            <w:noWrap/>
            <w:vAlign w:val="center"/>
            <w:hideMark/>
          </w:tcPr>
          <w:p w14:paraId="6C0556CC" w14:textId="5F44F324"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0.62 </w:t>
            </w:r>
          </w:p>
        </w:tc>
      </w:tr>
      <w:tr w:rsidR="00592936" w:rsidRPr="00AF7C26" w14:paraId="5F7D5771" w14:textId="77777777" w:rsidTr="00AF7C26">
        <w:trPr>
          <w:trHeight w:val="255"/>
        </w:trPr>
        <w:tc>
          <w:tcPr>
            <w:tcW w:w="2694" w:type="dxa"/>
            <w:shd w:val="clear" w:color="auto" w:fill="auto"/>
            <w:noWrap/>
            <w:vAlign w:val="bottom"/>
            <w:hideMark/>
          </w:tcPr>
          <w:p w14:paraId="5C69DD4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 xml:space="preserve">Excise Duty related to the difference between closing stock and opening stock </w:t>
            </w:r>
          </w:p>
        </w:tc>
        <w:tc>
          <w:tcPr>
            <w:tcW w:w="850" w:type="dxa"/>
            <w:shd w:val="clear" w:color="auto" w:fill="auto"/>
            <w:noWrap/>
            <w:vAlign w:val="center"/>
            <w:hideMark/>
          </w:tcPr>
          <w:p w14:paraId="645A023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6C14F97C"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7BB3F8A3" w14:textId="020D687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42568950" w14:textId="576C51C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0CDEA4E5" w14:textId="718AF96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5468AF12" w14:textId="7B8E72F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4F112320" w14:textId="7994E93A" w:rsidR="00592936" w:rsidRPr="0059293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r>
      <w:tr w:rsidR="00592936" w:rsidRPr="00AF7C26" w14:paraId="089E7E36" w14:textId="77777777" w:rsidTr="00AF7C26">
        <w:trPr>
          <w:trHeight w:val="255"/>
        </w:trPr>
        <w:tc>
          <w:tcPr>
            <w:tcW w:w="2694" w:type="dxa"/>
            <w:shd w:val="clear" w:color="auto" w:fill="auto"/>
            <w:noWrap/>
            <w:vAlign w:val="bottom"/>
            <w:hideMark/>
          </w:tcPr>
          <w:p w14:paraId="66907B9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Employee Benefit Expense</w:t>
            </w:r>
          </w:p>
        </w:tc>
        <w:tc>
          <w:tcPr>
            <w:tcW w:w="850" w:type="dxa"/>
            <w:shd w:val="clear" w:color="auto" w:fill="auto"/>
            <w:noWrap/>
            <w:vAlign w:val="center"/>
            <w:hideMark/>
          </w:tcPr>
          <w:p w14:paraId="4FE14AA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1.45 </w:t>
            </w:r>
          </w:p>
        </w:tc>
        <w:tc>
          <w:tcPr>
            <w:tcW w:w="850" w:type="dxa"/>
            <w:shd w:val="clear" w:color="auto" w:fill="auto"/>
            <w:noWrap/>
            <w:vAlign w:val="center"/>
            <w:hideMark/>
          </w:tcPr>
          <w:p w14:paraId="10F9045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1.55 </w:t>
            </w:r>
          </w:p>
        </w:tc>
        <w:tc>
          <w:tcPr>
            <w:tcW w:w="851" w:type="dxa"/>
            <w:shd w:val="clear" w:color="auto" w:fill="auto"/>
            <w:noWrap/>
            <w:vAlign w:val="center"/>
            <w:hideMark/>
          </w:tcPr>
          <w:p w14:paraId="3C284F2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1.83 </w:t>
            </w:r>
          </w:p>
        </w:tc>
        <w:tc>
          <w:tcPr>
            <w:tcW w:w="850" w:type="dxa"/>
            <w:shd w:val="clear" w:color="auto" w:fill="auto"/>
            <w:noWrap/>
            <w:vAlign w:val="center"/>
            <w:hideMark/>
          </w:tcPr>
          <w:p w14:paraId="7170707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1.55 </w:t>
            </w:r>
          </w:p>
        </w:tc>
        <w:tc>
          <w:tcPr>
            <w:tcW w:w="851" w:type="dxa"/>
            <w:shd w:val="clear" w:color="auto" w:fill="auto"/>
            <w:noWrap/>
            <w:vAlign w:val="center"/>
            <w:hideMark/>
          </w:tcPr>
          <w:p w14:paraId="0196758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2.07 </w:t>
            </w:r>
          </w:p>
        </w:tc>
        <w:tc>
          <w:tcPr>
            <w:tcW w:w="850" w:type="dxa"/>
            <w:shd w:val="clear" w:color="auto" w:fill="auto"/>
            <w:noWrap/>
            <w:vAlign w:val="center"/>
            <w:hideMark/>
          </w:tcPr>
          <w:p w14:paraId="04273A7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2.20 </w:t>
            </w:r>
          </w:p>
        </w:tc>
        <w:tc>
          <w:tcPr>
            <w:tcW w:w="851" w:type="dxa"/>
            <w:shd w:val="clear" w:color="auto" w:fill="auto"/>
            <w:noWrap/>
            <w:vAlign w:val="center"/>
            <w:hideMark/>
          </w:tcPr>
          <w:p w14:paraId="6FFAEE8D" w14:textId="40313C8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2.51 </w:t>
            </w:r>
          </w:p>
        </w:tc>
      </w:tr>
      <w:tr w:rsidR="00592936" w:rsidRPr="00AF7C26" w14:paraId="3C8437F5" w14:textId="77777777" w:rsidTr="00563C14">
        <w:trPr>
          <w:trHeight w:val="255"/>
        </w:trPr>
        <w:tc>
          <w:tcPr>
            <w:tcW w:w="2694" w:type="dxa"/>
            <w:shd w:val="clear" w:color="auto" w:fill="auto"/>
            <w:noWrap/>
            <w:vAlign w:val="bottom"/>
            <w:hideMark/>
          </w:tcPr>
          <w:p w14:paraId="435C8FE5"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Expenses</w:t>
            </w:r>
          </w:p>
        </w:tc>
        <w:tc>
          <w:tcPr>
            <w:tcW w:w="850" w:type="dxa"/>
            <w:shd w:val="clear" w:color="auto" w:fill="auto"/>
            <w:noWrap/>
            <w:vAlign w:val="center"/>
            <w:hideMark/>
          </w:tcPr>
          <w:p w14:paraId="5109197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21.39 </w:t>
            </w:r>
          </w:p>
        </w:tc>
        <w:tc>
          <w:tcPr>
            <w:tcW w:w="850" w:type="dxa"/>
            <w:shd w:val="clear" w:color="auto" w:fill="auto"/>
            <w:noWrap/>
            <w:vAlign w:val="center"/>
            <w:hideMark/>
          </w:tcPr>
          <w:p w14:paraId="6522927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21.13 </w:t>
            </w:r>
          </w:p>
        </w:tc>
        <w:tc>
          <w:tcPr>
            <w:tcW w:w="851" w:type="dxa"/>
            <w:shd w:val="clear" w:color="auto" w:fill="auto"/>
            <w:noWrap/>
            <w:vAlign w:val="center"/>
            <w:hideMark/>
          </w:tcPr>
          <w:p w14:paraId="7A59CDD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23.34 </w:t>
            </w:r>
          </w:p>
        </w:tc>
        <w:tc>
          <w:tcPr>
            <w:tcW w:w="850" w:type="dxa"/>
            <w:shd w:val="clear" w:color="auto" w:fill="auto"/>
            <w:noWrap/>
            <w:vAlign w:val="center"/>
            <w:hideMark/>
          </w:tcPr>
          <w:p w14:paraId="6239F563"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25.81 </w:t>
            </w:r>
          </w:p>
        </w:tc>
        <w:tc>
          <w:tcPr>
            <w:tcW w:w="851" w:type="dxa"/>
            <w:shd w:val="clear" w:color="auto" w:fill="auto"/>
            <w:noWrap/>
            <w:vAlign w:val="center"/>
            <w:hideMark/>
          </w:tcPr>
          <w:p w14:paraId="6487B9C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33.47 </w:t>
            </w:r>
          </w:p>
        </w:tc>
        <w:tc>
          <w:tcPr>
            <w:tcW w:w="850" w:type="dxa"/>
            <w:shd w:val="clear" w:color="auto" w:fill="auto"/>
            <w:noWrap/>
            <w:vAlign w:val="center"/>
            <w:hideMark/>
          </w:tcPr>
          <w:p w14:paraId="45EF90F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34.38 </w:t>
            </w:r>
          </w:p>
        </w:tc>
        <w:tc>
          <w:tcPr>
            <w:tcW w:w="851" w:type="dxa"/>
            <w:shd w:val="clear" w:color="auto" w:fill="auto"/>
            <w:noWrap/>
            <w:vAlign w:val="center"/>
            <w:hideMark/>
          </w:tcPr>
          <w:p w14:paraId="129A1780" w14:textId="3BEC1ABA"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33.65 </w:t>
            </w:r>
          </w:p>
        </w:tc>
      </w:tr>
      <w:tr w:rsidR="00592936" w:rsidRPr="00AF7C26" w14:paraId="2FA32152" w14:textId="77777777" w:rsidTr="00AF7C26">
        <w:trPr>
          <w:trHeight w:val="255"/>
        </w:trPr>
        <w:tc>
          <w:tcPr>
            <w:tcW w:w="2694" w:type="dxa"/>
            <w:shd w:val="clear" w:color="000000" w:fill="D9E1F2"/>
            <w:noWrap/>
            <w:vAlign w:val="bottom"/>
            <w:hideMark/>
          </w:tcPr>
          <w:p w14:paraId="37637D28"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Expenses</w:t>
            </w:r>
          </w:p>
        </w:tc>
        <w:tc>
          <w:tcPr>
            <w:tcW w:w="850" w:type="dxa"/>
            <w:shd w:val="clear" w:color="000000" w:fill="D9E1F2"/>
            <w:noWrap/>
            <w:vAlign w:val="center"/>
            <w:hideMark/>
          </w:tcPr>
          <w:p w14:paraId="7EC5487C"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66.79 </w:t>
            </w:r>
          </w:p>
        </w:tc>
        <w:tc>
          <w:tcPr>
            <w:tcW w:w="850" w:type="dxa"/>
            <w:shd w:val="clear" w:color="000000" w:fill="D9E1F2"/>
            <w:noWrap/>
            <w:vAlign w:val="center"/>
            <w:hideMark/>
          </w:tcPr>
          <w:p w14:paraId="717ABEE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65.18 </w:t>
            </w:r>
          </w:p>
        </w:tc>
        <w:tc>
          <w:tcPr>
            <w:tcW w:w="851" w:type="dxa"/>
            <w:shd w:val="clear" w:color="000000" w:fill="D9E1F2"/>
            <w:noWrap/>
            <w:vAlign w:val="center"/>
            <w:hideMark/>
          </w:tcPr>
          <w:p w14:paraId="0CFA4F2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63.74 </w:t>
            </w:r>
          </w:p>
        </w:tc>
        <w:tc>
          <w:tcPr>
            <w:tcW w:w="850" w:type="dxa"/>
            <w:shd w:val="clear" w:color="000000" w:fill="D9E1F2"/>
            <w:noWrap/>
            <w:vAlign w:val="center"/>
            <w:hideMark/>
          </w:tcPr>
          <w:p w14:paraId="79BB5DA9"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73.66 </w:t>
            </w:r>
          </w:p>
        </w:tc>
        <w:tc>
          <w:tcPr>
            <w:tcW w:w="851" w:type="dxa"/>
            <w:shd w:val="clear" w:color="000000" w:fill="D9E1F2"/>
            <w:noWrap/>
            <w:vAlign w:val="center"/>
            <w:hideMark/>
          </w:tcPr>
          <w:p w14:paraId="24051C1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113.84 </w:t>
            </w:r>
          </w:p>
        </w:tc>
        <w:tc>
          <w:tcPr>
            <w:tcW w:w="850" w:type="dxa"/>
            <w:shd w:val="clear" w:color="000000" w:fill="D9E1F2"/>
            <w:noWrap/>
            <w:vAlign w:val="center"/>
            <w:hideMark/>
          </w:tcPr>
          <w:p w14:paraId="7312CC2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106.25 </w:t>
            </w:r>
          </w:p>
        </w:tc>
        <w:tc>
          <w:tcPr>
            <w:tcW w:w="851" w:type="dxa"/>
            <w:shd w:val="clear" w:color="000000" w:fill="D9E1F2"/>
            <w:noWrap/>
            <w:vAlign w:val="center"/>
            <w:hideMark/>
          </w:tcPr>
          <w:p w14:paraId="332F10C5" w14:textId="46044BE9"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94.90 </w:t>
            </w:r>
          </w:p>
        </w:tc>
      </w:tr>
      <w:tr w:rsidR="00592936" w:rsidRPr="00AF7C26" w14:paraId="3F001115" w14:textId="77777777" w:rsidTr="00AF7C26">
        <w:trPr>
          <w:trHeight w:val="255"/>
        </w:trPr>
        <w:tc>
          <w:tcPr>
            <w:tcW w:w="2694" w:type="dxa"/>
            <w:shd w:val="clear" w:color="000000" w:fill="D9E1F2"/>
            <w:noWrap/>
            <w:vAlign w:val="bottom"/>
            <w:hideMark/>
          </w:tcPr>
          <w:p w14:paraId="204212C5"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EBITDA</w:t>
            </w:r>
          </w:p>
        </w:tc>
        <w:tc>
          <w:tcPr>
            <w:tcW w:w="850" w:type="dxa"/>
            <w:shd w:val="clear" w:color="000000" w:fill="D9E1F2"/>
            <w:noWrap/>
            <w:vAlign w:val="center"/>
            <w:hideMark/>
          </w:tcPr>
          <w:p w14:paraId="21D6CA16"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1.06 </w:t>
            </w:r>
          </w:p>
        </w:tc>
        <w:tc>
          <w:tcPr>
            <w:tcW w:w="850" w:type="dxa"/>
            <w:shd w:val="clear" w:color="000000" w:fill="D9E1F2"/>
            <w:noWrap/>
            <w:vAlign w:val="center"/>
            <w:hideMark/>
          </w:tcPr>
          <w:p w14:paraId="4813828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5.03 </w:t>
            </w:r>
          </w:p>
        </w:tc>
        <w:tc>
          <w:tcPr>
            <w:tcW w:w="851" w:type="dxa"/>
            <w:shd w:val="clear" w:color="000000" w:fill="D9E1F2"/>
            <w:noWrap/>
            <w:vAlign w:val="center"/>
            <w:hideMark/>
          </w:tcPr>
          <w:p w14:paraId="2F82B13C"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3.71 </w:t>
            </w:r>
          </w:p>
        </w:tc>
        <w:tc>
          <w:tcPr>
            <w:tcW w:w="850" w:type="dxa"/>
            <w:shd w:val="clear" w:color="000000" w:fill="D9E1F2"/>
            <w:noWrap/>
            <w:vAlign w:val="center"/>
            <w:hideMark/>
          </w:tcPr>
          <w:p w14:paraId="43D615E0"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4.20 </w:t>
            </w:r>
          </w:p>
        </w:tc>
        <w:tc>
          <w:tcPr>
            <w:tcW w:w="851" w:type="dxa"/>
            <w:shd w:val="clear" w:color="000000" w:fill="D9E1F2"/>
            <w:noWrap/>
            <w:vAlign w:val="center"/>
            <w:hideMark/>
          </w:tcPr>
          <w:p w14:paraId="07120C5E"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4.19 </w:t>
            </w:r>
          </w:p>
        </w:tc>
        <w:tc>
          <w:tcPr>
            <w:tcW w:w="850" w:type="dxa"/>
            <w:shd w:val="clear" w:color="000000" w:fill="D9E1F2"/>
            <w:noWrap/>
            <w:vAlign w:val="center"/>
            <w:hideMark/>
          </w:tcPr>
          <w:p w14:paraId="5A712B64"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4.91 </w:t>
            </w:r>
          </w:p>
        </w:tc>
        <w:tc>
          <w:tcPr>
            <w:tcW w:w="851" w:type="dxa"/>
            <w:shd w:val="clear" w:color="000000" w:fill="D9E1F2"/>
            <w:noWrap/>
            <w:vAlign w:val="center"/>
            <w:hideMark/>
          </w:tcPr>
          <w:p w14:paraId="429A92D7" w14:textId="2DAE2DF1"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4.92 </w:t>
            </w:r>
          </w:p>
        </w:tc>
      </w:tr>
      <w:tr w:rsidR="00592936" w:rsidRPr="00AF7C26" w14:paraId="324C69B0" w14:textId="77777777" w:rsidTr="00AF7C26">
        <w:trPr>
          <w:trHeight w:val="255"/>
        </w:trPr>
        <w:tc>
          <w:tcPr>
            <w:tcW w:w="2694" w:type="dxa"/>
            <w:shd w:val="clear" w:color="auto" w:fill="auto"/>
            <w:noWrap/>
            <w:vAlign w:val="bottom"/>
            <w:hideMark/>
          </w:tcPr>
          <w:p w14:paraId="009C175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Depreciation</w:t>
            </w:r>
          </w:p>
        </w:tc>
        <w:tc>
          <w:tcPr>
            <w:tcW w:w="850" w:type="dxa"/>
            <w:shd w:val="clear" w:color="auto" w:fill="auto"/>
            <w:noWrap/>
            <w:vAlign w:val="center"/>
            <w:hideMark/>
          </w:tcPr>
          <w:p w14:paraId="7F382DB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1.19 </w:t>
            </w:r>
          </w:p>
        </w:tc>
        <w:tc>
          <w:tcPr>
            <w:tcW w:w="850" w:type="dxa"/>
            <w:shd w:val="clear" w:color="auto" w:fill="auto"/>
            <w:noWrap/>
            <w:vAlign w:val="center"/>
            <w:hideMark/>
          </w:tcPr>
          <w:p w14:paraId="293F69EE"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1.16 </w:t>
            </w:r>
          </w:p>
        </w:tc>
        <w:tc>
          <w:tcPr>
            <w:tcW w:w="851" w:type="dxa"/>
            <w:shd w:val="clear" w:color="auto" w:fill="auto"/>
            <w:noWrap/>
            <w:vAlign w:val="center"/>
            <w:hideMark/>
          </w:tcPr>
          <w:p w14:paraId="00CF8C6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1.23 </w:t>
            </w:r>
          </w:p>
        </w:tc>
        <w:tc>
          <w:tcPr>
            <w:tcW w:w="850" w:type="dxa"/>
            <w:shd w:val="clear" w:color="auto" w:fill="auto"/>
            <w:noWrap/>
            <w:vAlign w:val="center"/>
            <w:hideMark/>
          </w:tcPr>
          <w:p w14:paraId="35493291"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1.28 </w:t>
            </w:r>
          </w:p>
        </w:tc>
        <w:tc>
          <w:tcPr>
            <w:tcW w:w="851" w:type="dxa"/>
            <w:shd w:val="clear" w:color="auto" w:fill="auto"/>
            <w:noWrap/>
            <w:vAlign w:val="center"/>
            <w:hideMark/>
          </w:tcPr>
          <w:p w14:paraId="5425A98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1.36 </w:t>
            </w:r>
          </w:p>
        </w:tc>
        <w:tc>
          <w:tcPr>
            <w:tcW w:w="850" w:type="dxa"/>
            <w:shd w:val="clear" w:color="auto" w:fill="auto"/>
            <w:noWrap/>
            <w:vAlign w:val="center"/>
            <w:hideMark/>
          </w:tcPr>
          <w:p w14:paraId="43E5CF5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1.51 </w:t>
            </w:r>
          </w:p>
        </w:tc>
        <w:tc>
          <w:tcPr>
            <w:tcW w:w="851" w:type="dxa"/>
            <w:shd w:val="clear" w:color="auto" w:fill="auto"/>
            <w:noWrap/>
            <w:vAlign w:val="center"/>
            <w:hideMark/>
          </w:tcPr>
          <w:p w14:paraId="6250013D" w14:textId="47DD65C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1.52 </w:t>
            </w:r>
          </w:p>
        </w:tc>
      </w:tr>
      <w:tr w:rsidR="00592936" w:rsidRPr="00AF7C26" w14:paraId="29F377CA" w14:textId="77777777" w:rsidTr="00AF7C26">
        <w:trPr>
          <w:trHeight w:val="255"/>
        </w:trPr>
        <w:tc>
          <w:tcPr>
            <w:tcW w:w="2694" w:type="dxa"/>
            <w:shd w:val="clear" w:color="000000" w:fill="D9E1F2"/>
            <w:noWrap/>
            <w:vAlign w:val="bottom"/>
            <w:hideMark/>
          </w:tcPr>
          <w:p w14:paraId="387F4753"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EBIT</w:t>
            </w:r>
          </w:p>
        </w:tc>
        <w:tc>
          <w:tcPr>
            <w:tcW w:w="850" w:type="dxa"/>
            <w:shd w:val="clear" w:color="000000" w:fill="D9E1F2"/>
            <w:noWrap/>
            <w:vAlign w:val="center"/>
            <w:hideMark/>
          </w:tcPr>
          <w:p w14:paraId="05E0127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-0.12 </w:t>
            </w:r>
          </w:p>
        </w:tc>
        <w:tc>
          <w:tcPr>
            <w:tcW w:w="850" w:type="dxa"/>
            <w:shd w:val="clear" w:color="000000" w:fill="D9E1F2"/>
            <w:noWrap/>
            <w:vAlign w:val="center"/>
            <w:hideMark/>
          </w:tcPr>
          <w:p w14:paraId="00306A59"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3.86 </w:t>
            </w:r>
          </w:p>
        </w:tc>
        <w:tc>
          <w:tcPr>
            <w:tcW w:w="851" w:type="dxa"/>
            <w:shd w:val="clear" w:color="000000" w:fill="D9E1F2"/>
            <w:noWrap/>
            <w:vAlign w:val="center"/>
            <w:hideMark/>
          </w:tcPr>
          <w:p w14:paraId="5C6C7E0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2.48 </w:t>
            </w:r>
          </w:p>
        </w:tc>
        <w:tc>
          <w:tcPr>
            <w:tcW w:w="850" w:type="dxa"/>
            <w:shd w:val="clear" w:color="000000" w:fill="D9E1F2"/>
            <w:noWrap/>
            <w:vAlign w:val="center"/>
            <w:hideMark/>
          </w:tcPr>
          <w:p w14:paraId="492B6DA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2.91 </w:t>
            </w:r>
          </w:p>
        </w:tc>
        <w:tc>
          <w:tcPr>
            <w:tcW w:w="851" w:type="dxa"/>
            <w:shd w:val="clear" w:color="000000" w:fill="D9E1F2"/>
            <w:noWrap/>
            <w:vAlign w:val="center"/>
            <w:hideMark/>
          </w:tcPr>
          <w:p w14:paraId="221B17E8"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2.83 </w:t>
            </w:r>
          </w:p>
        </w:tc>
        <w:tc>
          <w:tcPr>
            <w:tcW w:w="850" w:type="dxa"/>
            <w:shd w:val="clear" w:color="000000" w:fill="D9E1F2"/>
            <w:noWrap/>
            <w:vAlign w:val="center"/>
            <w:hideMark/>
          </w:tcPr>
          <w:p w14:paraId="0470F082"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3.41 </w:t>
            </w:r>
          </w:p>
        </w:tc>
        <w:tc>
          <w:tcPr>
            <w:tcW w:w="851" w:type="dxa"/>
            <w:shd w:val="clear" w:color="000000" w:fill="D9E1F2"/>
            <w:noWrap/>
            <w:vAlign w:val="center"/>
            <w:hideMark/>
          </w:tcPr>
          <w:p w14:paraId="7BC75ACD" w14:textId="703F2162"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3.40 </w:t>
            </w:r>
          </w:p>
        </w:tc>
      </w:tr>
      <w:tr w:rsidR="00592936" w:rsidRPr="00AF7C26" w14:paraId="04E4E4FE" w14:textId="77777777" w:rsidTr="00AF7C26">
        <w:trPr>
          <w:trHeight w:val="255"/>
        </w:trPr>
        <w:tc>
          <w:tcPr>
            <w:tcW w:w="2694" w:type="dxa"/>
            <w:shd w:val="clear" w:color="auto" w:fill="auto"/>
            <w:noWrap/>
            <w:vAlign w:val="bottom"/>
            <w:hideMark/>
          </w:tcPr>
          <w:p w14:paraId="7C474A0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Finance Cost</w:t>
            </w:r>
          </w:p>
        </w:tc>
        <w:tc>
          <w:tcPr>
            <w:tcW w:w="850" w:type="dxa"/>
            <w:shd w:val="clear" w:color="auto" w:fill="auto"/>
            <w:noWrap/>
            <w:vAlign w:val="center"/>
            <w:hideMark/>
          </w:tcPr>
          <w:p w14:paraId="55F02A5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3.33 </w:t>
            </w:r>
          </w:p>
        </w:tc>
        <w:tc>
          <w:tcPr>
            <w:tcW w:w="850" w:type="dxa"/>
            <w:shd w:val="clear" w:color="auto" w:fill="auto"/>
            <w:noWrap/>
            <w:vAlign w:val="center"/>
            <w:hideMark/>
          </w:tcPr>
          <w:p w14:paraId="79942064"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2.97 </w:t>
            </w:r>
          </w:p>
        </w:tc>
        <w:tc>
          <w:tcPr>
            <w:tcW w:w="851" w:type="dxa"/>
            <w:shd w:val="clear" w:color="auto" w:fill="auto"/>
            <w:noWrap/>
            <w:vAlign w:val="center"/>
            <w:hideMark/>
          </w:tcPr>
          <w:p w14:paraId="42AB9AA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2.45 </w:t>
            </w:r>
          </w:p>
        </w:tc>
        <w:tc>
          <w:tcPr>
            <w:tcW w:w="850" w:type="dxa"/>
            <w:shd w:val="clear" w:color="auto" w:fill="auto"/>
            <w:noWrap/>
            <w:vAlign w:val="center"/>
            <w:hideMark/>
          </w:tcPr>
          <w:p w14:paraId="4C590276"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2.06 </w:t>
            </w:r>
          </w:p>
        </w:tc>
        <w:tc>
          <w:tcPr>
            <w:tcW w:w="851" w:type="dxa"/>
            <w:shd w:val="clear" w:color="auto" w:fill="auto"/>
            <w:noWrap/>
            <w:vAlign w:val="center"/>
            <w:hideMark/>
          </w:tcPr>
          <w:p w14:paraId="0DC04422"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1.57 </w:t>
            </w:r>
          </w:p>
        </w:tc>
        <w:tc>
          <w:tcPr>
            <w:tcW w:w="850" w:type="dxa"/>
            <w:shd w:val="clear" w:color="auto" w:fill="auto"/>
            <w:noWrap/>
            <w:vAlign w:val="center"/>
            <w:hideMark/>
          </w:tcPr>
          <w:p w14:paraId="240288F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1.79 </w:t>
            </w:r>
          </w:p>
        </w:tc>
        <w:tc>
          <w:tcPr>
            <w:tcW w:w="851" w:type="dxa"/>
            <w:shd w:val="clear" w:color="auto" w:fill="auto"/>
            <w:noWrap/>
            <w:vAlign w:val="center"/>
            <w:hideMark/>
          </w:tcPr>
          <w:p w14:paraId="104D69EA" w14:textId="6CF1234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1.80 </w:t>
            </w:r>
          </w:p>
        </w:tc>
      </w:tr>
      <w:tr w:rsidR="00592936" w:rsidRPr="00AF7C26" w14:paraId="565609B2" w14:textId="77777777" w:rsidTr="00AF7C26">
        <w:trPr>
          <w:trHeight w:val="255"/>
        </w:trPr>
        <w:tc>
          <w:tcPr>
            <w:tcW w:w="2694" w:type="dxa"/>
            <w:shd w:val="clear" w:color="000000" w:fill="D9E1F2"/>
            <w:noWrap/>
            <w:vAlign w:val="bottom"/>
            <w:hideMark/>
          </w:tcPr>
          <w:p w14:paraId="5C31937A"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Profit before Tax</w:t>
            </w:r>
          </w:p>
        </w:tc>
        <w:tc>
          <w:tcPr>
            <w:tcW w:w="850" w:type="dxa"/>
            <w:shd w:val="clear" w:color="000000" w:fill="D9E1F2"/>
            <w:noWrap/>
            <w:vAlign w:val="center"/>
            <w:hideMark/>
          </w:tcPr>
          <w:p w14:paraId="74F399C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-3.46 </w:t>
            </w:r>
          </w:p>
        </w:tc>
        <w:tc>
          <w:tcPr>
            <w:tcW w:w="850" w:type="dxa"/>
            <w:shd w:val="clear" w:color="000000" w:fill="D9E1F2"/>
            <w:noWrap/>
            <w:vAlign w:val="center"/>
            <w:hideMark/>
          </w:tcPr>
          <w:p w14:paraId="405FDED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0.89 </w:t>
            </w:r>
          </w:p>
        </w:tc>
        <w:tc>
          <w:tcPr>
            <w:tcW w:w="851" w:type="dxa"/>
            <w:shd w:val="clear" w:color="000000" w:fill="D9E1F2"/>
            <w:noWrap/>
            <w:vAlign w:val="center"/>
            <w:hideMark/>
          </w:tcPr>
          <w:p w14:paraId="38F556C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0.03 </w:t>
            </w:r>
          </w:p>
        </w:tc>
        <w:tc>
          <w:tcPr>
            <w:tcW w:w="850" w:type="dxa"/>
            <w:shd w:val="clear" w:color="000000" w:fill="D9E1F2"/>
            <w:noWrap/>
            <w:vAlign w:val="center"/>
            <w:hideMark/>
          </w:tcPr>
          <w:p w14:paraId="370F7E6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0.85 </w:t>
            </w:r>
          </w:p>
        </w:tc>
        <w:tc>
          <w:tcPr>
            <w:tcW w:w="851" w:type="dxa"/>
            <w:shd w:val="clear" w:color="000000" w:fill="D9E1F2"/>
            <w:noWrap/>
            <w:vAlign w:val="center"/>
            <w:hideMark/>
          </w:tcPr>
          <w:p w14:paraId="68718C16"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1.26 </w:t>
            </w:r>
          </w:p>
        </w:tc>
        <w:tc>
          <w:tcPr>
            <w:tcW w:w="850" w:type="dxa"/>
            <w:shd w:val="clear" w:color="000000" w:fill="D9E1F2"/>
            <w:noWrap/>
            <w:vAlign w:val="center"/>
            <w:hideMark/>
          </w:tcPr>
          <w:p w14:paraId="67181130"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1.61 </w:t>
            </w:r>
          </w:p>
        </w:tc>
        <w:tc>
          <w:tcPr>
            <w:tcW w:w="851" w:type="dxa"/>
            <w:shd w:val="clear" w:color="000000" w:fill="D9E1F2"/>
            <w:noWrap/>
            <w:vAlign w:val="center"/>
            <w:hideMark/>
          </w:tcPr>
          <w:p w14:paraId="21585F8B" w14:textId="13688444"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1.60 </w:t>
            </w:r>
          </w:p>
        </w:tc>
      </w:tr>
      <w:tr w:rsidR="00592936" w:rsidRPr="00AF7C26" w14:paraId="32CC4461" w14:textId="77777777" w:rsidTr="00AF7C26">
        <w:trPr>
          <w:trHeight w:val="255"/>
        </w:trPr>
        <w:tc>
          <w:tcPr>
            <w:tcW w:w="2694" w:type="dxa"/>
            <w:shd w:val="clear" w:color="auto" w:fill="auto"/>
            <w:noWrap/>
            <w:vAlign w:val="bottom"/>
            <w:hideMark/>
          </w:tcPr>
          <w:p w14:paraId="3DBEE654"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Tax Expense</w:t>
            </w:r>
          </w:p>
        </w:tc>
        <w:tc>
          <w:tcPr>
            <w:tcW w:w="850" w:type="dxa"/>
            <w:shd w:val="clear" w:color="auto" w:fill="auto"/>
            <w:noWrap/>
            <w:vAlign w:val="center"/>
            <w:hideMark/>
          </w:tcPr>
          <w:p w14:paraId="5F96F73C" w14:textId="77777777" w:rsidR="00592936" w:rsidRPr="00AF7C26" w:rsidRDefault="00592936" w:rsidP="00592936">
            <w:pPr>
              <w:spacing w:line="276" w:lineRule="auto"/>
              <w:rPr>
                <w:rFonts w:asciiTheme="minorHAnsi" w:hAnsiTheme="minorHAnsi" w:cstheme="minorHAnsi"/>
                <w:b/>
                <w:bCs/>
                <w:sz w:val="22"/>
                <w:szCs w:val="22"/>
              </w:rPr>
            </w:pPr>
          </w:p>
        </w:tc>
        <w:tc>
          <w:tcPr>
            <w:tcW w:w="850" w:type="dxa"/>
            <w:shd w:val="clear" w:color="auto" w:fill="auto"/>
            <w:noWrap/>
            <w:vAlign w:val="center"/>
            <w:hideMark/>
          </w:tcPr>
          <w:p w14:paraId="3D97A704"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7DEF25B5" w14:textId="77777777" w:rsidR="00592936" w:rsidRPr="00AF7C26" w:rsidRDefault="00592936" w:rsidP="00592936">
            <w:pPr>
              <w:spacing w:line="276" w:lineRule="auto"/>
              <w:jc w:val="center"/>
              <w:rPr>
                <w:rFonts w:asciiTheme="minorHAnsi" w:hAnsiTheme="minorHAnsi" w:cstheme="minorHAnsi"/>
                <w:sz w:val="22"/>
                <w:szCs w:val="22"/>
              </w:rPr>
            </w:pPr>
          </w:p>
        </w:tc>
        <w:tc>
          <w:tcPr>
            <w:tcW w:w="850" w:type="dxa"/>
            <w:shd w:val="clear" w:color="auto" w:fill="auto"/>
            <w:noWrap/>
            <w:vAlign w:val="center"/>
            <w:hideMark/>
          </w:tcPr>
          <w:p w14:paraId="5A86881D"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7620A802" w14:textId="77777777" w:rsidR="00592936" w:rsidRPr="00AF7C26" w:rsidRDefault="00592936" w:rsidP="00592936">
            <w:pPr>
              <w:spacing w:line="276" w:lineRule="auto"/>
              <w:jc w:val="center"/>
              <w:rPr>
                <w:rFonts w:asciiTheme="minorHAnsi" w:hAnsiTheme="minorHAnsi" w:cstheme="minorHAnsi"/>
                <w:sz w:val="22"/>
                <w:szCs w:val="22"/>
              </w:rPr>
            </w:pPr>
          </w:p>
        </w:tc>
        <w:tc>
          <w:tcPr>
            <w:tcW w:w="850" w:type="dxa"/>
            <w:shd w:val="clear" w:color="auto" w:fill="auto"/>
            <w:noWrap/>
            <w:vAlign w:val="center"/>
            <w:hideMark/>
          </w:tcPr>
          <w:p w14:paraId="5DDA4F02" w14:textId="77777777" w:rsidR="00592936" w:rsidRPr="00AF7C26" w:rsidRDefault="00592936" w:rsidP="00592936">
            <w:pPr>
              <w:spacing w:line="276" w:lineRule="auto"/>
              <w:jc w:val="center"/>
              <w:rPr>
                <w:rFonts w:asciiTheme="minorHAnsi" w:hAnsiTheme="minorHAnsi" w:cstheme="minorHAnsi"/>
                <w:sz w:val="22"/>
                <w:szCs w:val="22"/>
              </w:rPr>
            </w:pPr>
          </w:p>
        </w:tc>
        <w:tc>
          <w:tcPr>
            <w:tcW w:w="851" w:type="dxa"/>
            <w:shd w:val="clear" w:color="auto" w:fill="auto"/>
            <w:noWrap/>
            <w:vAlign w:val="center"/>
            <w:hideMark/>
          </w:tcPr>
          <w:p w14:paraId="1B15EA5A" w14:textId="2BA6E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208A4EAB" w14:textId="77777777" w:rsidTr="00AF7C26">
        <w:trPr>
          <w:trHeight w:val="255"/>
        </w:trPr>
        <w:tc>
          <w:tcPr>
            <w:tcW w:w="2694" w:type="dxa"/>
            <w:shd w:val="clear" w:color="auto" w:fill="auto"/>
            <w:noWrap/>
            <w:vAlign w:val="bottom"/>
            <w:hideMark/>
          </w:tcPr>
          <w:p w14:paraId="6168143A"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Deferred Tax</w:t>
            </w:r>
          </w:p>
        </w:tc>
        <w:tc>
          <w:tcPr>
            <w:tcW w:w="850" w:type="dxa"/>
            <w:shd w:val="clear" w:color="auto" w:fill="auto"/>
            <w:noWrap/>
            <w:vAlign w:val="center"/>
            <w:hideMark/>
          </w:tcPr>
          <w:p w14:paraId="70DCF0D9"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-1.07 </w:t>
            </w:r>
          </w:p>
        </w:tc>
        <w:tc>
          <w:tcPr>
            <w:tcW w:w="850" w:type="dxa"/>
            <w:shd w:val="clear" w:color="auto" w:fill="auto"/>
            <w:noWrap/>
            <w:vAlign w:val="center"/>
            <w:hideMark/>
          </w:tcPr>
          <w:p w14:paraId="6710B7BB"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0.14 </w:t>
            </w:r>
          </w:p>
        </w:tc>
        <w:tc>
          <w:tcPr>
            <w:tcW w:w="851" w:type="dxa"/>
            <w:shd w:val="clear" w:color="auto" w:fill="auto"/>
            <w:noWrap/>
            <w:vAlign w:val="center"/>
            <w:hideMark/>
          </w:tcPr>
          <w:p w14:paraId="0765675D"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0" w:type="dxa"/>
            <w:shd w:val="clear" w:color="auto" w:fill="auto"/>
            <w:noWrap/>
            <w:vAlign w:val="center"/>
            <w:hideMark/>
          </w:tcPr>
          <w:p w14:paraId="583B19E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0.23 </w:t>
            </w:r>
          </w:p>
        </w:tc>
        <w:tc>
          <w:tcPr>
            <w:tcW w:w="851" w:type="dxa"/>
            <w:shd w:val="clear" w:color="auto" w:fill="auto"/>
            <w:noWrap/>
            <w:vAlign w:val="center"/>
            <w:hideMark/>
          </w:tcPr>
          <w:p w14:paraId="6E5C7DF7"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0.31 </w:t>
            </w:r>
          </w:p>
        </w:tc>
        <w:tc>
          <w:tcPr>
            <w:tcW w:w="850" w:type="dxa"/>
            <w:shd w:val="clear" w:color="auto" w:fill="auto"/>
            <w:noWrap/>
            <w:vAlign w:val="center"/>
            <w:hideMark/>
          </w:tcPr>
          <w:p w14:paraId="6D59538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0.42 </w:t>
            </w:r>
          </w:p>
        </w:tc>
        <w:tc>
          <w:tcPr>
            <w:tcW w:w="851" w:type="dxa"/>
            <w:shd w:val="clear" w:color="auto" w:fill="auto"/>
            <w:noWrap/>
            <w:vAlign w:val="center"/>
            <w:hideMark/>
          </w:tcPr>
          <w:p w14:paraId="16E66A57" w14:textId="15D5950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0.42 </w:t>
            </w:r>
          </w:p>
        </w:tc>
      </w:tr>
      <w:tr w:rsidR="00592936" w:rsidRPr="00AF7C26" w14:paraId="53F250C0" w14:textId="77777777" w:rsidTr="00AF7C26">
        <w:trPr>
          <w:trHeight w:val="255"/>
        </w:trPr>
        <w:tc>
          <w:tcPr>
            <w:tcW w:w="2694" w:type="dxa"/>
            <w:shd w:val="clear" w:color="auto" w:fill="auto"/>
            <w:noWrap/>
            <w:vAlign w:val="bottom"/>
            <w:hideMark/>
          </w:tcPr>
          <w:p w14:paraId="74F8BF66"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Tax relating to earlier year</w:t>
            </w:r>
          </w:p>
        </w:tc>
        <w:tc>
          <w:tcPr>
            <w:tcW w:w="850" w:type="dxa"/>
            <w:shd w:val="clear" w:color="auto" w:fill="auto"/>
            <w:noWrap/>
            <w:vAlign w:val="center"/>
            <w:hideMark/>
          </w:tcPr>
          <w:p w14:paraId="05D39EA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vAlign w:val="bottom"/>
            <w:hideMark/>
          </w:tcPr>
          <w:p w14:paraId="22790943" w14:textId="540FC7D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1" w:type="dxa"/>
            <w:shd w:val="clear" w:color="auto" w:fill="auto"/>
            <w:noWrap/>
            <w:vAlign w:val="center"/>
            <w:hideMark/>
          </w:tcPr>
          <w:p w14:paraId="18651E7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0.00 </w:t>
            </w:r>
          </w:p>
        </w:tc>
        <w:tc>
          <w:tcPr>
            <w:tcW w:w="850" w:type="dxa"/>
            <w:shd w:val="clear" w:color="auto" w:fill="auto"/>
            <w:noWrap/>
            <w:vAlign w:val="center"/>
            <w:hideMark/>
          </w:tcPr>
          <w:p w14:paraId="7A4E8DE0"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0.01 </w:t>
            </w:r>
          </w:p>
        </w:tc>
        <w:tc>
          <w:tcPr>
            <w:tcW w:w="851" w:type="dxa"/>
            <w:shd w:val="clear" w:color="auto" w:fill="auto"/>
            <w:noWrap/>
            <w:vAlign w:val="center"/>
            <w:hideMark/>
          </w:tcPr>
          <w:p w14:paraId="32A5B1A1" w14:textId="7C71EE1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w:t>
            </w:r>
          </w:p>
        </w:tc>
        <w:tc>
          <w:tcPr>
            <w:tcW w:w="850" w:type="dxa"/>
            <w:shd w:val="clear" w:color="auto" w:fill="auto"/>
            <w:noWrap/>
            <w:vAlign w:val="center"/>
            <w:hideMark/>
          </w:tcPr>
          <w:p w14:paraId="199C2CA8" w14:textId="7777777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 xml:space="preserve">0.14 </w:t>
            </w:r>
          </w:p>
        </w:tc>
        <w:tc>
          <w:tcPr>
            <w:tcW w:w="851" w:type="dxa"/>
            <w:shd w:val="clear" w:color="auto" w:fill="auto"/>
            <w:noWrap/>
            <w:vAlign w:val="center"/>
            <w:hideMark/>
          </w:tcPr>
          <w:p w14:paraId="1769E13B" w14:textId="4BC71525" w:rsidR="00592936" w:rsidRPr="00592936" w:rsidRDefault="00592936" w:rsidP="00592936">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592936" w:rsidRPr="00AF7C26" w14:paraId="7E1E311D" w14:textId="77777777" w:rsidTr="00AF7C26">
        <w:trPr>
          <w:trHeight w:val="255"/>
        </w:trPr>
        <w:tc>
          <w:tcPr>
            <w:tcW w:w="2694" w:type="dxa"/>
            <w:shd w:val="clear" w:color="000000" w:fill="D9E1F2"/>
            <w:noWrap/>
            <w:vAlign w:val="bottom"/>
            <w:hideMark/>
          </w:tcPr>
          <w:p w14:paraId="1210B80F"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Profit After Tax</w:t>
            </w:r>
          </w:p>
        </w:tc>
        <w:tc>
          <w:tcPr>
            <w:tcW w:w="850" w:type="dxa"/>
            <w:shd w:val="clear" w:color="000000" w:fill="D9E1F2"/>
            <w:noWrap/>
            <w:vAlign w:val="center"/>
            <w:hideMark/>
          </w:tcPr>
          <w:p w14:paraId="2671D6EA"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-2.39 </w:t>
            </w:r>
          </w:p>
        </w:tc>
        <w:tc>
          <w:tcPr>
            <w:tcW w:w="850" w:type="dxa"/>
            <w:shd w:val="clear" w:color="000000" w:fill="D9E1F2"/>
            <w:noWrap/>
            <w:vAlign w:val="center"/>
            <w:hideMark/>
          </w:tcPr>
          <w:p w14:paraId="784EA313"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0.75 </w:t>
            </w:r>
          </w:p>
        </w:tc>
        <w:tc>
          <w:tcPr>
            <w:tcW w:w="851" w:type="dxa"/>
            <w:shd w:val="clear" w:color="000000" w:fill="D9E1F2"/>
            <w:noWrap/>
            <w:vAlign w:val="center"/>
            <w:hideMark/>
          </w:tcPr>
          <w:p w14:paraId="7BD3087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0.01 </w:t>
            </w:r>
          </w:p>
        </w:tc>
        <w:tc>
          <w:tcPr>
            <w:tcW w:w="850" w:type="dxa"/>
            <w:shd w:val="clear" w:color="000000" w:fill="D9E1F2"/>
            <w:noWrap/>
            <w:vAlign w:val="center"/>
            <w:hideMark/>
          </w:tcPr>
          <w:p w14:paraId="69F87ABF"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0.62 </w:t>
            </w:r>
          </w:p>
        </w:tc>
        <w:tc>
          <w:tcPr>
            <w:tcW w:w="851" w:type="dxa"/>
            <w:shd w:val="clear" w:color="000000" w:fill="D9E1F2"/>
            <w:noWrap/>
            <w:vAlign w:val="center"/>
            <w:hideMark/>
          </w:tcPr>
          <w:p w14:paraId="7C89D02B"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0.94 </w:t>
            </w:r>
          </w:p>
        </w:tc>
        <w:tc>
          <w:tcPr>
            <w:tcW w:w="850" w:type="dxa"/>
            <w:shd w:val="clear" w:color="000000" w:fill="D9E1F2"/>
            <w:noWrap/>
            <w:vAlign w:val="center"/>
            <w:hideMark/>
          </w:tcPr>
          <w:p w14:paraId="4E03F935" w14:textId="7777777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 xml:space="preserve">1.05 </w:t>
            </w:r>
          </w:p>
        </w:tc>
        <w:tc>
          <w:tcPr>
            <w:tcW w:w="851" w:type="dxa"/>
            <w:shd w:val="clear" w:color="000000" w:fill="D9E1F2"/>
            <w:noWrap/>
            <w:vAlign w:val="center"/>
            <w:hideMark/>
          </w:tcPr>
          <w:p w14:paraId="097C3C33" w14:textId="18A9F921"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1.19 </w:t>
            </w:r>
          </w:p>
        </w:tc>
      </w:tr>
    </w:tbl>
    <w:p w14:paraId="0EA8B8CD" w14:textId="77777777" w:rsidR="00AF7C26" w:rsidRDefault="00AF7C26" w:rsidP="00AF7C26">
      <w:pPr>
        <w:pStyle w:val="ListParagraph"/>
        <w:autoSpaceDE w:val="0"/>
        <w:autoSpaceDN w:val="0"/>
        <w:adjustRightInd w:val="0"/>
        <w:spacing w:line="360" w:lineRule="auto"/>
        <w:ind w:left="709" w:right="-71"/>
        <w:jc w:val="both"/>
        <w:rPr>
          <w:rFonts w:ascii="Arial" w:hAnsi="Arial" w:cs="Arial"/>
          <w:bCs/>
          <w:sz w:val="22"/>
          <w:szCs w:val="22"/>
          <w:lang w:eastAsia="en-IN"/>
        </w:rPr>
      </w:pPr>
    </w:p>
    <w:p w14:paraId="500C7011" w14:textId="7F1D2793" w:rsidR="00AF7C26" w:rsidRDefault="00AF7C26" w:rsidP="00996565">
      <w:pPr>
        <w:pStyle w:val="ListParagraph"/>
        <w:numPr>
          <w:ilvl w:val="0"/>
          <w:numId w:val="41"/>
        </w:numPr>
        <w:autoSpaceDE w:val="0"/>
        <w:autoSpaceDN w:val="0"/>
        <w:adjustRightInd w:val="0"/>
        <w:spacing w:line="360" w:lineRule="auto"/>
        <w:ind w:left="1134" w:right="-71" w:hanging="425"/>
        <w:jc w:val="both"/>
        <w:rPr>
          <w:rFonts w:ascii="Arial" w:hAnsi="Arial" w:cs="Arial"/>
          <w:b/>
          <w:sz w:val="22"/>
          <w:szCs w:val="22"/>
          <w:lang w:eastAsia="en-IN"/>
        </w:rPr>
      </w:pPr>
      <w:r>
        <w:rPr>
          <w:rFonts w:ascii="Arial" w:hAnsi="Arial" w:cs="Arial"/>
          <w:b/>
          <w:sz w:val="22"/>
          <w:szCs w:val="22"/>
          <w:lang w:eastAsia="en-IN"/>
        </w:rPr>
        <w:t>HISTORICAL BALANCE SHEET:</w:t>
      </w:r>
    </w:p>
    <w:p w14:paraId="1C842A24" w14:textId="3D16E770" w:rsidR="00AF7C26" w:rsidRDefault="00AF7C26" w:rsidP="00C64140">
      <w:pPr>
        <w:pStyle w:val="ListParagraph"/>
        <w:autoSpaceDE w:val="0"/>
        <w:autoSpaceDN w:val="0"/>
        <w:adjustRightInd w:val="0"/>
        <w:ind w:left="1134" w:right="-71"/>
        <w:jc w:val="right"/>
        <w:rPr>
          <w:rFonts w:ascii="Arial" w:hAnsi="Arial" w:cs="Arial"/>
          <w:b/>
          <w:i/>
          <w:iCs/>
          <w:sz w:val="20"/>
          <w:szCs w:val="20"/>
          <w:lang w:eastAsia="en-IN"/>
        </w:rPr>
      </w:pPr>
      <w:r w:rsidRPr="00AF7C26">
        <w:rPr>
          <w:rFonts w:ascii="Arial" w:hAnsi="Arial" w:cs="Arial"/>
          <w:b/>
          <w:i/>
          <w:iCs/>
          <w:sz w:val="20"/>
          <w:szCs w:val="20"/>
          <w:lang w:eastAsia="en-IN"/>
        </w:rPr>
        <w:t>(INR Crores)</w:t>
      </w:r>
    </w:p>
    <w:tbl>
      <w:tblPr>
        <w:tblW w:w="86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0"/>
        <w:gridCol w:w="857"/>
        <w:gridCol w:w="857"/>
        <w:gridCol w:w="857"/>
        <w:gridCol w:w="857"/>
        <w:gridCol w:w="857"/>
        <w:gridCol w:w="857"/>
        <w:gridCol w:w="857"/>
      </w:tblGrid>
      <w:tr w:rsidR="00C64140" w:rsidRPr="00AF7C26" w14:paraId="5F3EE820" w14:textId="77777777" w:rsidTr="00C64140">
        <w:trPr>
          <w:trHeight w:val="255"/>
        </w:trPr>
        <w:tc>
          <w:tcPr>
            <w:tcW w:w="2690" w:type="dxa"/>
            <w:shd w:val="clear" w:color="000000" w:fill="002060"/>
            <w:noWrap/>
            <w:vAlign w:val="center"/>
            <w:hideMark/>
          </w:tcPr>
          <w:p w14:paraId="6DF1DB1E" w14:textId="77777777" w:rsidR="00C64140" w:rsidRPr="00AF7C26" w:rsidRDefault="00C64140" w:rsidP="00C64140">
            <w:pPr>
              <w:spacing w:line="276" w:lineRule="auto"/>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Particulars</w:t>
            </w:r>
          </w:p>
        </w:tc>
        <w:tc>
          <w:tcPr>
            <w:tcW w:w="857" w:type="dxa"/>
            <w:shd w:val="clear" w:color="000000" w:fill="002060"/>
            <w:noWrap/>
            <w:vAlign w:val="center"/>
            <w:hideMark/>
          </w:tcPr>
          <w:p w14:paraId="72700901" w14:textId="5B636D0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2018 A</w:t>
            </w:r>
          </w:p>
        </w:tc>
        <w:tc>
          <w:tcPr>
            <w:tcW w:w="857" w:type="dxa"/>
            <w:shd w:val="clear" w:color="000000" w:fill="002060"/>
            <w:noWrap/>
            <w:vAlign w:val="center"/>
            <w:hideMark/>
          </w:tcPr>
          <w:p w14:paraId="4F1655FC" w14:textId="705BBCEF"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2019 A</w:t>
            </w:r>
          </w:p>
        </w:tc>
        <w:tc>
          <w:tcPr>
            <w:tcW w:w="857" w:type="dxa"/>
            <w:shd w:val="clear" w:color="000000" w:fill="002060"/>
            <w:noWrap/>
            <w:vAlign w:val="center"/>
            <w:hideMark/>
          </w:tcPr>
          <w:p w14:paraId="26ED90AC" w14:textId="6C1BFB5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2020 A</w:t>
            </w:r>
          </w:p>
        </w:tc>
        <w:tc>
          <w:tcPr>
            <w:tcW w:w="857" w:type="dxa"/>
            <w:shd w:val="clear" w:color="000000" w:fill="002060"/>
            <w:noWrap/>
            <w:vAlign w:val="center"/>
            <w:hideMark/>
          </w:tcPr>
          <w:p w14:paraId="02D3CE16" w14:textId="109A032D"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2021 A</w:t>
            </w:r>
          </w:p>
        </w:tc>
        <w:tc>
          <w:tcPr>
            <w:tcW w:w="857" w:type="dxa"/>
            <w:shd w:val="clear" w:color="000000" w:fill="002060"/>
            <w:noWrap/>
            <w:vAlign w:val="center"/>
            <w:hideMark/>
          </w:tcPr>
          <w:p w14:paraId="1295CCEE" w14:textId="4E1778F8"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2022 A</w:t>
            </w:r>
          </w:p>
        </w:tc>
        <w:tc>
          <w:tcPr>
            <w:tcW w:w="857" w:type="dxa"/>
            <w:shd w:val="clear" w:color="000000" w:fill="002060"/>
            <w:noWrap/>
            <w:vAlign w:val="center"/>
            <w:hideMark/>
          </w:tcPr>
          <w:p w14:paraId="17E37D04" w14:textId="17DB0E9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2023 A</w:t>
            </w:r>
          </w:p>
        </w:tc>
        <w:tc>
          <w:tcPr>
            <w:tcW w:w="857" w:type="dxa"/>
            <w:shd w:val="clear" w:color="000000" w:fill="002060"/>
            <w:noWrap/>
            <w:vAlign w:val="center"/>
            <w:hideMark/>
          </w:tcPr>
          <w:p w14:paraId="0D3FAF90" w14:textId="10249605" w:rsidR="00C64140" w:rsidRPr="00AF7C26" w:rsidRDefault="00C64140" w:rsidP="00C64140">
            <w:pPr>
              <w:spacing w:line="276" w:lineRule="auto"/>
              <w:jc w:val="center"/>
              <w:rPr>
                <w:rFonts w:asciiTheme="minorHAnsi" w:hAnsiTheme="minorHAnsi" w:cstheme="minorHAnsi"/>
                <w:b/>
                <w:bCs/>
                <w:color w:val="FFFFFF"/>
                <w:sz w:val="22"/>
                <w:szCs w:val="22"/>
              </w:rPr>
            </w:pPr>
            <w:r w:rsidRPr="00AF7C26">
              <w:rPr>
                <w:rFonts w:asciiTheme="minorHAnsi" w:hAnsiTheme="minorHAnsi" w:cstheme="minorHAnsi"/>
                <w:b/>
                <w:bCs/>
                <w:color w:val="FFFFFF"/>
                <w:sz w:val="22"/>
                <w:szCs w:val="22"/>
              </w:rPr>
              <w:t>FY 2024 P</w:t>
            </w:r>
          </w:p>
        </w:tc>
      </w:tr>
      <w:tr w:rsidR="00C64140" w:rsidRPr="00AF7C26" w14:paraId="0597D1C4" w14:textId="77777777" w:rsidTr="00C64140">
        <w:trPr>
          <w:trHeight w:val="255"/>
        </w:trPr>
        <w:tc>
          <w:tcPr>
            <w:tcW w:w="2690" w:type="dxa"/>
            <w:shd w:val="clear" w:color="auto" w:fill="auto"/>
            <w:noWrap/>
            <w:vAlign w:val="center"/>
            <w:hideMark/>
          </w:tcPr>
          <w:p w14:paraId="26BF88A7" w14:textId="77777777" w:rsidR="00AF7C26" w:rsidRPr="00AF7C26" w:rsidRDefault="00AF7C26" w:rsidP="00AF7C2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Non-Current Assets</w:t>
            </w:r>
          </w:p>
        </w:tc>
        <w:tc>
          <w:tcPr>
            <w:tcW w:w="857" w:type="dxa"/>
            <w:shd w:val="clear" w:color="auto" w:fill="auto"/>
            <w:noWrap/>
            <w:vAlign w:val="center"/>
            <w:hideMark/>
          </w:tcPr>
          <w:p w14:paraId="1CEA44EA" w14:textId="77777777" w:rsidR="00AF7C26" w:rsidRPr="00AF7C26" w:rsidRDefault="00AF7C26" w:rsidP="00AF7C2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62627B1B"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7199A30"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C3D2C68"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1DD6D1E"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66B001D8" w14:textId="77777777" w:rsidR="00AF7C26" w:rsidRPr="00AF7C26" w:rsidRDefault="00AF7C26" w:rsidP="00AF7C2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943B588" w14:textId="77777777" w:rsidR="00AF7C26" w:rsidRPr="00AF7C26" w:rsidRDefault="00AF7C26" w:rsidP="00AF7C26">
            <w:pPr>
              <w:spacing w:line="276" w:lineRule="auto"/>
              <w:jc w:val="center"/>
              <w:rPr>
                <w:rFonts w:asciiTheme="minorHAnsi" w:hAnsiTheme="minorHAnsi" w:cstheme="minorHAnsi"/>
                <w:sz w:val="22"/>
                <w:szCs w:val="22"/>
              </w:rPr>
            </w:pPr>
          </w:p>
        </w:tc>
      </w:tr>
      <w:tr w:rsidR="00592936" w:rsidRPr="00AF7C26" w14:paraId="483D05E1" w14:textId="77777777" w:rsidTr="00563C14">
        <w:trPr>
          <w:trHeight w:val="255"/>
        </w:trPr>
        <w:tc>
          <w:tcPr>
            <w:tcW w:w="2690" w:type="dxa"/>
            <w:shd w:val="clear" w:color="auto" w:fill="auto"/>
            <w:noWrap/>
            <w:vAlign w:val="center"/>
            <w:hideMark/>
          </w:tcPr>
          <w:p w14:paraId="2C56F7E3"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Property, Plant &amp; Equipment</w:t>
            </w:r>
          </w:p>
        </w:tc>
        <w:tc>
          <w:tcPr>
            <w:tcW w:w="857" w:type="dxa"/>
            <w:shd w:val="clear" w:color="auto" w:fill="auto"/>
            <w:noWrap/>
            <w:vAlign w:val="center"/>
            <w:hideMark/>
          </w:tcPr>
          <w:p w14:paraId="1F709556" w14:textId="16DB3E8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23.70</w:t>
            </w:r>
          </w:p>
        </w:tc>
        <w:tc>
          <w:tcPr>
            <w:tcW w:w="857" w:type="dxa"/>
            <w:shd w:val="clear" w:color="auto" w:fill="auto"/>
            <w:noWrap/>
            <w:vAlign w:val="center"/>
            <w:hideMark/>
          </w:tcPr>
          <w:p w14:paraId="3D1DBDDD" w14:textId="73FA2DB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23.60</w:t>
            </w:r>
          </w:p>
        </w:tc>
        <w:tc>
          <w:tcPr>
            <w:tcW w:w="857" w:type="dxa"/>
            <w:shd w:val="clear" w:color="auto" w:fill="auto"/>
            <w:noWrap/>
            <w:vAlign w:val="center"/>
            <w:hideMark/>
          </w:tcPr>
          <w:p w14:paraId="390994E9" w14:textId="5FB87E3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24.84</w:t>
            </w:r>
          </w:p>
        </w:tc>
        <w:tc>
          <w:tcPr>
            <w:tcW w:w="857" w:type="dxa"/>
            <w:shd w:val="clear" w:color="auto" w:fill="auto"/>
            <w:noWrap/>
            <w:vAlign w:val="center"/>
            <w:hideMark/>
          </w:tcPr>
          <w:p w14:paraId="3FA28F61" w14:textId="43CE57B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25.32</w:t>
            </w:r>
          </w:p>
        </w:tc>
        <w:tc>
          <w:tcPr>
            <w:tcW w:w="857" w:type="dxa"/>
            <w:shd w:val="clear" w:color="auto" w:fill="auto"/>
            <w:noWrap/>
            <w:vAlign w:val="center"/>
            <w:hideMark/>
          </w:tcPr>
          <w:p w14:paraId="5A6342D2" w14:textId="5E073A7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25.71</w:t>
            </w:r>
          </w:p>
        </w:tc>
        <w:tc>
          <w:tcPr>
            <w:tcW w:w="857" w:type="dxa"/>
            <w:shd w:val="clear" w:color="auto" w:fill="auto"/>
            <w:noWrap/>
            <w:vAlign w:val="center"/>
            <w:hideMark/>
          </w:tcPr>
          <w:p w14:paraId="2D07502D" w14:textId="565A587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27.77</w:t>
            </w:r>
          </w:p>
        </w:tc>
        <w:tc>
          <w:tcPr>
            <w:tcW w:w="857" w:type="dxa"/>
            <w:shd w:val="clear" w:color="auto" w:fill="auto"/>
            <w:noWrap/>
            <w:vAlign w:val="bottom"/>
            <w:hideMark/>
          </w:tcPr>
          <w:p w14:paraId="0C9B98AE" w14:textId="0C54F282"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26.48 </w:t>
            </w:r>
          </w:p>
        </w:tc>
      </w:tr>
      <w:tr w:rsidR="00592936" w:rsidRPr="00AF7C26" w14:paraId="31625F26" w14:textId="77777777" w:rsidTr="00563C14">
        <w:trPr>
          <w:trHeight w:val="255"/>
        </w:trPr>
        <w:tc>
          <w:tcPr>
            <w:tcW w:w="2690" w:type="dxa"/>
            <w:shd w:val="clear" w:color="auto" w:fill="auto"/>
            <w:noWrap/>
            <w:vAlign w:val="center"/>
            <w:hideMark/>
          </w:tcPr>
          <w:p w14:paraId="68176B3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lastRenderedPageBreak/>
              <w:t>Capital Work in Progress</w:t>
            </w:r>
          </w:p>
        </w:tc>
        <w:tc>
          <w:tcPr>
            <w:tcW w:w="857" w:type="dxa"/>
            <w:shd w:val="clear" w:color="auto" w:fill="auto"/>
            <w:noWrap/>
            <w:vAlign w:val="center"/>
            <w:hideMark/>
          </w:tcPr>
          <w:p w14:paraId="65782A90" w14:textId="1D70FC55" w:rsidR="00592936" w:rsidRPr="00AF7C26" w:rsidRDefault="00592936" w:rsidP="00592936">
            <w:pPr>
              <w:spacing w:line="276" w:lineRule="auto"/>
              <w:jc w:val="center"/>
              <w:rPr>
                <w:rFonts w:asciiTheme="minorHAnsi" w:hAnsiTheme="minorHAnsi" w:cstheme="minorHAnsi"/>
                <w:sz w:val="22"/>
                <w:szCs w:val="22"/>
              </w:rPr>
            </w:pPr>
            <w:r w:rsidRPr="001B6994">
              <w:rPr>
                <w:rFonts w:asciiTheme="minorHAnsi" w:hAnsiTheme="minorHAnsi" w:cstheme="minorHAnsi"/>
                <w:sz w:val="22"/>
                <w:szCs w:val="22"/>
              </w:rPr>
              <w:t>-</w:t>
            </w:r>
          </w:p>
        </w:tc>
        <w:tc>
          <w:tcPr>
            <w:tcW w:w="857" w:type="dxa"/>
            <w:shd w:val="clear" w:color="auto" w:fill="auto"/>
            <w:noWrap/>
            <w:vAlign w:val="center"/>
            <w:hideMark/>
          </w:tcPr>
          <w:p w14:paraId="4E05C881" w14:textId="128D0054" w:rsidR="00592936" w:rsidRPr="00AF7C26" w:rsidRDefault="00592936" w:rsidP="00592936">
            <w:pPr>
              <w:spacing w:line="276" w:lineRule="auto"/>
              <w:jc w:val="center"/>
              <w:rPr>
                <w:rFonts w:asciiTheme="minorHAnsi" w:hAnsiTheme="minorHAnsi" w:cstheme="minorHAnsi"/>
                <w:sz w:val="22"/>
                <w:szCs w:val="22"/>
              </w:rPr>
            </w:pPr>
            <w:r w:rsidRPr="001B6994">
              <w:rPr>
                <w:rFonts w:asciiTheme="minorHAnsi" w:hAnsiTheme="minorHAnsi" w:cstheme="minorHAnsi"/>
                <w:sz w:val="22"/>
                <w:szCs w:val="22"/>
              </w:rPr>
              <w:t>-</w:t>
            </w:r>
          </w:p>
        </w:tc>
        <w:tc>
          <w:tcPr>
            <w:tcW w:w="857" w:type="dxa"/>
            <w:shd w:val="clear" w:color="auto" w:fill="auto"/>
            <w:noWrap/>
            <w:vAlign w:val="center"/>
            <w:hideMark/>
          </w:tcPr>
          <w:p w14:paraId="4EE9CFCF" w14:textId="3214FEA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0.09</w:t>
            </w:r>
          </w:p>
        </w:tc>
        <w:tc>
          <w:tcPr>
            <w:tcW w:w="857" w:type="dxa"/>
            <w:shd w:val="clear" w:color="auto" w:fill="auto"/>
            <w:noWrap/>
            <w:vAlign w:val="center"/>
            <w:hideMark/>
          </w:tcPr>
          <w:p w14:paraId="7AD614F5" w14:textId="6A79B5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0.10</w:t>
            </w:r>
          </w:p>
        </w:tc>
        <w:tc>
          <w:tcPr>
            <w:tcW w:w="857" w:type="dxa"/>
            <w:shd w:val="clear" w:color="auto" w:fill="auto"/>
            <w:noWrap/>
            <w:vAlign w:val="center"/>
            <w:hideMark/>
          </w:tcPr>
          <w:p w14:paraId="01EEF644" w14:textId="5A43BD4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3.53</w:t>
            </w:r>
          </w:p>
        </w:tc>
        <w:tc>
          <w:tcPr>
            <w:tcW w:w="857" w:type="dxa"/>
            <w:shd w:val="clear" w:color="auto" w:fill="auto"/>
            <w:noWrap/>
            <w:vAlign w:val="center"/>
            <w:hideMark/>
          </w:tcPr>
          <w:p w14:paraId="476A3A89" w14:textId="73C1114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0.19</w:t>
            </w:r>
          </w:p>
        </w:tc>
        <w:tc>
          <w:tcPr>
            <w:tcW w:w="857" w:type="dxa"/>
            <w:shd w:val="clear" w:color="auto" w:fill="auto"/>
            <w:noWrap/>
            <w:vAlign w:val="bottom"/>
            <w:hideMark/>
          </w:tcPr>
          <w:p w14:paraId="51547D93" w14:textId="31A6707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6.86 </w:t>
            </w:r>
          </w:p>
        </w:tc>
      </w:tr>
      <w:tr w:rsidR="00592936" w:rsidRPr="00AF7C26" w14:paraId="37E620E7" w14:textId="77777777" w:rsidTr="00563C14">
        <w:trPr>
          <w:trHeight w:val="255"/>
        </w:trPr>
        <w:tc>
          <w:tcPr>
            <w:tcW w:w="2690" w:type="dxa"/>
            <w:shd w:val="clear" w:color="auto" w:fill="auto"/>
            <w:noWrap/>
            <w:vAlign w:val="center"/>
            <w:hideMark/>
          </w:tcPr>
          <w:p w14:paraId="25E8FA1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Security Deposits</w:t>
            </w:r>
          </w:p>
        </w:tc>
        <w:tc>
          <w:tcPr>
            <w:tcW w:w="857" w:type="dxa"/>
            <w:shd w:val="clear" w:color="auto" w:fill="auto"/>
            <w:noWrap/>
            <w:vAlign w:val="center"/>
            <w:hideMark/>
          </w:tcPr>
          <w:p w14:paraId="75D0050C" w14:textId="0A7B994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485E8762" w14:textId="42B522D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6D7C9556" w14:textId="3A06ACA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0.17</w:t>
            </w:r>
          </w:p>
        </w:tc>
        <w:tc>
          <w:tcPr>
            <w:tcW w:w="857" w:type="dxa"/>
            <w:shd w:val="clear" w:color="auto" w:fill="auto"/>
            <w:noWrap/>
            <w:vAlign w:val="center"/>
            <w:hideMark/>
          </w:tcPr>
          <w:p w14:paraId="5F7A032B" w14:textId="2D1B84D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66D87D6F" w14:textId="13C4596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1A50EBFC" w14:textId="6EA7168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bottom"/>
            <w:hideMark/>
          </w:tcPr>
          <w:p w14:paraId="2D79E22A" w14:textId="4A4B7450"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0.97 </w:t>
            </w:r>
          </w:p>
        </w:tc>
      </w:tr>
      <w:tr w:rsidR="00592936" w:rsidRPr="00AF7C26" w14:paraId="325EEC13" w14:textId="77777777" w:rsidTr="00563C14">
        <w:trPr>
          <w:trHeight w:val="255"/>
        </w:trPr>
        <w:tc>
          <w:tcPr>
            <w:tcW w:w="2690" w:type="dxa"/>
            <w:shd w:val="clear" w:color="auto" w:fill="auto"/>
            <w:noWrap/>
            <w:vAlign w:val="center"/>
            <w:hideMark/>
          </w:tcPr>
          <w:p w14:paraId="128907E0"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MAT Credit Entitlements</w:t>
            </w:r>
          </w:p>
        </w:tc>
        <w:tc>
          <w:tcPr>
            <w:tcW w:w="857" w:type="dxa"/>
            <w:shd w:val="clear" w:color="auto" w:fill="auto"/>
            <w:noWrap/>
            <w:vAlign w:val="center"/>
            <w:hideMark/>
          </w:tcPr>
          <w:p w14:paraId="2DFFDA91" w14:textId="76316B4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0.71</w:t>
            </w:r>
          </w:p>
        </w:tc>
        <w:tc>
          <w:tcPr>
            <w:tcW w:w="857" w:type="dxa"/>
            <w:shd w:val="clear" w:color="auto" w:fill="auto"/>
            <w:noWrap/>
            <w:vAlign w:val="center"/>
            <w:hideMark/>
          </w:tcPr>
          <w:p w14:paraId="4B70BD60" w14:textId="60ED983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0.71</w:t>
            </w:r>
          </w:p>
        </w:tc>
        <w:tc>
          <w:tcPr>
            <w:tcW w:w="857" w:type="dxa"/>
            <w:shd w:val="clear" w:color="auto" w:fill="auto"/>
            <w:noWrap/>
            <w:vAlign w:val="center"/>
            <w:hideMark/>
          </w:tcPr>
          <w:p w14:paraId="3F1DD767" w14:textId="15F4BDD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0.72</w:t>
            </w:r>
          </w:p>
        </w:tc>
        <w:tc>
          <w:tcPr>
            <w:tcW w:w="857" w:type="dxa"/>
            <w:shd w:val="clear" w:color="auto" w:fill="auto"/>
            <w:noWrap/>
            <w:vAlign w:val="center"/>
            <w:hideMark/>
          </w:tcPr>
          <w:p w14:paraId="76DD67DA" w14:textId="692478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0.85</w:t>
            </w:r>
          </w:p>
        </w:tc>
        <w:tc>
          <w:tcPr>
            <w:tcW w:w="857" w:type="dxa"/>
            <w:shd w:val="clear" w:color="auto" w:fill="auto"/>
            <w:noWrap/>
            <w:vAlign w:val="center"/>
            <w:hideMark/>
          </w:tcPr>
          <w:p w14:paraId="26E60371" w14:textId="373E7FB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1.06</w:t>
            </w:r>
          </w:p>
        </w:tc>
        <w:tc>
          <w:tcPr>
            <w:tcW w:w="857" w:type="dxa"/>
            <w:shd w:val="clear" w:color="auto" w:fill="auto"/>
            <w:noWrap/>
            <w:vAlign w:val="center"/>
            <w:hideMark/>
          </w:tcPr>
          <w:p w14:paraId="611ED998" w14:textId="73B78FB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1.33</w:t>
            </w:r>
          </w:p>
        </w:tc>
        <w:tc>
          <w:tcPr>
            <w:tcW w:w="857" w:type="dxa"/>
            <w:shd w:val="clear" w:color="auto" w:fill="auto"/>
            <w:noWrap/>
            <w:vAlign w:val="bottom"/>
            <w:hideMark/>
          </w:tcPr>
          <w:p w14:paraId="778E8A5C" w14:textId="3B3CA62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1.59 </w:t>
            </w:r>
          </w:p>
        </w:tc>
      </w:tr>
      <w:tr w:rsidR="00592936" w:rsidRPr="00AF7C26" w14:paraId="6109DB20" w14:textId="77777777" w:rsidTr="00563C14">
        <w:trPr>
          <w:trHeight w:val="255"/>
        </w:trPr>
        <w:tc>
          <w:tcPr>
            <w:tcW w:w="2690" w:type="dxa"/>
            <w:shd w:val="clear" w:color="auto" w:fill="auto"/>
            <w:noWrap/>
            <w:vAlign w:val="center"/>
            <w:hideMark/>
          </w:tcPr>
          <w:p w14:paraId="7E936A1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Advance against Capital Goods</w:t>
            </w:r>
          </w:p>
        </w:tc>
        <w:tc>
          <w:tcPr>
            <w:tcW w:w="857" w:type="dxa"/>
            <w:shd w:val="clear" w:color="auto" w:fill="auto"/>
            <w:noWrap/>
            <w:vAlign w:val="center"/>
            <w:hideMark/>
          </w:tcPr>
          <w:p w14:paraId="785A08B6" w14:textId="0CE4F373"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310D20D5" w14:textId="465C3880"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5FB168D0" w14:textId="5AF06967"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1942A5AD" w14:textId="54088BA1"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vAlign w:val="center"/>
          </w:tcPr>
          <w:p w14:paraId="340EE0CF" w14:textId="66E178F3" w:rsidR="00592936" w:rsidRPr="00AF7C26" w:rsidRDefault="00592936" w:rsidP="00592936">
            <w:pPr>
              <w:spacing w:line="276" w:lineRule="auto"/>
              <w:jc w:val="center"/>
              <w:rPr>
                <w:rFonts w:asciiTheme="minorHAnsi" w:hAnsiTheme="minorHAnsi" w:cstheme="minorHAnsi"/>
                <w:sz w:val="22"/>
                <w:szCs w:val="22"/>
              </w:rPr>
            </w:pPr>
            <w:r w:rsidRPr="00E26704">
              <w:rPr>
                <w:rFonts w:asciiTheme="minorHAnsi" w:hAnsiTheme="minorHAnsi" w:cstheme="minorHAnsi"/>
                <w:sz w:val="22"/>
                <w:szCs w:val="22"/>
              </w:rPr>
              <w:t>-</w:t>
            </w:r>
          </w:p>
        </w:tc>
        <w:tc>
          <w:tcPr>
            <w:tcW w:w="857" w:type="dxa"/>
            <w:shd w:val="clear" w:color="auto" w:fill="auto"/>
            <w:noWrap/>
            <w:vAlign w:val="center"/>
            <w:hideMark/>
          </w:tcPr>
          <w:p w14:paraId="39D33898" w14:textId="00ABF4C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w:t>
            </w:r>
          </w:p>
        </w:tc>
        <w:tc>
          <w:tcPr>
            <w:tcW w:w="857" w:type="dxa"/>
            <w:shd w:val="clear" w:color="auto" w:fill="auto"/>
            <w:noWrap/>
            <w:vAlign w:val="bottom"/>
            <w:hideMark/>
          </w:tcPr>
          <w:p w14:paraId="772EFF6C" w14:textId="786B0518"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10.77 </w:t>
            </w:r>
          </w:p>
        </w:tc>
      </w:tr>
      <w:tr w:rsidR="00592936" w:rsidRPr="00AF7C26" w14:paraId="54086537" w14:textId="77777777" w:rsidTr="00563C14">
        <w:trPr>
          <w:trHeight w:val="255"/>
        </w:trPr>
        <w:tc>
          <w:tcPr>
            <w:tcW w:w="2690" w:type="dxa"/>
            <w:shd w:val="clear" w:color="auto" w:fill="DBE5F1" w:themeFill="accent1" w:themeFillTint="33"/>
            <w:noWrap/>
            <w:vAlign w:val="center"/>
            <w:hideMark/>
          </w:tcPr>
          <w:p w14:paraId="5228556F" w14:textId="07F835A2" w:rsidR="00592936" w:rsidRPr="00C64140" w:rsidRDefault="00592936" w:rsidP="00592936">
            <w:pPr>
              <w:spacing w:line="276" w:lineRule="auto"/>
              <w:rPr>
                <w:rFonts w:asciiTheme="minorHAnsi" w:hAnsiTheme="minorHAnsi" w:cstheme="minorHAnsi"/>
                <w:b/>
                <w:bCs/>
                <w:sz w:val="22"/>
                <w:szCs w:val="22"/>
              </w:rPr>
            </w:pPr>
            <w:r w:rsidRPr="00C64140">
              <w:rPr>
                <w:rFonts w:asciiTheme="minorHAnsi" w:hAnsiTheme="minorHAnsi" w:cstheme="minorHAnsi"/>
                <w:b/>
                <w:bCs/>
                <w:sz w:val="22"/>
                <w:szCs w:val="22"/>
              </w:rPr>
              <w:t>Total Non-Current Assets</w:t>
            </w:r>
          </w:p>
        </w:tc>
        <w:tc>
          <w:tcPr>
            <w:tcW w:w="857" w:type="dxa"/>
            <w:shd w:val="clear" w:color="000000" w:fill="D9E1F2"/>
            <w:noWrap/>
            <w:vAlign w:val="center"/>
            <w:hideMark/>
          </w:tcPr>
          <w:p w14:paraId="706251FF" w14:textId="28B01B5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24.58</w:t>
            </w:r>
          </w:p>
        </w:tc>
        <w:tc>
          <w:tcPr>
            <w:tcW w:w="857" w:type="dxa"/>
            <w:shd w:val="clear" w:color="000000" w:fill="D9E1F2"/>
            <w:noWrap/>
            <w:vAlign w:val="center"/>
            <w:hideMark/>
          </w:tcPr>
          <w:p w14:paraId="06F09934" w14:textId="0714E4F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24.48</w:t>
            </w:r>
          </w:p>
        </w:tc>
        <w:tc>
          <w:tcPr>
            <w:tcW w:w="857" w:type="dxa"/>
            <w:shd w:val="clear" w:color="000000" w:fill="D9E1F2"/>
            <w:noWrap/>
            <w:vAlign w:val="center"/>
            <w:hideMark/>
          </w:tcPr>
          <w:p w14:paraId="57321337" w14:textId="47A1B3B3"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25.81</w:t>
            </w:r>
          </w:p>
        </w:tc>
        <w:tc>
          <w:tcPr>
            <w:tcW w:w="857" w:type="dxa"/>
            <w:shd w:val="clear" w:color="000000" w:fill="D9E1F2"/>
            <w:noWrap/>
            <w:vAlign w:val="center"/>
            <w:hideMark/>
          </w:tcPr>
          <w:p w14:paraId="37180F14" w14:textId="2177A22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27.23</w:t>
            </w:r>
          </w:p>
        </w:tc>
        <w:tc>
          <w:tcPr>
            <w:tcW w:w="857" w:type="dxa"/>
            <w:shd w:val="clear" w:color="000000" w:fill="D9E1F2"/>
            <w:noWrap/>
            <w:vAlign w:val="center"/>
            <w:hideMark/>
          </w:tcPr>
          <w:p w14:paraId="310753E6" w14:textId="0595BBD8"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31.26</w:t>
            </w:r>
          </w:p>
        </w:tc>
        <w:tc>
          <w:tcPr>
            <w:tcW w:w="857" w:type="dxa"/>
            <w:shd w:val="clear" w:color="000000" w:fill="D9E1F2"/>
            <w:noWrap/>
            <w:vAlign w:val="center"/>
            <w:hideMark/>
          </w:tcPr>
          <w:p w14:paraId="012A6C09" w14:textId="5C540DF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31.76</w:t>
            </w:r>
          </w:p>
        </w:tc>
        <w:tc>
          <w:tcPr>
            <w:tcW w:w="857" w:type="dxa"/>
            <w:shd w:val="clear" w:color="000000" w:fill="D9E1F2"/>
            <w:noWrap/>
            <w:vAlign w:val="bottom"/>
            <w:hideMark/>
          </w:tcPr>
          <w:p w14:paraId="537F41B3" w14:textId="317C491A"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46.68 </w:t>
            </w:r>
          </w:p>
        </w:tc>
      </w:tr>
      <w:tr w:rsidR="00592936" w:rsidRPr="00AF7C26" w14:paraId="566A8EF6" w14:textId="77777777" w:rsidTr="00563C14">
        <w:trPr>
          <w:trHeight w:val="255"/>
        </w:trPr>
        <w:tc>
          <w:tcPr>
            <w:tcW w:w="2690" w:type="dxa"/>
            <w:shd w:val="clear" w:color="auto" w:fill="auto"/>
            <w:noWrap/>
            <w:vAlign w:val="center"/>
            <w:hideMark/>
          </w:tcPr>
          <w:p w14:paraId="611FD794"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Current Assets</w:t>
            </w:r>
          </w:p>
        </w:tc>
        <w:tc>
          <w:tcPr>
            <w:tcW w:w="857" w:type="dxa"/>
            <w:shd w:val="clear" w:color="auto" w:fill="auto"/>
            <w:noWrap/>
            <w:vAlign w:val="center"/>
            <w:hideMark/>
          </w:tcPr>
          <w:p w14:paraId="1D9E387C"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59E9C03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77FEFA5"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2197BD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6B093FD"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F2A232F"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6E949D7C"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70198EBD" w14:textId="77777777" w:rsidTr="00563C14">
        <w:trPr>
          <w:trHeight w:val="255"/>
        </w:trPr>
        <w:tc>
          <w:tcPr>
            <w:tcW w:w="2690" w:type="dxa"/>
            <w:shd w:val="clear" w:color="auto" w:fill="auto"/>
            <w:noWrap/>
            <w:vAlign w:val="center"/>
            <w:hideMark/>
          </w:tcPr>
          <w:p w14:paraId="50FB6961"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Inventories</w:t>
            </w:r>
          </w:p>
        </w:tc>
        <w:tc>
          <w:tcPr>
            <w:tcW w:w="857" w:type="dxa"/>
            <w:shd w:val="clear" w:color="auto" w:fill="auto"/>
            <w:noWrap/>
            <w:vAlign w:val="center"/>
            <w:hideMark/>
          </w:tcPr>
          <w:p w14:paraId="58068B4C" w14:textId="3AE5EDD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8.88</w:t>
            </w:r>
          </w:p>
        </w:tc>
        <w:tc>
          <w:tcPr>
            <w:tcW w:w="857" w:type="dxa"/>
            <w:shd w:val="clear" w:color="auto" w:fill="auto"/>
            <w:noWrap/>
            <w:vAlign w:val="center"/>
            <w:hideMark/>
          </w:tcPr>
          <w:p w14:paraId="0E1AD361" w14:textId="21E2D39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11.44</w:t>
            </w:r>
          </w:p>
        </w:tc>
        <w:tc>
          <w:tcPr>
            <w:tcW w:w="857" w:type="dxa"/>
            <w:shd w:val="clear" w:color="auto" w:fill="auto"/>
            <w:noWrap/>
            <w:vAlign w:val="center"/>
            <w:hideMark/>
          </w:tcPr>
          <w:p w14:paraId="362BF1E0" w14:textId="15DCD47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11.99</w:t>
            </w:r>
          </w:p>
        </w:tc>
        <w:tc>
          <w:tcPr>
            <w:tcW w:w="857" w:type="dxa"/>
            <w:shd w:val="clear" w:color="auto" w:fill="auto"/>
            <w:noWrap/>
            <w:vAlign w:val="center"/>
            <w:hideMark/>
          </w:tcPr>
          <w:p w14:paraId="4EEAFCB6" w14:textId="53D006C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12.84</w:t>
            </w:r>
          </w:p>
        </w:tc>
        <w:tc>
          <w:tcPr>
            <w:tcW w:w="857" w:type="dxa"/>
            <w:shd w:val="clear" w:color="auto" w:fill="auto"/>
            <w:noWrap/>
            <w:vAlign w:val="center"/>
            <w:hideMark/>
          </w:tcPr>
          <w:p w14:paraId="27ED9FE5" w14:textId="6EA05AC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13.65</w:t>
            </w:r>
          </w:p>
        </w:tc>
        <w:tc>
          <w:tcPr>
            <w:tcW w:w="857" w:type="dxa"/>
            <w:shd w:val="clear" w:color="auto" w:fill="auto"/>
            <w:noWrap/>
            <w:vAlign w:val="center"/>
            <w:hideMark/>
          </w:tcPr>
          <w:p w14:paraId="621BDC7F" w14:textId="18C677E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19.64</w:t>
            </w:r>
          </w:p>
        </w:tc>
        <w:tc>
          <w:tcPr>
            <w:tcW w:w="857" w:type="dxa"/>
            <w:shd w:val="clear" w:color="auto" w:fill="auto"/>
            <w:noWrap/>
            <w:vAlign w:val="bottom"/>
            <w:hideMark/>
          </w:tcPr>
          <w:p w14:paraId="61E6D8D7" w14:textId="7E60A8F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13.76 </w:t>
            </w:r>
          </w:p>
        </w:tc>
      </w:tr>
      <w:tr w:rsidR="00592936" w:rsidRPr="00AF7C26" w14:paraId="77435DEC" w14:textId="77777777" w:rsidTr="00563C14">
        <w:trPr>
          <w:trHeight w:val="255"/>
        </w:trPr>
        <w:tc>
          <w:tcPr>
            <w:tcW w:w="2690" w:type="dxa"/>
            <w:shd w:val="clear" w:color="auto" w:fill="auto"/>
            <w:noWrap/>
            <w:vAlign w:val="center"/>
            <w:hideMark/>
          </w:tcPr>
          <w:p w14:paraId="1F85D250"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Trade Receivables</w:t>
            </w:r>
          </w:p>
        </w:tc>
        <w:tc>
          <w:tcPr>
            <w:tcW w:w="857" w:type="dxa"/>
            <w:shd w:val="clear" w:color="auto" w:fill="auto"/>
            <w:noWrap/>
            <w:vAlign w:val="center"/>
            <w:hideMark/>
          </w:tcPr>
          <w:p w14:paraId="6BE1FF08" w14:textId="250335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12.91</w:t>
            </w:r>
          </w:p>
        </w:tc>
        <w:tc>
          <w:tcPr>
            <w:tcW w:w="857" w:type="dxa"/>
            <w:shd w:val="clear" w:color="auto" w:fill="auto"/>
            <w:noWrap/>
            <w:vAlign w:val="center"/>
            <w:hideMark/>
          </w:tcPr>
          <w:p w14:paraId="5801CA0B" w14:textId="0720B6F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12.69</w:t>
            </w:r>
          </w:p>
        </w:tc>
        <w:tc>
          <w:tcPr>
            <w:tcW w:w="857" w:type="dxa"/>
            <w:shd w:val="clear" w:color="auto" w:fill="auto"/>
            <w:noWrap/>
            <w:vAlign w:val="center"/>
            <w:hideMark/>
          </w:tcPr>
          <w:p w14:paraId="57B0F6D0" w14:textId="0D1731F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9.10</w:t>
            </w:r>
          </w:p>
        </w:tc>
        <w:tc>
          <w:tcPr>
            <w:tcW w:w="857" w:type="dxa"/>
            <w:shd w:val="clear" w:color="auto" w:fill="auto"/>
            <w:noWrap/>
            <w:vAlign w:val="center"/>
            <w:hideMark/>
          </w:tcPr>
          <w:p w14:paraId="3AF97C34" w14:textId="4DE39DB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9.71</w:t>
            </w:r>
          </w:p>
        </w:tc>
        <w:tc>
          <w:tcPr>
            <w:tcW w:w="857" w:type="dxa"/>
            <w:shd w:val="clear" w:color="auto" w:fill="auto"/>
            <w:noWrap/>
            <w:vAlign w:val="center"/>
            <w:hideMark/>
          </w:tcPr>
          <w:p w14:paraId="101EAD49" w14:textId="3026C4B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12.20</w:t>
            </w:r>
          </w:p>
        </w:tc>
        <w:tc>
          <w:tcPr>
            <w:tcW w:w="857" w:type="dxa"/>
            <w:shd w:val="clear" w:color="auto" w:fill="auto"/>
            <w:noWrap/>
            <w:vAlign w:val="center"/>
            <w:hideMark/>
          </w:tcPr>
          <w:p w14:paraId="03EA8D8F" w14:textId="5A5623C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6.62</w:t>
            </w:r>
          </w:p>
        </w:tc>
        <w:tc>
          <w:tcPr>
            <w:tcW w:w="857" w:type="dxa"/>
            <w:shd w:val="clear" w:color="auto" w:fill="auto"/>
            <w:noWrap/>
            <w:vAlign w:val="bottom"/>
            <w:hideMark/>
          </w:tcPr>
          <w:p w14:paraId="584557BA" w14:textId="31BA2BA0"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6.54 </w:t>
            </w:r>
          </w:p>
        </w:tc>
      </w:tr>
      <w:tr w:rsidR="00592936" w:rsidRPr="00AF7C26" w14:paraId="0CF50463" w14:textId="77777777" w:rsidTr="00563C14">
        <w:trPr>
          <w:trHeight w:val="255"/>
        </w:trPr>
        <w:tc>
          <w:tcPr>
            <w:tcW w:w="2690" w:type="dxa"/>
            <w:shd w:val="clear" w:color="auto" w:fill="auto"/>
            <w:noWrap/>
            <w:vAlign w:val="center"/>
            <w:hideMark/>
          </w:tcPr>
          <w:p w14:paraId="6E77216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Cash and bank balances</w:t>
            </w:r>
          </w:p>
        </w:tc>
        <w:tc>
          <w:tcPr>
            <w:tcW w:w="857" w:type="dxa"/>
            <w:shd w:val="clear" w:color="auto" w:fill="auto"/>
            <w:noWrap/>
            <w:vAlign w:val="center"/>
            <w:hideMark/>
          </w:tcPr>
          <w:p w14:paraId="6B48E081" w14:textId="1D99C5F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0.29</w:t>
            </w:r>
          </w:p>
        </w:tc>
        <w:tc>
          <w:tcPr>
            <w:tcW w:w="857" w:type="dxa"/>
            <w:shd w:val="clear" w:color="auto" w:fill="auto"/>
            <w:noWrap/>
            <w:vAlign w:val="center"/>
            <w:hideMark/>
          </w:tcPr>
          <w:p w14:paraId="65D99359" w14:textId="2F4B59D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0.14</w:t>
            </w:r>
          </w:p>
        </w:tc>
        <w:tc>
          <w:tcPr>
            <w:tcW w:w="857" w:type="dxa"/>
            <w:shd w:val="clear" w:color="auto" w:fill="auto"/>
            <w:noWrap/>
            <w:vAlign w:val="center"/>
            <w:hideMark/>
          </w:tcPr>
          <w:p w14:paraId="66F6991E" w14:textId="78C3264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0.04</w:t>
            </w:r>
          </w:p>
        </w:tc>
        <w:tc>
          <w:tcPr>
            <w:tcW w:w="857" w:type="dxa"/>
            <w:shd w:val="clear" w:color="auto" w:fill="auto"/>
            <w:noWrap/>
            <w:vAlign w:val="center"/>
            <w:hideMark/>
          </w:tcPr>
          <w:p w14:paraId="1D5D014C" w14:textId="71A1994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0.06</w:t>
            </w:r>
          </w:p>
        </w:tc>
        <w:tc>
          <w:tcPr>
            <w:tcW w:w="857" w:type="dxa"/>
            <w:shd w:val="clear" w:color="auto" w:fill="auto"/>
            <w:noWrap/>
            <w:vAlign w:val="center"/>
            <w:hideMark/>
          </w:tcPr>
          <w:p w14:paraId="14077B95" w14:textId="5F8277A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0.07</w:t>
            </w:r>
          </w:p>
        </w:tc>
        <w:tc>
          <w:tcPr>
            <w:tcW w:w="857" w:type="dxa"/>
            <w:shd w:val="clear" w:color="auto" w:fill="auto"/>
            <w:noWrap/>
            <w:vAlign w:val="center"/>
            <w:hideMark/>
          </w:tcPr>
          <w:p w14:paraId="7E1CB4BA" w14:textId="2B34744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0.07</w:t>
            </w:r>
          </w:p>
        </w:tc>
        <w:tc>
          <w:tcPr>
            <w:tcW w:w="857" w:type="dxa"/>
            <w:shd w:val="clear" w:color="auto" w:fill="auto"/>
            <w:noWrap/>
            <w:vAlign w:val="bottom"/>
            <w:hideMark/>
          </w:tcPr>
          <w:p w14:paraId="2E4E4D37" w14:textId="007BE328"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0.09 </w:t>
            </w:r>
          </w:p>
        </w:tc>
      </w:tr>
      <w:tr w:rsidR="00592936" w:rsidRPr="00AF7C26" w14:paraId="5BC3A44C" w14:textId="77777777" w:rsidTr="00563C14">
        <w:trPr>
          <w:trHeight w:val="255"/>
        </w:trPr>
        <w:tc>
          <w:tcPr>
            <w:tcW w:w="2690" w:type="dxa"/>
            <w:shd w:val="clear" w:color="auto" w:fill="auto"/>
            <w:noWrap/>
            <w:vAlign w:val="center"/>
            <w:hideMark/>
          </w:tcPr>
          <w:p w14:paraId="2EB5EF6E"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Short-term Loans &amp; Advances</w:t>
            </w:r>
          </w:p>
        </w:tc>
        <w:tc>
          <w:tcPr>
            <w:tcW w:w="857" w:type="dxa"/>
            <w:shd w:val="clear" w:color="auto" w:fill="auto"/>
            <w:noWrap/>
            <w:vAlign w:val="center"/>
            <w:hideMark/>
          </w:tcPr>
          <w:p w14:paraId="14AF21E9" w14:textId="11E8E3F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2.15</w:t>
            </w:r>
          </w:p>
        </w:tc>
        <w:tc>
          <w:tcPr>
            <w:tcW w:w="857" w:type="dxa"/>
            <w:shd w:val="clear" w:color="auto" w:fill="auto"/>
            <w:noWrap/>
            <w:vAlign w:val="center"/>
            <w:hideMark/>
          </w:tcPr>
          <w:p w14:paraId="1DB49E0B" w14:textId="2E7F109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1.10</w:t>
            </w:r>
          </w:p>
        </w:tc>
        <w:tc>
          <w:tcPr>
            <w:tcW w:w="857" w:type="dxa"/>
            <w:shd w:val="clear" w:color="auto" w:fill="auto"/>
            <w:noWrap/>
            <w:vAlign w:val="center"/>
            <w:hideMark/>
          </w:tcPr>
          <w:p w14:paraId="351FE0E4" w14:textId="5BAB523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2.47</w:t>
            </w:r>
          </w:p>
        </w:tc>
        <w:tc>
          <w:tcPr>
            <w:tcW w:w="857" w:type="dxa"/>
            <w:shd w:val="clear" w:color="auto" w:fill="auto"/>
            <w:noWrap/>
            <w:vAlign w:val="center"/>
            <w:hideMark/>
          </w:tcPr>
          <w:p w14:paraId="23035CF4" w14:textId="567E8D2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0.59</w:t>
            </w:r>
          </w:p>
        </w:tc>
        <w:tc>
          <w:tcPr>
            <w:tcW w:w="857" w:type="dxa"/>
            <w:shd w:val="clear" w:color="auto" w:fill="auto"/>
            <w:noWrap/>
            <w:vAlign w:val="center"/>
            <w:hideMark/>
          </w:tcPr>
          <w:p w14:paraId="5311B31D" w14:textId="4FFAFF3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0.61</w:t>
            </w:r>
          </w:p>
        </w:tc>
        <w:tc>
          <w:tcPr>
            <w:tcW w:w="857" w:type="dxa"/>
            <w:shd w:val="clear" w:color="auto" w:fill="auto"/>
            <w:noWrap/>
            <w:vAlign w:val="center"/>
            <w:hideMark/>
          </w:tcPr>
          <w:p w14:paraId="69113B65" w14:textId="6B1CE0B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0.16</w:t>
            </w:r>
          </w:p>
        </w:tc>
        <w:tc>
          <w:tcPr>
            <w:tcW w:w="857" w:type="dxa"/>
            <w:shd w:val="clear" w:color="auto" w:fill="auto"/>
            <w:noWrap/>
            <w:vAlign w:val="bottom"/>
            <w:hideMark/>
          </w:tcPr>
          <w:p w14:paraId="5520860E" w14:textId="6CB85C8B"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0.39 </w:t>
            </w:r>
          </w:p>
        </w:tc>
      </w:tr>
      <w:tr w:rsidR="00592936" w:rsidRPr="00AF7C26" w14:paraId="48EC121A" w14:textId="77777777" w:rsidTr="00563C14">
        <w:trPr>
          <w:trHeight w:val="255"/>
        </w:trPr>
        <w:tc>
          <w:tcPr>
            <w:tcW w:w="2690" w:type="dxa"/>
            <w:shd w:val="clear" w:color="auto" w:fill="DBE5F1" w:themeFill="accent1" w:themeFillTint="33"/>
            <w:noWrap/>
            <w:vAlign w:val="center"/>
            <w:hideMark/>
          </w:tcPr>
          <w:p w14:paraId="7B82CFF2" w14:textId="1EA85A59"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 Current Assets</w:t>
            </w:r>
          </w:p>
        </w:tc>
        <w:tc>
          <w:tcPr>
            <w:tcW w:w="857" w:type="dxa"/>
            <w:shd w:val="clear" w:color="000000" w:fill="D9E1F2"/>
            <w:noWrap/>
            <w:vAlign w:val="center"/>
            <w:hideMark/>
          </w:tcPr>
          <w:p w14:paraId="64707D09" w14:textId="6D192E1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24.23</w:t>
            </w:r>
          </w:p>
        </w:tc>
        <w:tc>
          <w:tcPr>
            <w:tcW w:w="857" w:type="dxa"/>
            <w:shd w:val="clear" w:color="000000" w:fill="D9E1F2"/>
            <w:noWrap/>
            <w:vAlign w:val="center"/>
            <w:hideMark/>
          </w:tcPr>
          <w:p w14:paraId="4A79A181" w14:textId="7A0AD35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25.37</w:t>
            </w:r>
          </w:p>
        </w:tc>
        <w:tc>
          <w:tcPr>
            <w:tcW w:w="857" w:type="dxa"/>
            <w:shd w:val="clear" w:color="000000" w:fill="D9E1F2"/>
            <w:noWrap/>
            <w:vAlign w:val="center"/>
            <w:hideMark/>
          </w:tcPr>
          <w:p w14:paraId="3735A688" w14:textId="0C59C10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23.59</w:t>
            </w:r>
          </w:p>
        </w:tc>
        <w:tc>
          <w:tcPr>
            <w:tcW w:w="857" w:type="dxa"/>
            <w:shd w:val="clear" w:color="000000" w:fill="D9E1F2"/>
            <w:noWrap/>
            <w:vAlign w:val="center"/>
            <w:hideMark/>
          </w:tcPr>
          <w:p w14:paraId="204292FD" w14:textId="6A4F64C9"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23.20</w:t>
            </w:r>
          </w:p>
        </w:tc>
        <w:tc>
          <w:tcPr>
            <w:tcW w:w="857" w:type="dxa"/>
            <w:shd w:val="clear" w:color="000000" w:fill="D9E1F2"/>
            <w:noWrap/>
            <w:vAlign w:val="center"/>
            <w:hideMark/>
          </w:tcPr>
          <w:p w14:paraId="350DB6BF" w14:textId="02DA702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26.53</w:t>
            </w:r>
          </w:p>
        </w:tc>
        <w:tc>
          <w:tcPr>
            <w:tcW w:w="857" w:type="dxa"/>
            <w:shd w:val="clear" w:color="000000" w:fill="D9E1F2"/>
            <w:noWrap/>
            <w:vAlign w:val="center"/>
            <w:hideMark/>
          </w:tcPr>
          <w:p w14:paraId="6A28981F" w14:textId="110D48A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26.50</w:t>
            </w:r>
          </w:p>
        </w:tc>
        <w:tc>
          <w:tcPr>
            <w:tcW w:w="857" w:type="dxa"/>
            <w:shd w:val="clear" w:color="000000" w:fill="D9E1F2"/>
            <w:noWrap/>
            <w:vAlign w:val="bottom"/>
            <w:hideMark/>
          </w:tcPr>
          <w:p w14:paraId="3260DC31" w14:textId="16416F9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20.79 </w:t>
            </w:r>
          </w:p>
        </w:tc>
      </w:tr>
      <w:tr w:rsidR="00592936" w:rsidRPr="00AF7C26" w14:paraId="7147A4D6" w14:textId="77777777" w:rsidTr="00563C14">
        <w:trPr>
          <w:trHeight w:val="255"/>
        </w:trPr>
        <w:tc>
          <w:tcPr>
            <w:tcW w:w="2690" w:type="dxa"/>
            <w:shd w:val="clear" w:color="000000" w:fill="D9E1F2"/>
            <w:noWrap/>
            <w:vAlign w:val="center"/>
            <w:hideMark/>
          </w:tcPr>
          <w:p w14:paraId="237F422B"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Assets</w:t>
            </w:r>
          </w:p>
        </w:tc>
        <w:tc>
          <w:tcPr>
            <w:tcW w:w="857" w:type="dxa"/>
            <w:shd w:val="clear" w:color="000000" w:fill="D9E1F2"/>
            <w:noWrap/>
            <w:vAlign w:val="center"/>
            <w:hideMark/>
          </w:tcPr>
          <w:p w14:paraId="641A337A" w14:textId="2B384268"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48.81</w:t>
            </w:r>
          </w:p>
        </w:tc>
        <w:tc>
          <w:tcPr>
            <w:tcW w:w="857" w:type="dxa"/>
            <w:shd w:val="clear" w:color="000000" w:fill="D9E1F2"/>
            <w:noWrap/>
            <w:vAlign w:val="center"/>
            <w:hideMark/>
          </w:tcPr>
          <w:p w14:paraId="5C35B093" w14:textId="2858496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49.85</w:t>
            </w:r>
          </w:p>
        </w:tc>
        <w:tc>
          <w:tcPr>
            <w:tcW w:w="857" w:type="dxa"/>
            <w:shd w:val="clear" w:color="000000" w:fill="D9E1F2"/>
            <w:noWrap/>
            <w:vAlign w:val="center"/>
            <w:hideMark/>
          </w:tcPr>
          <w:p w14:paraId="12C3EEC4" w14:textId="5E04C20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49.40</w:t>
            </w:r>
          </w:p>
        </w:tc>
        <w:tc>
          <w:tcPr>
            <w:tcW w:w="857" w:type="dxa"/>
            <w:shd w:val="clear" w:color="000000" w:fill="D9E1F2"/>
            <w:noWrap/>
            <w:vAlign w:val="center"/>
            <w:hideMark/>
          </w:tcPr>
          <w:p w14:paraId="01AB963F" w14:textId="779500B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50.44</w:t>
            </w:r>
          </w:p>
        </w:tc>
        <w:tc>
          <w:tcPr>
            <w:tcW w:w="857" w:type="dxa"/>
            <w:shd w:val="clear" w:color="000000" w:fill="D9E1F2"/>
            <w:noWrap/>
            <w:vAlign w:val="center"/>
            <w:hideMark/>
          </w:tcPr>
          <w:p w14:paraId="2EAF957A" w14:textId="2A49CC85"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57.79</w:t>
            </w:r>
          </w:p>
        </w:tc>
        <w:tc>
          <w:tcPr>
            <w:tcW w:w="857" w:type="dxa"/>
            <w:shd w:val="clear" w:color="000000" w:fill="D9E1F2"/>
            <w:noWrap/>
            <w:vAlign w:val="center"/>
            <w:hideMark/>
          </w:tcPr>
          <w:p w14:paraId="210631B5" w14:textId="6C37C1F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58.26</w:t>
            </w:r>
          </w:p>
        </w:tc>
        <w:tc>
          <w:tcPr>
            <w:tcW w:w="857" w:type="dxa"/>
            <w:shd w:val="clear" w:color="000000" w:fill="D9E1F2"/>
            <w:noWrap/>
            <w:vAlign w:val="bottom"/>
            <w:hideMark/>
          </w:tcPr>
          <w:p w14:paraId="05ADA2B5" w14:textId="39DD69D7"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67.47 </w:t>
            </w:r>
          </w:p>
        </w:tc>
      </w:tr>
      <w:tr w:rsidR="00C64140" w:rsidRPr="00AF7C26" w14:paraId="241F2EA1" w14:textId="77777777" w:rsidTr="00C64140">
        <w:trPr>
          <w:trHeight w:val="255"/>
        </w:trPr>
        <w:tc>
          <w:tcPr>
            <w:tcW w:w="2690" w:type="dxa"/>
            <w:shd w:val="clear" w:color="auto" w:fill="auto"/>
            <w:noWrap/>
            <w:vAlign w:val="center"/>
            <w:hideMark/>
          </w:tcPr>
          <w:p w14:paraId="720F8425" w14:textId="77777777" w:rsidR="00C64140" w:rsidRPr="00AF7C26" w:rsidRDefault="00C64140" w:rsidP="00C64140">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Shareholders' Funds</w:t>
            </w:r>
          </w:p>
        </w:tc>
        <w:tc>
          <w:tcPr>
            <w:tcW w:w="857" w:type="dxa"/>
            <w:shd w:val="clear" w:color="auto" w:fill="auto"/>
            <w:noWrap/>
            <w:vAlign w:val="center"/>
            <w:hideMark/>
          </w:tcPr>
          <w:p w14:paraId="584D6AAA" w14:textId="77777777" w:rsidR="00C64140" w:rsidRPr="00AF7C26" w:rsidRDefault="00C64140" w:rsidP="00C64140">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2D01D2E7"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A04A4E9"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F3752F0"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6875A849"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4C5F654" w14:textId="77777777" w:rsidR="00C64140" w:rsidRPr="00AF7C26" w:rsidRDefault="00C64140" w:rsidP="00C64140">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987A705" w14:textId="77777777" w:rsidR="00C64140" w:rsidRPr="00AF7C26" w:rsidRDefault="00C64140" w:rsidP="00C64140">
            <w:pPr>
              <w:spacing w:line="276" w:lineRule="auto"/>
              <w:jc w:val="center"/>
              <w:rPr>
                <w:rFonts w:asciiTheme="minorHAnsi" w:hAnsiTheme="minorHAnsi" w:cstheme="minorHAnsi"/>
                <w:sz w:val="22"/>
                <w:szCs w:val="22"/>
              </w:rPr>
            </w:pPr>
          </w:p>
        </w:tc>
      </w:tr>
      <w:tr w:rsidR="00592936" w:rsidRPr="00AF7C26" w14:paraId="7B3830F9" w14:textId="77777777" w:rsidTr="00563C14">
        <w:trPr>
          <w:trHeight w:val="255"/>
        </w:trPr>
        <w:tc>
          <w:tcPr>
            <w:tcW w:w="2690" w:type="dxa"/>
            <w:shd w:val="clear" w:color="auto" w:fill="auto"/>
            <w:noWrap/>
            <w:vAlign w:val="center"/>
            <w:hideMark/>
          </w:tcPr>
          <w:p w14:paraId="5B4C98B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Share Capital</w:t>
            </w:r>
          </w:p>
        </w:tc>
        <w:tc>
          <w:tcPr>
            <w:tcW w:w="857" w:type="dxa"/>
            <w:shd w:val="clear" w:color="auto" w:fill="auto"/>
            <w:noWrap/>
            <w:vAlign w:val="center"/>
            <w:hideMark/>
          </w:tcPr>
          <w:p w14:paraId="248BE0ED" w14:textId="25939A4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7.50</w:t>
            </w:r>
          </w:p>
        </w:tc>
        <w:tc>
          <w:tcPr>
            <w:tcW w:w="857" w:type="dxa"/>
            <w:shd w:val="clear" w:color="auto" w:fill="auto"/>
            <w:noWrap/>
            <w:vAlign w:val="center"/>
            <w:hideMark/>
          </w:tcPr>
          <w:p w14:paraId="2540B745" w14:textId="2A92D3A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3EC39D5F" w14:textId="5DCEDED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71790E0A" w14:textId="6449011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4C1C8F3E" w14:textId="5FBC387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center"/>
            <w:hideMark/>
          </w:tcPr>
          <w:p w14:paraId="7EB00FDE" w14:textId="52CEBD9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15.00</w:t>
            </w:r>
          </w:p>
        </w:tc>
        <w:tc>
          <w:tcPr>
            <w:tcW w:w="857" w:type="dxa"/>
            <w:shd w:val="clear" w:color="auto" w:fill="auto"/>
            <w:noWrap/>
            <w:vAlign w:val="bottom"/>
            <w:hideMark/>
          </w:tcPr>
          <w:p w14:paraId="435DA964" w14:textId="18D06AC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15.00 </w:t>
            </w:r>
          </w:p>
        </w:tc>
      </w:tr>
      <w:tr w:rsidR="00592936" w:rsidRPr="00AF7C26" w14:paraId="423E4983" w14:textId="77777777" w:rsidTr="00563C14">
        <w:trPr>
          <w:trHeight w:val="255"/>
        </w:trPr>
        <w:tc>
          <w:tcPr>
            <w:tcW w:w="2690" w:type="dxa"/>
            <w:shd w:val="clear" w:color="auto" w:fill="auto"/>
            <w:noWrap/>
            <w:vAlign w:val="center"/>
            <w:hideMark/>
          </w:tcPr>
          <w:p w14:paraId="35BBC3E2"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Reserve and Surplus</w:t>
            </w:r>
          </w:p>
        </w:tc>
        <w:tc>
          <w:tcPr>
            <w:tcW w:w="857" w:type="dxa"/>
            <w:shd w:val="clear" w:color="auto" w:fill="auto"/>
            <w:noWrap/>
            <w:vAlign w:val="center"/>
            <w:hideMark/>
          </w:tcPr>
          <w:p w14:paraId="7F567FA7" w14:textId="3F339D4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-1.35</w:t>
            </w:r>
          </w:p>
        </w:tc>
        <w:tc>
          <w:tcPr>
            <w:tcW w:w="857" w:type="dxa"/>
            <w:shd w:val="clear" w:color="auto" w:fill="auto"/>
            <w:noWrap/>
            <w:vAlign w:val="center"/>
            <w:hideMark/>
          </w:tcPr>
          <w:p w14:paraId="346C1F9B" w14:textId="3A25180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-0.60</w:t>
            </w:r>
          </w:p>
        </w:tc>
        <w:tc>
          <w:tcPr>
            <w:tcW w:w="857" w:type="dxa"/>
            <w:shd w:val="clear" w:color="auto" w:fill="auto"/>
            <w:noWrap/>
            <w:vAlign w:val="center"/>
            <w:hideMark/>
          </w:tcPr>
          <w:p w14:paraId="3305538D" w14:textId="3C18056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-0.59</w:t>
            </w:r>
          </w:p>
        </w:tc>
        <w:tc>
          <w:tcPr>
            <w:tcW w:w="857" w:type="dxa"/>
            <w:shd w:val="clear" w:color="auto" w:fill="auto"/>
            <w:noWrap/>
            <w:vAlign w:val="center"/>
            <w:hideMark/>
          </w:tcPr>
          <w:p w14:paraId="6E6324AF" w14:textId="0094557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0.03</w:t>
            </w:r>
          </w:p>
        </w:tc>
        <w:tc>
          <w:tcPr>
            <w:tcW w:w="857" w:type="dxa"/>
            <w:shd w:val="clear" w:color="auto" w:fill="auto"/>
            <w:noWrap/>
            <w:vAlign w:val="center"/>
            <w:hideMark/>
          </w:tcPr>
          <w:p w14:paraId="6C832CF5" w14:textId="559F017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0.97</w:t>
            </w:r>
          </w:p>
        </w:tc>
        <w:tc>
          <w:tcPr>
            <w:tcW w:w="857" w:type="dxa"/>
            <w:shd w:val="clear" w:color="auto" w:fill="auto"/>
            <w:noWrap/>
            <w:vAlign w:val="center"/>
            <w:hideMark/>
          </w:tcPr>
          <w:p w14:paraId="7F6095AE" w14:textId="5008AA5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2.03</w:t>
            </w:r>
          </w:p>
        </w:tc>
        <w:tc>
          <w:tcPr>
            <w:tcW w:w="857" w:type="dxa"/>
            <w:shd w:val="clear" w:color="auto" w:fill="auto"/>
            <w:noWrap/>
            <w:vAlign w:val="bottom"/>
            <w:hideMark/>
          </w:tcPr>
          <w:p w14:paraId="375B3CF5" w14:textId="4817F74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3.21 </w:t>
            </w:r>
          </w:p>
        </w:tc>
      </w:tr>
      <w:tr w:rsidR="00592936" w:rsidRPr="00AF7C26" w14:paraId="0FBC4162" w14:textId="77777777" w:rsidTr="00563C14">
        <w:trPr>
          <w:trHeight w:val="255"/>
        </w:trPr>
        <w:tc>
          <w:tcPr>
            <w:tcW w:w="2690" w:type="dxa"/>
            <w:shd w:val="clear" w:color="auto" w:fill="DBE5F1" w:themeFill="accent1" w:themeFillTint="33"/>
            <w:noWrap/>
            <w:vAlign w:val="center"/>
            <w:hideMark/>
          </w:tcPr>
          <w:p w14:paraId="6A96FD81" w14:textId="50321096" w:rsidR="00592936" w:rsidRPr="00C64140" w:rsidRDefault="00592936" w:rsidP="00592936">
            <w:pPr>
              <w:spacing w:line="276" w:lineRule="auto"/>
              <w:rPr>
                <w:rFonts w:asciiTheme="minorHAnsi" w:hAnsiTheme="minorHAnsi" w:cstheme="minorHAnsi"/>
                <w:b/>
                <w:bCs/>
                <w:sz w:val="22"/>
                <w:szCs w:val="22"/>
              </w:rPr>
            </w:pPr>
            <w:r w:rsidRPr="00C64140">
              <w:rPr>
                <w:rFonts w:asciiTheme="minorHAnsi" w:hAnsiTheme="minorHAnsi" w:cstheme="minorHAnsi"/>
                <w:b/>
                <w:bCs/>
                <w:sz w:val="22"/>
                <w:szCs w:val="22"/>
              </w:rPr>
              <w:t>Total Equity</w:t>
            </w:r>
          </w:p>
        </w:tc>
        <w:tc>
          <w:tcPr>
            <w:tcW w:w="857" w:type="dxa"/>
            <w:shd w:val="clear" w:color="000000" w:fill="D9E1F2"/>
            <w:noWrap/>
            <w:vAlign w:val="center"/>
            <w:hideMark/>
          </w:tcPr>
          <w:p w14:paraId="3D8832AD" w14:textId="3F1EB64D"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6.15</w:t>
            </w:r>
          </w:p>
        </w:tc>
        <w:tc>
          <w:tcPr>
            <w:tcW w:w="857" w:type="dxa"/>
            <w:shd w:val="clear" w:color="000000" w:fill="D9E1F2"/>
            <w:noWrap/>
            <w:vAlign w:val="center"/>
            <w:hideMark/>
          </w:tcPr>
          <w:p w14:paraId="2D0CF782" w14:textId="18447D9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14.40</w:t>
            </w:r>
          </w:p>
        </w:tc>
        <w:tc>
          <w:tcPr>
            <w:tcW w:w="857" w:type="dxa"/>
            <w:shd w:val="clear" w:color="000000" w:fill="D9E1F2"/>
            <w:noWrap/>
            <w:vAlign w:val="center"/>
            <w:hideMark/>
          </w:tcPr>
          <w:p w14:paraId="657FF5D7" w14:textId="1693E17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14.41</w:t>
            </w:r>
          </w:p>
        </w:tc>
        <w:tc>
          <w:tcPr>
            <w:tcW w:w="857" w:type="dxa"/>
            <w:shd w:val="clear" w:color="000000" w:fill="D9E1F2"/>
            <w:noWrap/>
            <w:vAlign w:val="center"/>
            <w:hideMark/>
          </w:tcPr>
          <w:p w14:paraId="79071B1C" w14:textId="423DDF4F"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15.03</w:t>
            </w:r>
          </w:p>
        </w:tc>
        <w:tc>
          <w:tcPr>
            <w:tcW w:w="857" w:type="dxa"/>
            <w:shd w:val="clear" w:color="000000" w:fill="D9E1F2"/>
            <w:noWrap/>
            <w:vAlign w:val="center"/>
            <w:hideMark/>
          </w:tcPr>
          <w:p w14:paraId="20A7F17E" w14:textId="5AACB94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15.97</w:t>
            </w:r>
          </w:p>
        </w:tc>
        <w:tc>
          <w:tcPr>
            <w:tcW w:w="857" w:type="dxa"/>
            <w:shd w:val="clear" w:color="000000" w:fill="D9E1F2"/>
            <w:noWrap/>
            <w:vAlign w:val="center"/>
            <w:hideMark/>
          </w:tcPr>
          <w:p w14:paraId="65E82D09" w14:textId="2F4DDCD9"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17.03</w:t>
            </w:r>
          </w:p>
        </w:tc>
        <w:tc>
          <w:tcPr>
            <w:tcW w:w="857" w:type="dxa"/>
            <w:shd w:val="clear" w:color="000000" w:fill="D9E1F2"/>
            <w:noWrap/>
            <w:vAlign w:val="bottom"/>
            <w:hideMark/>
          </w:tcPr>
          <w:p w14:paraId="1714B04D" w14:textId="78C57680"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18.21 </w:t>
            </w:r>
          </w:p>
        </w:tc>
      </w:tr>
      <w:tr w:rsidR="00592936" w:rsidRPr="00AF7C26" w14:paraId="06311BA9" w14:textId="77777777" w:rsidTr="00563C14">
        <w:trPr>
          <w:trHeight w:val="255"/>
        </w:trPr>
        <w:tc>
          <w:tcPr>
            <w:tcW w:w="2690" w:type="dxa"/>
            <w:shd w:val="clear" w:color="auto" w:fill="auto"/>
            <w:noWrap/>
            <w:vAlign w:val="center"/>
            <w:hideMark/>
          </w:tcPr>
          <w:p w14:paraId="4425040C"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Non-Current Liabilities</w:t>
            </w:r>
          </w:p>
        </w:tc>
        <w:tc>
          <w:tcPr>
            <w:tcW w:w="857" w:type="dxa"/>
            <w:shd w:val="clear" w:color="auto" w:fill="auto"/>
            <w:noWrap/>
            <w:vAlign w:val="center"/>
            <w:hideMark/>
          </w:tcPr>
          <w:p w14:paraId="5B192A15"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6F704CC8"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23E76BD"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715E01A8"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E72716F"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47767C4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278A782D"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6D8E81EC" w14:textId="77777777" w:rsidTr="00563C14">
        <w:trPr>
          <w:trHeight w:val="255"/>
        </w:trPr>
        <w:tc>
          <w:tcPr>
            <w:tcW w:w="2690" w:type="dxa"/>
            <w:shd w:val="clear" w:color="auto" w:fill="auto"/>
            <w:noWrap/>
            <w:vAlign w:val="center"/>
            <w:hideMark/>
          </w:tcPr>
          <w:p w14:paraId="24FED68C"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Long-term Borrowings</w:t>
            </w:r>
          </w:p>
        </w:tc>
        <w:tc>
          <w:tcPr>
            <w:tcW w:w="857" w:type="dxa"/>
            <w:shd w:val="clear" w:color="auto" w:fill="auto"/>
            <w:noWrap/>
            <w:vAlign w:val="center"/>
            <w:hideMark/>
          </w:tcPr>
          <w:p w14:paraId="5F797C85" w14:textId="7882ACE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9.62</w:t>
            </w:r>
          </w:p>
        </w:tc>
        <w:tc>
          <w:tcPr>
            <w:tcW w:w="857" w:type="dxa"/>
            <w:shd w:val="clear" w:color="auto" w:fill="auto"/>
            <w:noWrap/>
            <w:vAlign w:val="center"/>
            <w:hideMark/>
          </w:tcPr>
          <w:p w14:paraId="52AAD4FB" w14:textId="48302FC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5.80</w:t>
            </w:r>
          </w:p>
        </w:tc>
        <w:tc>
          <w:tcPr>
            <w:tcW w:w="857" w:type="dxa"/>
            <w:shd w:val="clear" w:color="auto" w:fill="auto"/>
            <w:noWrap/>
            <w:vAlign w:val="center"/>
            <w:hideMark/>
          </w:tcPr>
          <w:p w14:paraId="7EB972C7" w14:textId="7BA5A38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0.33</w:t>
            </w:r>
          </w:p>
        </w:tc>
        <w:tc>
          <w:tcPr>
            <w:tcW w:w="857" w:type="dxa"/>
            <w:shd w:val="clear" w:color="auto" w:fill="auto"/>
            <w:noWrap/>
            <w:vAlign w:val="center"/>
            <w:hideMark/>
          </w:tcPr>
          <w:p w14:paraId="2B753514" w14:textId="1C807C9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2.56</w:t>
            </w:r>
          </w:p>
        </w:tc>
        <w:tc>
          <w:tcPr>
            <w:tcW w:w="857" w:type="dxa"/>
            <w:shd w:val="clear" w:color="auto" w:fill="auto"/>
            <w:noWrap/>
            <w:vAlign w:val="center"/>
            <w:hideMark/>
          </w:tcPr>
          <w:p w14:paraId="4A82129D" w14:textId="083980F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3.18</w:t>
            </w:r>
          </w:p>
        </w:tc>
        <w:tc>
          <w:tcPr>
            <w:tcW w:w="857" w:type="dxa"/>
            <w:shd w:val="clear" w:color="auto" w:fill="auto"/>
            <w:noWrap/>
            <w:vAlign w:val="center"/>
            <w:hideMark/>
          </w:tcPr>
          <w:p w14:paraId="7B10DC69" w14:textId="2114FC6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6.65</w:t>
            </w:r>
          </w:p>
        </w:tc>
        <w:tc>
          <w:tcPr>
            <w:tcW w:w="857" w:type="dxa"/>
            <w:shd w:val="clear" w:color="auto" w:fill="auto"/>
            <w:noWrap/>
            <w:vAlign w:val="bottom"/>
            <w:hideMark/>
          </w:tcPr>
          <w:p w14:paraId="50E49E02" w14:textId="636C54C5"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13.61 </w:t>
            </w:r>
          </w:p>
        </w:tc>
      </w:tr>
      <w:tr w:rsidR="00592936" w:rsidRPr="00AF7C26" w14:paraId="2C4463B6" w14:textId="77777777" w:rsidTr="00563C14">
        <w:trPr>
          <w:trHeight w:val="255"/>
        </w:trPr>
        <w:tc>
          <w:tcPr>
            <w:tcW w:w="2690" w:type="dxa"/>
            <w:shd w:val="clear" w:color="auto" w:fill="auto"/>
            <w:noWrap/>
            <w:vAlign w:val="center"/>
            <w:hideMark/>
          </w:tcPr>
          <w:p w14:paraId="0F1B3AB7"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long-term liabilities</w:t>
            </w:r>
          </w:p>
        </w:tc>
        <w:tc>
          <w:tcPr>
            <w:tcW w:w="857" w:type="dxa"/>
            <w:shd w:val="clear" w:color="auto" w:fill="auto"/>
            <w:noWrap/>
            <w:vAlign w:val="center"/>
            <w:hideMark/>
          </w:tcPr>
          <w:p w14:paraId="22A83B40" w14:textId="0CDF525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7.41</w:t>
            </w:r>
          </w:p>
        </w:tc>
        <w:tc>
          <w:tcPr>
            <w:tcW w:w="857" w:type="dxa"/>
            <w:shd w:val="clear" w:color="auto" w:fill="auto"/>
            <w:noWrap/>
            <w:vAlign w:val="center"/>
            <w:hideMark/>
          </w:tcPr>
          <w:p w14:paraId="2AF5C5A4" w14:textId="6E65C87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7.36</w:t>
            </w:r>
          </w:p>
        </w:tc>
        <w:tc>
          <w:tcPr>
            <w:tcW w:w="857" w:type="dxa"/>
            <w:shd w:val="clear" w:color="auto" w:fill="auto"/>
            <w:noWrap/>
            <w:vAlign w:val="center"/>
            <w:hideMark/>
          </w:tcPr>
          <w:p w14:paraId="31ABF1AE" w14:textId="51C84B4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11.19</w:t>
            </w:r>
          </w:p>
        </w:tc>
        <w:tc>
          <w:tcPr>
            <w:tcW w:w="857" w:type="dxa"/>
            <w:shd w:val="clear" w:color="auto" w:fill="auto"/>
            <w:noWrap/>
            <w:vAlign w:val="center"/>
            <w:hideMark/>
          </w:tcPr>
          <w:p w14:paraId="2C637688" w14:textId="0BFDD3A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10.16</w:t>
            </w:r>
          </w:p>
        </w:tc>
        <w:tc>
          <w:tcPr>
            <w:tcW w:w="857" w:type="dxa"/>
            <w:shd w:val="clear" w:color="auto" w:fill="auto"/>
            <w:noWrap/>
            <w:vAlign w:val="center"/>
            <w:hideMark/>
          </w:tcPr>
          <w:p w14:paraId="7EC6FC78" w14:textId="23AE02E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14.13</w:t>
            </w:r>
          </w:p>
        </w:tc>
        <w:tc>
          <w:tcPr>
            <w:tcW w:w="857" w:type="dxa"/>
            <w:shd w:val="clear" w:color="auto" w:fill="auto"/>
            <w:noWrap/>
            <w:vAlign w:val="center"/>
            <w:hideMark/>
          </w:tcPr>
          <w:p w14:paraId="32D08939" w14:textId="65B2A2E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9.91</w:t>
            </w:r>
          </w:p>
        </w:tc>
        <w:tc>
          <w:tcPr>
            <w:tcW w:w="857" w:type="dxa"/>
            <w:shd w:val="clear" w:color="auto" w:fill="auto"/>
            <w:noWrap/>
            <w:vAlign w:val="bottom"/>
            <w:hideMark/>
          </w:tcPr>
          <w:p w14:paraId="052D0C7A" w14:textId="7EF101CC"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6.61 </w:t>
            </w:r>
          </w:p>
        </w:tc>
      </w:tr>
      <w:tr w:rsidR="00592936" w:rsidRPr="00AF7C26" w14:paraId="2FE652E0" w14:textId="77777777" w:rsidTr="00563C14">
        <w:trPr>
          <w:trHeight w:val="255"/>
        </w:trPr>
        <w:tc>
          <w:tcPr>
            <w:tcW w:w="2690" w:type="dxa"/>
            <w:shd w:val="clear" w:color="auto" w:fill="auto"/>
            <w:noWrap/>
            <w:vAlign w:val="center"/>
            <w:hideMark/>
          </w:tcPr>
          <w:p w14:paraId="56B20A38"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Deferred Tax Liabilities (net)</w:t>
            </w:r>
          </w:p>
        </w:tc>
        <w:tc>
          <w:tcPr>
            <w:tcW w:w="857" w:type="dxa"/>
            <w:shd w:val="clear" w:color="auto" w:fill="auto"/>
            <w:noWrap/>
            <w:vAlign w:val="center"/>
            <w:hideMark/>
          </w:tcPr>
          <w:p w14:paraId="073EDCAA" w14:textId="1A8C6F1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0.67</w:t>
            </w:r>
          </w:p>
        </w:tc>
        <w:tc>
          <w:tcPr>
            <w:tcW w:w="857" w:type="dxa"/>
            <w:shd w:val="clear" w:color="auto" w:fill="auto"/>
            <w:noWrap/>
            <w:vAlign w:val="center"/>
            <w:hideMark/>
          </w:tcPr>
          <w:p w14:paraId="11A422D4" w14:textId="188ED69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0.81</w:t>
            </w:r>
          </w:p>
        </w:tc>
        <w:tc>
          <w:tcPr>
            <w:tcW w:w="857" w:type="dxa"/>
            <w:shd w:val="clear" w:color="auto" w:fill="auto"/>
            <w:noWrap/>
            <w:vAlign w:val="center"/>
            <w:hideMark/>
          </w:tcPr>
          <w:p w14:paraId="60D8D3EA" w14:textId="3ACA534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0.82</w:t>
            </w:r>
          </w:p>
        </w:tc>
        <w:tc>
          <w:tcPr>
            <w:tcW w:w="857" w:type="dxa"/>
            <w:shd w:val="clear" w:color="auto" w:fill="auto"/>
            <w:noWrap/>
            <w:vAlign w:val="center"/>
            <w:hideMark/>
          </w:tcPr>
          <w:p w14:paraId="79469AFC" w14:textId="7EE9225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1.05</w:t>
            </w:r>
          </w:p>
        </w:tc>
        <w:tc>
          <w:tcPr>
            <w:tcW w:w="857" w:type="dxa"/>
            <w:shd w:val="clear" w:color="auto" w:fill="auto"/>
            <w:noWrap/>
            <w:vAlign w:val="center"/>
            <w:hideMark/>
          </w:tcPr>
          <w:p w14:paraId="24B4B3BA" w14:textId="50D6ED6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1.36</w:t>
            </w:r>
          </w:p>
        </w:tc>
        <w:tc>
          <w:tcPr>
            <w:tcW w:w="857" w:type="dxa"/>
            <w:shd w:val="clear" w:color="auto" w:fill="auto"/>
            <w:noWrap/>
            <w:vAlign w:val="center"/>
            <w:hideMark/>
          </w:tcPr>
          <w:p w14:paraId="435FBBEA" w14:textId="605F1A4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1.78</w:t>
            </w:r>
          </w:p>
        </w:tc>
        <w:tc>
          <w:tcPr>
            <w:tcW w:w="857" w:type="dxa"/>
            <w:shd w:val="clear" w:color="auto" w:fill="auto"/>
            <w:noWrap/>
            <w:vAlign w:val="bottom"/>
            <w:hideMark/>
          </w:tcPr>
          <w:p w14:paraId="4AB8D593" w14:textId="474DDBE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2.20 </w:t>
            </w:r>
          </w:p>
        </w:tc>
      </w:tr>
      <w:tr w:rsidR="00592936" w:rsidRPr="00AF7C26" w14:paraId="36AC8E4F" w14:textId="77777777" w:rsidTr="00563C14">
        <w:trPr>
          <w:trHeight w:val="255"/>
        </w:trPr>
        <w:tc>
          <w:tcPr>
            <w:tcW w:w="2690" w:type="dxa"/>
            <w:shd w:val="clear" w:color="auto" w:fill="auto"/>
            <w:noWrap/>
            <w:vAlign w:val="center"/>
            <w:hideMark/>
          </w:tcPr>
          <w:p w14:paraId="3206397C"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Unsecured Loans</w:t>
            </w:r>
          </w:p>
        </w:tc>
        <w:tc>
          <w:tcPr>
            <w:tcW w:w="857" w:type="dxa"/>
            <w:shd w:val="clear" w:color="auto" w:fill="auto"/>
            <w:noWrap/>
            <w:hideMark/>
          </w:tcPr>
          <w:p w14:paraId="33D82948" w14:textId="171E39A4" w:rsidR="00592936" w:rsidRPr="00AF7C26" w:rsidRDefault="00592936" w:rsidP="00592936">
            <w:pPr>
              <w:spacing w:line="276" w:lineRule="auto"/>
              <w:jc w:val="center"/>
              <w:rPr>
                <w:rFonts w:asciiTheme="minorHAnsi" w:hAnsiTheme="minorHAnsi" w:cstheme="minorHAnsi"/>
                <w:sz w:val="22"/>
                <w:szCs w:val="22"/>
              </w:rPr>
            </w:pPr>
            <w:r w:rsidRPr="00132449">
              <w:rPr>
                <w:rFonts w:asciiTheme="minorHAnsi" w:hAnsiTheme="minorHAnsi" w:cstheme="minorHAnsi"/>
                <w:sz w:val="22"/>
                <w:szCs w:val="22"/>
              </w:rPr>
              <w:t>-</w:t>
            </w:r>
          </w:p>
        </w:tc>
        <w:tc>
          <w:tcPr>
            <w:tcW w:w="857" w:type="dxa"/>
            <w:shd w:val="clear" w:color="auto" w:fill="auto"/>
            <w:noWrap/>
            <w:hideMark/>
          </w:tcPr>
          <w:p w14:paraId="06B483D4" w14:textId="7D95FC93" w:rsidR="00592936" w:rsidRPr="00AF7C26" w:rsidRDefault="00592936" w:rsidP="00592936">
            <w:pPr>
              <w:spacing w:line="276" w:lineRule="auto"/>
              <w:jc w:val="center"/>
              <w:rPr>
                <w:rFonts w:asciiTheme="minorHAnsi" w:hAnsiTheme="minorHAnsi" w:cstheme="minorHAnsi"/>
                <w:sz w:val="22"/>
                <w:szCs w:val="22"/>
              </w:rPr>
            </w:pPr>
            <w:r w:rsidRPr="00132449">
              <w:rPr>
                <w:rFonts w:asciiTheme="minorHAnsi" w:hAnsiTheme="minorHAnsi" w:cstheme="minorHAnsi"/>
                <w:sz w:val="22"/>
                <w:szCs w:val="22"/>
              </w:rPr>
              <w:t>-</w:t>
            </w:r>
          </w:p>
        </w:tc>
        <w:tc>
          <w:tcPr>
            <w:tcW w:w="857" w:type="dxa"/>
            <w:shd w:val="clear" w:color="auto" w:fill="auto"/>
            <w:noWrap/>
            <w:vAlign w:val="center"/>
            <w:hideMark/>
          </w:tcPr>
          <w:p w14:paraId="5632193B" w14:textId="3B40502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2.63</w:t>
            </w:r>
          </w:p>
        </w:tc>
        <w:tc>
          <w:tcPr>
            <w:tcW w:w="857" w:type="dxa"/>
            <w:shd w:val="clear" w:color="auto" w:fill="auto"/>
            <w:noWrap/>
            <w:vAlign w:val="center"/>
            <w:hideMark/>
          </w:tcPr>
          <w:p w14:paraId="5AFED5A2" w14:textId="2D5028E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4.16</w:t>
            </w:r>
          </w:p>
        </w:tc>
        <w:tc>
          <w:tcPr>
            <w:tcW w:w="857" w:type="dxa"/>
            <w:shd w:val="clear" w:color="auto" w:fill="auto"/>
            <w:noWrap/>
            <w:vAlign w:val="center"/>
            <w:hideMark/>
          </w:tcPr>
          <w:p w14:paraId="7D568296" w14:textId="773D46D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3.90</w:t>
            </w:r>
          </w:p>
        </w:tc>
        <w:tc>
          <w:tcPr>
            <w:tcW w:w="857" w:type="dxa"/>
            <w:shd w:val="clear" w:color="auto" w:fill="auto"/>
            <w:noWrap/>
            <w:vAlign w:val="center"/>
            <w:hideMark/>
          </w:tcPr>
          <w:p w14:paraId="7ADCB36B" w14:textId="04D3465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9.07</w:t>
            </w:r>
          </w:p>
        </w:tc>
        <w:tc>
          <w:tcPr>
            <w:tcW w:w="857" w:type="dxa"/>
            <w:shd w:val="clear" w:color="auto" w:fill="auto"/>
            <w:noWrap/>
            <w:vAlign w:val="bottom"/>
            <w:hideMark/>
          </w:tcPr>
          <w:p w14:paraId="7FDC04AE" w14:textId="4013230F"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12.95 </w:t>
            </w:r>
          </w:p>
        </w:tc>
      </w:tr>
      <w:tr w:rsidR="00592936" w:rsidRPr="00AF7C26" w14:paraId="472BC4F8" w14:textId="77777777" w:rsidTr="00563C14">
        <w:trPr>
          <w:trHeight w:val="255"/>
        </w:trPr>
        <w:tc>
          <w:tcPr>
            <w:tcW w:w="2690" w:type="dxa"/>
            <w:shd w:val="clear" w:color="auto" w:fill="DBE5F1" w:themeFill="accent1" w:themeFillTint="33"/>
            <w:noWrap/>
            <w:vAlign w:val="center"/>
            <w:hideMark/>
          </w:tcPr>
          <w:p w14:paraId="14DC335C" w14:textId="235B7FFE"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 Non-Current</w:t>
            </w:r>
            <w:r>
              <w:rPr>
                <w:rFonts w:asciiTheme="minorHAnsi" w:hAnsiTheme="minorHAnsi" w:cstheme="minorHAnsi"/>
                <w:b/>
                <w:bCs/>
                <w:sz w:val="22"/>
                <w:szCs w:val="22"/>
              </w:rPr>
              <w:t xml:space="preserve"> Liabilities</w:t>
            </w:r>
          </w:p>
        </w:tc>
        <w:tc>
          <w:tcPr>
            <w:tcW w:w="857" w:type="dxa"/>
            <w:shd w:val="clear" w:color="000000" w:fill="D9E1F2"/>
            <w:noWrap/>
            <w:vAlign w:val="center"/>
            <w:hideMark/>
          </w:tcPr>
          <w:p w14:paraId="5EAB0EE9" w14:textId="336955B4"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17.70</w:t>
            </w:r>
          </w:p>
        </w:tc>
        <w:tc>
          <w:tcPr>
            <w:tcW w:w="857" w:type="dxa"/>
            <w:shd w:val="clear" w:color="000000" w:fill="D9E1F2"/>
            <w:noWrap/>
            <w:vAlign w:val="center"/>
            <w:hideMark/>
          </w:tcPr>
          <w:p w14:paraId="6367ED37" w14:textId="6B09B32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13.97</w:t>
            </w:r>
          </w:p>
        </w:tc>
        <w:tc>
          <w:tcPr>
            <w:tcW w:w="857" w:type="dxa"/>
            <w:shd w:val="clear" w:color="000000" w:fill="D9E1F2"/>
            <w:noWrap/>
            <w:vAlign w:val="center"/>
            <w:hideMark/>
          </w:tcPr>
          <w:p w14:paraId="25043864" w14:textId="6E2BCEEA"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14.97</w:t>
            </w:r>
          </w:p>
        </w:tc>
        <w:tc>
          <w:tcPr>
            <w:tcW w:w="857" w:type="dxa"/>
            <w:shd w:val="clear" w:color="000000" w:fill="D9E1F2"/>
            <w:noWrap/>
            <w:vAlign w:val="center"/>
            <w:hideMark/>
          </w:tcPr>
          <w:p w14:paraId="2DF40CE7" w14:textId="21ADD3BB"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17.93</w:t>
            </w:r>
          </w:p>
        </w:tc>
        <w:tc>
          <w:tcPr>
            <w:tcW w:w="857" w:type="dxa"/>
            <w:shd w:val="clear" w:color="000000" w:fill="D9E1F2"/>
            <w:noWrap/>
            <w:vAlign w:val="center"/>
            <w:hideMark/>
          </w:tcPr>
          <w:p w14:paraId="069FB2B8" w14:textId="24A075FE"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22.57</w:t>
            </w:r>
          </w:p>
        </w:tc>
        <w:tc>
          <w:tcPr>
            <w:tcW w:w="857" w:type="dxa"/>
            <w:shd w:val="clear" w:color="000000" w:fill="D9E1F2"/>
            <w:noWrap/>
            <w:vAlign w:val="center"/>
            <w:hideMark/>
          </w:tcPr>
          <w:p w14:paraId="3797E42F" w14:textId="3ADB489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27.41</w:t>
            </w:r>
          </w:p>
        </w:tc>
        <w:tc>
          <w:tcPr>
            <w:tcW w:w="857" w:type="dxa"/>
            <w:shd w:val="clear" w:color="000000" w:fill="D9E1F2"/>
            <w:noWrap/>
            <w:vAlign w:val="bottom"/>
            <w:hideMark/>
          </w:tcPr>
          <w:p w14:paraId="5919A069" w14:textId="3A21B8D0"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35.37 </w:t>
            </w:r>
          </w:p>
        </w:tc>
      </w:tr>
      <w:tr w:rsidR="00592936" w:rsidRPr="00AF7C26" w14:paraId="4C244FF5" w14:textId="77777777" w:rsidTr="00563C14">
        <w:trPr>
          <w:trHeight w:val="255"/>
        </w:trPr>
        <w:tc>
          <w:tcPr>
            <w:tcW w:w="2690" w:type="dxa"/>
            <w:shd w:val="clear" w:color="auto" w:fill="auto"/>
            <w:noWrap/>
            <w:vAlign w:val="center"/>
            <w:hideMark/>
          </w:tcPr>
          <w:p w14:paraId="75303C5A"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Current Liabilities</w:t>
            </w:r>
          </w:p>
        </w:tc>
        <w:tc>
          <w:tcPr>
            <w:tcW w:w="857" w:type="dxa"/>
            <w:shd w:val="clear" w:color="auto" w:fill="auto"/>
            <w:noWrap/>
            <w:vAlign w:val="center"/>
            <w:hideMark/>
          </w:tcPr>
          <w:p w14:paraId="568835DD" w14:textId="77777777" w:rsidR="00592936" w:rsidRPr="00AF7C26" w:rsidRDefault="00592936" w:rsidP="00592936">
            <w:pPr>
              <w:spacing w:line="276" w:lineRule="auto"/>
              <w:jc w:val="center"/>
              <w:rPr>
                <w:rFonts w:asciiTheme="minorHAnsi" w:hAnsiTheme="minorHAnsi" w:cstheme="minorHAnsi"/>
                <w:b/>
                <w:bCs/>
                <w:sz w:val="22"/>
                <w:szCs w:val="22"/>
              </w:rPr>
            </w:pPr>
          </w:p>
        </w:tc>
        <w:tc>
          <w:tcPr>
            <w:tcW w:w="857" w:type="dxa"/>
            <w:shd w:val="clear" w:color="auto" w:fill="auto"/>
            <w:noWrap/>
            <w:vAlign w:val="center"/>
            <w:hideMark/>
          </w:tcPr>
          <w:p w14:paraId="42875227"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5C67671A"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05EB2E7C"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2A62FCF3"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center"/>
            <w:hideMark/>
          </w:tcPr>
          <w:p w14:paraId="328ECF12" w14:textId="77777777" w:rsidR="00592936" w:rsidRPr="00AF7C26" w:rsidRDefault="00592936" w:rsidP="00592936">
            <w:pPr>
              <w:spacing w:line="276" w:lineRule="auto"/>
              <w:jc w:val="center"/>
              <w:rPr>
                <w:rFonts w:asciiTheme="minorHAnsi" w:hAnsiTheme="minorHAnsi" w:cstheme="minorHAnsi"/>
                <w:sz w:val="22"/>
                <w:szCs w:val="22"/>
              </w:rPr>
            </w:pPr>
          </w:p>
        </w:tc>
        <w:tc>
          <w:tcPr>
            <w:tcW w:w="857" w:type="dxa"/>
            <w:shd w:val="clear" w:color="auto" w:fill="auto"/>
            <w:noWrap/>
            <w:vAlign w:val="bottom"/>
            <w:hideMark/>
          </w:tcPr>
          <w:p w14:paraId="2BAAA262" w14:textId="77777777" w:rsidR="00592936" w:rsidRPr="00592936" w:rsidRDefault="00592936" w:rsidP="00592936">
            <w:pPr>
              <w:spacing w:line="276" w:lineRule="auto"/>
              <w:jc w:val="center"/>
              <w:rPr>
                <w:rFonts w:asciiTheme="minorHAnsi" w:hAnsiTheme="minorHAnsi" w:cstheme="minorHAnsi"/>
                <w:sz w:val="22"/>
                <w:szCs w:val="22"/>
              </w:rPr>
            </w:pPr>
          </w:p>
        </w:tc>
      </w:tr>
      <w:tr w:rsidR="00592936" w:rsidRPr="00AF7C26" w14:paraId="15E5EFA7" w14:textId="77777777" w:rsidTr="00563C14">
        <w:trPr>
          <w:trHeight w:val="255"/>
        </w:trPr>
        <w:tc>
          <w:tcPr>
            <w:tcW w:w="2690" w:type="dxa"/>
            <w:shd w:val="clear" w:color="auto" w:fill="auto"/>
            <w:noWrap/>
            <w:vAlign w:val="center"/>
            <w:hideMark/>
          </w:tcPr>
          <w:p w14:paraId="281C5959"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Working Capital Limit</w:t>
            </w:r>
          </w:p>
        </w:tc>
        <w:tc>
          <w:tcPr>
            <w:tcW w:w="857" w:type="dxa"/>
            <w:shd w:val="clear" w:color="auto" w:fill="auto"/>
            <w:noWrap/>
            <w:vAlign w:val="center"/>
            <w:hideMark/>
          </w:tcPr>
          <w:p w14:paraId="629C8206" w14:textId="7106600C"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15.64</w:t>
            </w:r>
          </w:p>
        </w:tc>
        <w:tc>
          <w:tcPr>
            <w:tcW w:w="857" w:type="dxa"/>
            <w:shd w:val="clear" w:color="auto" w:fill="auto"/>
            <w:noWrap/>
            <w:vAlign w:val="center"/>
            <w:hideMark/>
          </w:tcPr>
          <w:p w14:paraId="29350017" w14:textId="1C9F8DB2"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15.31</w:t>
            </w:r>
          </w:p>
        </w:tc>
        <w:tc>
          <w:tcPr>
            <w:tcW w:w="857" w:type="dxa"/>
            <w:shd w:val="clear" w:color="auto" w:fill="auto"/>
            <w:noWrap/>
            <w:vAlign w:val="center"/>
            <w:hideMark/>
          </w:tcPr>
          <w:p w14:paraId="71513903" w14:textId="300B975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15.49</w:t>
            </w:r>
          </w:p>
        </w:tc>
        <w:tc>
          <w:tcPr>
            <w:tcW w:w="857" w:type="dxa"/>
            <w:shd w:val="clear" w:color="auto" w:fill="auto"/>
            <w:noWrap/>
            <w:vAlign w:val="center"/>
            <w:hideMark/>
          </w:tcPr>
          <w:p w14:paraId="54050CF1" w14:textId="47B9CED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11.43</w:t>
            </w:r>
          </w:p>
        </w:tc>
        <w:tc>
          <w:tcPr>
            <w:tcW w:w="857" w:type="dxa"/>
            <w:shd w:val="clear" w:color="auto" w:fill="auto"/>
            <w:noWrap/>
            <w:vAlign w:val="center"/>
            <w:hideMark/>
          </w:tcPr>
          <w:p w14:paraId="60CE6645" w14:textId="3E4170C4"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12.72</w:t>
            </w:r>
          </w:p>
        </w:tc>
        <w:tc>
          <w:tcPr>
            <w:tcW w:w="857" w:type="dxa"/>
            <w:shd w:val="clear" w:color="auto" w:fill="auto"/>
            <w:noWrap/>
            <w:vAlign w:val="center"/>
            <w:hideMark/>
          </w:tcPr>
          <w:p w14:paraId="69365468" w14:textId="6F8FD46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6.83</w:t>
            </w:r>
          </w:p>
        </w:tc>
        <w:tc>
          <w:tcPr>
            <w:tcW w:w="857" w:type="dxa"/>
            <w:shd w:val="clear" w:color="auto" w:fill="auto"/>
            <w:noWrap/>
            <w:vAlign w:val="bottom"/>
            <w:hideMark/>
          </w:tcPr>
          <w:p w14:paraId="645116D6" w14:textId="55547CA4"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8.68 </w:t>
            </w:r>
          </w:p>
        </w:tc>
      </w:tr>
      <w:tr w:rsidR="00592936" w:rsidRPr="00AF7C26" w14:paraId="7D5160B8" w14:textId="77777777" w:rsidTr="00563C14">
        <w:trPr>
          <w:trHeight w:val="255"/>
        </w:trPr>
        <w:tc>
          <w:tcPr>
            <w:tcW w:w="2690" w:type="dxa"/>
            <w:shd w:val="clear" w:color="auto" w:fill="auto"/>
            <w:noWrap/>
            <w:vAlign w:val="center"/>
            <w:hideMark/>
          </w:tcPr>
          <w:p w14:paraId="3127A05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Trade Payable</w:t>
            </w:r>
          </w:p>
        </w:tc>
        <w:tc>
          <w:tcPr>
            <w:tcW w:w="857" w:type="dxa"/>
            <w:shd w:val="clear" w:color="auto" w:fill="auto"/>
            <w:noWrap/>
            <w:vAlign w:val="center"/>
            <w:hideMark/>
          </w:tcPr>
          <w:p w14:paraId="583E7501" w14:textId="4D70E5A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2.94</w:t>
            </w:r>
          </w:p>
        </w:tc>
        <w:tc>
          <w:tcPr>
            <w:tcW w:w="857" w:type="dxa"/>
            <w:shd w:val="clear" w:color="auto" w:fill="auto"/>
            <w:noWrap/>
            <w:vAlign w:val="center"/>
            <w:hideMark/>
          </w:tcPr>
          <w:p w14:paraId="6F1B93EF" w14:textId="7F2718F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2.31</w:t>
            </w:r>
          </w:p>
        </w:tc>
        <w:tc>
          <w:tcPr>
            <w:tcW w:w="857" w:type="dxa"/>
            <w:shd w:val="clear" w:color="auto" w:fill="auto"/>
            <w:noWrap/>
            <w:vAlign w:val="center"/>
            <w:hideMark/>
          </w:tcPr>
          <w:p w14:paraId="1007193C" w14:textId="19F6ECF8"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1.64</w:t>
            </w:r>
          </w:p>
        </w:tc>
        <w:tc>
          <w:tcPr>
            <w:tcW w:w="857" w:type="dxa"/>
            <w:shd w:val="clear" w:color="auto" w:fill="auto"/>
            <w:noWrap/>
            <w:vAlign w:val="center"/>
            <w:hideMark/>
          </w:tcPr>
          <w:p w14:paraId="7B5FCB5D" w14:textId="30EDA32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1.26</w:t>
            </w:r>
          </w:p>
        </w:tc>
        <w:tc>
          <w:tcPr>
            <w:tcW w:w="857" w:type="dxa"/>
            <w:shd w:val="clear" w:color="auto" w:fill="auto"/>
            <w:noWrap/>
            <w:vAlign w:val="center"/>
            <w:hideMark/>
          </w:tcPr>
          <w:p w14:paraId="2509B44F" w14:textId="2799372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3.51</w:t>
            </w:r>
          </w:p>
        </w:tc>
        <w:tc>
          <w:tcPr>
            <w:tcW w:w="857" w:type="dxa"/>
            <w:shd w:val="clear" w:color="auto" w:fill="auto"/>
            <w:noWrap/>
            <w:vAlign w:val="center"/>
            <w:hideMark/>
          </w:tcPr>
          <w:p w14:paraId="0057088E" w14:textId="3BE5DC83"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3.45</w:t>
            </w:r>
          </w:p>
        </w:tc>
        <w:tc>
          <w:tcPr>
            <w:tcW w:w="857" w:type="dxa"/>
            <w:shd w:val="clear" w:color="auto" w:fill="auto"/>
            <w:noWrap/>
            <w:vAlign w:val="bottom"/>
            <w:hideMark/>
          </w:tcPr>
          <w:p w14:paraId="25EFD880" w14:textId="67B69BB3"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2.59 </w:t>
            </w:r>
          </w:p>
        </w:tc>
      </w:tr>
      <w:tr w:rsidR="00592936" w:rsidRPr="00AF7C26" w14:paraId="1073EFCB" w14:textId="77777777" w:rsidTr="00563C14">
        <w:trPr>
          <w:trHeight w:val="255"/>
        </w:trPr>
        <w:tc>
          <w:tcPr>
            <w:tcW w:w="2690" w:type="dxa"/>
            <w:shd w:val="clear" w:color="auto" w:fill="auto"/>
            <w:noWrap/>
            <w:vAlign w:val="center"/>
            <w:hideMark/>
          </w:tcPr>
          <w:p w14:paraId="35F8603D"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Other Current Liabilities</w:t>
            </w:r>
          </w:p>
        </w:tc>
        <w:tc>
          <w:tcPr>
            <w:tcW w:w="857" w:type="dxa"/>
            <w:shd w:val="clear" w:color="auto" w:fill="auto"/>
            <w:noWrap/>
            <w:vAlign w:val="center"/>
            <w:hideMark/>
          </w:tcPr>
          <w:p w14:paraId="1490E57F" w14:textId="26C41C20"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6.39</w:t>
            </w:r>
          </w:p>
        </w:tc>
        <w:tc>
          <w:tcPr>
            <w:tcW w:w="857" w:type="dxa"/>
            <w:shd w:val="clear" w:color="auto" w:fill="auto"/>
            <w:noWrap/>
            <w:vAlign w:val="center"/>
            <w:hideMark/>
          </w:tcPr>
          <w:p w14:paraId="15C0EABE" w14:textId="4C77CD4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3.86</w:t>
            </w:r>
          </w:p>
        </w:tc>
        <w:tc>
          <w:tcPr>
            <w:tcW w:w="857" w:type="dxa"/>
            <w:shd w:val="clear" w:color="auto" w:fill="auto"/>
            <w:noWrap/>
            <w:vAlign w:val="center"/>
            <w:hideMark/>
          </w:tcPr>
          <w:p w14:paraId="24FA37F1" w14:textId="2B0A9B25"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2.87</w:t>
            </w:r>
          </w:p>
        </w:tc>
        <w:tc>
          <w:tcPr>
            <w:tcW w:w="857" w:type="dxa"/>
            <w:shd w:val="clear" w:color="auto" w:fill="auto"/>
            <w:noWrap/>
            <w:vAlign w:val="center"/>
            <w:hideMark/>
          </w:tcPr>
          <w:p w14:paraId="2E40E5E1" w14:textId="50EEB46E"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3.20</w:t>
            </w:r>
          </w:p>
        </w:tc>
        <w:tc>
          <w:tcPr>
            <w:tcW w:w="857" w:type="dxa"/>
            <w:shd w:val="clear" w:color="auto" w:fill="auto"/>
            <w:noWrap/>
            <w:vAlign w:val="center"/>
            <w:hideMark/>
          </w:tcPr>
          <w:p w14:paraId="0ABFAD9A" w14:textId="708CBF91"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1.66</w:t>
            </w:r>
          </w:p>
        </w:tc>
        <w:tc>
          <w:tcPr>
            <w:tcW w:w="857" w:type="dxa"/>
            <w:shd w:val="clear" w:color="auto" w:fill="auto"/>
            <w:noWrap/>
            <w:vAlign w:val="center"/>
            <w:hideMark/>
          </w:tcPr>
          <w:p w14:paraId="76739DA5" w14:textId="629E152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1.92</w:t>
            </w:r>
          </w:p>
        </w:tc>
        <w:tc>
          <w:tcPr>
            <w:tcW w:w="857" w:type="dxa"/>
            <w:shd w:val="clear" w:color="auto" w:fill="auto"/>
            <w:noWrap/>
            <w:vAlign w:val="bottom"/>
            <w:hideMark/>
          </w:tcPr>
          <w:p w14:paraId="4C73C5B1" w14:textId="406CBFA1"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1.21 </w:t>
            </w:r>
          </w:p>
        </w:tc>
      </w:tr>
      <w:tr w:rsidR="00592936" w:rsidRPr="00AF7C26" w14:paraId="4AA0EA37" w14:textId="77777777" w:rsidTr="00563C14">
        <w:trPr>
          <w:trHeight w:val="255"/>
        </w:trPr>
        <w:tc>
          <w:tcPr>
            <w:tcW w:w="2690" w:type="dxa"/>
            <w:shd w:val="clear" w:color="auto" w:fill="auto"/>
            <w:noWrap/>
            <w:vAlign w:val="center"/>
            <w:hideMark/>
          </w:tcPr>
          <w:p w14:paraId="4AC30614" w14:textId="77777777"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Short-term Provision</w:t>
            </w:r>
          </w:p>
        </w:tc>
        <w:tc>
          <w:tcPr>
            <w:tcW w:w="857" w:type="dxa"/>
            <w:shd w:val="clear" w:color="auto" w:fill="auto"/>
            <w:noWrap/>
            <w:hideMark/>
          </w:tcPr>
          <w:p w14:paraId="36CD041C" w14:textId="0D7A2A9F" w:rsidR="00592936" w:rsidRPr="00AF7C26" w:rsidRDefault="00592936" w:rsidP="00592936">
            <w:pPr>
              <w:spacing w:line="276" w:lineRule="auto"/>
              <w:jc w:val="center"/>
              <w:rPr>
                <w:rFonts w:asciiTheme="minorHAnsi" w:hAnsiTheme="minorHAnsi" w:cstheme="minorHAnsi"/>
                <w:sz w:val="22"/>
                <w:szCs w:val="22"/>
              </w:rPr>
            </w:pPr>
            <w:r w:rsidRPr="009E59B9">
              <w:rPr>
                <w:rFonts w:asciiTheme="minorHAnsi" w:hAnsiTheme="minorHAnsi" w:cstheme="minorHAnsi"/>
                <w:sz w:val="22"/>
                <w:szCs w:val="22"/>
              </w:rPr>
              <w:t>-</w:t>
            </w:r>
          </w:p>
        </w:tc>
        <w:tc>
          <w:tcPr>
            <w:tcW w:w="857" w:type="dxa"/>
            <w:shd w:val="clear" w:color="auto" w:fill="auto"/>
            <w:noWrap/>
            <w:hideMark/>
          </w:tcPr>
          <w:p w14:paraId="72236DA7" w14:textId="22C1D83A" w:rsidR="00592936" w:rsidRPr="00AF7C26" w:rsidRDefault="00592936" w:rsidP="00592936">
            <w:pPr>
              <w:spacing w:line="276" w:lineRule="auto"/>
              <w:jc w:val="center"/>
              <w:rPr>
                <w:rFonts w:asciiTheme="minorHAnsi" w:hAnsiTheme="minorHAnsi" w:cstheme="minorHAnsi"/>
                <w:sz w:val="22"/>
                <w:szCs w:val="22"/>
              </w:rPr>
            </w:pPr>
            <w:r w:rsidRPr="009E59B9">
              <w:rPr>
                <w:rFonts w:asciiTheme="minorHAnsi" w:hAnsiTheme="minorHAnsi" w:cstheme="minorHAnsi"/>
                <w:sz w:val="22"/>
                <w:szCs w:val="22"/>
              </w:rPr>
              <w:t>-</w:t>
            </w:r>
          </w:p>
        </w:tc>
        <w:tc>
          <w:tcPr>
            <w:tcW w:w="857" w:type="dxa"/>
            <w:shd w:val="clear" w:color="auto" w:fill="auto"/>
            <w:noWrap/>
            <w:vAlign w:val="center"/>
            <w:hideMark/>
          </w:tcPr>
          <w:p w14:paraId="54328472" w14:textId="38030417"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0.00</w:t>
            </w:r>
          </w:p>
        </w:tc>
        <w:tc>
          <w:tcPr>
            <w:tcW w:w="857" w:type="dxa"/>
            <w:shd w:val="clear" w:color="auto" w:fill="auto"/>
            <w:noWrap/>
            <w:vAlign w:val="center"/>
            <w:hideMark/>
          </w:tcPr>
          <w:p w14:paraId="310FEF18" w14:textId="66C0AB5D"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0.01</w:t>
            </w:r>
          </w:p>
        </w:tc>
        <w:tc>
          <w:tcPr>
            <w:tcW w:w="857" w:type="dxa"/>
            <w:shd w:val="clear" w:color="auto" w:fill="auto"/>
            <w:noWrap/>
            <w:vAlign w:val="center"/>
            <w:hideMark/>
          </w:tcPr>
          <w:p w14:paraId="4B5431DA" w14:textId="087AF3CB"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0.05</w:t>
            </w:r>
          </w:p>
        </w:tc>
        <w:tc>
          <w:tcPr>
            <w:tcW w:w="857" w:type="dxa"/>
            <w:shd w:val="clear" w:color="auto" w:fill="auto"/>
            <w:noWrap/>
            <w:vAlign w:val="center"/>
            <w:hideMark/>
          </w:tcPr>
          <w:p w14:paraId="780952A1" w14:textId="6FE76086"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0.09</w:t>
            </w:r>
          </w:p>
        </w:tc>
        <w:tc>
          <w:tcPr>
            <w:tcW w:w="857" w:type="dxa"/>
            <w:shd w:val="clear" w:color="auto" w:fill="auto"/>
            <w:noWrap/>
            <w:vAlign w:val="bottom"/>
            <w:hideMark/>
          </w:tcPr>
          <w:p w14:paraId="18B3F3E9" w14:textId="558A5FDB"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0.04 </w:t>
            </w:r>
          </w:p>
        </w:tc>
      </w:tr>
      <w:tr w:rsidR="00592936" w:rsidRPr="00AF7C26" w14:paraId="0003EF0C" w14:textId="77777777" w:rsidTr="00563C14">
        <w:trPr>
          <w:trHeight w:val="255"/>
        </w:trPr>
        <w:tc>
          <w:tcPr>
            <w:tcW w:w="2690" w:type="dxa"/>
            <w:shd w:val="clear" w:color="auto" w:fill="auto"/>
            <w:noWrap/>
            <w:vAlign w:val="center"/>
            <w:hideMark/>
          </w:tcPr>
          <w:p w14:paraId="1A461F24" w14:textId="565F24F4" w:rsidR="00592936" w:rsidRPr="00AF7C26" w:rsidRDefault="00592936" w:rsidP="00592936">
            <w:pPr>
              <w:spacing w:line="276" w:lineRule="auto"/>
              <w:rPr>
                <w:rFonts w:asciiTheme="minorHAnsi" w:hAnsiTheme="minorHAnsi" w:cstheme="minorHAnsi"/>
                <w:sz w:val="22"/>
                <w:szCs w:val="22"/>
              </w:rPr>
            </w:pPr>
            <w:r w:rsidRPr="00AF7C26">
              <w:rPr>
                <w:rFonts w:asciiTheme="minorHAnsi" w:hAnsiTheme="minorHAnsi" w:cstheme="minorHAnsi"/>
                <w:sz w:val="22"/>
                <w:szCs w:val="22"/>
              </w:rPr>
              <w:t>Short term Maturity of Long-Term Loan</w:t>
            </w:r>
          </w:p>
        </w:tc>
        <w:tc>
          <w:tcPr>
            <w:tcW w:w="857" w:type="dxa"/>
            <w:shd w:val="clear" w:color="auto" w:fill="auto"/>
            <w:noWrap/>
            <w:vAlign w:val="center"/>
            <w:hideMark/>
          </w:tcPr>
          <w:p w14:paraId="0F2575C8" w14:textId="5ADFD696" w:rsidR="00592936" w:rsidRPr="00AF7C26" w:rsidRDefault="00592936" w:rsidP="00592936">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857" w:type="dxa"/>
            <w:shd w:val="clear" w:color="auto" w:fill="auto"/>
            <w:noWrap/>
            <w:vAlign w:val="center"/>
            <w:hideMark/>
          </w:tcPr>
          <w:p w14:paraId="2B243AFF" w14:textId="5C533343" w:rsidR="00592936" w:rsidRPr="00AF7C26" w:rsidRDefault="00592936" w:rsidP="00592936">
            <w:pPr>
              <w:spacing w:line="276" w:lineRule="auto"/>
              <w:jc w:val="center"/>
              <w:rPr>
                <w:rFonts w:asciiTheme="minorHAnsi" w:hAnsiTheme="minorHAnsi" w:cstheme="minorHAnsi"/>
                <w:sz w:val="22"/>
                <w:szCs w:val="22"/>
              </w:rPr>
            </w:pPr>
            <w:r w:rsidRPr="0093106A">
              <w:rPr>
                <w:rFonts w:asciiTheme="minorHAnsi" w:hAnsiTheme="minorHAnsi" w:cstheme="minorHAnsi"/>
                <w:sz w:val="22"/>
                <w:szCs w:val="22"/>
              </w:rPr>
              <w:t>-</w:t>
            </w:r>
          </w:p>
        </w:tc>
        <w:tc>
          <w:tcPr>
            <w:tcW w:w="857" w:type="dxa"/>
            <w:shd w:val="clear" w:color="auto" w:fill="auto"/>
            <w:noWrap/>
            <w:vAlign w:val="center"/>
          </w:tcPr>
          <w:p w14:paraId="27F80B1A" w14:textId="7EE28BB2" w:rsidR="00592936" w:rsidRPr="00AF7C26" w:rsidRDefault="00592936" w:rsidP="00592936">
            <w:pPr>
              <w:spacing w:line="276" w:lineRule="auto"/>
              <w:jc w:val="center"/>
              <w:rPr>
                <w:rFonts w:asciiTheme="minorHAnsi" w:hAnsiTheme="minorHAnsi" w:cstheme="minorHAnsi"/>
                <w:sz w:val="22"/>
                <w:szCs w:val="22"/>
              </w:rPr>
            </w:pPr>
            <w:r w:rsidRPr="0093106A">
              <w:rPr>
                <w:rFonts w:asciiTheme="minorHAnsi" w:hAnsiTheme="minorHAnsi" w:cstheme="minorHAnsi"/>
                <w:sz w:val="22"/>
                <w:szCs w:val="22"/>
              </w:rPr>
              <w:t>-</w:t>
            </w:r>
          </w:p>
        </w:tc>
        <w:tc>
          <w:tcPr>
            <w:tcW w:w="857" w:type="dxa"/>
            <w:shd w:val="clear" w:color="auto" w:fill="auto"/>
            <w:noWrap/>
            <w:vAlign w:val="center"/>
          </w:tcPr>
          <w:p w14:paraId="462D0CAC" w14:textId="657C40AA"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1.58</w:t>
            </w:r>
          </w:p>
        </w:tc>
        <w:tc>
          <w:tcPr>
            <w:tcW w:w="857" w:type="dxa"/>
            <w:shd w:val="clear" w:color="auto" w:fill="auto"/>
            <w:vAlign w:val="center"/>
          </w:tcPr>
          <w:p w14:paraId="71CE9C57" w14:textId="6AC9B8AF"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1.31</w:t>
            </w:r>
          </w:p>
        </w:tc>
        <w:tc>
          <w:tcPr>
            <w:tcW w:w="857" w:type="dxa"/>
            <w:shd w:val="clear" w:color="auto" w:fill="auto"/>
            <w:noWrap/>
            <w:vAlign w:val="center"/>
            <w:hideMark/>
          </w:tcPr>
          <w:p w14:paraId="1E50A2C7" w14:textId="36CC95F9" w:rsidR="00592936" w:rsidRPr="00AF7C26" w:rsidRDefault="00592936" w:rsidP="00592936">
            <w:pPr>
              <w:spacing w:line="276" w:lineRule="auto"/>
              <w:jc w:val="center"/>
              <w:rPr>
                <w:rFonts w:asciiTheme="minorHAnsi" w:hAnsiTheme="minorHAnsi" w:cstheme="minorHAnsi"/>
                <w:sz w:val="22"/>
                <w:szCs w:val="22"/>
              </w:rPr>
            </w:pPr>
            <w:r w:rsidRPr="00AF7C26">
              <w:rPr>
                <w:rFonts w:asciiTheme="minorHAnsi" w:hAnsiTheme="minorHAnsi" w:cstheme="minorHAnsi"/>
                <w:sz w:val="22"/>
                <w:szCs w:val="22"/>
              </w:rPr>
              <w:t>1.55</w:t>
            </w:r>
          </w:p>
        </w:tc>
        <w:tc>
          <w:tcPr>
            <w:tcW w:w="857" w:type="dxa"/>
            <w:shd w:val="clear" w:color="auto" w:fill="auto"/>
            <w:noWrap/>
            <w:vAlign w:val="bottom"/>
            <w:hideMark/>
          </w:tcPr>
          <w:p w14:paraId="168178CC" w14:textId="7846A969" w:rsidR="00592936" w:rsidRPr="00592936" w:rsidRDefault="00592936" w:rsidP="00592936">
            <w:pPr>
              <w:spacing w:line="276" w:lineRule="auto"/>
              <w:jc w:val="center"/>
              <w:rPr>
                <w:rFonts w:asciiTheme="minorHAnsi" w:hAnsiTheme="minorHAnsi" w:cstheme="minorHAnsi"/>
                <w:sz w:val="22"/>
                <w:szCs w:val="22"/>
              </w:rPr>
            </w:pPr>
            <w:r w:rsidRPr="00592936">
              <w:rPr>
                <w:rFonts w:ascii="Calibri" w:hAnsi="Calibri" w:cs="Calibri"/>
                <w:sz w:val="22"/>
                <w:szCs w:val="22"/>
              </w:rPr>
              <w:t xml:space="preserve">1.37 </w:t>
            </w:r>
          </w:p>
        </w:tc>
      </w:tr>
      <w:tr w:rsidR="00592936" w:rsidRPr="00AF7C26" w14:paraId="4AD30CBB" w14:textId="77777777" w:rsidTr="00563C14">
        <w:trPr>
          <w:trHeight w:val="255"/>
        </w:trPr>
        <w:tc>
          <w:tcPr>
            <w:tcW w:w="2690" w:type="dxa"/>
            <w:shd w:val="clear" w:color="auto" w:fill="DBE5F1" w:themeFill="accent1" w:themeFillTint="33"/>
            <w:noWrap/>
            <w:vAlign w:val="center"/>
            <w:hideMark/>
          </w:tcPr>
          <w:p w14:paraId="31F65708" w14:textId="7E0BD14F" w:rsidR="00592936" w:rsidRPr="00AF7C26" w:rsidRDefault="00592936" w:rsidP="00592936">
            <w:pPr>
              <w:spacing w:line="276" w:lineRule="auto"/>
              <w:rPr>
                <w:rFonts w:asciiTheme="minorHAnsi" w:hAnsiTheme="minorHAnsi" w:cstheme="minorHAnsi"/>
                <w:sz w:val="22"/>
                <w:szCs w:val="22"/>
              </w:rPr>
            </w:pPr>
            <w:r w:rsidRPr="00C64140">
              <w:rPr>
                <w:rFonts w:asciiTheme="minorHAnsi" w:hAnsiTheme="minorHAnsi" w:cstheme="minorHAnsi"/>
                <w:b/>
                <w:bCs/>
                <w:sz w:val="22"/>
                <w:szCs w:val="22"/>
              </w:rPr>
              <w:t>Total</w:t>
            </w:r>
            <w:r>
              <w:rPr>
                <w:rFonts w:asciiTheme="minorHAnsi" w:hAnsiTheme="minorHAnsi" w:cstheme="minorHAnsi"/>
                <w:b/>
                <w:bCs/>
                <w:sz w:val="22"/>
                <w:szCs w:val="22"/>
              </w:rPr>
              <w:t xml:space="preserve"> </w:t>
            </w:r>
            <w:r w:rsidRPr="00C64140">
              <w:rPr>
                <w:rFonts w:asciiTheme="minorHAnsi" w:hAnsiTheme="minorHAnsi" w:cstheme="minorHAnsi"/>
                <w:b/>
                <w:bCs/>
                <w:sz w:val="22"/>
                <w:szCs w:val="22"/>
              </w:rPr>
              <w:t>Current</w:t>
            </w:r>
            <w:r>
              <w:rPr>
                <w:rFonts w:asciiTheme="minorHAnsi" w:hAnsiTheme="minorHAnsi" w:cstheme="minorHAnsi"/>
                <w:b/>
                <w:bCs/>
                <w:sz w:val="22"/>
                <w:szCs w:val="22"/>
              </w:rPr>
              <w:t xml:space="preserve"> Liabilities</w:t>
            </w:r>
          </w:p>
        </w:tc>
        <w:tc>
          <w:tcPr>
            <w:tcW w:w="857" w:type="dxa"/>
            <w:shd w:val="clear" w:color="000000" w:fill="D9E1F2"/>
            <w:noWrap/>
            <w:vAlign w:val="center"/>
            <w:hideMark/>
          </w:tcPr>
          <w:p w14:paraId="5275A62C" w14:textId="272FF6D0"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24.97</w:t>
            </w:r>
          </w:p>
        </w:tc>
        <w:tc>
          <w:tcPr>
            <w:tcW w:w="857" w:type="dxa"/>
            <w:shd w:val="clear" w:color="000000" w:fill="D9E1F2"/>
            <w:noWrap/>
            <w:vAlign w:val="center"/>
            <w:hideMark/>
          </w:tcPr>
          <w:p w14:paraId="0674CC9A" w14:textId="761C56B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21.48</w:t>
            </w:r>
          </w:p>
        </w:tc>
        <w:tc>
          <w:tcPr>
            <w:tcW w:w="857" w:type="dxa"/>
            <w:shd w:val="clear" w:color="000000" w:fill="D9E1F2"/>
            <w:noWrap/>
            <w:vAlign w:val="center"/>
            <w:hideMark/>
          </w:tcPr>
          <w:p w14:paraId="49D9ED3D" w14:textId="38386DF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20.01</w:t>
            </w:r>
          </w:p>
        </w:tc>
        <w:tc>
          <w:tcPr>
            <w:tcW w:w="857" w:type="dxa"/>
            <w:shd w:val="clear" w:color="000000" w:fill="D9E1F2"/>
            <w:noWrap/>
            <w:vAlign w:val="center"/>
            <w:hideMark/>
          </w:tcPr>
          <w:p w14:paraId="486F06F7" w14:textId="67DEBC4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17.47</w:t>
            </w:r>
          </w:p>
        </w:tc>
        <w:tc>
          <w:tcPr>
            <w:tcW w:w="857" w:type="dxa"/>
            <w:shd w:val="clear" w:color="000000" w:fill="D9E1F2"/>
            <w:noWrap/>
            <w:vAlign w:val="center"/>
            <w:hideMark/>
          </w:tcPr>
          <w:p w14:paraId="666B0858" w14:textId="66EA9237"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19.25</w:t>
            </w:r>
          </w:p>
        </w:tc>
        <w:tc>
          <w:tcPr>
            <w:tcW w:w="857" w:type="dxa"/>
            <w:shd w:val="clear" w:color="000000" w:fill="D9E1F2"/>
            <w:noWrap/>
            <w:vAlign w:val="center"/>
            <w:hideMark/>
          </w:tcPr>
          <w:p w14:paraId="332C1746" w14:textId="4FF8235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13.83</w:t>
            </w:r>
          </w:p>
        </w:tc>
        <w:tc>
          <w:tcPr>
            <w:tcW w:w="857" w:type="dxa"/>
            <w:shd w:val="clear" w:color="000000" w:fill="D9E1F2"/>
            <w:noWrap/>
            <w:vAlign w:val="bottom"/>
            <w:hideMark/>
          </w:tcPr>
          <w:p w14:paraId="3D85A335" w14:textId="65DB114E"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13.89 </w:t>
            </w:r>
          </w:p>
        </w:tc>
      </w:tr>
      <w:tr w:rsidR="00592936" w:rsidRPr="00AF7C26" w14:paraId="655805E7" w14:textId="77777777" w:rsidTr="00563C14">
        <w:trPr>
          <w:trHeight w:val="255"/>
        </w:trPr>
        <w:tc>
          <w:tcPr>
            <w:tcW w:w="2690" w:type="dxa"/>
            <w:shd w:val="clear" w:color="000000" w:fill="D9E1F2"/>
            <w:noWrap/>
            <w:vAlign w:val="center"/>
            <w:hideMark/>
          </w:tcPr>
          <w:p w14:paraId="1D9C5207" w14:textId="77777777" w:rsidR="00592936" w:rsidRPr="00AF7C26" w:rsidRDefault="00592936" w:rsidP="00592936">
            <w:pPr>
              <w:spacing w:line="276" w:lineRule="auto"/>
              <w:rPr>
                <w:rFonts w:asciiTheme="minorHAnsi" w:hAnsiTheme="minorHAnsi" w:cstheme="minorHAnsi"/>
                <w:b/>
                <w:bCs/>
                <w:sz w:val="22"/>
                <w:szCs w:val="22"/>
              </w:rPr>
            </w:pPr>
            <w:r w:rsidRPr="00AF7C26">
              <w:rPr>
                <w:rFonts w:asciiTheme="minorHAnsi" w:hAnsiTheme="minorHAnsi" w:cstheme="minorHAnsi"/>
                <w:b/>
                <w:bCs/>
                <w:sz w:val="22"/>
                <w:szCs w:val="22"/>
              </w:rPr>
              <w:t>Total Equity and Liabilities</w:t>
            </w:r>
          </w:p>
        </w:tc>
        <w:tc>
          <w:tcPr>
            <w:tcW w:w="857" w:type="dxa"/>
            <w:shd w:val="clear" w:color="000000" w:fill="D9E1F2"/>
            <w:noWrap/>
            <w:vAlign w:val="center"/>
            <w:hideMark/>
          </w:tcPr>
          <w:p w14:paraId="1103A632" w14:textId="43CD6A92"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48.81</w:t>
            </w:r>
          </w:p>
        </w:tc>
        <w:tc>
          <w:tcPr>
            <w:tcW w:w="857" w:type="dxa"/>
            <w:shd w:val="clear" w:color="000000" w:fill="D9E1F2"/>
            <w:noWrap/>
            <w:vAlign w:val="center"/>
            <w:hideMark/>
          </w:tcPr>
          <w:p w14:paraId="540B82DC" w14:textId="3A7E38D5"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49.85</w:t>
            </w:r>
          </w:p>
        </w:tc>
        <w:tc>
          <w:tcPr>
            <w:tcW w:w="857" w:type="dxa"/>
            <w:shd w:val="clear" w:color="000000" w:fill="D9E1F2"/>
            <w:noWrap/>
            <w:vAlign w:val="center"/>
            <w:hideMark/>
          </w:tcPr>
          <w:p w14:paraId="58A822B0" w14:textId="17571C66"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49.39</w:t>
            </w:r>
          </w:p>
        </w:tc>
        <w:tc>
          <w:tcPr>
            <w:tcW w:w="857" w:type="dxa"/>
            <w:shd w:val="clear" w:color="000000" w:fill="D9E1F2"/>
            <w:noWrap/>
            <w:vAlign w:val="center"/>
            <w:hideMark/>
          </w:tcPr>
          <w:p w14:paraId="4547A1F0" w14:textId="03E92071"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50.43</w:t>
            </w:r>
          </w:p>
        </w:tc>
        <w:tc>
          <w:tcPr>
            <w:tcW w:w="857" w:type="dxa"/>
            <w:shd w:val="clear" w:color="000000" w:fill="D9E1F2"/>
            <w:noWrap/>
            <w:vAlign w:val="center"/>
            <w:hideMark/>
          </w:tcPr>
          <w:p w14:paraId="681C5285" w14:textId="218E490C"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57.79</w:t>
            </w:r>
          </w:p>
        </w:tc>
        <w:tc>
          <w:tcPr>
            <w:tcW w:w="857" w:type="dxa"/>
            <w:shd w:val="clear" w:color="000000" w:fill="D9E1F2"/>
            <w:noWrap/>
            <w:vAlign w:val="center"/>
            <w:hideMark/>
          </w:tcPr>
          <w:p w14:paraId="2196AC75" w14:textId="6A951B76" w:rsidR="00592936" w:rsidRPr="00AF7C26" w:rsidRDefault="00592936" w:rsidP="00592936">
            <w:pPr>
              <w:spacing w:line="276" w:lineRule="auto"/>
              <w:jc w:val="center"/>
              <w:rPr>
                <w:rFonts w:asciiTheme="minorHAnsi" w:hAnsiTheme="minorHAnsi" w:cstheme="minorHAnsi"/>
                <w:b/>
                <w:bCs/>
                <w:sz w:val="22"/>
                <w:szCs w:val="22"/>
              </w:rPr>
            </w:pPr>
            <w:r w:rsidRPr="00AF7C26">
              <w:rPr>
                <w:rFonts w:asciiTheme="minorHAnsi" w:hAnsiTheme="minorHAnsi" w:cstheme="minorHAnsi"/>
                <w:b/>
                <w:bCs/>
                <w:sz w:val="22"/>
                <w:szCs w:val="22"/>
              </w:rPr>
              <w:t>58.26</w:t>
            </w:r>
          </w:p>
        </w:tc>
        <w:tc>
          <w:tcPr>
            <w:tcW w:w="857" w:type="dxa"/>
            <w:shd w:val="clear" w:color="000000" w:fill="D9E1F2"/>
            <w:noWrap/>
            <w:vAlign w:val="bottom"/>
            <w:hideMark/>
          </w:tcPr>
          <w:p w14:paraId="2C62CCD0" w14:textId="003FAEE3" w:rsidR="00592936" w:rsidRPr="00592936" w:rsidRDefault="00592936" w:rsidP="00592936">
            <w:pPr>
              <w:spacing w:line="276" w:lineRule="auto"/>
              <w:jc w:val="center"/>
              <w:rPr>
                <w:rFonts w:asciiTheme="minorHAnsi" w:hAnsiTheme="minorHAnsi" w:cstheme="minorHAnsi"/>
                <w:b/>
                <w:bCs/>
                <w:sz w:val="22"/>
                <w:szCs w:val="22"/>
              </w:rPr>
            </w:pPr>
            <w:r w:rsidRPr="00592936">
              <w:rPr>
                <w:rFonts w:ascii="Calibri" w:hAnsi="Calibri" w:cs="Calibri"/>
                <w:b/>
                <w:bCs/>
                <w:sz w:val="22"/>
                <w:szCs w:val="22"/>
              </w:rPr>
              <w:t xml:space="preserve">67.47 </w:t>
            </w:r>
          </w:p>
        </w:tc>
      </w:tr>
    </w:tbl>
    <w:p w14:paraId="32B991A6" w14:textId="03E2F3DD" w:rsidR="00AF7C26" w:rsidRDefault="00AF7C26" w:rsidP="00AF7C26">
      <w:pPr>
        <w:pStyle w:val="ListParagraph"/>
        <w:autoSpaceDE w:val="0"/>
        <w:autoSpaceDN w:val="0"/>
        <w:adjustRightInd w:val="0"/>
        <w:spacing w:line="360" w:lineRule="auto"/>
        <w:ind w:left="1134" w:right="-71"/>
        <w:jc w:val="both"/>
        <w:rPr>
          <w:rFonts w:ascii="Arial" w:hAnsi="Arial" w:cs="Arial"/>
          <w:bCs/>
          <w:sz w:val="20"/>
          <w:szCs w:val="20"/>
          <w:lang w:eastAsia="en-IN"/>
        </w:rPr>
      </w:pPr>
    </w:p>
    <w:p w14:paraId="3080B619" w14:textId="77777777" w:rsidR="00C64140" w:rsidRDefault="00C64140" w:rsidP="00996565">
      <w:pPr>
        <w:pStyle w:val="ListParagraph"/>
        <w:numPr>
          <w:ilvl w:val="0"/>
          <w:numId w:val="41"/>
        </w:numPr>
        <w:autoSpaceDE w:val="0"/>
        <w:autoSpaceDN w:val="0"/>
        <w:adjustRightInd w:val="0"/>
        <w:spacing w:after="240" w:line="360" w:lineRule="auto"/>
        <w:ind w:left="1134" w:right="-71"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pPr w:leftFromText="180" w:rightFromText="180" w:vertAnchor="text" w:tblpX="1242" w:tblpY="1"/>
        <w:tblOverlap w:val="never"/>
        <w:tblW w:w="43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931"/>
        <w:gridCol w:w="932"/>
        <w:gridCol w:w="931"/>
        <w:gridCol w:w="932"/>
        <w:gridCol w:w="931"/>
        <w:gridCol w:w="932"/>
        <w:gridCol w:w="932"/>
      </w:tblGrid>
      <w:tr w:rsidR="00C64140" w:rsidRPr="00421079" w14:paraId="23CBB3C8" w14:textId="77777777" w:rsidTr="003B18E5">
        <w:trPr>
          <w:trHeight w:val="390"/>
        </w:trPr>
        <w:tc>
          <w:tcPr>
            <w:tcW w:w="1230" w:type="pct"/>
            <w:shd w:val="clear" w:color="auto" w:fill="002060"/>
            <w:vAlign w:val="center"/>
            <w:hideMark/>
          </w:tcPr>
          <w:p w14:paraId="54D6AA7B" w14:textId="77777777" w:rsidR="00C64140" w:rsidRPr="00421079" w:rsidRDefault="00C64140" w:rsidP="003B18E5">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538" w:type="pct"/>
            <w:shd w:val="clear" w:color="auto" w:fill="002060"/>
            <w:vAlign w:val="center"/>
            <w:hideMark/>
          </w:tcPr>
          <w:p w14:paraId="4A5722E0" w14:textId="2F236165"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2018 A</w:t>
            </w:r>
          </w:p>
        </w:tc>
        <w:tc>
          <w:tcPr>
            <w:tcW w:w="539" w:type="pct"/>
            <w:shd w:val="clear" w:color="auto" w:fill="002060"/>
            <w:vAlign w:val="center"/>
            <w:hideMark/>
          </w:tcPr>
          <w:p w14:paraId="0BE1BE53" w14:textId="18B0EF44"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2019 A</w:t>
            </w:r>
          </w:p>
        </w:tc>
        <w:tc>
          <w:tcPr>
            <w:tcW w:w="538" w:type="pct"/>
            <w:shd w:val="clear" w:color="auto" w:fill="002060"/>
            <w:vAlign w:val="center"/>
            <w:hideMark/>
          </w:tcPr>
          <w:p w14:paraId="6E4F2C8C" w14:textId="2FB48DB1"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2020 A</w:t>
            </w:r>
          </w:p>
        </w:tc>
        <w:tc>
          <w:tcPr>
            <w:tcW w:w="539" w:type="pct"/>
            <w:shd w:val="clear" w:color="auto" w:fill="002060"/>
            <w:vAlign w:val="center"/>
            <w:hideMark/>
          </w:tcPr>
          <w:p w14:paraId="6E6CF21D" w14:textId="40B03776"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2021 A</w:t>
            </w:r>
          </w:p>
        </w:tc>
        <w:tc>
          <w:tcPr>
            <w:tcW w:w="538" w:type="pct"/>
            <w:shd w:val="clear" w:color="auto" w:fill="002060"/>
            <w:vAlign w:val="center"/>
            <w:hideMark/>
          </w:tcPr>
          <w:p w14:paraId="64913B18" w14:textId="6B1A74C4"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2022 A</w:t>
            </w:r>
          </w:p>
        </w:tc>
        <w:tc>
          <w:tcPr>
            <w:tcW w:w="539" w:type="pct"/>
            <w:shd w:val="clear" w:color="auto" w:fill="002060"/>
            <w:vAlign w:val="center"/>
            <w:hideMark/>
          </w:tcPr>
          <w:p w14:paraId="3294EB99" w14:textId="6D0FD507"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2023 A</w:t>
            </w:r>
          </w:p>
        </w:tc>
        <w:tc>
          <w:tcPr>
            <w:tcW w:w="539" w:type="pct"/>
            <w:shd w:val="clear" w:color="auto" w:fill="002060"/>
            <w:vAlign w:val="center"/>
            <w:hideMark/>
          </w:tcPr>
          <w:p w14:paraId="161F2B4B" w14:textId="40F1D330" w:rsidR="00C64140" w:rsidRPr="00421079" w:rsidRDefault="00C64140" w:rsidP="003B18E5">
            <w:pPr>
              <w:spacing w:line="276" w:lineRule="auto"/>
              <w:jc w:val="center"/>
              <w:rPr>
                <w:rFonts w:asciiTheme="minorHAnsi" w:hAnsiTheme="minorHAnsi" w:cstheme="minorHAnsi"/>
                <w:b/>
                <w:bCs/>
                <w:sz w:val="22"/>
                <w:szCs w:val="22"/>
              </w:rPr>
            </w:pPr>
            <w:r w:rsidRPr="00AF7C26">
              <w:rPr>
                <w:rFonts w:asciiTheme="minorHAnsi" w:hAnsiTheme="minorHAnsi" w:cstheme="minorHAnsi"/>
                <w:b/>
                <w:bCs/>
                <w:color w:val="FFFFFF"/>
                <w:sz w:val="22"/>
                <w:szCs w:val="22"/>
              </w:rPr>
              <w:t>FY 2024 P</w:t>
            </w:r>
          </w:p>
        </w:tc>
      </w:tr>
      <w:tr w:rsidR="00C64140" w:rsidRPr="00421079" w14:paraId="594B7D6C" w14:textId="77777777" w:rsidTr="003B18E5">
        <w:trPr>
          <w:trHeight w:val="300"/>
        </w:trPr>
        <w:tc>
          <w:tcPr>
            <w:tcW w:w="1230" w:type="pct"/>
            <w:shd w:val="clear" w:color="auto" w:fill="auto"/>
            <w:noWrap/>
            <w:vAlign w:val="bottom"/>
            <w:hideMark/>
          </w:tcPr>
          <w:p w14:paraId="58BCBCB9"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538" w:type="pct"/>
            <w:shd w:val="clear" w:color="auto" w:fill="auto"/>
            <w:noWrap/>
            <w:vAlign w:val="center"/>
            <w:hideMark/>
          </w:tcPr>
          <w:p w14:paraId="5BA0E078" w14:textId="75CCF7D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1.57%</w:t>
            </w:r>
          </w:p>
        </w:tc>
        <w:tc>
          <w:tcPr>
            <w:tcW w:w="539" w:type="pct"/>
            <w:shd w:val="clear" w:color="auto" w:fill="auto"/>
            <w:noWrap/>
            <w:vAlign w:val="center"/>
            <w:hideMark/>
          </w:tcPr>
          <w:p w14:paraId="45D03E93" w14:textId="361C95E8"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7.16%</w:t>
            </w:r>
          </w:p>
        </w:tc>
        <w:tc>
          <w:tcPr>
            <w:tcW w:w="538" w:type="pct"/>
            <w:shd w:val="clear" w:color="auto" w:fill="auto"/>
            <w:noWrap/>
            <w:vAlign w:val="center"/>
            <w:hideMark/>
          </w:tcPr>
          <w:p w14:paraId="60FD6537" w14:textId="4BF0D4B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5.50%</w:t>
            </w:r>
          </w:p>
        </w:tc>
        <w:tc>
          <w:tcPr>
            <w:tcW w:w="539" w:type="pct"/>
            <w:shd w:val="clear" w:color="auto" w:fill="auto"/>
            <w:noWrap/>
            <w:vAlign w:val="center"/>
            <w:hideMark/>
          </w:tcPr>
          <w:p w14:paraId="7420EAAF" w14:textId="7BC46C3C"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5.39%</w:t>
            </w:r>
          </w:p>
        </w:tc>
        <w:tc>
          <w:tcPr>
            <w:tcW w:w="538" w:type="pct"/>
            <w:shd w:val="clear" w:color="auto" w:fill="auto"/>
            <w:noWrap/>
            <w:vAlign w:val="center"/>
            <w:hideMark/>
          </w:tcPr>
          <w:p w14:paraId="2DD83782" w14:textId="773D8B93"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3.55%</w:t>
            </w:r>
          </w:p>
        </w:tc>
        <w:tc>
          <w:tcPr>
            <w:tcW w:w="539" w:type="pct"/>
            <w:shd w:val="clear" w:color="auto" w:fill="auto"/>
            <w:noWrap/>
            <w:vAlign w:val="center"/>
            <w:hideMark/>
          </w:tcPr>
          <w:p w14:paraId="5AD63A7C" w14:textId="6F514930"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4.42%</w:t>
            </w:r>
          </w:p>
        </w:tc>
        <w:tc>
          <w:tcPr>
            <w:tcW w:w="539" w:type="pct"/>
            <w:shd w:val="clear" w:color="auto" w:fill="auto"/>
            <w:noWrap/>
            <w:vAlign w:val="center"/>
            <w:hideMark/>
          </w:tcPr>
          <w:p w14:paraId="678E9317" w14:textId="2276DA59"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4.</w:t>
            </w:r>
            <w:r w:rsidR="00592936">
              <w:rPr>
                <w:rFonts w:ascii="Calibri" w:hAnsi="Calibri" w:cs="Calibri"/>
                <w:sz w:val="22"/>
                <w:szCs w:val="22"/>
              </w:rPr>
              <w:t>93</w:t>
            </w:r>
            <w:r w:rsidRPr="00C64140">
              <w:rPr>
                <w:rFonts w:ascii="Calibri" w:hAnsi="Calibri" w:cs="Calibri"/>
                <w:sz w:val="22"/>
                <w:szCs w:val="22"/>
              </w:rPr>
              <w:t>%</w:t>
            </w:r>
          </w:p>
        </w:tc>
      </w:tr>
      <w:tr w:rsidR="00C64140" w:rsidRPr="00421079" w14:paraId="37827C0F" w14:textId="77777777" w:rsidTr="003B18E5">
        <w:trPr>
          <w:trHeight w:val="300"/>
        </w:trPr>
        <w:tc>
          <w:tcPr>
            <w:tcW w:w="1230" w:type="pct"/>
            <w:shd w:val="clear" w:color="auto" w:fill="DBE5F1" w:themeFill="accent1" w:themeFillTint="33"/>
            <w:noWrap/>
            <w:vAlign w:val="bottom"/>
            <w:hideMark/>
          </w:tcPr>
          <w:p w14:paraId="4F6E68BA"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vAlign w:val="bottom"/>
          </w:tcPr>
          <w:p w14:paraId="401773F2" w14:textId="4A30CCB5"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4.6</w:t>
            </w:r>
            <w:r w:rsidR="00592936">
              <w:rPr>
                <w:rFonts w:asciiTheme="minorHAnsi" w:hAnsiTheme="minorHAnsi" w:cstheme="minorHAnsi"/>
                <w:b/>
                <w:bCs/>
                <w:i/>
                <w:iCs/>
                <w:color w:val="000000"/>
                <w:sz w:val="22"/>
                <w:szCs w:val="22"/>
              </w:rPr>
              <w:t>4</w:t>
            </w:r>
            <w:r w:rsidRPr="00C64140">
              <w:rPr>
                <w:rFonts w:asciiTheme="minorHAnsi" w:hAnsiTheme="minorHAnsi" w:cstheme="minorHAnsi"/>
                <w:b/>
                <w:bCs/>
                <w:i/>
                <w:iCs/>
                <w:color w:val="000000"/>
                <w:sz w:val="22"/>
                <w:szCs w:val="22"/>
              </w:rPr>
              <w:t>%</w:t>
            </w:r>
          </w:p>
        </w:tc>
      </w:tr>
      <w:tr w:rsidR="00C64140" w:rsidRPr="00421079" w14:paraId="4EADB399" w14:textId="77777777" w:rsidTr="003B18E5">
        <w:trPr>
          <w:trHeight w:val="300"/>
        </w:trPr>
        <w:tc>
          <w:tcPr>
            <w:tcW w:w="1230" w:type="pct"/>
            <w:shd w:val="clear" w:color="auto" w:fill="auto"/>
            <w:noWrap/>
            <w:vAlign w:val="bottom"/>
            <w:hideMark/>
          </w:tcPr>
          <w:p w14:paraId="23DE230B"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538" w:type="pct"/>
            <w:shd w:val="clear" w:color="auto" w:fill="auto"/>
            <w:noWrap/>
            <w:vAlign w:val="center"/>
            <w:hideMark/>
          </w:tcPr>
          <w:p w14:paraId="1BF31D70" w14:textId="4E4CF7E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-0.18%</w:t>
            </w:r>
          </w:p>
        </w:tc>
        <w:tc>
          <w:tcPr>
            <w:tcW w:w="539" w:type="pct"/>
            <w:shd w:val="clear" w:color="auto" w:fill="auto"/>
            <w:noWrap/>
            <w:vAlign w:val="center"/>
            <w:hideMark/>
          </w:tcPr>
          <w:p w14:paraId="58BD0D41" w14:textId="0DF499C4"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5.51%</w:t>
            </w:r>
          </w:p>
        </w:tc>
        <w:tc>
          <w:tcPr>
            <w:tcW w:w="538" w:type="pct"/>
            <w:shd w:val="clear" w:color="auto" w:fill="auto"/>
            <w:noWrap/>
            <w:vAlign w:val="center"/>
            <w:hideMark/>
          </w:tcPr>
          <w:p w14:paraId="67B25FF6" w14:textId="6C35EC30"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3.67%</w:t>
            </w:r>
          </w:p>
        </w:tc>
        <w:tc>
          <w:tcPr>
            <w:tcW w:w="539" w:type="pct"/>
            <w:shd w:val="clear" w:color="auto" w:fill="auto"/>
            <w:noWrap/>
            <w:vAlign w:val="center"/>
            <w:hideMark/>
          </w:tcPr>
          <w:p w14:paraId="4118490B" w14:textId="468DA9C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3.74%</w:t>
            </w:r>
          </w:p>
        </w:tc>
        <w:tc>
          <w:tcPr>
            <w:tcW w:w="538" w:type="pct"/>
            <w:shd w:val="clear" w:color="auto" w:fill="auto"/>
            <w:noWrap/>
            <w:vAlign w:val="center"/>
            <w:hideMark/>
          </w:tcPr>
          <w:p w14:paraId="5BB6FB51" w14:textId="62A0056F"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2.40%</w:t>
            </w:r>
          </w:p>
        </w:tc>
        <w:tc>
          <w:tcPr>
            <w:tcW w:w="539" w:type="pct"/>
            <w:shd w:val="clear" w:color="auto" w:fill="auto"/>
            <w:noWrap/>
            <w:vAlign w:val="center"/>
            <w:hideMark/>
          </w:tcPr>
          <w:p w14:paraId="15D447D7" w14:textId="25B3BCD8"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3.06%</w:t>
            </w:r>
          </w:p>
        </w:tc>
        <w:tc>
          <w:tcPr>
            <w:tcW w:w="539" w:type="pct"/>
            <w:shd w:val="clear" w:color="auto" w:fill="auto"/>
            <w:noWrap/>
            <w:vAlign w:val="center"/>
            <w:hideMark/>
          </w:tcPr>
          <w:p w14:paraId="0BD4CEC9" w14:textId="5D787F82"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3.</w:t>
            </w:r>
            <w:r w:rsidR="00592936">
              <w:rPr>
                <w:rFonts w:ascii="Calibri" w:hAnsi="Calibri" w:cs="Calibri"/>
                <w:sz w:val="22"/>
                <w:szCs w:val="22"/>
              </w:rPr>
              <w:t>41</w:t>
            </w:r>
            <w:r w:rsidRPr="00C64140">
              <w:rPr>
                <w:rFonts w:ascii="Calibri" w:hAnsi="Calibri" w:cs="Calibri"/>
                <w:sz w:val="22"/>
                <w:szCs w:val="22"/>
              </w:rPr>
              <w:t>%</w:t>
            </w:r>
          </w:p>
        </w:tc>
      </w:tr>
      <w:tr w:rsidR="00C64140" w:rsidRPr="00421079" w14:paraId="12850836" w14:textId="77777777" w:rsidTr="003B18E5">
        <w:trPr>
          <w:trHeight w:val="300"/>
        </w:trPr>
        <w:tc>
          <w:tcPr>
            <w:tcW w:w="1230" w:type="pct"/>
            <w:shd w:val="clear" w:color="auto" w:fill="DBE5F1" w:themeFill="accent1" w:themeFillTint="33"/>
            <w:noWrap/>
            <w:vAlign w:val="bottom"/>
          </w:tcPr>
          <w:p w14:paraId="0C6DC43D" w14:textId="699A8348"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noWrap/>
            <w:vAlign w:val="bottom"/>
          </w:tcPr>
          <w:p w14:paraId="5D0B388B" w14:textId="65769844"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3.0</w:t>
            </w:r>
            <w:r w:rsidR="00592936">
              <w:rPr>
                <w:rFonts w:asciiTheme="minorHAnsi" w:hAnsiTheme="minorHAnsi" w:cstheme="minorHAnsi"/>
                <w:b/>
                <w:bCs/>
                <w:i/>
                <w:iCs/>
                <w:color w:val="000000"/>
                <w:sz w:val="22"/>
                <w:szCs w:val="22"/>
              </w:rPr>
              <w:t>9</w:t>
            </w:r>
            <w:r w:rsidRPr="00C64140">
              <w:rPr>
                <w:rFonts w:asciiTheme="minorHAnsi" w:hAnsiTheme="minorHAnsi" w:cstheme="minorHAnsi"/>
                <w:b/>
                <w:bCs/>
                <w:i/>
                <w:iCs/>
                <w:color w:val="000000"/>
                <w:sz w:val="22"/>
                <w:szCs w:val="22"/>
              </w:rPr>
              <w:t>%</w:t>
            </w:r>
          </w:p>
        </w:tc>
      </w:tr>
      <w:tr w:rsidR="00C64140" w:rsidRPr="00421079" w14:paraId="53964ED3" w14:textId="77777777" w:rsidTr="003B18E5">
        <w:trPr>
          <w:trHeight w:val="300"/>
        </w:trPr>
        <w:tc>
          <w:tcPr>
            <w:tcW w:w="1230" w:type="pct"/>
            <w:shd w:val="clear" w:color="auto" w:fill="auto"/>
            <w:noWrap/>
            <w:vAlign w:val="bottom"/>
            <w:hideMark/>
          </w:tcPr>
          <w:p w14:paraId="3D4433E5" w14:textId="77777777" w:rsidR="00C64140" w:rsidRPr="00421079" w:rsidRDefault="00C64140" w:rsidP="003B18E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lastRenderedPageBreak/>
              <w:t>PAT Margin %</w:t>
            </w:r>
          </w:p>
        </w:tc>
        <w:tc>
          <w:tcPr>
            <w:tcW w:w="538" w:type="pct"/>
            <w:shd w:val="clear" w:color="auto" w:fill="auto"/>
            <w:noWrap/>
            <w:vAlign w:val="center"/>
            <w:hideMark/>
          </w:tcPr>
          <w:p w14:paraId="7C87AA16" w14:textId="0B4188CE"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-5.09%</w:t>
            </w:r>
          </w:p>
        </w:tc>
        <w:tc>
          <w:tcPr>
            <w:tcW w:w="539" w:type="pct"/>
            <w:shd w:val="clear" w:color="auto" w:fill="auto"/>
            <w:noWrap/>
            <w:vAlign w:val="center"/>
            <w:hideMark/>
          </w:tcPr>
          <w:p w14:paraId="7B94FC49" w14:textId="2088EB5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1.27%</w:t>
            </w:r>
          </w:p>
        </w:tc>
        <w:tc>
          <w:tcPr>
            <w:tcW w:w="538" w:type="pct"/>
            <w:shd w:val="clear" w:color="auto" w:fill="auto"/>
            <w:noWrap/>
            <w:vAlign w:val="center"/>
            <w:hideMark/>
          </w:tcPr>
          <w:p w14:paraId="1D9F64BF" w14:textId="400BEE89"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0.04%</w:t>
            </w:r>
          </w:p>
        </w:tc>
        <w:tc>
          <w:tcPr>
            <w:tcW w:w="539" w:type="pct"/>
            <w:shd w:val="clear" w:color="auto" w:fill="auto"/>
            <w:noWrap/>
            <w:vAlign w:val="center"/>
            <w:hideMark/>
          </w:tcPr>
          <w:p w14:paraId="06E8C058" w14:textId="15AA02BE"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i/>
                <w:iCs/>
                <w:sz w:val="22"/>
                <w:szCs w:val="22"/>
              </w:rPr>
              <w:t>1.09%</w:t>
            </w:r>
          </w:p>
        </w:tc>
        <w:tc>
          <w:tcPr>
            <w:tcW w:w="538" w:type="pct"/>
            <w:shd w:val="clear" w:color="auto" w:fill="auto"/>
            <w:noWrap/>
            <w:vAlign w:val="center"/>
            <w:hideMark/>
          </w:tcPr>
          <w:p w14:paraId="2A2791FD" w14:textId="1A9B0247"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1.06%</w:t>
            </w:r>
          </w:p>
        </w:tc>
        <w:tc>
          <w:tcPr>
            <w:tcW w:w="539" w:type="pct"/>
            <w:shd w:val="clear" w:color="auto" w:fill="auto"/>
            <w:noWrap/>
            <w:vAlign w:val="center"/>
            <w:hideMark/>
          </w:tcPr>
          <w:p w14:paraId="4B185C38" w14:textId="3C458EC1"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1.45%</w:t>
            </w:r>
          </w:p>
        </w:tc>
        <w:tc>
          <w:tcPr>
            <w:tcW w:w="539" w:type="pct"/>
            <w:shd w:val="clear" w:color="auto" w:fill="auto"/>
            <w:noWrap/>
            <w:vAlign w:val="center"/>
            <w:hideMark/>
          </w:tcPr>
          <w:p w14:paraId="0096AADC" w14:textId="4FF3D112" w:rsidR="00C64140" w:rsidRPr="00C64140" w:rsidRDefault="00C64140" w:rsidP="003B18E5">
            <w:pPr>
              <w:spacing w:line="276" w:lineRule="auto"/>
              <w:jc w:val="center"/>
              <w:rPr>
                <w:rFonts w:asciiTheme="minorHAnsi" w:hAnsiTheme="minorHAnsi" w:cstheme="minorHAnsi"/>
                <w:i/>
                <w:iCs/>
                <w:color w:val="000000"/>
                <w:sz w:val="22"/>
                <w:szCs w:val="22"/>
              </w:rPr>
            </w:pPr>
            <w:r w:rsidRPr="00C64140">
              <w:rPr>
                <w:rFonts w:ascii="Calibri" w:hAnsi="Calibri" w:cs="Calibri"/>
                <w:sz w:val="22"/>
                <w:szCs w:val="22"/>
              </w:rPr>
              <w:t>1.6</w:t>
            </w:r>
            <w:r w:rsidR="00592936">
              <w:rPr>
                <w:rFonts w:ascii="Calibri" w:hAnsi="Calibri" w:cs="Calibri"/>
                <w:sz w:val="22"/>
                <w:szCs w:val="22"/>
              </w:rPr>
              <w:t>1</w:t>
            </w:r>
            <w:r w:rsidRPr="00C64140">
              <w:rPr>
                <w:rFonts w:ascii="Calibri" w:hAnsi="Calibri" w:cs="Calibri"/>
                <w:sz w:val="22"/>
                <w:szCs w:val="22"/>
              </w:rPr>
              <w:t>%</w:t>
            </w:r>
          </w:p>
        </w:tc>
      </w:tr>
      <w:tr w:rsidR="00C64140" w:rsidRPr="00421079" w14:paraId="5CFA5BB4" w14:textId="77777777" w:rsidTr="003B18E5">
        <w:trPr>
          <w:trHeight w:val="300"/>
        </w:trPr>
        <w:tc>
          <w:tcPr>
            <w:tcW w:w="1230" w:type="pct"/>
            <w:shd w:val="clear" w:color="auto" w:fill="DBE5F1" w:themeFill="accent1" w:themeFillTint="33"/>
            <w:noWrap/>
            <w:vAlign w:val="bottom"/>
          </w:tcPr>
          <w:p w14:paraId="49A3BCBE" w14:textId="7AF643B1" w:rsidR="00C64140" w:rsidRPr="00C64140" w:rsidRDefault="00C64140" w:rsidP="003B18E5">
            <w:pPr>
              <w:spacing w:line="276" w:lineRule="auto"/>
              <w:rPr>
                <w:rFonts w:asciiTheme="minorHAnsi" w:hAnsiTheme="minorHAnsi" w:cstheme="minorHAnsi"/>
                <w:color w:val="000000"/>
                <w:sz w:val="22"/>
                <w:szCs w:val="22"/>
              </w:rPr>
            </w:pPr>
            <w:r w:rsidRPr="00421079">
              <w:rPr>
                <w:rFonts w:asciiTheme="minorHAnsi" w:hAnsiTheme="minorHAnsi" w:cstheme="minorHAnsi"/>
                <w:b/>
                <w:bCs/>
                <w:color w:val="000000"/>
                <w:sz w:val="22"/>
                <w:szCs w:val="22"/>
              </w:rPr>
              <w:t xml:space="preserve">Average </w:t>
            </w:r>
          </w:p>
        </w:tc>
        <w:tc>
          <w:tcPr>
            <w:tcW w:w="3770" w:type="pct"/>
            <w:gridSpan w:val="7"/>
            <w:shd w:val="clear" w:color="auto" w:fill="DBE5F1" w:themeFill="accent1" w:themeFillTint="33"/>
            <w:noWrap/>
            <w:vAlign w:val="bottom"/>
          </w:tcPr>
          <w:p w14:paraId="39ED3AED" w14:textId="7EA7DC49" w:rsidR="00C64140" w:rsidRPr="00C64140" w:rsidRDefault="00C64140" w:rsidP="003B18E5">
            <w:pPr>
              <w:spacing w:line="276" w:lineRule="auto"/>
              <w:jc w:val="center"/>
              <w:rPr>
                <w:rFonts w:asciiTheme="minorHAnsi" w:hAnsiTheme="minorHAnsi" w:cstheme="minorHAnsi"/>
                <w:b/>
                <w:bCs/>
                <w:i/>
                <w:iCs/>
                <w:color w:val="000000"/>
                <w:sz w:val="22"/>
                <w:szCs w:val="22"/>
              </w:rPr>
            </w:pPr>
            <w:r w:rsidRPr="00C64140">
              <w:rPr>
                <w:rFonts w:asciiTheme="minorHAnsi" w:hAnsiTheme="minorHAnsi" w:cstheme="minorHAnsi"/>
                <w:b/>
                <w:bCs/>
                <w:i/>
                <w:iCs/>
                <w:color w:val="000000"/>
                <w:sz w:val="22"/>
                <w:szCs w:val="22"/>
              </w:rPr>
              <w:t>0.2</w:t>
            </w:r>
            <w:r w:rsidR="00592936">
              <w:rPr>
                <w:rFonts w:asciiTheme="minorHAnsi" w:hAnsiTheme="minorHAnsi" w:cstheme="minorHAnsi"/>
                <w:b/>
                <w:bCs/>
                <w:i/>
                <w:iCs/>
                <w:color w:val="000000"/>
                <w:sz w:val="22"/>
                <w:szCs w:val="22"/>
              </w:rPr>
              <w:t>0</w:t>
            </w:r>
            <w:r w:rsidRPr="00C64140">
              <w:rPr>
                <w:rFonts w:asciiTheme="minorHAnsi" w:hAnsiTheme="minorHAnsi" w:cstheme="minorHAnsi"/>
                <w:b/>
                <w:bCs/>
                <w:i/>
                <w:iCs/>
                <w:color w:val="000000"/>
                <w:sz w:val="22"/>
                <w:szCs w:val="22"/>
              </w:rPr>
              <w:t>%</w:t>
            </w:r>
          </w:p>
        </w:tc>
      </w:tr>
    </w:tbl>
    <w:p w14:paraId="46C6ACD6" w14:textId="77777777" w:rsidR="003B18E5" w:rsidRDefault="003B18E5" w:rsidP="006A0028">
      <w:pPr>
        <w:pStyle w:val="ListParagraph"/>
        <w:autoSpaceDE w:val="0"/>
        <w:autoSpaceDN w:val="0"/>
        <w:adjustRightInd w:val="0"/>
        <w:spacing w:before="240" w:line="360" w:lineRule="auto"/>
        <w:ind w:left="1146" w:right="-71"/>
        <w:jc w:val="both"/>
        <w:rPr>
          <w:rFonts w:ascii="Arial" w:hAnsi="Arial" w:cs="Arial"/>
          <w:b/>
          <w:sz w:val="22"/>
          <w:szCs w:val="22"/>
        </w:rPr>
      </w:pPr>
    </w:p>
    <w:p w14:paraId="35E2ACBC" w14:textId="77777777" w:rsidR="003B18E5" w:rsidRDefault="003B18E5" w:rsidP="006A0028">
      <w:pPr>
        <w:pStyle w:val="ListParagraph"/>
        <w:autoSpaceDE w:val="0"/>
        <w:autoSpaceDN w:val="0"/>
        <w:adjustRightInd w:val="0"/>
        <w:spacing w:before="240" w:line="360" w:lineRule="auto"/>
        <w:ind w:left="1146" w:right="-71"/>
        <w:jc w:val="both"/>
        <w:rPr>
          <w:rFonts w:ascii="Arial" w:hAnsi="Arial" w:cs="Arial"/>
          <w:b/>
          <w:sz w:val="22"/>
          <w:szCs w:val="22"/>
        </w:rPr>
      </w:pPr>
    </w:p>
    <w:p w14:paraId="3E22ACFD" w14:textId="3EB51367" w:rsidR="00C64140" w:rsidRPr="006A0028" w:rsidRDefault="00C64140" w:rsidP="00803E7C">
      <w:pPr>
        <w:pStyle w:val="ListParagraph"/>
        <w:autoSpaceDE w:val="0"/>
        <w:autoSpaceDN w:val="0"/>
        <w:adjustRightInd w:val="0"/>
        <w:spacing w:line="360" w:lineRule="auto"/>
        <w:ind w:left="1146" w:right="-71"/>
        <w:jc w:val="both"/>
        <w:rPr>
          <w:rFonts w:ascii="Arial" w:hAnsi="Arial" w:cs="Arial"/>
          <w:sz w:val="22"/>
          <w:szCs w:val="22"/>
        </w:rPr>
      </w:pPr>
      <w:r w:rsidRPr="006A0028">
        <w:rPr>
          <w:rFonts w:ascii="Arial" w:hAnsi="Arial" w:cs="Arial"/>
          <w:b/>
          <w:sz w:val="22"/>
          <w:szCs w:val="22"/>
        </w:rPr>
        <w:t>Note:</w:t>
      </w:r>
      <w:r w:rsidR="006A0028" w:rsidRPr="006A0028">
        <w:rPr>
          <w:rFonts w:ascii="Arial" w:hAnsi="Arial" w:cs="Arial"/>
          <w:sz w:val="22"/>
          <w:szCs w:val="22"/>
        </w:rPr>
        <w:t xml:space="preserve"> </w:t>
      </w:r>
      <w:r w:rsidR="006A0028" w:rsidRPr="006A0028">
        <w:rPr>
          <w:rFonts w:ascii="Arial" w:hAnsi="Arial" w:cs="Arial"/>
          <w:sz w:val="22"/>
          <w:szCs w:val="22"/>
          <w:lang w:val="en-US"/>
        </w:rPr>
        <w:t>As per the historical analysis, it is observed that EBITDA Margin of the company is showing an upward trend as it has gone up from 1.57% in FY 2017-18 to 5.50% in FY 2019-20 but dipped to 3.55% in FY2021-22 and again increased to 4.</w:t>
      </w:r>
      <w:r w:rsidR="00592936">
        <w:rPr>
          <w:rFonts w:ascii="Arial" w:hAnsi="Arial" w:cs="Arial"/>
          <w:sz w:val="22"/>
          <w:szCs w:val="22"/>
          <w:lang w:val="en-US"/>
        </w:rPr>
        <w:t>93</w:t>
      </w:r>
      <w:r w:rsidR="006A0028" w:rsidRPr="006A0028">
        <w:rPr>
          <w:rFonts w:ascii="Arial" w:hAnsi="Arial" w:cs="Arial"/>
          <w:sz w:val="22"/>
          <w:szCs w:val="22"/>
          <w:lang w:val="en-US"/>
        </w:rPr>
        <w:t>% in FY 2023-24 due to fluctuation in the cost of raw material consumed. EBIT Margin of the company is showing an upward trend as it has gone up from -0.18% in FY 2017-18 to 5.51% in FY 2018-19 but dipped to 2.40% in FY2021-22 and again increased to 3.</w:t>
      </w:r>
      <w:r w:rsidR="00592936">
        <w:rPr>
          <w:rFonts w:ascii="Arial" w:hAnsi="Arial" w:cs="Arial"/>
          <w:sz w:val="22"/>
          <w:szCs w:val="22"/>
          <w:lang w:val="en-US"/>
        </w:rPr>
        <w:t>41</w:t>
      </w:r>
      <w:r w:rsidR="006A0028" w:rsidRPr="006A0028">
        <w:rPr>
          <w:rFonts w:ascii="Arial" w:hAnsi="Arial" w:cs="Arial"/>
          <w:sz w:val="22"/>
          <w:szCs w:val="22"/>
          <w:lang w:val="en-US"/>
        </w:rPr>
        <w:t xml:space="preserve">% in FY 2023-24 due to fluctuation in the cost of raw material consumed. </w:t>
      </w:r>
      <w:r w:rsidRPr="006A0028">
        <w:rPr>
          <w:rFonts w:ascii="Arial" w:hAnsi="Arial" w:cs="Arial"/>
          <w:sz w:val="22"/>
          <w:szCs w:val="22"/>
        </w:rPr>
        <w:t xml:space="preserve">PAT margin is growing from </w:t>
      </w:r>
      <w:r w:rsidR="006A0028" w:rsidRPr="006A0028">
        <w:rPr>
          <w:rFonts w:ascii="Arial" w:hAnsi="Arial" w:cs="Arial"/>
          <w:sz w:val="22"/>
          <w:szCs w:val="22"/>
        </w:rPr>
        <w:t xml:space="preserve">-5.09% </w:t>
      </w:r>
      <w:r w:rsidRPr="006A0028">
        <w:rPr>
          <w:rFonts w:ascii="Arial" w:hAnsi="Arial" w:cs="Arial"/>
          <w:sz w:val="22"/>
          <w:szCs w:val="22"/>
        </w:rPr>
        <w:t>in FY 20</w:t>
      </w:r>
      <w:r w:rsidR="006A0028" w:rsidRPr="006A0028">
        <w:rPr>
          <w:rFonts w:ascii="Arial" w:hAnsi="Arial" w:cs="Arial"/>
          <w:sz w:val="22"/>
          <w:szCs w:val="22"/>
        </w:rPr>
        <w:t>17-18</w:t>
      </w:r>
      <w:r w:rsidRPr="006A0028">
        <w:rPr>
          <w:rFonts w:ascii="Arial" w:hAnsi="Arial" w:cs="Arial"/>
          <w:sz w:val="22"/>
          <w:szCs w:val="22"/>
        </w:rPr>
        <w:t xml:space="preserve"> to </w:t>
      </w:r>
      <w:r w:rsidR="006A0028" w:rsidRPr="006A0028">
        <w:rPr>
          <w:rFonts w:ascii="Arial" w:hAnsi="Arial" w:cs="Arial"/>
          <w:sz w:val="22"/>
          <w:szCs w:val="22"/>
        </w:rPr>
        <w:t>1.6</w:t>
      </w:r>
      <w:r w:rsidR="00592936">
        <w:rPr>
          <w:rFonts w:ascii="Arial" w:hAnsi="Arial" w:cs="Arial"/>
          <w:sz w:val="22"/>
          <w:szCs w:val="22"/>
        </w:rPr>
        <w:t>1</w:t>
      </w:r>
      <w:r w:rsidRPr="006A0028">
        <w:rPr>
          <w:rFonts w:ascii="Arial" w:hAnsi="Arial" w:cs="Arial"/>
          <w:sz w:val="22"/>
          <w:szCs w:val="22"/>
        </w:rPr>
        <w:t>% in FY 20</w:t>
      </w:r>
      <w:r w:rsidR="006A0028" w:rsidRPr="006A0028">
        <w:rPr>
          <w:rFonts w:ascii="Arial" w:hAnsi="Arial" w:cs="Arial"/>
          <w:sz w:val="22"/>
          <w:szCs w:val="22"/>
        </w:rPr>
        <w:t>23-24</w:t>
      </w:r>
      <w:r w:rsidRPr="006A0028">
        <w:rPr>
          <w:rFonts w:ascii="Arial" w:hAnsi="Arial" w:cs="Arial"/>
          <w:sz w:val="22"/>
          <w:szCs w:val="22"/>
        </w:rPr>
        <w:t xml:space="preserve"> due to the lower interest cost in the late</w:t>
      </w:r>
      <w:r w:rsidR="006A0028" w:rsidRPr="006A0028">
        <w:rPr>
          <w:rFonts w:ascii="Arial" w:hAnsi="Arial" w:cs="Arial"/>
          <w:sz w:val="22"/>
          <w:szCs w:val="22"/>
        </w:rPr>
        <w:t>st historical</w:t>
      </w:r>
      <w:r w:rsidRPr="006A0028">
        <w:rPr>
          <w:rFonts w:ascii="Arial" w:hAnsi="Arial" w:cs="Arial"/>
          <w:sz w:val="22"/>
          <w:szCs w:val="22"/>
        </w:rPr>
        <w:t xml:space="preserve"> years.</w:t>
      </w:r>
    </w:p>
    <w:p w14:paraId="0F4639FD" w14:textId="77777777" w:rsidR="006A0028" w:rsidRPr="00617F36" w:rsidRDefault="006A0028" w:rsidP="00996565">
      <w:pPr>
        <w:pStyle w:val="ListParagraph"/>
        <w:numPr>
          <w:ilvl w:val="0"/>
          <w:numId w:val="41"/>
        </w:numPr>
        <w:autoSpaceDE w:val="0"/>
        <w:autoSpaceDN w:val="0"/>
        <w:adjustRightInd w:val="0"/>
        <w:spacing w:before="240" w:after="240" w:line="360" w:lineRule="auto"/>
        <w:ind w:left="1134" w:right="-71"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4B21FF4" w14:textId="11F200FB" w:rsidR="00C64140" w:rsidRDefault="0086193E" w:rsidP="003B18E5">
      <w:pPr>
        <w:pStyle w:val="ListParagraph"/>
        <w:autoSpaceDE w:val="0"/>
        <w:autoSpaceDN w:val="0"/>
        <w:adjustRightInd w:val="0"/>
        <w:spacing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2553A6D7" wp14:editId="2F7BA558">
            <wp:extent cx="5476240" cy="2543175"/>
            <wp:effectExtent l="19050" t="19050" r="1016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BEBA8EAE-BF5A-486C-A8C5-ECC9F3942E4B}">
                          <a14:imgProps xmlns:a14="http://schemas.microsoft.com/office/drawing/2010/main">
                            <a14:imgLayer r:embed="rId8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240" cy="2543175"/>
                    </a:xfrm>
                    <a:prstGeom prst="rect">
                      <a:avLst/>
                    </a:prstGeom>
                    <a:noFill/>
                    <a:ln>
                      <a:solidFill>
                        <a:schemeClr val="tx1"/>
                      </a:solidFill>
                    </a:ln>
                  </pic:spPr>
                </pic:pic>
              </a:graphicData>
            </a:graphic>
          </wp:inline>
        </w:drawing>
      </w:r>
    </w:p>
    <w:p w14:paraId="34F39709" w14:textId="4B750AAE" w:rsidR="006A0028" w:rsidRDefault="0086193E" w:rsidP="006A0028">
      <w:pPr>
        <w:pStyle w:val="ListParagraph"/>
        <w:autoSpaceDE w:val="0"/>
        <w:autoSpaceDN w:val="0"/>
        <w:adjustRightInd w:val="0"/>
        <w:spacing w:after="240" w:line="360" w:lineRule="auto"/>
        <w:ind w:left="1134" w:right="-71"/>
        <w:jc w:val="both"/>
        <w:rPr>
          <w:rFonts w:ascii="Arial" w:hAnsi="Arial" w:cs="Arial"/>
          <w:bCs/>
          <w:sz w:val="20"/>
          <w:szCs w:val="20"/>
          <w:lang w:eastAsia="en-IN"/>
        </w:rPr>
      </w:pPr>
      <w:r>
        <w:rPr>
          <w:rFonts w:ascii="Arial" w:hAnsi="Arial" w:cs="Arial"/>
          <w:bCs/>
          <w:noProof/>
          <w:sz w:val="20"/>
          <w:szCs w:val="20"/>
          <w:lang w:eastAsia="en-IN"/>
        </w:rPr>
        <w:drawing>
          <wp:inline distT="0" distB="0" distL="0" distR="0" wp14:anchorId="3013694F" wp14:editId="6DB5C1C7">
            <wp:extent cx="5476240" cy="2755900"/>
            <wp:effectExtent l="19050" t="19050" r="10160" b="254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240" cy="2755900"/>
                    </a:xfrm>
                    <a:prstGeom prst="rect">
                      <a:avLst/>
                    </a:prstGeom>
                    <a:noFill/>
                    <a:ln>
                      <a:solidFill>
                        <a:schemeClr val="tx1"/>
                      </a:solidFill>
                    </a:ln>
                  </pic:spPr>
                </pic:pic>
              </a:graphicData>
            </a:graphic>
          </wp:inline>
        </w:drawing>
      </w:r>
    </w:p>
    <w:p w14:paraId="165590F7" w14:textId="25626123" w:rsidR="006A0028" w:rsidRPr="00AF7C26" w:rsidRDefault="0086193E" w:rsidP="006A0028">
      <w:pPr>
        <w:pStyle w:val="ListParagraph"/>
        <w:autoSpaceDE w:val="0"/>
        <w:autoSpaceDN w:val="0"/>
        <w:adjustRightInd w:val="0"/>
        <w:spacing w:after="240" w:line="360" w:lineRule="auto"/>
        <w:ind w:left="1134" w:right="-71"/>
        <w:jc w:val="both"/>
        <w:rPr>
          <w:rFonts w:ascii="Arial" w:hAnsi="Arial" w:cs="Arial"/>
          <w:bCs/>
          <w:sz w:val="20"/>
          <w:szCs w:val="20"/>
          <w:lang w:eastAsia="en-IN"/>
        </w:rPr>
      </w:pPr>
      <w:r>
        <w:rPr>
          <w:rFonts w:ascii="Arial" w:hAnsi="Arial" w:cs="Arial"/>
          <w:bCs/>
          <w:noProof/>
          <w:sz w:val="20"/>
          <w:szCs w:val="20"/>
          <w:lang w:eastAsia="en-IN"/>
        </w:rPr>
        <w:lastRenderedPageBreak/>
        <w:drawing>
          <wp:inline distT="0" distB="0" distL="0" distR="0" wp14:anchorId="7A11D875" wp14:editId="093F580E">
            <wp:extent cx="5476875" cy="2755900"/>
            <wp:effectExtent l="19050" t="19050" r="2857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BEBA8EAE-BF5A-486C-A8C5-ECC9F3942E4B}">
                          <a14:imgProps xmlns:a14="http://schemas.microsoft.com/office/drawing/2010/main">
                            <a14:imgLayer r:embed="rId8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76875" cy="2755900"/>
                    </a:xfrm>
                    <a:prstGeom prst="rect">
                      <a:avLst/>
                    </a:prstGeom>
                    <a:noFill/>
                    <a:ln>
                      <a:solidFill>
                        <a:schemeClr val="tx1"/>
                      </a:solidFill>
                    </a:ln>
                  </pic:spPr>
                </pic:pic>
              </a:graphicData>
            </a:graphic>
          </wp:inline>
        </w:drawing>
      </w:r>
    </w:p>
    <w:p w14:paraId="0A4EAC26" w14:textId="32E810F3"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sidRPr="008638CA">
        <w:rPr>
          <w:rFonts w:ascii="Arial" w:hAnsi="Arial" w:cs="Arial"/>
          <w:b/>
          <w:sz w:val="22"/>
          <w:szCs w:val="22"/>
          <w:lang w:eastAsia="en-IN"/>
        </w:rPr>
        <w:t>PROJECTIONS OF THE</w:t>
      </w:r>
      <w:r>
        <w:rPr>
          <w:rFonts w:ascii="Arial" w:hAnsi="Arial" w:cs="Arial"/>
          <w:b/>
          <w:sz w:val="22"/>
          <w:szCs w:val="22"/>
          <w:lang w:eastAsia="en-IN"/>
        </w:rPr>
        <w:t xml:space="preserve"> FIRM: </w:t>
      </w:r>
    </w:p>
    <w:p w14:paraId="072EE0D6" w14:textId="3C03A98D"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 xml:space="preserve">from FY 2024-25 to FY </w:t>
      </w:r>
      <w:r w:rsidR="00026A02">
        <w:rPr>
          <w:rFonts w:ascii="Arial" w:hAnsi="Arial" w:cs="Arial"/>
          <w:sz w:val="22"/>
          <w:szCs w:val="22"/>
        </w:rPr>
        <w:t>2032-33</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2C74199B" w14:textId="77777777"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7D071B0F" w14:textId="7CC445D2"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 xml:space="preserve">(INR </w:t>
      </w:r>
      <w:r w:rsidR="008F7058">
        <w:rPr>
          <w:rFonts w:ascii="Arial" w:hAnsi="Arial" w:cs="Arial"/>
          <w:b/>
          <w:i/>
          <w:sz w:val="20"/>
          <w:szCs w:val="22"/>
          <w:lang w:eastAsia="en-IN"/>
        </w:rPr>
        <w:t>Crores</w:t>
      </w:r>
      <w:r w:rsidR="00D91B41" w:rsidRPr="00D91B41">
        <w:rPr>
          <w:rFonts w:ascii="Arial" w:hAnsi="Arial" w:cs="Arial"/>
          <w:b/>
          <w:i/>
          <w:sz w:val="20"/>
          <w:szCs w:val="22"/>
          <w:lang w:eastAsia="en-IN"/>
        </w:rPr>
        <w:t>)</w:t>
      </w:r>
    </w:p>
    <w:tbl>
      <w:tblPr>
        <w:tblW w:w="863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046"/>
        <w:gridCol w:w="1046"/>
        <w:gridCol w:w="1046"/>
        <w:gridCol w:w="1046"/>
        <w:gridCol w:w="1047"/>
      </w:tblGrid>
      <w:tr w:rsidR="00C14A4B" w:rsidRPr="00C14A4B" w14:paraId="3011B563" w14:textId="77777777" w:rsidTr="00C14A4B">
        <w:trPr>
          <w:trHeight w:val="255"/>
        </w:trPr>
        <w:tc>
          <w:tcPr>
            <w:tcW w:w="3402" w:type="dxa"/>
            <w:shd w:val="clear" w:color="000000" w:fill="002060"/>
            <w:noWrap/>
            <w:vAlign w:val="bottom"/>
            <w:hideMark/>
          </w:tcPr>
          <w:p w14:paraId="58B23193"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046" w:type="dxa"/>
            <w:shd w:val="clear" w:color="000000" w:fill="002060"/>
            <w:noWrap/>
            <w:vAlign w:val="center"/>
            <w:hideMark/>
          </w:tcPr>
          <w:p w14:paraId="4724A70C"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2024-25</w:t>
            </w:r>
          </w:p>
        </w:tc>
        <w:tc>
          <w:tcPr>
            <w:tcW w:w="1046" w:type="dxa"/>
            <w:shd w:val="clear" w:color="000000" w:fill="002060"/>
            <w:noWrap/>
            <w:vAlign w:val="center"/>
            <w:hideMark/>
          </w:tcPr>
          <w:p w14:paraId="64295E9C"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2025-26</w:t>
            </w:r>
          </w:p>
        </w:tc>
        <w:tc>
          <w:tcPr>
            <w:tcW w:w="1046" w:type="dxa"/>
            <w:shd w:val="clear" w:color="000000" w:fill="002060"/>
            <w:noWrap/>
            <w:vAlign w:val="center"/>
            <w:hideMark/>
          </w:tcPr>
          <w:p w14:paraId="221F6C0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2026-27</w:t>
            </w:r>
          </w:p>
        </w:tc>
        <w:tc>
          <w:tcPr>
            <w:tcW w:w="1046" w:type="dxa"/>
            <w:shd w:val="clear" w:color="000000" w:fill="002060"/>
            <w:noWrap/>
            <w:vAlign w:val="center"/>
            <w:hideMark/>
          </w:tcPr>
          <w:p w14:paraId="2A80FF59"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2027-28</w:t>
            </w:r>
          </w:p>
        </w:tc>
        <w:tc>
          <w:tcPr>
            <w:tcW w:w="1047" w:type="dxa"/>
            <w:shd w:val="clear" w:color="000000" w:fill="002060"/>
            <w:noWrap/>
            <w:vAlign w:val="center"/>
            <w:hideMark/>
          </w:tcPr>
          <w:p w14:paraId="31D0BDE5"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2028-29</w:t>
            </w:r>
          </w:p>
        </w:tc>
      </w:tr>
      <w:tr w:rsidR="00DD591F" w:rsidRPr="00C14A4B" w14:paraId="20AFB772" w14:textId="77777777" w:rsidTr="00C14A4B">
        <w:trPr>
          <w:trHeight w:val="255"/>
        </w:trPr>
        <w:tc>
          <w:tcPr>
            <w:tcW w:w="3402" w:type="dxa"/>
            <w:shd w:val="clear" w:color="auto" w:fill="auto"/>
            <w:noWrap/>
            <w:vAlign w:val="bottom"/>
            <w:hideMark/>
          </w:tcPr>
          <w:p w14:paraId="7684BA24"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Installed Capacity Mt</w:t>
            </w:r>
          </w:p>
        </w:tc>
        <w:tc>
          <w:tcPr>
            <w:tcW w:w="1046" w:type="dxa"/>
            <w:shd w:val="clear" w:color="auto" w:fill="auto"/>
            <w:noWrap/>
            <w:vAlign w:val="center"/>
            <w:hideMark/>
          </w:tcPr>
          <w:p w14:paraId="5CE5EE23" w14:textId="77B1633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36000 </w:t>
            </w:r>
          </w:p>
        </w:tc>
        <w:tc>
          <w:tcPr>
            <w:tcW w:w="1046" w:type="dxa"/>
            <w:shd w:val="clear" w:color="auto" w:fill="auto"/>
            <w:noWrap/>
            <w:vAlign w:val="center"/>
            <w:hideMark/>
          </w:tcPr>
          <w:p w14:paraId="7BEDA6AD" w14:textId="7987E12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6" w:type="dxa"/>
            <w:shd w:val="clear" w:color="auto" w:fill="auto"/>
            <w:noWrap/>
            <w:vAlign w:val="center"/>
            <w:hideMark/>
          </w:tcPr>
          <w:p w14:paraId="6720459D" w14:textId="3BFA7B5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6" w:type="dxa"/>
            <w:shd w:val="clear" w:color="auto" w:fill="auto"/>
            <w:noWrap/>
            <w:vAlign w:val="center"/>
            <w:hideMark/>
          </w:tcPr>
          <w:p w14:paraId="5C1B8128" w14:textId="3D1D1F83"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047" w:type="dxa"/>
            <w:shd w:val="clear" w:color="auto" w:fill="auto"/>
            <w:noWrap/>
            <w:vAlign w:val="center"/>
            <w:hideMark/>
          </w:tcPr>
          <w:p w14:paraId="2636D5AB" w14:textId="667901C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r>
      <w:tr w:rsidR="00DD591F" w:rsidRPr="00C14A4B" w14:paraId="32E8E009" w14:textId="77777777" w:rsidTr="00C14A4B">
        <w:trPr>
          <w:trHeight w:val="255"/>
        </w:trPr>
        <w:tc>
          <w:tcPr>
            <w:tcW w:w="3402" w:type="dxa"/>
            <w:shd w:val="clear" w:color="auto" w:fill="auto"/>
            <w:noWrap/>
            <w:vAlign w:val="bottom"/>
            <w:hideMark/>
          </w:tcPr>
          <w:p w14:paraId="101D5E5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Capacity Utilisation%</w:t>
            </w:r>
          </w:p>
        </w:tc>
        <w:tc>
          <w:tcPr>
            <w:tcW w:w="1046" w:type="dxa"/>
            <w:shd w:val="clear" w:color="auto" w:fill="auto"/>
            <w:noWrap/>
            <w:vAlign w:val="center"/>
            <w:hideMark/>
          </w:tcPr>
          <w:p w14:paraId="51B905D9" w14:textId="654A1FB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100%</w:t>
            </w:r>
          </w:p>
        </w:tc>
        <w:tc>
          <w:tcPr>
            <w:tcW w:w="1046" w:type="dxa"/>
            <w:shd w:val="clear" w:color="auto" w:fill="auto"/>
            <w:noWrap/>
            <w:vAlign w:val="center"/>
            <w:hideMark/>
          </w:tcPr>
          <w:p w14:paraId="4222324B" w14:textId="6AFF19E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80%</w:t>
            </w:r>
          </w:p>
        </w:tc>
        <w:tc>
          <w:tcPr>
            <w:tcW w:w="1046" w:type="dxa"/>
            <w:shd w:val="clear" w:color="auto" w:fill="auto"/>
            <w:noWrap/>
            <w:vAlign w:val="center"/>
            <w:hideMark/>
          </w:tcPr>
          <w:p w14:paraId="34F046A1" w14:textId="2D9CF5E5"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82%</w:t>
            </w:r>
          </w:p>
        </w:tc>
        <w:tc>
          <w:tcPr>
            <w:tcW w:w="1046" w:type="dxa"/>
            <w:shd w:val="clear" w:color="auto" w:fill="auto"/>
            <w:noWrap/>
            <w:vAlign w:val="center"/>
            <w:hideMark/>
          </w:tcPr>
          <w:p w14:paraId="00D27119" w14:textId="749F43E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84%</w:t>
            </w:r>
          </w:p>
        </w:tc>
        <w:tc>
          <w:tcPr>
            <w:tcW w:w="1047" w:type="dxa"/>
            <w:shd w:val="clear" w:color="auto" w:fill="auto"/>
            <w:noWrap/>
            <w:vAlign w:val="center"/>
            <w:hideMark/>
          </w:tcPr>
          <w:p w14:paraId="2449810F" w14:textId="0EA7B05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86%</w:t>
            </w:r>
          </w:p>
        </w:tc>
      </w:tr>
      <w:tr w:rsidR="00DD591F" w:rsidRPr="00C14A4B" w14:paraId="21D040F6" w14:textId="77777777" w:rsidTr="00C14A4B">
        <w:trPr>
          <w:trHeight w:val="255"/>
        </w:trPr>
        <w:tc>
          <w:tcPr>
            <w:tcW w:w="3402" w:type="dxa"/>
            <w:shd w:val="clear" w:color="auto" w:fill="auto"/>
            <w:noWrap/>
            <w:vAlign w:val="bottom"/>
            <w:hideMark/>
          </w:tcPr>
          <w:p w14:paraId="2AE7987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Production in M.T.</w:t>
            </w:r>
          </w:p>
        </w:tc>
        <w:tc>
          <w:tcPr>
            <w:tcW w:w="1046" w:type="dxa"/>
            <w:shd w:val="clear" w:color="auto" w:fill="auto"/>
            <w:noWrap/>
            <w:vAlign w:val="center"/>
            <w:hideMark/>
          </w:tcPr>
          <w:p w14:paraId="11D0F19A" w14:textId="73F9F90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36000 </w:t>
            </w:r>
          </w:p>
        </w:tc>
        <w:tc>
          <w:tcPr>
            <w:tcW w:w="1046" w:type="dxa"/>
            <w:shd w:val="clear" w:color="auto" w:fill="auto"/>
            <w:noWrap/>
            <w:vAlign w:val="center"/>
            <w:hideMark/>
          </w:tcPr>
          <w:p w14:paraId="17D14D0B" w14:textId="7DD3F47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68800 </w:t>
            </w:r>
          </w:p>
        </w:tc>
        <w:tc>
          <w:tcPr>
            <w:tcW w:w="1046" w:type="dxa"/>
            <w:shd w:val="clear" w:color="auto" w:fill="auto"/>
            <w:noWrap/>
            <w:vAlign w:val="center"/>
            <w:hideMark/>
          </w:tcPr>
          <w:p w14:paraId="538561A5" w14:textId="6C46C7C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70520 </w:t>
            </w:r>
          </w:p>
        </w:tc>
        <w:tc>
          <w:tcPr>
            <w:tcW w:w="1046" w:type="dxa"/>
            <w:shd w:val="clear" w:color="auto" w:fill="auto"/>
            <w:noWrap/>
            <w:vAlign w:val="center"/>
            <w:hideMark/>
          </w:tcPr>
          <w:p w14:paraId="3EFFD371" w14:textId="336E85D6"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72240 </w:t>
            </w:r>
          </w:p>
        </w:tc>
        <w:tc>
          <w:tcPr>
            <w:tcW w:w="1047" w:type="dxa"/>
            <w:shd w:val="clear" w:color="auto" w:fill="auto"/>
            <w:noWrap/>
            <w:vAlign w:val="center"/>
            <w:hideMark/>
          </w:tcPr>
          <w:p w14:paraId="775F65C5" w14:textId="590C004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73960 </w:t>
            </w:r>
          </w:p>
        </w:tc>
      </w:tr>
      <w:tr w:rsidR="00DD591F" w:rsidRPr="00C14A4B" w14:paraId="2BD41444" w14:textId="77777777" w:rsidTr="00C14A4B">
        <w:trPr>
          <w:trHeight w:val="255"/>
        </w:trPr>
        <w:tc>
          <w:tcPr>
            <w:tcW w:w="3402" w:type="dxa"/>
            <w:shd w:val="clear" w:color="auto" w:fill="auto"/>
            <w:noWrap/>
            <w:vAlign w:val="bottom"/>
            <w:hideMark/>
          </w:tcPr>
          <w:p w14:paraId="4D58E3B9"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Sales in M.T.</w:t>
            </w:r>
          </w:p>
        </w:tc>
        <w:tc>
          <w:tcPr>
            <w:tcW w:w="1046" w:type="dxa"/>
            <w:shd w:val="clear" w:color="auto" w:fill="auto"/>
            <w:noWrap/>
            <w:vAlign w:val="center"/>
            <w:hideMark/>
          </w:tcPr>
          <w:p w14:paraId="66251F8C" w14:textId="4143BBC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35500 </w:t>
            </w:r>
          </w:p>
        </w:tc>
        <w:tc>
          <w:tcPr>
            <w:tcW w:w="1046" w:type="dxa"/>
            <w:shd w:val="clear" w:color="auto" w:fill="auto"/>
            <w:noWrap/>
            <w:vAlign w:val="center"/>
            <w:hideMark/>
          </w:tcPr>
          <w:p w14:paraId="39383AEA" w14:textId="3557316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68117 </w:t>
            </w:r>
          </w:p>
        </w:tc>
        <w:tc>
          <w:tcPr>
            <w:tcW w:w="1046" w:type="dxa"/>
            <w:shd w:val="clear" w:color="auto" w:fill="auto"/>
            <w:noWrap/>
            <w:vAlign w:val="center"/>
            <w:hideMark/>
          </w:tcPr>
          <w:p w14:paraId="3D3902EB" w14:textId="17B0793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70484 </w:t>
            </w:r>
          </w:p>
        </w:tc>
        <w:tc>
          <w:tcPr>
            <w:tcW w:w="1046" w:type="dxa"/>
            <w:shd w:val="clear" w:color="auto" w:fill="auto"/>
            <w:noWrap/>
            <w:vAlign w:val="center"/>
            <w:hideMark/>
          </w:tcPr>
          <w:p w14:paraId="4F31B807" w14:textId="637EEC2F"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72204 </w:t>
            </w:r>
          </w:p>
        </w:tc>
        <w:tc>
          <w:tcPr>
            <w:tcW w:w="1047" w:type="dxa"/>
            <w:shd w:val="clear" w:color="auto" w:fill="auto"/>
            <w:noWrap/>
            <w:vAlign w:val="center"/>
            <w:hideMark/>
          </w:tcPr>
          <w:p w14:paraId="416DC966" w14:textId="4C58C05A"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73924 </w:t>
            </w:r>
          </w:p>
        </w:tc>
      </w:tr>
      <w:tr w:rsidR="00FD7A55" w:rsidRPr="00C14A4B" w14:paraId="1FE841E1" w14:textId="77777777" w:rsidTr="00C14A4B">
        <w:trPr>
          <w:trHeight w:val="255"/>
        </w:trPr>
        <w:tc>
          <w:tcPr>
            <w:tcW w:w="3402" w:type="dxa"/>
            <w:shd w:val="clear" w:color="auto" w:fill="DBE5F1" w:themeFill="accent1" w:themeFillTint="33"/>
            <w:noWrap/>
            <w:vAlign w:val="bottom"/>
            <w:hideMark/>
          </w:tcPr>
          <w:p w14:paraId="1D92EA7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Sales</w:t>
            </w:r>
          </w:p>
        </w:tc>
        <w:tc>
          <w:tcPr>
            <w:tcW w:w="1046" w:type="dxa"/>
            <w:shd w:val="clear" w:color="auto" w:fill="DBE5F1" w:themeFill="accent1" w:themeFillTint="33"/>
            <w:noWrap/>
            <w:vAlign w:val="center"/>
            <w:hideMark/>
          </w:tcPr>
          <w:p w14:paraId="283892FF" w14:textId="5C754A8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93.19 </w:t>
            </w:r>
          </w:p>
        </w:tc>
        <w:tc>
          <w:tcPr>
            <w:tcW w:w="1046" w:type="dxa"/>
            <w:shd w:val="clear" w:color="auto" w:fill="DBE5F1" w:themeFill="accent1" w:themeFillTint="33"/>
            <w:noWrap/>
            <w:vAlign w:val="center"/>
            <w:hideMark/>
          </w:tcPr>
          <w:p w14:paraId="1D6BFEFB" w14:textId="3CE569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190.73 </w:t>
            </w:r>
          </w:p>
        </w:tc>
        <w:tc>
          <w:tcPr>
            <w:tcW w:w="1046" w:type="dxa"/>
            <w:shd w:val="clear" w:color="auto" w:fill="DBE5F1" w:themeFill="accent1" w:themeFillTint="33"/>
            <w:noWrap/>
            <w:vAlign w:val="center"/>
            <w:hideMark/>
          </w:tcPr>
          <w:p w14:paraId="53219B74" w14:textId="44B18DA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197.36 </w:t>
            </w:r>
          </w:p>
        </w:tc>
        <w:tc>
          <w:tcPr>
            <w:tcW w:w="1046" w:type="dxa"/>
            <w:shd w:val="clear" w:color="auto" w:fill="DBE5F1" w:themeFill="accent1" w:themeFillTint="33"/>
            <w:noWrap/>
            <w:vAlign w:val="center"/>
            <w:hideMark/>
          </w:tcPr>
          <w:p w14:paraId="4B559ACA" w14:textId="431866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202.17 </w:t>
            </w:r>
          </w:p>
        </w:tc>
        <w:tc>
          <w:tcPr>
            <w:tcW w:w="1047" w:type="dxa"/>
            <w:shd w:val="clear" w:color="auto" w:fill="DBE5F1" w:themeFill="accent1" w:themeFillTint="33"/>
            <w:noWrap/>
            <w:vAlign w:val="center"/>
            <w:hideMark/>
          </w:tcPr>
          <w:p w14:paraId="2E201592" w14:textId="7EB33AB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206.99 </w:t>
            </w:r>
          </w:p>
        </w:tc>
      </w:tr>
      <w:tr w:rsidR="00FD7A55" w:rsidRPr="00C14A4B" w14:paraId="679AC1B2" w14:textId="77777777" w:rsidTr="000D05C9">
        <w:trPr>
          <w:trHeight w:val="255"/>
        </w:trPr>
        <w:tc>
          <w:tcPr>
            <w:tcW w:w="3402" w:type="dxa"/>
            <w:shd w:val="clear" w:color="auto" w:fill="auto"/>
            <w:noWrap/>
            <w:vAlign w:val="bottom"/>
            <w:hideMark/>
          </w:tcPr>
          <w:p w14:paraId="2C34254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Cost of Sales:</w:t>
            </w:r>
          </w:p>
        </w:tc>
        <w:tc>
          <w:tcPr>
            <w:tcW w:w="1046" w:type="dxa"/>
            <w:shd w:val="clear" w:color="auto" w:fill="auto"/>
            <w:noWrap/>
            <w:vAlign w:val="center"/>
            <w:hideMark/>
          </w:tcPr>
          <w:p w14:paraId="67874579" w14:textId="77777777" w:rsidR="00FD7A55" w:rsidRPr="00FD7A55" w:rsidRDefault="00FD7A55" w:rsidP="00FD7A55">
            <w:pPr>
              <w:spacing w:line="276" w:lineRule="auto"/>
              <w:rPr>
                <w:rFonts w:asciiTheme="minorHAnsi" w:hAnsiTheme="minorHAnsi" w:cstheme="minorHAnsi"/>
                <w:b/>
                <w:bCs/>
                <w:sz w:val="22"/>
                <w:szCs w:val="22"/>
              </w:rPr>
            </w:pPr>
          </w:p>
        </w:tc>
        <w:tc>
          <w:tcPr>
            <w:tcW w:w="1046" w:type="dxa"/>
            <w:shd w:val="clear" w:color="auto" w:fill="auto"/>
            <w:noWrap/>
            <w:vAlign w:val="center"/>
            <w:hideMark/>
          </w:tcPr>
          <w:p w14:paraId="4B8118A2"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tcPr>
          <w:p w14:paraId="329AEB59" w14:textId="6EF80A7C"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tcPr>
          <w:p w14:paraId="7C438FC4" w14:textId="18A437A9"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tcPr>
          <w:p w14:paraId="46EF5B9F" w14:textId="5A3E0720"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0FF1AE4" w14:textId="77777777" w:rsidTr="00C14A4B">
        <w:trPr>
          <w:trHeight w:val="255"/>
        </w:trPr>
        <w:tc>
          <w:tcPr>
            <w:tcW w:w="3402" w:type="dxa"/>
            <w:shd w:val="clear" w:color="auto" w:fill="auto"/>
            <w:noWrap/>
            <w:vAlign w:val="bottom"/>
            <w:hideMark/>
          </w:tcPr>
          <w:p w14:paraId="3705A8D3"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Raw Materials</w:t>
            </w:r>
          </w:p>
        </w:tc>
        <w:tc>
          <w:tcPr>
            <w:tcW w:w="1046" w:type="dxa"/>
            <w:shd w:val="clear" w:color="auto" w:fill="auto"/>
            <w:noWrap/>
            <w:vAlign w:val="center"/>
            <w:hideMark/>
          </w:tcPr>
          <w:p w14:paraId="6F2A745A" w14:textId="68EA5E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54.95 </w:t>
            </w:r>
          </w:p>
        </w:tc>
        <w:tc>
          <w:tcPr>
            <w:tcW w:w="1046" w:type="dxa"/>
            <w:shd w:val="clear" w:color="auto" w:fill="auto"/>
            <w:noWrap/>
            <w:vAlign w:val="center"/>
            <w:hideMark/>
          </w:tcPr>
          <w:p w14:paraId="4ABE8865" w14:textId="624968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105.01 </w:t>
            </w:r>
          </w:p>
        </w:tc>
        <w:tc>
          <w:tcPr>
            <w:tcW w:w="1046" w:type="dxa"/>
            <w:shd w:val="clear" w:color="auto" w:fill="auto"/>
            <w:noWrap/>
            <w:vAlign w:val="center"/>
            <w:hideMark/>
          </w:tcPr>
          <w:p w14:paraId="0A837385" w14:textId="5BA9CEC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107.64 </w:t>
            </w:r>
          </w:p>
        </w:tc>
        <w:tc>
          <w:tcPr>
            <w:tcW w:w="1046" w:type="dxa"/>
            <w:shd w:val="clear" w:color="auto" w:fill="auto"/>
            <w:noWrap/>
            <w:vAlign w:val="center"/>
            <w:hideMark/>
          </w:tcPr>
          <w:p w14:paraId="6FF36D36" w14:textId="7B5D3B9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110.26 </w:t>
            </w:r>
          </w:p>
        </w:tc>
        <w:tc>
          <w:tcPr>
            <w:tcW w:w="1047" w:type="dxa"/>
            <w:shd w:val="clear" w:color="auto" w:fill="auto"/>
            <w:noWrap/>
            <w:vAlign w:val="center"/>
            <w:hideMark/>
          </w:tcPr>
          <w:p w14:paraId="68B19DC9" w14:textId="5C628F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112.89 </w:t>
            </w:r>
          </w:p>
        </w:tc>
      </w:tr>
      <w:tr w:rsidR="00FD7A55" w:rsidRPr="00C14A4B" w14:paraId="32549C2C" w14:textId="77777777" w:rsidTr="00C14A4B">
        <w:trPr>
          <w:trHeight w:val="255"/>
        </w:trPr>
        <w:tc>
          <w:tcPr>
            <w:tcW w:w="3402" w:type="dxa"/>
            <w:shd w:val="clear" w:color="auto" w:fill="auto"/>
            <w:noWrap/>
            <w:vAlign w:val="bottom"/>
            <w:hideMark/>
          </w:tcPr>
          <w:p w14:paraId="55B73B6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Spares</w:t>
            </w:r>
          </w:p>
        </w:tc>
        <w:tc>
          <w:tcPr>
            <w:tcW w:w="1046" w:type="dxa"/>
            <w:shd w:val="clear" w:color="auto" w:fill="auto"/>
            <w:noWrap/>
            <w:vAlign w:val="center"/>
            <w:hideMark/>
          </w:tcPr>
          <w:p w14:paraId="716E9617" w14:textId="09A393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3.96 </w:t>
            </w:r>
          </w:p>
        </w:tc>
        <w:tc>
          <w:tcPr>
            <w:tcW w:w="1046" w:type="dxa"/>
            <w:shd w:val="clear" w:color="auto" w:fill="auto"/>
            <w:noWrap/>
            <w:vAlign w:val="center"/>
            <w:hideMark/>
          </w:tcPr>
          <w:p w14:paraId="3A80D416" w14:textId="21C11D3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3.44 </w:t>
            </w:r>
          </w:p>
        </w:tc>
        <w:tc>
          <w:tcPr>
            <w:tcW w:w="1046" w:type="dxa"/>
            <w:shd w:val="clear" w:color="auto" w:fill="auto"/>
            <w:noWrap/>
            <w:vAlign w:val="center"/>
            <w:hideMark/>
          </w:tcPr>
          <w:p w14:paraId="7B5520D6" w14:textId="23463F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3.53 </w:t>
            </w:r>
          </w:p>
        </w:tc>
        <w:tc>
          <w:tcPr>
            <w:tcW w:w="1046" w:type="dxa"/>
            <w:shd w:val="clear" w:color="auto" w:fill="auto"/>
            <w:noWrap/>
            <w:vAlign w:val="center"/>
            <w:hideMark/>
          </w:tcPr>
          <w:p w14:paraId="0BD9B193" w14:textId="178BF15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3.61 </w:t>
            </w:r>
          </w:p>
        </w:tc>
        <w:tc>
          <w:tcPr>
            <w:tcW w:w="1047" w:type="dxa"/>
            <w:shd w:val="clear" w:color="auto" w:fill="auto"/>
            <w:noWrap/>
            <w:vAlign w:val="center"/>
            <w:hideMark/>
          </w:tcPr>
          <w:p w14:paraId="397E0362" w14:textId="645E61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3.70 </w:t>
            </w:r>
          </w:p>
        </w:tc>
      </w:tr>
      <w:tr w:rsidR="00FD7A55" w:rsidRPr="00C14A4B" w14:paraId="3366B50F" w14:textId="77777777" w:rsidTr="00C14A4B">
        <w:trPr>
          <w:trHeight w:val="255"/>
        </w:trPr>
        <w:tc>
          <w:tcPr>
            <w:tcW w:w="3402" w:type="dxa"/>
            <w:shd w:val="clear" w:color="auto" w:fill="auto"/>
            <w:noWrap/>
            <w:vAlign w:val="bottom"/>
            <w:hideMark/>
          </w:tcPr>
          <w:p w14:paraId="72F8081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Power &amp; Fuel</w:t>
            </w:r>
          </w:p>
        </w:tc>
        <w:tc>
          <w:tcPr>
            <w:tcW w:w="1046" w:type="dxa"/>
            <w:shd w:val="clear" w:color="auto" w:fill="auto"/>
            <w:noWrap/>
            <w:vAlign w:val="center"/>
            <w:hideMark/>
          </w:tcPr>
          <w:p w14:paraId="305B5ED4" w14:textId="77777777" w:rsidR="00FD7A55" w:rsidRPr="00FD7A55" w:rsidRDefault="00FD7A55" w:rsidP="00FD7A55">
            <w:pPr>
              <w:spacing w:line="276" w:lineRule="auto"/>
              <w:rPr>
                <w:rFonts w:asciiTheme="minorHAnsi" w:hAnsiTheme="minorHAnsi" w:cstheme="minorHAnsi"/>
                <w:sz w:val="22"/>
                <w:szCs w:val="22"/>
              </w:rPr>
            </w:pPr>
          </w:p>
        </w:tc>
        <w:tc>
          <w:tcPr>
            <w:tcW w:w="1046" w:type="dxa"/>
            <w:shd w:val="clear" w:color="auto" w:fill="auto"/>
            <w:noWrap/>
            <w:vAlign w:val="center"/>
            <w:hideMark/>
          </w:tcPr>
          <w:p w14:paraId="3C51CA40"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28C8CDEC"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3A9093F4" w14:textId="77777777"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hideMark/>
          </w:tcPr>
          <w:p w14:paraId="5788BA7A"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6D31B6D8" w14:textId="77777777" w:rsidTr="00C14A4B">
        <w:trPr>
          <w:trHeight w:val="255"/>
        </w:trPr>
        <w:tc>
          <w:tcPr>
            <w:tcW w:w="3402" w:type="dxa"/>
            <w:shd w:val="clear" w:color="auto" w:fill="auto"/>
            <w:noWrap/>
            <w:vAlign w:val="bottom"/>
            <w:hideMark/>
          </w:tcPr>
          <w:p w14:paraId="063CD90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Power</w:t>
            </w:r>
          </w:p>
        </w:tc>
        <w:tc>
          <w:tcPr>
            <w:tcW w:w="1046" w:type="dxa"/>
            <w:shd w:val="clear" w:color="auto" w:fill="auto"/>
            <w:noWrap/>
            <w:vAlign w:val="center"/>
            <w:hideMark/>
          </w:tcPr>
          <w:p w14:paraId="675E3CC0" w14:textId="5DAD8BC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8.46 </w:t>
            </w:r>
          </w:p>
        </w:tc>
        <w:tc>
          <w:tcPr>
            <w:tcW w:w="1046" w:type="dxa"/>
            <w:shd w:val="clear" w:color="auto" w:fill="auto"/>
            <w:noWrap/>
            <w:vAlign w:val="center"/>
            <w:hideMark/>
          </w:tcPr>
          <w:p w14:paraId="254D8AD6" w14:textId="4FCB26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6" w:type="dxa"/>
            <w:shd w:val="clear" w:color="auto" w:fill="auto"/>
            <w:noWrap/>
            <w:vAlign w:val="center"/>
            <w:hideMark/>
          </w:tcPr>
          <w:p w14:paraId="2AD3FB9A" w14:textId="341A4F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6" w:type="dxa"/>
            <w:shd w:val="clear" w:color="auto" w:fill="auto"/>
            <w:noWrap/>
            <w:vAlign w:val="center"/>
            <w:hideMark/>
          </w:tcPr>
          <w:p w14:paraId="2167FDD7" w14:textId="616202C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047" w:type="dxa"/>
            <w:shd w:val="clear" w:color="auto" w:fill="auto"/>
            <w:noWrap/>
            <w:vAlign w:val="center"/>
            <w:hideMark/>
          </w:tcPr>
          <w:p w14:paraId="2D81F21B" w14:textId="7D0679E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58D4BDC9" w14:textId="77777777" w:rsidTr="00C14A4B">
        <w:trPr>
          <w:trHeight w:val="255"/>
        </w:trPr>
        <w:tc>
          <w:tcPr>
            <w:tcW w:w="3402" w:type="dxa"/>
            <w:shd w:val="clear" w:color="auto" w:fill="auto"/>
            <w:noWrap/>
            <w:vAlign w:val="bottom"/>
            <w:hideMark/>
          </w:tcPr>
          <w:p w14:paraId="27406FC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Fuel</w:t>
            </w:r>
          </w:p>
        </w:tc>
        <w:tc>
          <w:tcPr>
            <w:tcW w:w="1046" w:type="dxa"/>
            <w:shd w:val="clear" w:color="auto" w:fill="auto"/>
            <w:noWrap/>
            <w:vAlign w:val="center"/>
            <w:hideMark/>
          </w:tcPr>
          <w:p w14:paraId="6E0D3A79" w14:textId="6ACDED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4.68 </w:t>
            </w:r>
          </w:p>
        </w:tc>
        <w:tc>
          <w:tcPr>
            <w:tcW w:w="1046" w:type="dxa"/>
            <w:shd w:val="clear" w:color="auto" w:fill="auto"/>
            <w:noWrap/>
            <w:vAlign w:val="center"/>
            <w:hideMark/>
          </w:tcPr>
          <w:p w14:paraId="0C89269A" w14:textId="2FE1E38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12.38 </w:t>
            </w:r>
          </w:p>
        </w:tc>
        <w:tc>
          <w:tcPr>
            <w:tcW w:w="1046" w:type="dxa"/>
            <w:shd w:val="clear" w:color="auto" w:fill="auto"/>
            <w:noWrap/>
            <w:vAlign w:val="center"/>
            <w:hideMark/>
          </w:tcPr>
          <w:p w14:paraId="049A9221" w14:textId="6E60DA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12.69 </w:t>
            </w:r>
          </w:p>
        </w:tc>
        <w:tc>
          <w:tcPr>
            <w:tcW w:w="1046" w:type="dxa"/>
            <w:shd w:val="clear" w:color="auto" w:fill="auto"/>
            <w:noWrap/>
            <w:vAlign w:val="center"/>
            <w:hideMark/>
          </w:tcPr>
          <w:p w14:paraId="38E4A799" w14:textId="5598235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13.00 </w:t>
            </w:r>
          </w:p>
        </w:tc>
        <w:tc>
          <w:tcPr>
            <w:tcW w:w="1047" w:type="dxa"/>
            <w:shd w:val="clear" w:color="auto" w:fill="auto"/>
            <w:noWrap/>
            <w:vAlign w:val="center"/>
            <w:hideMark/>
          </w:tcPr>
          <w:p w14:paraId="36FE677B" w14:textId="0C5D213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13.31 </w:t>
            </w:r>
          </w:p>
        </w:tc>
      </w:tr>
      <w:tr w:rsidR="00FD7A55" w:rsidRPr="00C14A4B" w14:paraId="386E7A9A" w14:textId="77777777" w:rsidTr="00C14A4B">
        <w:trPr>
          <w:trHeight w:val="255"/>
        </w:trPr>
        <w:tc>
          <w:tcPr>
            <w:tcW w:w="3402" w:type="dxa"/>
            <w:shd w:val="clear" w:color="auto" w:fill="auto"/>
            <w:noWrap/>
            <w:vAlign w:val="bottom"/>
            <w:hideMark/>
          </w:tcPr>
          <w:p w14:paraId="7481BBA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Direct Labour</w:t>
            </w:r>
          </w:p>
        </w:tc>
        <w:tc>
          <w:tcPr>
            <w:tcW w:w="1046" w:type="dxa"/>
            <w:shd w:val="clear" w:color="auto" w:fill="auto"/>
            <w:noWrap/>
            <w:vAlign w:val="center"/>
            <w:hideMark/>
          </w:tcPr>
          <w:p w14:paraId="30081A1B" w14:textId="1F445A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2.64 </w:t>
            </w:r>
          </w:p>
        </w:tc>
        <w:tc>
          <w:tcPr>
            <w:tcW w:w="1046" w:type="dxa"/>
            <w:shd w:val="clear" w:color="auto" w:fill="auto"/>
            <w:noWrap/>
            <w:vAlign w:val="center"/>
            <w:hideMark/>
          </w:tcPr>
          <w:p w14:paraId="41DE5925" w14:textId="264E78A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4.33 </w:t>
            </w:r>
          </w:p>
        </w:tc>
        <w:tc>
          <w:tcPr>
            <w:tcW w:w="1046" w:type="dxa"/>
            <w:shd w:val="clear" w:color="auto" w:fill="auto"/>
            <w:noWrap/>
            <w:vAlign w:val="center"/>
            <w:hideMark/>
          </w:tcPr>
          <w:p w14:paraId="0A0ECA65" w14:textId="0F9371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4.54 </w:t>
            </w:r>
          </w:p>
        </w:tc>
        <w:tc>
          <w:tcPr>
            <w:tcW w:w="1046" w:type="dxa"/>
            <w:shd w:val="clear" w:color="auto" w:fill="auto"/>
            <w:noWrap/>
            <w:vAlign w:val="center"/>
            <w:hideMark/>
          </w:tcPr>
          <w:p w14:paraId="74773205" w14:textId="0F3685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4.77 </w:t>
            </w:r>
          </w:p>
        </w:tc>
        <w:tc>
          <w:tcPr>
            <w:tcW w:w="1047" w:type="dxa"/>
            <w:shd w:val="clear" w:color="auto" w:fill="auto"/>
            <w:noWrap/>
            <w:vAlign w:val="center"/>
            <w:hideMark/>
          </w:tcPr>
          <w:p w14:paraId="1BC6E5E6" w14:textId="59E087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5.01 </w:t>
            </w:r>
          </w:p>
        </w:tc>
      </w:tr>
      <w:tr w:rsidR="00FD7A55" w:rsidRPr="00C14A4B" w14:paraId="30A351C0" w14:textId="77777777" w:rsidTr="00563C14">
        <w:trPr>
          <w:trHeight w:val="255"/>
        </w:trPr>
        <w:tc>
          <w:tcPr>
            <w:tcW w:w="3402" w:type="dxa"/>
            <w:shd w:val="clear" w:color="auto" w:fill="auto"/>
            <w:noWrap/>
            <w:vAlign w:val="bottom"/>
            <w:hideMark/>
          </w:tcPr>
          <w:p w14:paraId="01623BD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Manufacturing Expenses</w:t>
            </w:r>
          </w:p>
        </w:tc>
        <w:tc>
          <w:tcPr>
            <w:tcW w:w="1046" w:type="dxa"/>
            <w:shd w:val="clear" w:color="auto" w:fill="auto"/>
            <w:noWrap/>
            <w:vAlign w:val="bottom"/>
            <w:hideMark/>
          </w:tcPr>
          <w:p w14:paraId="309D7A8C" w14:textId="77777777" w:rsidR="00FD7A55" w:rsidRPr="00FD7A55" w:rsidRDefault="00FD7A55" w:rsidP="00FD7A55">
            <w:pPr>
              <w:spacing w:line="276" w:lineRule="auto"/>
              <w:rPr>
                <w:rFonts w:asciiTheme="minorHAnsi" w:hAnsiTheme="minorHAnsi" w:cstheme="minorHAnsi"/>
                <w:b/>
                <w:bCs/>
                <w:sz w:val="22"/>
                <w:szCs w:val="22"/>
              </w:rPr>
            </w:pPr>
          </w:p>
        </w:tc>
        <w:tc>
          <w:tcPr>
            <w:tcW w:w="1046" w:type="dxa"/>
            <w:shd w:val="clear" w:color="auto" w:fill="auto"/>
            <w:noWrap/>
            <w:vAlign w:val="bottom"/>
            <w:hideMark/>
          </w:tcPr>
          <w:p w14:paraId="24731A7D"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bottom"/>
            <w:hideMark/>
          </w:tcPr>
          <w:p w14:paraId="6ECBF347" w14:textId="77777777"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bottom"/>
            <w:hideMark/>
          </w:tcPr>
          <w:p w14:paraId="2140E664" w14:textId="77777777"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bottom"/>
            <w:hideMark/>
          </w:tcPr>
          <w:p w14:paraId="51D3424C"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446E4ED9" w14:textId="77777777" w:rsidTr="00C14A4B">
        <w:trPr>
          <w:trHeight w:val="255"/>
        </w:trPr>
        <w:tc>
          <w:tcPr>
            <w:tcW w:w="3402" w:type="dxa"/>
            <w:shd w:val="clear" w:color="auto" w:fill="auto"/>
            <w:noWrap/>
            <w:vAlign w:val="bottom"/>
            <w:hideMark/>
          </w:tcPr>
          <w:p w14:paraId="0483FB0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Chemicals</w:t>
            </w:r>
          </w:p>
        </w:tc>
        <w:tc>
          <w:tcPr>
            <w:tcW w:w="1046" w:type="dxa"/>
            <w:shd w:val="clear" w:color="auto" w:fill="auto"/>
            <w:noWrap/>
            <w:vAlign w:val="center"/>
            <w:hideMark/>
          </w:tcPr>
          <w:p w14:paraId="56432CCA" w14:textId="010E91B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10.80 </w:t>
            </w:r>
          </w:p>
        </w:tc>
        <w:tc>
          <w:tcPr>
            <w:tcW w:w="1046" w:type="dxa"/>
            <w:shd w:val="clear" w:color="auto" w:fill="auto"/>
            <w:noWrap/>
            <w:vAlign w:val="center"/>
            <w:hideMark/>
          </w:tcPr>
          <w:p w14:paraId="6A1A2004" w14:textId="3FCDC40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20.64 </w:t>
            </w:r>
          </w:p>
        </w:tc>
        <w:tc>
          <w:tcPr>
            <w:tcW w:w="1046" w:type="dxa"/>
            <w:shd w:val="clear" w:color="auto" w:fill="auto"/>
            <w:noWrap/>
            <w:vAlign w:val="center"/>
            <w:hideMark/>
          </w:tcPr>
          <w:p w14:paraId="074B231B" w14:textId="650DFC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21.16 </w:t>
            </w:r>
          </w:p>
        </w:tc>
        <w:tc>
          <w:tcPr>
            <w:tcW w:w="1046" w:type="dxa"/>
            <w:shd w:val="clear" w:color="auto" w:fill="auto"/>
            <w:noWrap/>
            <w:vAlign w:val="center"/>
            <w:hideMark/>
          </w:tcPr>
          <w:p w14:paraId="688E7AA1" w14:textId="5D4185B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21.67 </w:t>
            </w:r>
          </w:p>
        </w:tc>
        <w:tc>
          <w:tcPr>
            <w:tcW w:w="1047" w:type="dxa"/>
            <w:shd w:val="clear" w:color="auto" w:fill="auto"/>
            <w:noWrap/>
            <w:vAlign w:val="center"/>
            <w:hideMark/>
          </w:tcPr>
          <w:p w14:paraId="3D0358B1" w14:textId="21C714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22.19 </w:t>
            </w:r>
          </w:p>
        </w:tc>
      </w:tr>
      <w:tr w:rsidR="00FD7A55" w:rsidRPr="00C14A4B" w14:paraId="7E98C1E4" w14:textId="77777777" w:rsidTr="00C14A4B">
        <w:trPr>
          <w:trHeight w:val="255"/>
        </w:trPr>
        <w:tc>
          <w:tcPr>
            <w:tcW w:w="3402" w:type="dxa"/>
            <w:shd w:val="clear" w:color="auto" w:fill="auto"/>
            <w:noWrap/>
            <w:vAlign w:val="bottom"/>
            <w:hideMark/>
          </w:tcPr>
          <w:p w14:paraId="56D3BEC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Packing Materials</w:t>
            </w:r>
          </w:p>
        </w:tc>
        <w:tc>
          <w:tcPr>
            <w:tcW w:w="1046" w:type="dxa"/>
            <w:shd w:val="clear" w:color="auto" w:fill="auto"/>
            <w:noWrap/>
            <w:vAlign w:val="center"/>
            <w:hideMark/>
          </w:tcPr>
          <w:p w14:paraId="144B0AB3" w14:textId="7A61768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1.51 </w:t>
            </w:r>
          </w:p>
        </w:tc>
        <w:tc>
          <w:tcPr>
            <w:tcW w:w="1046" w:type="dxa"/>
            <w:shd w:val="clear" w:color="auto" w:fill="auto"/>
            <w:noWrap/>
            <w:vAlign w:val="center"/>
            <w:hideMark/>
          </w:tcPr>
          <w:p w14:paraId="1DE63B2A" w14:textId="039DE3C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2.89 </w:t>
            </w:r>
          </w:p>
        </w:tc>
        <w:tc>
          <w:tcPr>
            <w:tcW w:w="1046" w:type="dxa"/>
            <w:shd w:val="clear" w:color="auto" w:fill="auto"/>
            <w:noWrap/>
            <w:vAlign w:val="center"/>
            <w:hideMark/>
          </w:tcPr>
          <w:p w14:paraId="24786E56" w14:textId="7674116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3.00 </w:t>
            </w:r>
          </w:p>
        </w:tc>
        <w:tc>
          <w:tcPr>
            <w:tcW w:w="1046" w:type="dxa"/>
            <w:shd w:val="clear" w:color="auto" w:fill="auto"/>
            <w:noWrap/>
            <w:vAlign w:val="center"/>
            <w:hideMark/>
          </w:tcPr>
          <w:p w14:paraId="3B2D95EF" w14:textId="04639BD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3.07 </w:t>
            </w:r>
          </w:p>
        </w:tc>
        <w:tc>
          <w:tcPr>
            <w:tcW w:w="1047" w:type="dxa"/>
            <w:shd w:val="clear" w:color="auto" w:fill="auto"/>
            <w:noWrap/>
            <w:vAlign w:val="center"/>
            <w:hideMark/>
          </w:tcPr>
          <w:p w14:paraId="5EDDD09B" w14:textId="763FAB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3.14 </w:t>
            </w:r>
          </w:p>
        </w:tc>
      </w:tr>
      <w:tr w:rsidR="00FD7A55" w:rsidRPr="00C14A4B" w14:paraId="2FD2CBE7" w14:textId="77777777" w:rsidTr="00C14A4B">
        <w:trPr>
          <w:trHeight w:val="255"/>
        </w:trPr>
        <w:tc>
          <w:tcPr>
            <w:tcW w:w="3402" w:type="dxa"/>
            <w:shd w:val="clear" w:color="auto" w:fill="auto"/>
            <w:noWrap/>
            <w:vAlign w:val="bottom"/>
            <w:hideMark/>
          </w:tcPr>
          <w:p w14:paraId="4553442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Repair and Maintenance</w:t>
            </w:r>
          </w:p>
        </w:tc>
        <w:tc>
          <w:tcPr>
            <w:tcW w:w="1046" w:type="dxa"/>
            <w:shd w:val="clear" w:color="auto" w:fill="auto"/>
            <w:noWrap/>
            <w:vAlign w:val="bottom"/>
            <w:hideMark/>
          </w:tcPr>
          <w:p w14:paraId="2669B361" w14:textId="092180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0.61 </w:t>
            </w:r>
          </w:p>
        </w:tc>
        <w:tc>
          <w:tcPr>
            <w:tcW w:w="1046" w:type="dxa"/>
            <w:shd w:val="clear" w:color="auto" w:fill="auto"/>
            <w:noWrap/>
            <w:vAlign w:val="center"/>
            <w:hideMark/>
          </w:tcPr>
          <w:p w14:paraId="401360B6" w14:textId="18BBE5D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1.65 </w:t>
            </w:r>
          </w:p>
        </w:tc>
        <w:tc>
          <w:tcPr>
            <w:tcW w:w="1046" w:type="dxa"/>
            <w:shd w:val="clear" w:color="auto" w:fill="auto"/>
            <w:noWrap/>
            <w:vAlign w:val="center"/>
            <w:hideMark/>
          </w:tcPr>
          <w:p w14:paraId="4272031A" w14:textId="1882F55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1.74 </w:t>
            </w:r>
          </w:p>
        </w:tc>
        <w:tc>
          <w:tcPr>
            <w:tcW w:w="1046" w:type="dxa"/>
            <w:shd w:val="clear" w:color="auto" w:fill="auto"/>
            <w:noWrap/>
            <w:vAlign w:val="center"/>
            <w:hideMark/>
          </w:tcPr>
          <w:p w14:paraId="2AEDE63F" w14:textId="6E4A74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1.82 </w:t>
            </w:r>
          </w:p>
        </w:tc>
        <w:tc>
          <w:tcPr>
            <w:tcW w:w="1047" w:type="dxa"/>
            <w:shd w:val="clear" w:color="auto" w:fill="auto"/>
            <w:noWrap/>
            <w:vAlign w:val="center"/>
            <w:hideMark/>
          </w:tcPr>
          <w:p w14:paraId="03A6C4A6" w14:textId="69AF5B5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1.91 </w:t>
            </w:r>
          </w:p>
        </w:tc>
      </w:tr>
      <w:tr w:rsidR="00FD7A55" w:rsidRPr="00C14A4B" w14:paraId="64A22EE1" w14:textId="77777777" w:rsidTr="00C14A4B">
        <w:trPr>
          <w:trHeight w:val="255"/>
        </w:trPr>
        <w:tc>
          <w:tcPr>
            <w:tcW w:w="3402" w:type="dxa"/>
            <w:shd w:val="clear" w:color="auto" w:fill="auto"/>
            <w:noWrap/>
            <w:vAlign w:val="bottom"/>
            <w:hideMark/>
          </w:tcPr>
          <w:p w14:paraId="42A8881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Depreciation</w:t>
            </w:r>
          </w:p>
        </w:tc>
        <w:tc>
          <w:tcPr>
            <w:tcW w:w="1046" w:type="dxa"/>
            <w:shd w:val="clear" w:color="auto" w:fill="auto"/>
            <w:noWrap/>
            <w:vAlign w:val="center"/>
            <w:hideMark/>
          </w:tcPr>
          <w:p w14:paraId="56798F7B" w14:textId="529C36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1.58 </w:t>
            </w:r>
          </w:p>
        </w:tc>
        <w:tc>
          <w:tcPr>
            <w:tcW w:w="1046" w:type="dxa"/>
            <w:shd w:val="clear" w:color="auto" w:fill="auto"/>
            <w:noWrap/>
            <w:vAlign w:val="center"/>
            <w:hideMark/>
          </w:tcPr>
          <w:p w14:paraId="10823335" w14:textId="7005F6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6" w:type="dxa"/>
            <w:shd w:val="clear" w:color="auto" w:fill="auto"/>
            <w:noWrap/>
            <w:vAlign w:val="center"/>
            <w:hideMark/>
          </w:tcPr>
          <w:p w14:paraId="6DF343B4" w14:textId="0DE9F5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6" w:type="dxa"/>
            <w:shd w:val="clear" w:color="auto" w:fill="auto"/>
            <w:noWrap/>
            <w:vAlign w:val="center"/>
            <w:hideMark/>
          </w:tcPr>
          <w:p w14:paraId="28794D39" w14:textId="4DF59E5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047" w:type="dxa"/>
            <w:shd w:val="clear" w:color="auto" w:fill="auto"/>
            <w:noWrap/>
            <w:vAlign w:val="center"/>
            <w:hideMark/>
          </w:tcPr>
          <w:p w14:paraId="50944EDC" w14:textId="43FF4A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r>
      <w:tr w:rsidR="00FD7A55" w:rsidRPr="00C14A4B" w14:paraId="2020194D" w14:textId="77777777" w:rsidTr="00C14A4B">
        <w:trPr>
          <w:trHeight w:val="255"/>
        </w:trPr>
        <w:tc>
          <w:tcPr>
            <w:tcW w:w="3402" w:type="dxa"/>
            <w:shd w:val="clear" w:color="auto" w:fill="DBE5F1" w:themeFill="accent1" w:themeFillTint="33"/>
            <w:noWrap/>
            <w:vAlign w:val="bottom"/>
            <w:hideMark/>
          </w:tcPr>
          <w:p w14:paraId="3CED493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Sub Total</w:t>
            </w:r>
          </w:p>
        </w:tc>
        <w:tc>
          <w:tcPr>
            <w:tcW w:w="1046" w:type="dxa"/>
            <w:shd w:val="clear" w:color="auto" w:fill="DBE5F1" w:themeFill="accent1" w:themeFillTint="33"/>
            <w:noWrap/>
            <w:vAlign w:val="center"/>
            <w:hideMark/>
          </w:tcPr>
          <w:p w14:paraId="761F0797" w14:textId="1104969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89.19 </w:t>
            </w:r>
          </w:p>
        </w:tc>
        <w:tc>
          <w:tcPr>
            <w:tcW w:w="1046" w:type="dxa"/>
            <w:shd w:val="clear" w:color="auto" w:fill="DBE5F1" w:themeFill="accent1" w:themeFillTint="33"/>
            <w:noWrap/>
            <w:vAlign w:val="center"/>
            <w:hideMark/>
          </w:tcPr>
          <w:p w14:paraId="1F731DAD" w14:textId="7DA8548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155.22 </w:t>
            </w:r>
          </w:p>
        </w:tc>
        <w:tc>
          <w:tcPr>
            <w:tcW w:w="1046" w:type="dxa"/>
            <w:shd w:val="clear" w:color="auto" w:fill="DBE5F1" w:themeFill="accent1" w:themeFillTint="33"/>
            <w:noWrap/>
            <w:vAlign w:val="center"/>
            <w:hideMark/>
          </w:tcPr>
          <w:p w14:paraId="1E462607" w14:textId="6A951D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159.16 </w:t>
            </w:r>
          </w:p>
        </w:tc>
        <w:tc>
          <w:tcPr>
            <w:tcW w:w="1046" w:type="dxa"/>
            <w:shd w:val="clear" w:color="auto" w:fill="DBE5F1" w:themeFill="accent1" w:themeFillTint="33"/>
            <w:noWrap/>
            <w:vAlign w:val="center"/>
            <w:hideMark/>
          </w:tcPr>
          <w:p w14:paraId="042DAC85" w14:textId="2C60553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163.09 </w:t>
            </w:r>
          </w:p>
        </w:tc>
        <w:tc>
          <w:tcPr>
            <w:tcW w:w="1047" w:type="dxa"/>
            <w:shd w:val="clear" w:color="auto" w:fill="DBE5F1" w:themeFill="accent1" w:themeFillTint="33"/>
            <w:noWrap/>
            <w:vAlign w:val="center"/>
            <w:hideMark/>
          </w:tcPr>
          <w:p w14:paraId="674012DA" w14:textId="7D6B3CD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167.02 </w:t>
            </w:r>
          </w:p>
        </w:tc>
      </w:tr>
      <w:tr w:rsidR="00FD7A55" w:rsidRPr="00C14A4B" w14:paraId="0218BA9D" w14:textId="77777777" w:rsidTr="00C14A4B">
        <w:trPr>
          <w:trHeight w:val="255"/>
        </w:trPr>
        <w:tc>
          <w:tcPr>
            <w:tcW w:w="3402" w:type="dxa"/>
            <w:shd w:val="clear" w:color="auto" w:fill="auto"/>
            <w:noWrap/>
            <w:vAlign w:val="bottom"/>
            <w:hideMark/>
          </w:tcPr>
          <w:p w14:paraId="0A776C3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Stock in Process</w:t>
            </w:r>
          </w:p>
        </w:tc>
        <w:tc>
          <w:tcPr>
            <w:tcW w:w="1046" w:type="dxa"/>
            <w:shd w:val="clear" w:color="auto" w:fill="auto"/>
            <w:noWrap/>
            <w:vAlign w:val="center"/>
            <w:hideMark/>
          </w:tcPr>
          <w:p w14:paraId="227FAAF7" w14:textId="023E265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0.11 </w:t>
            </w:r>
          </w:p>
        </w:tc>
        <w:tc>
          <w:tcPr>
            <w:tcW w:w="1046" w:type="dxa"/>
            <w:shd w:val="clear" w:color="auto" w:fill="auto"/>
            <w:noWrap/>
            <w:vAlign w:val="center"/>
            <w:hideMark/>
          </w:tcPr>
          <w:p w14:paraId="16CE7A8F" w14:textId="4A3C522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0.37 </w:t>
            </w:r>
          </w:p>
        </w:tc>
        <w:tc>
          <w:tcPr>
            <w:tcW w:w="1046" w:type="dxa"/>
            <w:shd w:val="clear" w:color="auto" w:fill="auto"/>
            <w:noWrap/>
            <w:vAlign w:val="center"/>
            <w:hideMark/>
          </w:tcPr>
          <w:p w14:paraId="0A40759A" w14:textId="3147EE2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0.64 </w:t>
            </w:r>
          </w:p>
        </w:tc>
        <w:tc>
          <w:tcPr>
            <w:tcW w:w="1046" w:type="dxa"/>
            <w:shd w:val="clear" w:color="auto" w:fill="auto"/>
            <w:noWrap/>
            <w:vAlign w:val="center"/>
            <w:hideMark/>
          </w:tcPr>
          <w:p w14:paraId="65EC4A84" w14:textId="284B0D6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c>
          <w:tcPr>
            <w:tcW w:w="1047" w:type="dxa"/>
            <w:shd w:val="clear" w:color="auto" w:fill="auto"/>
            <w:noWrap/>
            <w:vAlign w:val="center"/>
            <w:hideMark/>
          </w:tcPr>
          <w:p w14:paraId="34F3A549" w14:textId="52F347E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0.67 </w:t>
            </w:r>
          </w:p>
        </w:tc>
      </w:tr>
      <w:tr w:rsidR="00FD7A55" w:rsidRPr="00C14A4B" w14:paraId="43032752" w14:textId="77777777" w:rsidTr="00C14A4B">
        <w:trPr>
          <w:trHeight w:val="255"/>
        </w:trPr>
        <w:tc>
          <w:tcPr>
            <w:tcW w:w="3402" w:type="dxa"/>
            <w:shd w:val="clear" w:color="auto" w:fill="auto"/>
            <w:noWrap/>
            <w:vAlign w:val="bottom"/>
            <w:hideMark/>
          </w:tcPr>
          <w:p w14:paraId="09BBCB6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Less: Closing Stock in Process</w:t>
            </w:r>
          </w:p>
        </w:tc>
        <w:tc>
          <w:tcPr>
            <w:tcW w:w="1046" w:type="dxa"/>
            <w:shd w:val="clear" w:color="auto" w:fill="auto"/>
            <w:noWrap/>
            <w:vAlign w:val="center"/>
            <w:hideMark/>
          </w:tcPr>
          <w:p w14:paraId="04767135" w14:textId="1D7103D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0.37 </w:t>
            </w:r>
          </w:p>
        </w:tc>
        <w:tc>
          <w:tcPr>
            <w:tcW w:w="1046" w:type="dxa"/>
            <w:shd w:val="clear" w:color="auto" w:fill="auto"/>
            <w:noWrap/>
            <w:vAlign w:val="center"/>
            <w:hideMark/>
          </w:tcPr>
          <w:p w14:paraId="4EE1B95D" w14:textId="1833888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0.64 </w:t>
            </w:r>
          </w:p>
        </w:tc>
        <w:tc>
          <w:tcPr>
            <w:tcW w:w="1046" w:type="dxa"/>
            <w:shd w:val="clear" w:color="auto" w:fill="auto"/>
            <w:noWrap/>
            <w:vAlign w:val="center"/>
            <w:hideMark/>
          </w:tcPr>
          <w:p w14:paraId="4490FB6E" w14:textId="71A7536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c>
          <w:tcPr>
            <w:tcW w:w="1046" w:type="dxa"/>
            <w:shd w:val="clear" w:color="auto" w:fill="auto"/>
            <w:noWrap/>
            <w:vAlign w:val="center"/>
            <w:hideMark/>
          </w:tcPr>
          <w:p w14:paraId="090A8B53" w14:textId="485324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0.67 </w:t>
            </w:r>
          </w:p>
        </w:tc>
        <w:tc>
          <w:tcPr>
            <w:tcW w:w="1047" w:type="dxa"/>
            <w:shd w:val="clear" w:color="auto" w:fill="auto"/>
            <w:noWrap/>
            <w:vAlign w:val="center"/>
            <w:hideMark/>
          </w:tcPr>
          <w:p w14:paraId="748F92E4" w14:textId="63D53C4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0.69 </w:t>
            </w:r>
          </w:p>
        </w:tc>
      </w:tr>
      <w:tr w:rsidR="00FD7A55" w:rsidRPr="00C14A4B" w14:paraId="079E10E0" w14:textId="77777777" w:rsidTr="00C14A4B">
        <w:trPr>
          <w:trHeight w:val="255"/>
        </w:trPr>
        <w:tc>
          <w:tcPr>
            <w:tcW w:w="3402" w:type="dxa"/>
            <w:shd w:val="clear" w:color="auto" w:fill="DBE5F1" w:themeFill="accent1" w:themeFillTint="33"/>
            <w:noWrap/>
            <w:vAlign w:val="bottom"/>
            <w:hideMark/>
          </w:tcPr>
          <w:p w14:paraId="6B083D3E"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w:t>
            </w:r>
          </w:p>
        </w:tc>
        <w:tc>
          <w:tcPr>
            <w:tcW w:w="1046" w:type="dxa"/>
            <w:shd w:val="clear" w:color="auto" w:fill="DBE5F1" w:themeFill="accent1" w:themeFillTint="33"/>
            <w:noWrap/>
            <w:vAlign w:val="center"/>
            <w:hideMark/>
          </w:tcPr>
          <w:p w14:paraId="3622662A" w14:textId="2F9B7B3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88.93 </w:t>
            </w:r>
          </w:p>
        </w:tc>
        <w:tc>
          <w:tcPr>
            <w:tcW w:w="1046" w:type="dxa"/>
            <w:shd w:val="clear" w:color="auto" w:fill="DBE5F1" w:themeFill="accent1" w:themeFillTint="33"/>
            <w:noWrap/>
            <w:vAlign w:val="center"/>
            <w:hideMark/>
          </w:tcPr>
          <w:p w14:paraId="60B62FCC" w14:textId="6513322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154.95 </w:t>
            </w:r>
          </w:p>
        </w:tc>
        <w:tc>
          <w:tcPr>
            <w:tcW w:w="1046" w:type="dxa"/>
            <w:shd w:val="clear" w:color="auto" w:fill="DBE5F1" w:themeFill="accent1" w:themeFillTint="33"/>
            <w:noWrap/>
            <w:vAlign w:val="center"/>
            <w:hideMark/>
          </w:tcPr>
          <w:p w14:paraId="48549D72" w14:textId="21B55EC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159.15 </w:t>
            </w:r>
          </w:p>
        </w:tc>
        <w:tc>
          <w:tcPr>
            <w:tcW w:w="1046" w:type="dxa"/>
            <w:shd w:val="clear" w:color="auto" w:fill="DBE5F1" w:themeFill="accent1" w:themeFillTint="33"/>
            <w:noWrap/>
            <w:vAlign w:val="center"/>
            <w:hideMark/>
          </w:tcPr>
          <w:p w14:paraId="7128ED50" w14:textId="3F2EE91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163.07 </w:t>
            </w:r>
          </w:p>
        </w:tc>
        <w:tc>
          <w:tcPr>
            <w:tcW w:w="1047" w:type="dxa"/>
            <w:shd w:val="clear" w:color="auto" w:fill="DBE5F1" w:themeFill="accent1" w:themeFillTint="33"/>
            <w:noWrap/>
            <w:vAlign w:val="center"/>
            <w:hideMark/>
          </w:tcPr>
          <w:p w14:paraId="4A24FA2B" w14:textId="61104A6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167.01 </w:t>
            </w:r>
          </w:p>
        </w:tc>
      </w:tr>
      <w:tr w:rsidR="00FD7A55" w:rsidRPr="00C14A4B" w14:paraId="23B68702" w14:textId="77777777" w:rsidTr="00C14A4B">
        <w:trPr>
          <w:trHeight w:val="255"/>
        </w:trPr>
        <w:tc>
          <w:tcPr>
            <w:tcW w:w="3402" w:type="dxa"/>
            <w:shd w:val="clear" w:color="auto" w:fill="auto"/>
            <w:noWrap/>
            <w:vAlign w:val="bottom"/>
            <w:hideMark/>
          </w:tcPr>
          <w:p w14:paraId="55FA1F4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Finished Goods</w:t>
            </w:r>
          </w:p>
        </w:tc>
        <w:tc>
          <w:tcPr>
            <w:tcW w:w="1046" w:type="dxa"/>
            <w:shd w:val="clear" w:color="auto" w:fill="auto"/>
            <w:noWrap/>
            <w:vAlign w:val="center"/>
            <w:hideMark/>
          </w:tcPr>
          <w:p w14:paraId="778E4EE3" w14:textId="093A917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0.83 </w:t>
            </w:r>
          </w:p>
        </w:tc>
        <w:tc>
          <w:tcPr>
            <w:tcW w:w="1046" w:type="dxa"/>
            <w:shd w:val="clear" w:color="auto" w:fill="auto"/>
            <w:noWrap/>
            <w:vAlign w:val="center"/>
            <w:hideMark/>
          </w:tcPr>
          <w:p w14:paraId="29755CD7" w14:textId="2D353BD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1.86 </w:t>
            </w:r>
          </w:p>
        </w:tc>
        <w:tc>
          <w:tcPr>
            <w:tcW w:w="1046" w:type="dxa"/>
            <w:shd w:val="clear" w:color="auto" w:fill="auto"/>
            <w:noWrap/>
            <w:vAlign w:val="center"/>
            <w:hideMark/>
          </w:tcPr>
          <w:p w14:paraId="1677800C" w14:textId="0AB5E5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3.23 </w:t>
            </w:r>
          </w:p>
        </w:tc>
        <w:tc>
          <w:tcPr>
            <w:tcW w:w="1046" w:type="dxa"/>
            <w:shd w:val="clear" w:color="auto" w:fill="auto"/>
            <w:noWrap/>
            <w:vAlign w:val="center"/>
            <w:hideMark/>
          </w:tcPr>
          <w:p w14:paraId="0177FAF8" w14:textId="6F2BA3D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3.32 </w:t>
            </w:r>
          </w:p>
        </w:tc>
        <w:tc>
          <w:tcPr>
            <w:tcW w:w="1047" w:type="dxa"/>
            <w:shd w:val="clear" w:color="auto" w:fill="auto"/>
            <w:noWrap/>
            <w:vAlign w:val="center"/>
            <w:hideMark/>
          </w:tcPr>
          <w:p w14:paraId="72E3AED1" w14:textId="3AC3DE0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3.40 </w:t>
            </w:r>
          </w:p>
        </w:tc>
      </w:tr>
      <w:tr w:rsidR="00FD7A55" w:rsidRPr="00C14A4B" w14:paraId="19FEDCED" w14:textId="77777777" w:rsidTr="00C14A4B">
        <w:trPr>
          <w:trHeight w:val="254"/>
        </w:trPr>
        <w:tc>
          <w:tcPr>
            <w:tcW w:w="3402" w:type="dxa"/>
            <w:shd w:val="clear" w:color="auto" w:fill="auto"/>
            <w:noWrap/>
            <w:vAlign w:val="bottom"/>
            <w:hideMark/>
          </w:tcPr>
          <w:p w14:paraId="2C66192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Finished Goods</w:t>
            </w:r>
          </w:p>
        </w:tc>
        <w:tc>
          <w:tcPr>
            <w:tcW w:w="1046" w:type="dxa"/>
            <w:shd w:val="clear" w:color="auto" w:fill="auto"/>
            <w:noWrap/>
            <w:vAlign w:val="center"/>
            <w:hideMark/>
          </w:tcPr>
          <w:p w14:paraId="63DF4382" w14:textId="5C6386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1.86 </w:t>
            </w:r>
          </w:p>
        </w:tc>
        <w:tc>
          <w:tcPr>
            <w:tcW w:w="1046" w:type="dxa"/>
            <w:shd w:val="clear" w:color="auto" w:fill="auto"/>
            <w:noWrap/>
            <w:vAlign w:val="center"/>
            <w:hideMark/>
          </w:tcPr>
          <w:p w14:paraId="072DAC5E" w14:textId="1D0B48A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3.23 </w:t>
            </w:r>
          </w:p>
        </w:tc>
        <w:tc>
          <w:tcPr>
            <w:tcW w:w="1046" w:type="dxa"/>
            <w:shd w:val="clear" w:color="auto" w:fill="auto"/>
            <w:noWrap/>
            <w:vAlign w:val="center"/>
            <w:hideMark/>
          </w:tcPr>
          <w:p w14:paraId="7E3A5954" w14:textId="4EB341A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3.32 </w:t>
            </w:r>
          </w:p>
        </w:tc>
        <w:tc>
          <w:tcPr>
            <w:tcW w:w="1046" w:type="dxa"/>
            <w:shd w:val="clear" w:color="auto" w:fill="auto"/>
            <w:noWrap/>
            <w:vAlign w:val="center"/>
            <w:hideMark/>
          </w:tcPr>
          <w:p w14:paraId="1F81DAC9" w14:textId="5212C80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3.40 </w:t>
            </w:r>
          </w:p>
        </w:tc>
        <w:tc>
          <w:tcPr>
            <w:tcW w:w="1047" w:type="dxa"/>
            <w:shd w:val="clear" w:color="auto" w:fill="auto"/>
            <w:noWrap/>
            <w:vAlign w:val="center"/>
            <w:hideMark/>
          </w:tcPr>
          <w:p w14:paraId="53B320D1" w14:textId="29B8786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3.48 </w:t>
            </w:r>
          </w:p>
        </w:tc>
      </w:tr>
      <w:tr w:rsidR="00FD7A55" w:rsidRPr="00C14A4B" w14:paraId="07BE0FE1" w14:textId="77777777" w:rsidTr="00C14A4B">
        <w:trPr>
          <w:trHeight w:val="255"/>
        </w:trPr>
        <w:tc>
          <w:tcPr>
            <w:tcW w:w="3402" w:type="dxa"/>
            <w:shd w:val="clear" w:color="auto" w:fill="DBE5F1" w:themeFill="accent1" w:themeFillTint="33"/>
            <w:noWrap/>
            <w:vAlign w:val="bottom"/>
            <w:hideMark/>
          </w:tcPr>
          <w:p w14:paraId="616E3242"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Cost of Sales</w:t>
            </w:r>
          </w:p>
        </w:tc>
        <w:tc>
          <w:tcPr>
            <w:tcW w:w="1046" w:type="dxa"/>
            <w:shd w:val="clear" w:color="auto" w:fill="DBE5F1" w:themeFill="accent1" w:themeFillTint="33"/>
            <w:noWrap/>
            <w:vAlign w:val="center"/>
            <w:hideMark/>
          </w:tcPr>
          <w:p w14:paraId="5B8AF6BA" w14:textId="184F9D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87.91 </w:t>
            </w:r>
          </w:p>
        </w:tc>
        <w:tc>
          <w:tcPr>
            <w:tcW w:w="1046" w:type="dxa"/>
            <w:shd w:val="clear" w:color="auto" w:fill="DBE5F1" w:themeFill="accent1" w:themeFillTint="33"/>
            <w:noWrap/>
            <w:vAlign w:val="center"/>
            <w:hideMark/>
          </w:tcPr>
          <w:p w14:paraId="7D2814DC" w14:textId="06D2299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153.58 </w:t>
            </w:r>
          </w:p>
        </w:tc>
        <w:tc>
          <w:tcPr>
            <w:tcW w:w="1046" w:type="dxa"/>
            <w:shd w:val="clear" w:color="auto" w:fill="DBE5F1" w:themeFill="accent1" w:themeFillTint="33"/>
            <w:noWrap/>
            <w:vAlign w:val="center"/>
            <w:hideMark/>
          </w:tcPr>
          <w:p w14:paraId="05B52D38" w14:textId="5A2B0AC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159.06 </w:t>
            </w:r>
          </w:p>
        </w:tc>
        <w:tc>
          <w:tcPr>
            <w:tcW w:w="1046" w:type="dxa"/>
            <w:shd w:val="clear" w:color="auto" w:fill="DBE5F1" w:themeFill="accent1" w:themeFillTint="33"/>
            <w:noWrap/>
            <w:vAlign w:val="center"/>
            <w:hideMark/>
          </w:tcPr>
          <w:p w14:paraId="12946309" w14:textId="3E4E5FA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162.99 </w:t>
            </w:r>
          </w:p>
        </w:tc>
        <w:tc>
          <w:tcPr>
            <w:tcW w:w="1047" w:type="dxa"/>
            <w:shd w:val="clear" w:color="auto" w:fill="DBE5F1" w:themeFill="accent1" w:themeFillTint="33"/>
            <w:noWrap/>
            <w:vAlign w:val="center"/>
            <w:hideMark/>
          </w:tcPr>
          <w:p w14:paraId="61A811C1" w14:textId="33B38F5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166.93 </w:t>
            </w:r>
          </w:p>
        </w:tc>
      </w:tr>
      <w:tr w:rsidR="00FD7A55" w:rsidRPr="00C14A4B" w14:paraId="5CB9C425" w14:textId="77777777" w:rsidTr="00C14A4B">
        <w:trPr>
          <w:trHeight w:val="255"/>
        </w:trPr>
        <w:tc>
          <w:tcPr>
            <w:tcW w:w="3402" w:type="dxa"/>
            <w:shd w:val="clear" w:color="auto" w:fill="auto"/>
            <w:noWrap/>
            <w:vAlign w:val="bottom"/>
            <w:hideMark/>
          </w:tcPr>
          <w:p w14:paraId="2173DA6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Selling &amp; Distribution Exp.</w:t>
            </w:r>
          </w:p>
        </w:tc>
        <w:tc>
          <w:tcPr>
            <w:tcW w:w="1046" w:type="dxa"/>
            <w:shd w:val="clear" w:color="auto" w:fill="auto"/>
            <w:noWrap/>
            <w:vAlign w:val="center"/>
            <w:hideMark/>
          </w:tcPr>
          <w:p w14:paraId="748E1C3F" w14:textId="7B51028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2.97 </w:t>
            </w:r>
          </w:p>
        </w:tc>
        <w:tc>
          <w:tcPr>
            <w:tcW w:w="1046" w:type="dxa"/>
            <w:shd w:val="clear" w:color="auto" w:fill="auto"/>
            <w:noWrap/>
            <w:vAlign w:val="center"/>
            <w:hideMark/>
          </w:tcPr>
          <w:p w14:paraId="0ADE88A3" w14:textId="29E1CF4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3.12 </w:t>
            </w:r>
          </w:p>
        </w:tc>
        <w:tc>
          <w:tcPr>
            <w:tcW w:w="1046" w:type="dxa"/>
            <w:shd w:val="clear" w:color="auto" w:fill="auto"/>
            <w:noWrap/>
            <w:vAlign w:val="center"/>
            <w:hideMark/>
          </w:tcPr>
          <w:p w14:paraId="162C907C" w14:textId="080C93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3.27 </w:t>
            </w:r>
          </w:p>
        </w:tc>
        <w:tc>
          <w:tcPr>
            <w:tcW w:w="1046" w:type="dxa"/>
            <w:shd w:val="clear" w:color="auto" w:fill="auto"/>
            <w:noWrap/>
            <w:vAlign w:val="center"/>
            <w:hideMark/>
          </w:tcPr>
          <w:p w14:paraId="46AFB286" w14:textId="4AB03A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3.44 </w:t>
            </w:r>
          </w:p>
        </w:tc>
        <w:tc>
          <w:tcPr>
            <w:tcW w:w="1047" w:type="dxa"/>
            <w:shd w:val="clear" w:color="auto" w:fill="auto"/>
            <w:noWrap/>
            <w:vAlign w:val="center"/>
            <w:hideMark/>
          </w:tcPr>
          <w:p w14:paraId="5D609179" w14:textId="3128D23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3.61 </w:t>
            </w:r>
          </w:p>
        </w:tc>
      </w:tr>
      <w:tr w:rsidR="00FD7A55" w:rsidRPr="00C14A4B" w14:paraId="579B8712" w14:textId="77777777" w:rsidTr="00C14A4B">
        <w:trPr>
          <w:trHeight w:val="255"/>
        </w:trPr>
        <w:tc>
          <w:tcPr>
            <w:tcW w:w="3402" w:type="dxa"/>
            <w:shd w:val="clear" w:color="auto" w:fill="DBE5F1" w:themeFill="accent1" w:themeFillTint="33"/>
            <w:noWrap/>
            <w:vAlign w:val="bottom"/>
            <w:hideMark/>
          </w:tcPr>
          <w:p w14:paraId="5DA69C93"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Sub Total </w:t>
            </w:r>
          </w:p>
        </w:tc>
        <w:tc>
          <w:tcPr>
            <w:tcW w:w="1046" w:type="dxa"/>
            <w:shd w:val="clear" w:color="auto" w:fill="DBE5F1" w:themeFill="accent1" w:themeFillTint="33"/>
            <w:noWrap/>
            <w:vAlign w:val="center"/>
            <w:hideMark/>
          </w:tcPr>
          <w:p w14:paraId="5BD1AB23" w14:textId="51E7FB3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90.88 </w:t>
            </w:r>
          </w:p>
        </w:tc>
        <w:tc>
          <w:tcPr>
            <w:tcW w:w="1046" w:type="dxa"/>
            <w:shd w:val="clear" w:color="auto" w:fill="DBE5F1" w:themeFill="accent1" w:themeFillTint="33"/>
            <w:noWrap/>
            <w:vAlign w:val="center"/>
            <w:hideMark/>
          </w:tcPr>
          <w:p w14:paraId="159F4199" w14:textId="4C0E646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156.70 </w:t>
            </w:r>
          </w:p>
        </w:tc>
        <w:tc>
          <w:tcPr>
            <w:tcW w:w="1046" w:type="dxa"/>
            <w:shd w:val="clear" w:color="auto" w:fill="DBE5F1" w:themeFill="accent1" w:themeFillTint="33"/>
            <w:noWrap/>
            <w:vAlign w:val="center"/>
            <w:hideMark/>
          </w:tcPr>
          <w:p w14:paraId="19A442EE" w14:textId="189ED24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162.34 </w:t>
            </w:r>
          </w:p>
        </w:tc>
        <w:tc>
          <w:tcPr>
            <w:tcW w:w="1046" w:type="dxa"/>
            <w:shd w:val="clear" w:color="auto" w:fill="DBE5F1" w:themeFill="accent1" w:themeFillTint="33"/>
            <w:noWrap/>
            <w:vAlign w:val="center"/>
            <w:hideMark/>
          </w:tcPr>
          <w:p w14:paraId="4DA86EB7" w14:textId="5D083F1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166.43 </w:t>
            </w:r>
          </w:p>
        </w:tc>
        <w:tc>
          <w:tcPr>
            <w:tcW w:w="1047" w:type="dxa"/>
            <w:shd w:val="clear" w:color="auto" w:fill="DBE5F1" w:themeFill="accent1" w:themeFillTint="33"/>
            <w:noWrap/>
            <w:vAlign w:val="center"/>
            <w:hideMark/>
          </w:tcPr>
          <w:p w14:paraId="51AC3C8B" w14:textId="5F2449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170.54 </w:t>
            </w:r>
          </w:p>
        </w:tc>
      </w:tr>
      <w:tr w:rsidR="00FD7A55" w:rsidRPr="00C14A4B" w14:paraId="4DDA9563" w14:textId="77777777" w:rsidTr="00C14A4B">
        <w:trPr>
          <w:trHeight w:val="255"/>
        </w:trPr>
        <w:tc>
          <w:tcPr>
            <w:tcW w:w="3402" w:type="dxa"/>
            <w:shd w:val="clear" w:color="auto" w:fill="DBE5F1" w:themeFill="accent1" w:themeFillTint="33"/>
            <w:noWrap/>
            <w:vAlign w:val="bottom"/>
            <w:hideMark/>
          </w:tcPr>
          <w:p w14:paraId="0499B0EF" w14:textId="6CA3FD9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Operating Profit before interest</w:t>
            </w:r>
          </w:p>
        </w:tc>
        <w:tc>
          <w:tcPr>
            <w:tcW w:w="1046" w:type="dxa"/>
            <w:shd w:val="clear" w:color="auto" w:fill="DBE5F1" w:themeFill="accent1" w:themeFillTint="33"/>
            <w:noWrap/>
            <w:vAlign w:val="center"/>
            <w:hideMark/>
          </w:tcPr>
          <w:p w14:paraId="172569D0" w14:textId="2CFBC58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2.31 </w:t>
            </w:r>
          </w:p>
        </w:tc>
        <w:tc>
          <w:tcPr>
            <w:tcW w:w="1046" w:type="dxa"/>
            <w:shd w:val="clear" w:color="auto" w:fill="DBE5F1" w:themeFill="accent1" w:themeFillTint="33"/>
            <w:noWrap/>
            <w:vAlign w:val="center"/>
            <w:hideMark/>
          </w:tcPr>
          <w:p w14:paraId="115911C1" w14:textId="7014E5A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34.03 </w:t>
            </w:r>
          </w:p>
        </w:tc>
        <w:tc>
          <w:tcPr>
            <w:tcW w:w="1046" w:type="dxa"/>
            <w:shd w:val="clear" w:color="auto" w:fill="DBE5F1" w:themeFill="accent1" w:themeFillTint="33"/>
            <w:noWrap/>
            <w:vAlign w:val="center"/>
            <w:hideMark/>
          </w:tcPr>
          <w:p w14:paraId="210ACDA4" w14:textId="4D650BB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35.02 </w:t>
            </w:r>
          </w:p>
        </w:tc>
        <w:tc>
          <w:tcPr>
            <w:tcW w:w="1046" w:type="dxa"/>
            <w:shd w:val="clear" w:color="auto" w:fill="DBE5F1" w:themeFill="accent1" w:themeFillTint="33"/>
            <w:noWrap/>
            <w:vAlign w:val="center"/>
            <w:hideMark/>
          </w:tcPr>
          <w:p w14:paraId="367FCCB8" w14:textId="2A6D440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35.75 </w:t>
            </w:r>
          </w:p>
        </w:tc>
        <w:tc>
          <w:tcPr>
            <w:tcW w:w="1047" w:type="dxa"/>
            <w:shd w:val="clear" w:color="auto" w:fill="DBE5F1" w:themeFill="accent1" w:themeFillTint="33"/>
            <w:noWrap/>
            <w:vAlign w:val="center"/>
            <w:hideMark/>
          </w:tcPr>
          <w:p w14:paraId="5FDD74E6" w14:textId="21C3DFA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36.45 </w:t>
            </w:r>
          </w:p>
        </w:tc>
      </w:tr>
      <w:tr w:rsidR="00FD7A55" w:rsidRPr="00C14A4B" w14:paraId="39BE47BA" w14:textId="77777777" w:rsidTr="00C14A4B">
        <w:trPr>
          <w:trHeight w:val="255"/>
        </w:trPr>
        <w:tc>
          <w:tcPr>
            <w:tcW w:w="3402" w:type="dxa"/>
            <w:shd w:val="clear" w:color="auto" w:fill="auto"/>
            <w:noWrap/>
            <w:vAlign w:val="bottom"/>
            <w:hideMark/>
          </w:tcPr>
          <w:p w14:paraId="55A1DE2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 Interest on T/L</w:t>
            </w:r>
          </w:p>
        </w:tc>
        <w:tc>
          <w:tcPr>
            <w:tcW w:w="1046" w:type="dxa"/>
            <w:shd w:val="clear" w:color="auto" w:fill="auto"/>
            <w:noWrap/>
            <w:vAlign w:val="center"/>
            <w:hideMark/>
          </w:tcPr>
          <w:p w14:paraId="3DD3E97D" w14:textId="40D91CD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0.44 </w:t>
            </w:r>
          </w:p>
        </w:tc>
        <w:tc>
          <w:tcPr>
            <w:tcW w:w="1046" w:type="dxa"/>
            <w:shd w:val="clear" w:color="auto" w:fill="auto"/>
            <w:noWrap/>
            <w:vAlign w:val="center"/>
            <w:hideMark/>
          </w:tcPr>
          <w:p w14:paraId="05B13528" w14:textId="5CBC18C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5.82 </w:t>
            </w:r>
          </w:p>
        </w:tc>
        <w:tc>
          <w:tcPr>
            <w:tcW w:w="1046" w:type="dxa"/>
            <w:shd w:val="clear" w:color="auto" w:fill="auto"/>
            <w:noWrap/>
            <w:vAlign w:val="center"/>
            <w:hideMark/>
          </w:tcPr>
          <w:p w14:paraId="7A5103B6" w14:textId="47554E0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5.47 </w:t>
            </w:r>
          </w:p>
        </w:tc>
        <w:tc>
          <w:tcPr>
            <w:tcW w:w="1046" w:type="dxa"/>
            <w:shd w:val="clear" w:color="auto" w:fill="auto"/>
            <w:noWrap/>
            <w:vAlign w:val="center"/>
            <w:hideMark/>
          </w:tcPr>
          <w:p w14:paraId="11086890" w14:textId="1744D17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4.84 </w:t>
            </w:r>
          </w:p>
        </w:tc>
        <w:tc>
          <w:tcPr>
            <w:tcW w:w="1047" w:type="dxa"/>
            <w:shd w:val="clear" w:color="auto" w:fill="auto"/>
            <w:noWrap/>
            <w:vAlign w:val="center"/>
            <w:hideMark/>
          </w:tcPr>
          <w:p w14:paraId="0AA01124" w14:textId="1775A18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4.21 </w:t>
            </w:r>
          </w:p>
        </w:tc>
      </w:tr>
      <w:tr w:rsidR="00FD7A55" w:rsidRPr="00C14A4B" w14:paraId="53C94AD3" w14:textId="77777777" w:rsidTr="00C14A4B">
        <w:trPr>
          <w:trHeight w:val="255"/>
        </w:trPr>
        <w:tc>
          <w:tcPr>
            <w:tcW w:w="3402" w:type="dxa"/>
            <w:shd w:val="clear" w:color="auto" w:fill="auto"/>
            <w:noWrap/>
            <w:vAlign w:val="bottom"/>
            <w:hideMark/>
          </w:tcPr>
          <w:p w14:paraId="53D286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(b) Interest on W/C</w:t>
            </w:r>
          </w:p>
        </w:tc>
        <w:tc>
          <w:tcPr>
            <w:tcW w:w="1046" w:type="dxa"/>
            <w:shd w:val="clear" w:color="auto" w:fill="auto"/>
            <w:noWrap/>
            <w:vAlign w:val="center"/>
            <w:hideMark/>
          </w:tcPr>
          <w:p w14:paraId="4E7EFE32" w14:textId="6004FBF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78EA9D40" w14:textId="446F4E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5B9F9F54" w14:textId="5DF3F40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6" w:type="dxa"/>
            <w:shd w:val="clear" w:color="auto" w:fill="auto"/>
            <w:noWrap/>
            <w:vAlign w:val="center"/>
            <w:hideMark/>
          </w:tcPr>
          <w:p w14:paraId="15B035C1" w14:textId="44FB58E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047" w:type="dxa"/>
            <w:shd w:val="clear" w:color="auto" w:fill="auto"/>
            <w:noWrap/>
            <w:vAlign w:val="center"/>
            <w:hideMark/>
          </w:tcPr>
          <w:p w14:paraId="240AF798" w14:textId="76CD11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61E8D6B1" w14:textId="77777777" w:rsidTr="00563C14">
        <w:trPr>
          <w:trHeight w:val="255"/>
        </w:trPr>
        <w:tc>
          <w:tcPr>
            <w:tcW w:w="3402" w:type="dxa"/>
            <w:shd w:val="clear" w:color="auto" w:fill="auto"/>
            <w:noWrap/>
            <w:vAlign w:val="bottom"/>
            <w:hideMark/>
          </w:tcPr>
          <w:p w14:paraId="6C485AD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 Other Finance &amp; Bank Charges</w:t>
            </w:r>
          </w:p>
        </w:tc>
        <w:tc>
          <w:tcPr>
            <w:tcW w:w="1046" w:type="dxa"/>
            <w:shd w:val="clear" w:color="auto" w:fill="auto"/>
            <w:noWrap/>
            <w:vAlign w:val="center"/>
            <w:hideMark/>
          </w:tcPr>
          <w:p w14:paraId="2ED2C4CD" w14:textId="3415A1F5"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66D4B154" w14:textId="3CF2FE8F"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08A3E0F3" w14:textId="511C8386" w:rsidR="00FD7A55" w:rsidRPr="00FD7A55" w:rsidRDefault="00FD7A55" w:rsidP="00FD7A55">
            <w:pPr>
              <w:spacing w:line="276" w:lineRule="auto"/>
              <w:jc w:val="center"/>
              <w:rPr>
                <w:rFonts w:asciiTheme="minorHAnsi" w:hAnsiTheme="minorHAnsi" w:cstheme="minorHAnsi"/>
                <w:sz w:val="22"/>
                <w:szCs w:val="22"/>
              </w:rPr>
            </w:pPr>
          </w:p>
        </w:tc>
        <w:tc>
          <w:tcPr>
            <w:tcW w:w="1046" w:type="dxa"/>
            <w:shd w:val="clear" w:color="auto" w:fill="auto"/>
            <w:noWrap/>
            <w:vAlign w:val="center"/>
            <w:hideMark/>
          </w:tcPr>
          <w:p w14:paraId="11F9804E" w14:textId="4DEE81C6" w:rsidR="00FD7A55" w:rsidRPr="00FD7A55" w:rsidRDefault="00FD7A55" w:rsidP="00FD7A55">
            <w:pPr>
              <w:spacing w:line="276" w:lineRule="auto"/>
              <w:jc w:val="center"/>
              <w:rPr>
                <w:rFonts w:asciiTheme="minorHAnsi" w:hAnsiTheme="minorHAnsi" w:cstheme="minorHAnsi"/>
                <w:sz w:val="22"/>
                <w:szCs w:val="22"/>
              </w:rPr>
            </w:pPr>
          </w:p>
        </w:tc>
        <w:tc>
          <w:tcPr>
            <w:tcW w:w="1047" w:type="dxa"/>
            <w:shd w:val="clear" w:color="auto" w:fill="auto"/>
            <w:noWrap/>
            <w:vAlign w:val="center"/>
            <w:hideMark/>
          </w:tcPr>
          <w:p w14:paraId="2BBBE264" w14:textId="51F55774"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BD77C15" w14:textId="77777777" w:rsidTr="00C14A4B">
        <w:trPr>
          <w:trHeight w:val="255"/>
        </w:trPr>
        <w:tc>
          <w:tcPr>
            <w:tcW w:w="3402" w:type="dxa"/>
            <w:shd w:val="clear" w:color="000000" w:fill="D9E1F2"/>
            <w:noWrap/>
            <w:vAlign w:val="bottom"/>
            <w:hideMark/>
          </w:tcPr>
          <w:p w14:paraId="3C811F4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Profit Before Tax </w:t>
            </w:r>
          </w:p>
        </w:tc>
        <w:tc>
          <w:tcPr>
            <w:tcW w:w="1046" w:type="dxa"/>
            <w:shd w:val="clear" w:color="000000" w:fill="D9E1F2"/>
            <w:noWrap/>
            <w:vAlign w:val="center"/>
            <w:hideMark/>
          </w:tcPr>
          <w:p w14:paraId="40993ACF" w14:textId="57DD150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0.47 </w:t>
            </w:r>
          </w:p>
        </w:tc>
        <w:tc>
          <w:tcPr>
            <w:tcW w:w="1046" w:type="dxa"/>
            <w:shd w:val="clear" w:color="000000" w:fill="D9E1F2"/>
            <w:noWrap/>
            <w:vAlign w:val="center"/>
            <w:hideMark/>
          </w:tcPr>
          <w:p w14:paraId="5171FF80" w14:textId="0EA82BD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26.81 </w:t>
            </w:r>
          </w:p>
        </w:tc>
        <w:tc>
          <w:tcPr>
            <w:tcW w:w="1046" w:type="dxa"/>
            <w:shd w:val="clear" w:color="000000" w:fill="D9E1F2"/>
            <w:noWrap/>
            <w:vAlign w:val="center"/>
            <w:hideMark/>
          </w:tcPr>
          <w:p w14:paraId="1D63A559" w14:textId="4025662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28.15 </w:t>
            </w:r>
          </w:p>
        </w:tc>
        <w:tc>
          <w:tcPr>
            <w:tcW w:w="1046" w:type="dxa"/>
            <w:shd w:val="clear" w:color="000000" w:fill="D9E1F2"/>
            <w:noWrap/>
            <w:vAlign w:val="center"/>
            <w:hideMark/>
          </w:tcPr>
          <w:p w14:paraId="12CB04A0" w14:textId="57658E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29.51 </w:t>
            </w:r>
          </w:p>
        </w:tc>
        <w:tc>
          <w:tcPr>
            <w:tcW w:w="1047" w:type="dxa"/>
            <w:shd w:val="clear" w:color="000000" w:fill="D9E1F2"/>
            <w:noWrap/>
            <w:vAlign w:val="center"/>
            <w:hideMark/>
          </w:tcPr>
          <w:p w14:paraId="117D37EF" w14:textId="3FB84CB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30.85 </w:t>
            </w:r>
          </w:p>
        </w:tc>
      </w:tr>
      <w:tr w:rsidR="00FD7A55" w:rsidRPr="00C14A4B" w14:paraId="32C4562E" w14:textId="77777777" w:rsidTr="00C14A4B">
        <w:trPr>
          <w:trHeight w:val="255"/>
        </w:trPr>
        <w:tc>
          <w:tcPr>
            <w:tcW w:w="3402" w:type="dxa"/>
            <w:shd w:val="clear" w:color="auto" w:fill="auto"/>
            <w:noWrap/>
            <w:vAlign w:val="bottom"/>
            <w:hideMark/>
          </w:tcPr>
          <w:p w14:paraId="64BFE43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Provision for Taxes</w:t>
            </w:r>
          </w:p>
        </w:tc>
        <w:tc>
          <w:tcPr>
            <w:tcW w:w="1046" w:type="dxa"/>
            <w:shd w:val="clear" w:color="auto" w:fill="auto"/>
            <w:noWrap/>
            <w:vAlign w:val="center"/>
            <w:hideMark/>
          </w:tcPr>
          <w:p w14:paraId="30A29009" w14:textId="37B308B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46" w:type="dxa"/>
            <w:shd w:val="clear" w:color="auto" w:fill="auto"/>
            <w:noWrap/>
            <w:vAlign w:val="center"/>
            <w:hideMark/>
          </w:tcPr>
          <w:p w14:paraId="677C6762" w14:textId="028CF4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4.48 </w:t>
            </w:r>
          </w:p>
        </w:tc>
        <w:tc>
          <w:tcPr>
            <w:tcW w:w="1046" w:type="dxa"/>
            <w:shd w:val="clear" w:color="auto" w:fill="auto"/>
            <w:noWrap/>
            <w:vAlign w:val="center"/>
            <w:hideMark/>
          </w:tcPr>
          <w:p w14:paraId="2A970AB2" w14:textId="0484632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4.70 </w:t>
            </w:r>
          </w:p>
        </w:tc>
        <w:tc>
          <w:tcPr>
            <w:tcW w:w="1046" w:type="dxa"/>
            <w:shd w:val="clear" w:color="auto" w:fill="auto"/>
            <w:noWrap/>
            <w:vAlign w:val="center"/>
            <w:hideMark/>
          </w:tcPr>
          <w:p w14:paraId="7F821E4F" w14:textId="7BFF61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4.93 </w:t>
            </w:r>
          </w:p>
        </w:tc>
        <w:tc>
          <w:tcPr>
            <w:tcW w:w="1047" w:type="dxa"/>
            <w:shd w:val="clear" w:color="auto" w:fill="auto"/>
            <w:noWrap/>
            <w:vAlign w:val="center"/>
            <w:hideMark/>
          </w:tcPr>
          <w:p w14:paraId="3DD1C020" w14:textId="552CA3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6.22 </w:t>
            </w:r>
          </w:p>
        </w:tc>
      </w:tr>
      <w:tr w:rsidR="00FD7A55" w:rsidRPr="00C14A4B" w14:paraId="195E6CDB" w14:textId="77777777" w:rsidTr="00C14A4B">
        <w:trPr>
          <w:trHeight w:val="255"/>
        </w:trPr>
        <w:tc>
          <w:tcPr>
            <w:tcW w:w="3402" w:type="dxa"/>
            <w:shd w:val="clear" w:color="000000" w:fill="D9E1F2"/>
            <w:noWrap/>
            <w:vAlign w:val="bottom"/>
            <w:hideMark/>
          </w:tcPr>
          <w:p w14:paraId="312AF24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Profit</w:t>
            </w:r>
          </w:p>
        </w:tc>
        <w:tc>
          <w:tcPr>
            <w:tcW w:w="1046" w:type="dxa"/>
            <w:shd w:val="clear" w:color="000000" w:fill="D9E1F2"/>
            <w:noWrap/>
            <w:vAlign w:val="center"/>
            <w:hideMark/>
          </w:tcPr>
          <w:p w14:paraId="579DB09C" w14:textId="3A82D7F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0.47 </w:t>
            </w:r>
          </w:p>
        </w:tc>
        <w:tc>
          <w:tcPr>
            <w:tcW w:w="1046" w:type="dxa"/>
            <w:shd w:val="clear" w:color="000000" w:fill="D9E1F2"/>
            <w:noWrap/>
            <w:vAlign w:val="center"/>
            <w:hideMark/>
          </w:tcPr>
          <w:p w14:paraId="578D458F" w14:textId="483B43B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22.33 </w:t>
            </w:r>
          </w:p>
        </w:tc>
        <w:tc>
          <w:tcPr>
            <w:tcW w:w="1046" w:type="dxa"/>
            <w:shd w:val="clear" w:color="000000" w:fill="D9E1F2"/>
            <w:noWrap/>
            <w:vAlign w:val="center"/>
            <w:hideMark/>
          </w:tcPr>
          <w:p w14:paraId="61B26693" w14:textId="5642869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23.45 </w:t>
            </w:r>
          </w:p>
        </w:tc>
        <w:tc>
          <w:tcPr>
            <w:tcW w:w="1046" w:type="dxa"/>
            <w:shd w:val="clear" w:color="000000" w:fill="D9E1F2"/>
            <w:noWrap/>
            <w:vAlign w:val="center"/>
            <w:hideMark/>
          </w:tcPr>
          <w:p w14:paraId="1415F743" w14:textId="7C611DD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24.58 </w:t>
            </w:r>
          </w:p>
        </w:tc>
        <w:tc>
          <w:tcPr>
            <w:tcW w:w="1047" w:type="dxa"/>
            <w:shd w:val="clear" w:color="000000" w:fill="D9E1F2"/>
            <w:noWrap/>
            <w:vAlign w:val="center"/>
            <w:hideMark/>
          </w:tcPr>
          <w:p w14:paraId="29BB815C" w14:textId="36A8878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24.63 </w:t>
            </w:r>
          </w:p>
        </w:tc>
      </w:tr>
    </w:tbl>
    <w:p w14:paraId="5BDD5857"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5592DB38" w14:textId="77777777" w:rsidR="00AC0604"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311"/>
        <w:gridCol w:w="1311"/>
        <w:gridCol w:w="1311"/>
        <w:gridCol w:w="1312"/>
      </w:tblGrid>
      <w:tr w:rsidR="00C14A4B" w:rsidRPr="00C14A4B" w14:paraId="3AF6D67E" w14:textId="77777777" w:rsidTr="00C14A4B">
        <w:trPr>
          <w:trHeight w:val="255"/>
        </w:trPr>
        <w:tc>
          <w:tcPr>
            <w:tcW w:w="3402" w:type="dxa"/>
            <w:shd w:val="clear" w:color="000000" w:fill="002060"/>
            <w:noWrap/>
            <w:vAlign w:val="bottom"/>
            <w:hideMark/>
          </w:tcPr>
          <w:p w14:paraId="3182C7E8"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311" w:type="dxa"/>
            <w:shd w:val="clear" w:color="000000" w:fill="002060"/>
            <w:noWrap/>
            <w:vAlign w:val="center"/>
            <w:hideMark/>
          </w:tcPr>
          <w:p w14:paraId="013BE3BB" w14:textId="201C6192"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2029-30</w:t>
            </w:r>
          </w:p>
        </w:tc>
        <w:tc>
          <w:tcPr>
            <w:tcW w:w="1311" w:type="dxa"/>
            <w:shd w:val="clear" w:color="000000" w:fill="002060"/>
            <w:noWrap/>
            <w:vAlign w:val="center"/>
            <w:hideMark/>
          </w:tcPr>
          <w:p w14:paraId="719C253E" w14:textId="22457E5A"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2030-31</w:t>
            </w:r>
          </w:p>
        </w:tc>
        <w:tc>
          <w:tcPr>
            <w:tcW w:w="1311" w:type="dxa"/>
            <w:shd w:val="clear" w:color="000000" w:fill="002060"/>
            <w:noWrap/>
            <w:vAlign w:val="center"/>
            <w:hideMark/>
          </w:tcPr>
          <w:p w14:paraId="0E4DB117" w14:textId="0FF93FE6"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2031-32</w:t>
            </w:r>
          </w:p>
        </w:tc>
        <w:tc>
          <w:tcPr>
            <w:tcW w:w="1312" w:type="dxa"/>
            <w:shd w:val="clear" w:color="000000" w:fill="002060"/>
            <w:noWrap/>
            <w:vAlign w:val="center"/>
            <w:hideMark/>
          </w:tcPr>
          <w:p w14:paraId="558F7E38" w14:textId="0DE736A1"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2032-33</w:t>
            </w:r>
          </w:p>
        </w:tc>
      </w:tr>
      <w:tr w:rsidR="00DD591F" w:rsidRPr="00C14A4B" w14:paraId="3F61DAE1" w14:textId="77777777" w:rsidTr="00C14A4B">
        <w:trPr>
          <w:trHeight w:val="255"/>
        </w:trPr>
        <w:tc>
          <w:tcPr>
            <w:tcW w:w="3402" w:type="dxa"/>
            <w:shd w:val="clear" w:color="auto" w:fill="auto"/>
            <w:noWrap/>
            <w:vAlign w:val="bottom"/>
            <w:hideMark/>
          </w:tcPr>
          <w:p w14:paraId="2A8F80A8"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Installed Capacity Mt</w:t>
            </w:r>
          </w:p>
        </w:tc>
        <w:tc>
          <w:tcPr>
            <w:tcW w:w="1311" w:type="dxa"/>
            <w:shd w:val="clear" w:color="auto" w:fill="auto"/>
            <w:noWrap/>
            <w:vAlign w:val="center"/>
            <w:hideMark/>
          </w:tcPr>
          <w:p w14:paraId="5E47818D" w14:textId="780920FF"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1" w:type="dxa"/>
            <w:shd w:val="clear" w:color="auto" w:fill="auto"/>
            <w:noWrap/>
            <w:vAlign w:val="center"/>
            <w:hideMark/>
          </w:tcPr>
          <w:p w14:paraId="7841D3DD" w14:textId="6F7F4B57"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1" w:type="dxa"/>
            <w:shd w:val="clear" w:color="auto" w:fill="auto"/>
            <w:noWrap/>
            <w:vAlign w:val="center"/>
            <w:hideMark/>
          </w:tcPr>
          <w:p w14:paraId="1069B6BB" w14:textId="48933E30"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c>
          <w:tcPr>
            <w:tcW w:w="1312" w:type="dxa"/>
            <w:shd w:val="clear" w:color="auto" w:fill="auto"/>
            <w:noWrap/>
            <w:vAlign w:val="center"/>
            <w:hideMark/>
          </w:tcPr>
          <w:p w14:paraId="4293D7B6" w14:textId="5EC4BE05"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86000 </w:t>
            </w:r>
          </w:p>
        </w:tc>
      </w:tr>
      <w:tr w:rsidR="00DD591F" w:rsidRPr="00C14A4B" w14:paraId="38E70CD9" w14:textId="77777777" w:rsidTr="00C14A4B">
        <w:trPr>
          <w:trHeight w:val="255"/>
        </w:trPr>
        <w:tc>
          <w:tcPr>
            <w:tcW w:w="3402" w:type="dxa"/>
            <w:shd w:val="clear" w:color="auto" w:fill="auto"/>
            <w:noWrap/>
            <w:vAlign w:val="bottom"/>
            <w:hideMark/>
          </w:tcPr>
          <w:p w14:paraId="2816B977"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Capacity Utilisation%</w:t>
            </w:r>
          </w:p>
        </w:tc>
        <w:tc>
          <w:tcPr>
            <w:tcW w:w="1311" w:type="dxa"/>
            <w:shd w:val="clear" w:color="auto" w:fill="auto"/>
            <w:noWrap/>
            <w:vAlign w:val="center"/>
            <w:hideMark/>
          </w:tcPr>
          <w:p w14:paraId="0AD5C7E6" w14:textId="61CD5C32"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88%</w:t>
            </w:r>
          </w:p>
        </w:tc>
        <w:tc>
          <w:tcPr>
            <w:tcW w:w="1311" w:type="dxa"/>
            <w:shd w:val="clear" w:color="auto" w:fill="auto"/>
            <w:noWrap/>
            <w:vAlign w:val="center"/>
            <w:hideMark/>
          </w:tcPr>
          <w:p w14:paraId="466288D6" w14:textId="067874B0"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90%</w:t>
            </w:r>
          </w:p>
        </w:tc>
        <w:tc>
          <w:tcPr>
            <w:tcW w:w="1311" w:type="dxa"/>
            <w:shd w:val="clear" w:color="auto" w:fill="auto"/>
            <w:noWrap/>
            <w:vAlign w:val="center"/>
            <w:hideMark/>
          </w:tcPr>
          <w:p w14:paraId="4D28621E" w14:textId="5368EE67"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92%</w:t>
            </w:r>
          </w:p>
        </w:tc>
        <w:tc>
          <w:tcPr>
            <w:tcW w:w="1312" w:type="dxa"/>
            <w:shd w:val="clear" w:color="auto" w:fill="auto"/>
            <w:noWrap/>
            <w:vAlign w:val="center"/>
            <w:hideMark/>
          </w:tcPr>
          <w:p w14:paraId="2148F3B7" w14:textId="304601E3"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94%</w:t>
            </w:r>
          </w:p>
        </w:tc>
      </w:tr>
      <w:tr w:rsidR="00DD591F" w:rsidRPr="00C14A4B" w14:paraId="2531C559" w14:textId="77777777" w:rsidTr="00C14A4B">
        <w:trPr>
          <w:trHeight w:val="255"/>
        </w:trPr>
        <w:tc>
          <w:tcPr>
            <w:tcW w:w="3402" w:type="dxa"/>
            <w:shd w:val="clear" w:color="auto" w:fill="auto"/>
            <w:noWrap/>
            <w:vAlign w:val="bottom"/>
            <w:hideMark/>
          </w:tcPr>
          <w:p w14:paraId="12E4B3EE"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Production in M.T.</w:t>
            </w:r>
          </w:p>
        </w:tc>
        <w:tc>
          <w:tcPr>
            <w:tcW w:w="1311" w:type="dxa"/>
            <w:shd w:val="clear" w:color="auto" w:fill="auto"/>
            <w:noWrap/>
            <w:vAlign w:val="center"/>
            <w:hideMark/>
          </w:tcPr>
          <w:p w14:paraId="6AD775CB" w14:textId="45456B51"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75680 </w:t>
            </w:r>
          </w:p>
        </w:tc>
        <w:tc>
          <w:tcPr>
            <w:tcW w:w="1311" w:type="dxa"/>
            <w:shd w:val="clear" w:color="auto" w:fill="auto"/>
            <w:noWrap/>
            <w:vAlign w:val="center"/>
            <w:hideMark/>
          </w:tcPr>
          <w:p w14:paraId="66CEDFC2" w14:textId="22BA1D0C"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77400 </w:t>
            </w:r>
          </w:p>
        </w:tc>
        <w:tc>
          <w:tcPr>
            <w:tcW w:w="1311" w:type="dxa"/>
            <w:shd w:val="clear" w:color="auto" w:fill="auto"/>
            <w:noWrap/>
            <w:vAlign w:val="center"/>
            <w:hideMark/>
          </w:tcPr>
          <w:p w14:paraId="296B0ECA" w14:textId="683EA419"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79120 </w:t>
            </w:r>
          </w:p>
        </w:tc>
        <w:tc>
          <w:tcPr>
            <w:tcW w:w="1312" w:type="dxa"/>
            <w:shd w:val="clear" w:color="auto" w:fill="auto"/>
            <w:noWrap/>
            <w:vAlign w:val="center"/>
            <w:hideMark/>
          </w:tcPr>
          <w:p w14:paraId="0B2311C9" w14:textId="5CF2D56B"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80840 </w:t>
            </w:r>
          </w:p>
        </w:tc>
      </w:tr>
      <w:tr w:rsidR="00DD591F" w:rsidRPr="00C14A4B" w14:paraId="229B4BAA" w14:textId="77777777" w:rsidTr="00C14A4B">
        <w:trPr>
          <w:trHeight w:val="255"/>
        </w:trPr>
        <w:tc>
          <w:tcPr>
            <w:tcW w:w="3402" w:type="dxa"/>
            <w:shd w:val="clear" w:color="auto" w:fill="auto"/>
            <w:noWrap/>
            <w:vAlign w:val="bottom"/>
            <w:hideMark/>
          </w:tcPr>
          <w:p w14:paraId="016C9DCF" w14:textId="77777777" w:rsidR="00DD591F" w:rsidRPr="00C14A4B" w:rsidRDefault="00DD591F" w:rsidP="00DD591F">
            <w:pPr>
              <w:spacing w:line="276" w:lineRule="auto"/>
              <w:rPr>
                <w:rFonts w:asciiTheme="minorHAnsi" w:hAnsiTheme="minorHAnsi" w:cstheme="minorHAnsi"/>
                <w:sz w:val="22"/>
                <w:szCs w:val="22"/>
              </w:rPr>
            </w:pPr>
            <w:r w:rsidRPr="00C14A4B">
              <w:rPr>
                <w:rFonts w:asciiTheme="minorHAnsi" w:hAnsiTheme="minorHAnsi" w:cstheme="minorHAnsi"/>
                <w:sz w:val="22"/>
                <w:szCs w:val="22"/>
              </w:rPr>
              <w:t>Sales in M.T.</w:t>
            </w:r>
          </w:p>
        </w:tc>
        <w:tc>
          <w:tcPr>
            <w:tcW w:w="1311" w:type="dxa"/>
            <w:shd w:val="clear" w:color="auto" w:fill="auto"/>
            <w:noWrap/>
            <w:vAlign w:val="center"/>
            <w:hideMark/>
          </w:tcPr>
          <w:p w14:paraId="3EEEC3B3" w14:textId="6F49BEAD"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75644 </w:t>
            </w:r>
          </w:p>
        </w:tc>
        <w:tc>
          <w:tcPr>
            <w:tcW w:w="1311" w:type="dxa"/>
            <w:shd w:val="clear" w:color="auto" w:fill="auto"/>
            <w:noWrap/>
            <w:vAlign w:val="center"/>
            <w:hideMark/>
          </w:tcPr>
          <w:p w14:paraId="68D67807" w14:textId="53BB0966"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77364 </w:t>
            </w:r>
          </w:p>
        </w:tc>
        <w:tc>
          <w:tcPr>
            <w:tcW w:w="1311" w:type="dxa"/>
            <w:shd w:val="clear" w:color="auto" w:fill="auto"/>
            <w:noWrap/>
            <w:vAlign w:val="center"/>
            <w:hideMark/>
          </w:tcPr>
          <w:p w14:paraId="06C78D39" w14:textId="2E8D6FDC"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79084 </w:t>
            </w:r>
          </w:p>
        </w:tc>
        <w:tc>
          <w:tcPr>
            <w:tcW w:w="1312" w:type="dxa"/>
            <w:shd w:val="clear" w:color="auto" w:fill="auto"/>
            <w:noWrap/>
            <w:vAlign w:val="center"/>
            <w:hideMark/>
          </w:tcPr>
          <w:p w14:paraId="30816DAB" w14:textId="1135DA1E" w:rsidR="00DD591F" w:rsidRPr="00DD591F" w:rsidRDefault="00DD591F" w:rsidP="00DD591F">
            <w:pPr>
              <w:spacing w:line="276" w:lineRule="auto"/>
              <w:jc w:val="center"/>
              <w:rPr>
                <w:rFonts w:asciiTheme="minorHAnsi" w:hAnsiTheme="minorHAnsi" w:cstheme="minorHAnsi"/>
                <w:sz w:val="22"/>
                <w:szCs w:val="22"/>
              </w:rPr>
            </w:pPr>
            <w:r w:rsidRPr="00DD591F">
              <w:rPr>
                <w:rFonts w:ascii="Calibri" w:hAnsi="Calibri" w:cs="Calibri"/>
                <w:sz w:val="22"/>
                <w:szCs w:val="22"/>
              </w:rPr>
              <w:t xml:space="preserve">80804 </w:t>
            </w:r>
          </w:p>
        </w:tc>
      </w:tr>
      <w:tr w:rsidR="00FD7A55" w:rsidRPr="00C14A4B" w14:paraId="64C9CEC2" w14:textId="77777777" w:rsidTr="00C14A4B">
        <w:trPr>
          <w:trHeight w:val="255"/>
        </w:trPr>
        <w:tc>
          <w:tcPr>
            <w:tcW w:w="3402" w:type="dxa"/>
            <w:shd w:val="clear" w:color="auto" w:fill="DBE5F1" w:themeFill="accent1" w:themeFillTint="33"/>
            <w:noWrap/>
            <w:vAlign w:val="bottom"/>
            <w:hideMark/>
          </w:tcPr>
          <w:p w14:paraId="3AB27DE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Sales</w:t>
            </w:r>
          </w:p>
        </w:tc>
        <w:tc>
          <w:tcPr>
            <w:tcW w:w="1311" w:type="dxa"/>
            <w:shd w:val="clear" w:color="auto" w:fill="DBE5F1" w:themeFill="accent1" w:themeFillTint="33"/>
            <w:noWrap/>
            <w:vAlign w:val="center"/>
            <w:hideMark/>
          </w:tcPr>
          <w:p w14:paraId="6C956CF2" w14:textId="612974E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211.80 </w:t>
            </w:r>
          </w:p>
        </w:tc>
        <w:tc>
          <w:tcPr>
            <w:tcW w:w="1311" w:type="dxa"/>
            <w:shd w:val="clear" w:color="auto" w:fill="DBE5F1" w:themeFill="accent1" w:themeFillTint="33"/>
            <w:noWrap/>
            <w:vAlign w:val="center"/>
            <w:hideMark/>
          </w:tcPr>
          <w:p w14:paraId="3B81722E" w14:textId="190019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216.62 </w:t>
            </w:r>
          </w:p>
        </w:tc>
        <w:tc>
          <w:tcPr>
            <w:tcW w:w="1311" w:type="dxa"/>
            <w:shd w:val="clear" w:color="auto" w:fill="DBE5F1" w:themeFill="accent1" w:themeFillTint="33"/>
            <w:noWrap/>
            <w:vAlign w:val="center"/>
            <w:hideMark/>
          </w:tcPr>
          <w:p w14:paraId="700628B2" w14:textId="5FF290F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221.44 </w:t>
            </w:r>
          </w:p>
        </w:tc>
        <w:tc>
          <w:tcPr>
            <w:tcW w:w="1312" w:type="dxa"/>
            <w:shd w:val="clear" w:color="auto" w:fill="DBE5F1" w:themeFill="accent1" w:themeFillTint="33"/>
            <w:noWrap/>
            <w:vAlign w:val="center"/>
            <w:hideMark/>
          </w:tcPr>
          <w:p w14:paraId="37543AA3" w14:textId="49E8B4E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226.25 </w:t>
            </w:r>
          </w:p>
        </w:tc>
      </w:tr>
      <w:tr w:rsidR="00FD7A55" w:rsidRPr="00C14A4B" w14:paraId="567E41F8" w14:textId="77777777" w:rsidTr="00FD7A55">
        <w:trPr>
          <w:trHeight w:val="255"/>
        </w:trPr>
        <w:tc>
          <w:tcPr>
            <w:tcW w:w="3402" w:type="dxa"/>
            <w:shd w:val="clear" w:color="auto" w:fill="auto"/>
            <w:noWrap/>
            <w:vAlign w:val="bottom"/>
            <w:hideMark/>
          </w:tcPr>
          <w:p w14:paraId="2D0DD38D"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Cost of Sales:</w:t>
            </w:r>
          </w:p>
        </w:tc>
        <w:tc>
          <w:tcPr>
            <w:tcW w:w="1311" w:type="dxa"/>
            <w:shd w:val="clear" w:color="auto" w:fill="auto"/>
            <w:noWrap/>
            <w:vAlign w:val="center"/>
          </w:tcPr>
          <w:p w14:paraId="0679915B" w14:textId="7F716B04" w:rsidR="00FD7A55" w:rsidRPr="00FD7A55" w:rsidRDefault="00FD7A55" w:rsidP="00FD7A55">
            <w:pPr>
              <w:spacing w:line="276" w:lineRule="auto"/>
              <w:rPr>
                <w:rFonts w:asciiTheme="minorHAnsi" w:hAnsiTheme="minorHAnsi" w:cstheme="minorHAnsi"/>
                <w:b/>
                <w:bCs/>
                <w:sz w:val="22"/>
                <w:szCs w:val="22"/>
              </w:rPr>
            </w:pPr>
          </w:p>
        </w:tc>
        <w:tc>
          <w:tcPr>
            <w:tcW w:w="1311" w:type="dxa"/>
            <w:shd w:val="clear" w:color="auto" w:fill="auto"/>
            <w:noWrap/>
            <w:vAlign w:val="center"/>
          </w:tcPr>
          <w:p w14:paraId="00CA0E54" w14:textId="451DADB9"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62945DD1" w14:textId="1FF996DF"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tcPr>
          <w:p w14:paraId="70E008B2" w14:textId="0E70FF2A"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1D30B2D5" w14:textId="77777777" w:rsidTr="00C14A4B">
        <w:trPr>
          <w:trHeight w:val="255"/>
        </w:trPr>
        <w:tc>
          <w:tcPr>
            <w:tcW w:w="3402" w:type="dxa"/>
            <w:shd w:val="clear" w:color="auto" w:fill="auto"/>
            <w:noWrap/>
            <w:vAlign w:val="bottom"/>
            <w:hideMark/>
          </w:tcPr>
          <w:p w14:paraId="44B5A2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Raw Materials</w:t>
            </w:r>
          </w:p>
        </w:tc>
        <w:tc>
          <w:tcPr>
            <w:tcW w:w="1311" w:type="dxa"/>
            <w:shd w:val="clear" w:color="auto" w:fill="auto"/>
            <w:noWrap/>
            <w:vAlign w:val="center"/>
          </w:tcPr>
          <w:p w14:paraId="07281FC9" w14:textId="155431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115.51 </w:t>
            </w:r>
          </w:p>
        </w:tc>
        <w:tc>
          <w:tcPr>
            <w:tcW w:w="1311" w:type="dxa"/>
            <w:shd w:val="clear" w:color="auto" w:fill="auto"/>
            <w:noWrap/>
            <w:vAlign w:val="center"/>
          </w:tcPr>
          <w:p w14:paraId="29580B3B" w14:textId="7AF8236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118.14 </w:t>
            </w:r>
          </w:p>
        </w:tc>
        <w:tc>
          <w:tcPr>
            <w:tcW w:w="1311" w:type="dxa"/>
            <w:shd w:val="clear" w:color="auto" w:fill="auto"/>
            <w:noWrap/>
            <w:vAlign w:val="center"/>
          </w:tcPr>
          <w:p w14:paraId="31B3AC87" w14:textId="646CF4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120.76 </w:t>
            </w:r>
          </w:p>
        </w:tc>
        <w:tc>
          <w:tcPr>
            <w:tcW w:w="1312" w:type="dxa"/>
            <w:shd w:val="clear" w:color="auto" w:fill="auto"/>
            <w:noWrap/>
            <w:vAlign w:val="center"/>
          </w:tcPr>
          <w:p w14:paraId="54EE8591" w14:textId="1DE0773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123.39 </w:t>
            </w:r>
          </w:p>
        </w:tc>
      </w:tr>
      <w:tr w:rsidR="00FD7A55" w:rsidRPr="00C14A4B" w14:paraId="5B31A73D" w14:textId="77777777" w:rsidTr="00C14A4B">
        <w:trPr>
          <w:trHeight w:val="255"/>
        </w:trPr>
        <w:tc>
          <w:tcPr>
            <w:tcW w:w="3402" w:type="dxa"/>
            <w:shd w:val="clear" w:color="auto" w:fill="auto"/>
            <w:noWrap/>
            <w:vAlign w:val="bottom"/>
            <w:hideMark/>
          </w:tcPr>
          <w:p w14:paraId="7049516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Spares</w:t>
            </w:r>
          </w:p>
        </w:tc>
        <w:tc>
          <w:tcPr>
            <w:tcW w:w="1311" w:type="dxa"/>
            <w:shd w:val="clear" w:color="auto" w:fill="auto"/>
            <w:noWrap/>
            <w:vAlign w:val="center"/>
          </w:tcPr>
          <w:p w14:paraId="47C47C7D" w14:textId="63F122B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3.78 </w:t>
            </w:r>
          </w:p>
        </w:tc>
        <w:tc>
          <w:tcPr>
            <w:tcW w:w="1311" w:type="dxa"/>
            <w:shd w:val="clear" w:color="auto" w:fill="auto"/>
            <w:noWrap/>
            <w:vAlign w:val="center"/>
          </w:tcPr>
          <w:p w14:paraId="57E8975C" w14:textId="7C73564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3.87 </w:t>
            </w:r>
          </w:p>
        </w:tc>
        <w:tc>
          <w:tcPr>
            <w:tcW w:w="1311" w:type="dxa"/>
            <w:shd w:val="clear" w:color="auto" w:fill="auto"/>
            <w:noWrap/>
            <w:vAlign w:val="center"/>
          </w:tcPr>
          <w:p w14:paraId="110376FF" w14:textId="0420481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3.96 </w:t>
            </w:r>
          </w:p>
        </w:tc>
        <w:tc>
          <w:tcPr>
            <w:tcW w:w="1312" w:type="dxa"/>
            <w:shd w:val="clear" w:color="auto" w:fill="auto"/>
            <w:noWrap/>
            <w:vAlign w:val="center"/>
          </w:tcPr>
          <w:p w14:paraId="4CF8CE8E" w14:textId="00A39FA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4.04 </w:t>
            </w:r>
          </w:p>
        </w:tc>
      </w:tr>
      <w:tr w:rsidR="00FD7A55" w:rsidRPr="00C14A4B" w14:paraId="22F284B2" w14:textId="77777777" w:rsidTr="00C14A4B">
        <w:trPr>
          <w:trHeight w:val="255"/>
        </w:trPr>
        <w:tc>
          <w:tcPr>
            <w:tcW w:w="3402" w:type="dxa"/>
            <w:shd w:val="clear" w:color="auto" w:fill="auto"/>
            <w:noWrap/>
            <w:vAlign w:val="bottom"/>
            <w:hideMark/>
          </w:tcPr>
          <w:p w14:paraId="1AE9BD9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Power &amp; Fuel</w:t>
            </w:r>
          </w:p>
        </w:tc>
        <w:tc>
          <w:tcPr>
            <w:tcW w:w="1311" w:type="dxa"/>
            <w:shd w:val="clear" w:color="auto" w:fill="auto"/>
            <w:noWrap/>
            <w:vAlign w:val="center"/>
          </w:tcPr>
          <w:p w14:paraId="141BC0BF" w14:textId="79345B8C"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07BE2646" w14:textId="4EE66EC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tcPr>
          <w:p w14:paraId="24CEF877" w14:textId="4045C013"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tcPr>
          <w:p w14:paraId="331EA714" w14:textId="3E1ED7B3"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78002976" w14:textId="77777777" w:rsidTr="00C14A4B">
        <w:trPr>
          <w:trHeight w:val="255"/>
        </w:trPr>
        <w:tc>
          <w:tcPr>
            <w:tcW w:w="3402" w:type="dxa"/>
            <w:shd w:val="clear" w:color="auto" w:fill="auto"/>
            <w:noWrap/>
            <w:vAlign w:val="bottom"/>
            <w:hideMark/>
          </w:tcPr>
          <w:p w14:paraId="4CD9685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Power</w:t>
            </w:r>
          </w:p>
        </w:tc>
        <w:tc>
          <w:tcPr>
            <w:tcW w:w="1311" w:type="dxa"/>
            <w:shd w:val="clear" w:color="auto" w:fill="auto"/>
            <w:noWrap/>
            <w:vAlign w:val="center"/>
          </w:tcPr>
          <w:p w14:paraId="4B85D7D5" w14:textId="7B7231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1" w:type="dxa"/>
            <w:shd w:val="clear" w:color="auto" w:fill="auto"/>
            <w:noWrap/>
            <w:vAlign w:val="center"/>
          </w:tcPr>
          <w:p w14:paraId="68B5DF9E" w14:textId="615AED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1" w:type="dxa"/>
            <w:shd w:val="clear" w:color="auto" w:fill="auto"/>
            <w:noWrap/>
            <w:vAlign w:val="center"/>
          </w:tcPr>
          <w:p w14:paraId="2450970D" w14:textId="02F45BD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c>
          <w:tcPr>
            <w:tcW w:w="1312" w:type="dxa"/>
            <w:shd w:val="clear" w:color="auto" w:fill="auto"/>
            <w:noWrap/>
            <w:vAlign w:val="center"/>
          </w:tcPr>
          <w:p w14:paraId="42BFA1B8" w14:textId="4C9BCD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2ACD7F34" w14:textId="77777777" w:rsidTr="00C14A4B">
        <w:trPr>
          <w:trHeight w:val="255"/>
        </w:trPr>
        <w:tc>
          <w:tcPr>
            <w:tcW w:w="3402" w:type="dxa"/>
            <w:shd w:val="clear" w:color="auto" w:fill="auto"/>
            <w:noWrap/>
            <w:vAlign w:val="bottom"/>
            <w:hideMark/>
          </w:tcPr>
          <w:p w14:paraId="3943919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Fuel</w:t>
            </w:r>
          </w:p>
        </w:tc>
        <w:tc>
          <w:tcPr>
            <w:tcW w:w="1311" w:type="dxa"/>
            <w:shd w:val="clear" w:color="auto" w:fill="auto"/>
            <w:noWrap/>
            <w:vAlign w:val="center"/>
          </w:tcPr>
          <w:p w14:paraId="70356CA0" w14:textId="5283675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13.62 </w:t>
            </w:r>
          </w:p>
        </w:tc>
        <w:tc>
          <w:tcPr>
            <w:tcW w:w="1311" w:type="dxa"/>
            <w:shd w:val="clear" w:color="auto" w:fill="auto"/>
            <w:noWrap/>
            <w:vAlign w:val="center"/>
          </w:tcPr>
          <w:p w14:paraId="4C95325B" w14:textId="0231B0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13.93 </w:t>
            </w:r>
          </w:p>
        </w:tc>
        <w:tc>
          <w:tcPr>
            <w:tcW w:w="1311" w:type="dxa"/>
            <w:shd w:val="clear" w:color="auto" w:fill="auto"/>
            <w:noWrap/>
            <w:vAlign w:val="center"/>
          </w:tcPr>
          <w:p w14:paraId="12B9AD32" w14:textId="63A5749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14.24 </w:t>
            </w:r>
          </w:p>
        </w:tc>
        <w:tc>
          <w:tcPr>
            <w:tcW w:w="1312" w:type="dxa"/>
            <w:shd w:val="clear" w:color="auto" w:fill="auto"/>
            <w:noWrap/>
            <w:vAlign w:val="center"/>
          </w:tcPr>
          <w:p w14:paraId="78360C5C" w14:textId="41C03AD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14.55 </w:t>
            </w:r>
          </w:p>
        </w:tc>
      </w:tr>
      <w:tr w:rsidR="00FD7A55" w:rsidRPr="00C14A4B" w14:paraId="6EADF29C" w14:textId="77777777" w:rsidTr="00C14A4B">
        <w:trPr>
          <w:trHeight w:val="255"/>
        </w:trPr>
        <w:tc>
          <w:tcPr>
            <w:tcW w:w="3402" w:type="dxa"/>
            <w:shd w:val="clear" w:color="auto" w:fill="auto"/>
            <w:noWrap/>
            <w:vAlign w:val="bottom"/>
            <w:hideMark/>
          </w:tcPr>
          <w:p w14:paraId="2895A55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Direct Labour</w:t>
            </w:r>
          </w:p>
        </w:tc>
        <w:tc>
          <w:tcPr>
            <w:tcW w:w="1311" w:type="dxa"/>
            <w:shd w:val="clear" w:color="auto" w:fill="auto"/>
            <w:noWrap/>
            <w:vAlign w:val="center"/>
          </w:tcPr>
          <w:p w14:paraId="0FF4BDF8" w14:textId="6D2E955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5.26 </w:t>
            </w:r>
          </w:p>
        </w:tc>
        <w:tc>
          <w:tcPr>
            <w:tcW w:w="1311" w:type="dxa"/>
            <w:shd w:val="clear" w:color="auto" w:fill="auto"/>
            <w:noWrap/>
            <w:vAlign w:val="center"/>
          </w:tcPr>
          <w:p w14:paraId="3B2891E2" w14:textId="2BCA26B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5.52 </w:t>
            </w:r>
          </w:p>
        </w:tc>
        <w:tc>
          <w:tcPr>
            <w:tcW w:w="1311" w:type="dxa"/>
            <w:shd w:val="clear" w:color="auto" w:fill="auto"/>
            <w:noWrap/>
            <w:vAlign w:val="center"/>
          </w:tcPr>
          <w:p w14:paraId="1E716D2F" w14:textId="6F59E32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5.80 </w:t>
            </w:r>
          </w:p>
        </w:tc>
        <w:tc>
          <w:tcPr>
            <w:tcW w:w="1312" w:type="dxa"/>
            <w:shd w:val="clear" w:color="auto" w:fill="auto"/>
            <w:noWrap/>
            <w:vAlign w:val="center"/>
          </w:tcPr>
          <w:p w14:paraId="00767500" w14:textId="4A184D9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6.09 </w:t>
            </w:r>
          </w:p>
        </w:tc>
      </w:tr>
      <w:tr w:rsidR="00FD7A55" w:rsidRPr="00C14A4B" w14:paraId="2A5210E2" w14:textId="77777777" w:rsidTr="00563C14">
        <w:trPr>
          <w:trHeight w:val="255"/>
        </w:trPr>
        <w:tc>
          <w:tcPr>
            <w:tcW w:w="3402" w:type="dxa"/>
            <w:shd w:val="clear" w:color="auto" w:fill="auto"/>
            <w:noWrap/>
            <w:vAlign w:val="bottom"/>
            <w:hideMark/>
          </w:tcPr>
          <w:p w14:paraId="2241448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Manufacturing Expenses</w:t>
            </w:r>
          </w:p>
        </w:tc>
        <w:tc>
          <w:tcPr>
            <w:tcW w:w="1311" w:type="dxa"/>
            <w:shd w:val="clear" w:color="auto" w:fill="auto"/>
            <w:noWrap/>
            <w:vAlign w:val="bottom"/>
          </w:tcPr>
          <w:p w14:paraId="3CEDF031" w14:textId="5913F0F2" w:rsidR="00FD7A55" w:rsidRPr="00FD7A55" w:rsidRDefault="00FD7A55" w:rsidP="00FD7A55">
            <w:pPr>
              <w:spacing w:line="276" w:lineRule="auto"/>
              <w:jc w:val="center"/>
              <w:rPr>
                <w:rFonts w:asciiTheme="minorHAnsi" w:hAnsiTheme="minorHAnsi" w:cstheme="minorHAnsi"/>
                <w:b/>
                <w:bCs/>
                <w:sz w:val="22"/>
                <w:szCs w:val="22"/>
              </w:rPr>
            </w:pPr>
          </w:p>
        </w:tc>
        <w:tc>
          <w:tcPr>
            <w:tcW w:w="1311" w:type="dxa"/>
            <w:shd w:val="clear" w:color="auto" w:fill="auto"/>
            <w:noWrap/>
            <w:vAlign w:val="bottom"/>
          </w:tcPr>
          <w:p w14:paraId="0F244DCA" w14:textId="3253EF66"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bottom"/>
          </w:tcPr>
          <w:p w14:paraId="7EC8E485" w14:textId="5C5E8CFF"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bottom"/>
          </w:tcPr>
          <w:p w14:paraId="7BF3AD9C" w14:textId="4D414771"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29E1BE8" w14:textId="77777777" w:rsidTr="00C14A4B">
        <w:trPr>
          <w:trHeight w:val="255"/>
        </w:trPr>
        <w:tc>
          <w:tcPr>
            <w:tcW w:w="3402" w:type="dxa"/>
            <w:shd w:val="clear" w:color="auto" w:fill="auto"/>
            <w:noWrap/>
            <w:vAlign w:val="bottom"/>
            <w:hideMark/>
          </w:tcPr>
          <w:p w14:paraId="295E678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Chemicals</w:t>
            </w:r>
          </w:p>
        </w:tc>
        <w:tc>
          <w:tcPr>
            <w:tcW w:w="1311" w:type="dxa"/>
            <w:shd w:val="clear" w:color="auto" w:fill="auto"/>
            <w:noWrap/>
            <w:vAlign w:val="center"/>
          </w:tcPr>
          <w:p w14:paraId="25B55239" w14:textId="661E39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22.70 </w:t>
            </w:r>
          </w:p>
        </w:tc>
        <w:tc>
          <w:tcPr>
            <w:tcW w:w="1311" w:type="dxa"/>
            <w:shd w:val="clear" w:color="auto" w:fill="auto"/>
            <w:noWrap/>
            <w:vAlign w:val="center"/>
          </w:tcPr>
          <w:p w14:paraId="38201B71" w14:textId="538C14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23.22 </w:t>
            </w:r>
          </w:p>
        </w:tc>
        <w:tc>
          <w:tcPr>
            <w:tcW w:w="1311" w:type="dxa"/>
            <w:shd w:val="clear" w:color="auto" w:fill="auto"/>
            <w:noWrap/>
            <w:vAlign w:val="center"/>
          </w:tcPr>
          <w:p w14:paraId="42C98382" w14:textId="7492DCD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23.74 </w:t>
            </w:r>
          </w:p>
        </w:tc>
        <w:tc>
          <w:tcPr>
            <w:tcW w:w="1312" w:type="dxa"/>
            <w:shd w:val="clear" w:color="auto" w:fill="auto"/>
            <w:noWrap/>
            <w:vAlign w:val="center"/>
          </w:tcPr>
          <w:p w14:paraId="47C6FAAD" w14:textId="33F609A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24.25 </w:t>
            </w:r>
          </w:p>
        </w:tc>
      </w:tr>
      <w:tr w:rsidR="00FD7A55" w:rsidRPr="00C14A4B" w14:paraId="48BB9F5F" w14:textId="77777777" w:rsidTr="00C14A4B">
        <w:trPr>
          <w:trHeight w:val="255"/>
        </w:trPr>
        <w:tc>
          <w:tcPr>
            <w:tcW w:w="3402" w:type="dxa"/>
            <w:shd w:val="clear" w:color="auto" w:fill="auto"/>
            <w:noWrap/>
            <w:vAlign w:val="bottom"/>
            <w:hideMark/>
          </w:tcPr>
          <w:p w14:paraId="06A1377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 xml:space="preserve">   - Packing Materials</w:t>
            </w:r>
          </w:p>
        </w:tc>
        <w:tc>
          <w:tcPr>
            <w:tcW w:w="1311" w:type="dxa"/>
            <w:shd w:val="clear" w:color="auto" w:fill="auto"/>
            <w:noWrap/>
            <w:vAlign w:val="center"/>
          </w:tcPr>
          <w:p w14:paraId="71D9EC88" w14:textId="6D90C51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3.21 </w:t>
            </w:r>
          </w:p>
        </w:tc>
        <w:tc>
          <w:tcPr>
            <w:tcW w:w="1311" w:type="dxa"/>
            <w:shd w:val="clear" w:color="auto" w:fill="auto"/>
            <w:noWrap/>
            <w:vAlign w:val="center"/>
          </w:tcPr>
          <w:p w14:paraId="50540A7E" w14:textId="1C5B0C5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3.29 </w:t>
            </w:r>
          </w:p>
        </w:tc>
        <w:tc>
          <w:tcPr>
            <w:tcW w:w="1311" w:type="dxa"/>
            <w:shd w:val="clear" w:color="auto" w:fill="auto"/>
            <w:noWrap/>
            <w:vAlign w:val="center"/>
          </w:tcPr>
          <w:p w14:paraId="43236076" w14:textId="5A81BA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3.36 </w:t>
            </w:r>
          </w:p>
        </w:tc>
        <w:tc>
          <w:tcPr>
            <w:tcW w:w="1312" w:type="dxa"/>
            <w:shd w:val="clear" w:color="auto" w:fill="auto"/>
            <w:noWrap/>
            <w:vAlign w:val="center"/>
          </w:tcPr>
          <w:p w14:paraId="3F385CCB" w14:textId="5598B99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3.43 </w:t>
            </w:r>
          </w:p>
        </w:tc>
      </w:tr>
      <w:tr w:rsidR="00FD7A55" w:rsidRPr="00C14A4B" w14:paraId="10016DC7" w14:textId="77777777" w:rsidTr="00C14A4B">
        <w:trPr>
          <w:trHeight w:val="255"/>
        </w:trPr>
        <w:tc>
          <w:tcPr>
            <w:tcW w:w="3402" w:type="dxa"/>
            <w:shd w:val="clear" w:color="auto" w:fill="auto"/>
            <w:noWrap/>
            <w:vAlign w:val="bottom"/>
            <w:hideMark/>
          </w:tcPr>
          <w:p w14:paraId="60DDDF0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Repair and Maintenance</w:t>
            </w:r>
          </w:p>
        </w:tc>
        <w:tc>
          <w:tcPr>
            <w:tcW w:w="1311" w:type="dxa"/>
            <w:shd w:val="clear" w:color="auto" w:fill="auto"/>
            <w:noWrap/>
            <w:vAlign w:val="center"/>
          </w:tcPr>
          <w:p w14:paraId="3AC2998A" w14:textId="173D469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2.01 </w:t>
            </w:r>
          </w:p>
        </w:tc>
        <w:tc>
          <w:tcPr>
            <w:tcW w:w="1311" w:type="dxa"/>
            <w:shd w:val="clear" w:color="auto" w:fill="auto"/>
            <w:noWrap/>
            <w:vAlign w:val="center"/>
          </w:tcPr>
          <w:p w14:paraId="5689163A" w14:textId="543D90E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2.11 </w:t>
            </w:r>
          </w:p>
        </w:tc>
        <w:tc>
          <w:tcPr>
            <w:tcW w:w="1311" w:type="dxa"/>
            <w:shd w:val="clear" w:color="auto" w:fill="auto"/>
            <w:noWrap/>
            <w:vAlign w:val="center"/>
          </w:tcPr>
          <w:p w14:paraId="642699C4" w14:textId="00AF10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2.22 </w:t>
            </w:r>
          </w:p>
        </w:tc>
        <w:tc>
          <w:tcPr>
            <w:tcW w:w="1312" w:type="dxa"/>
            <w:shd w:val="clear" w:color="auto" w:fill="auto"/>
            <w:noWrap/>
            <w:vAlign w:val="center"/>
          </w:tcPr>
          <w:p w14:paraId="37E5E738" w14:textId="312314E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2.33 </w:t>
            </w:r>
          </w:p>
        </w:tc>
      </w:tr>
      <w:tr w:rsidR="00FD7A55" w:rsidRPr="00C14A4B" w14:paraId="51DFD7C9" w14:textId="77777777" w:rsidTr="00C14A4B">
        <w:trPr>
          <w:trHeight w:val="255"/>
        </w:trPr>
        <w:tc>
          <w:tcPr>
            <w:tcW w:w="3402" w:type="dxa"/>
            <w:shd w:val="clear" w:color="auto" w:fill="auto"/>
            <w:noWrap/>
            <w:vAlign w:val="bottom"/>
            <w:hideMark/>
          </w:tcPr>
          <w:p w14:paraId="21DD1DF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Depreciation</w:t>
            </w:r>
          </w:p>
        </w:tc>
        <w:tc>
          <w:tcPr>
            <w:tcW w:w="1311" w:type="dxa"/>
            <w:shd w:val="clear" w:color="auto" w:fill="auto"/>
            <w:noWrap/>
            <w:vAlign w:val="center"/>
            <w:hideMark/>
          </w:tcPr>
          <w:p w14:paraId="3AD29EA9" w14:textId="198476C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311" w:type="dxa"/>
            <w:shd w:val="clear" w:color="auto" w:fill="auto"/>
            <w:noWrap/>
            <w:vAlign w:val="center"/>
            <w:hideMark/>
          </w:tcPr>
          <w:p w14:paraId="3D1D99C1" w14:textId="2013037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4.13 </w:t>
            </w:r>
          </w:p>
        </w:tc>
        <w:tc>
          <w:tcPr>
            <w:tcW w:w="1311" w:type="dxa"/>
            <w:shd w:val="clear" w:color="auto" w:fill="auto"/>
            <w:noWrap/>
            <w:vAlign w:val="center"/>
            <w:hideMark/>
          </w:tcPr>
          <w:p w14:paraId="33A04B38" w14:textId="770EA0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4.14 </w:t>
            </w:r>
          </w:p>
        </w:tc>
        <w:tc>
          <w:tcPr>
            <w:tcW w:w="1312" w:type="dxa"/>
            <w:shd w:val="clear" w:color="auto" w:fill="auto"/>
            <w:noWrap/>
            <w:vAlign w:val="center"/>
            <w:hideMark/>
          </w:tcPr>
          <w:p w14:paraId="27726F79" w14:textId="3B6DC3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4.14 </w:t>
            </w:r>
          </w:p>
        </w:tc>
      </w:tr>
      <w:tr w:rsidR="00FD7A55" w:rsidRPr="00C14A4B" w14:paraId="7AA8B215" w14:textId="77777777" w:rsidTr="00C14A4B">
        <w:trPr>
          <w:trHeight w:val="255"/>
        </w:trPr>
        <w:tc>
          <w:tcPr>
            <w:tcW w:w="3402" w:type="dxa"/>
            <w:shd w:val="clear" w:color="auto" w:fill="DBE5F1" w:themeFill="accent1" w:themeFillTint="33"/>
            <w:noWrap/>
            <w:vAlign w:val="bottom"/>
            <w:hideMark/>
          </w:tcPr>
          <w:p w14:paraId="1366109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Sub Total</w:t>
            </w:r>
          </w:p>
        </w:tc>
        <w:tc>
          <w:tcPr>
            <w:tcW w:w="1311" w:type="dxa"/>
            <w:shd w:val="clear" w:color="auto" w:fill="DBE5F1" w:themeFill="accent1" w:themeFillTint="33"/>
            <w:noWrap/>
            <w:vAlign w:val="center"/>
            <w:hideMark/>
          </w:tcPr>
          <w:p w14:paraId="4D963649" w14:textId="3FB9033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170.98 </w:t>
            </w:r>
          </w:p>
        </w:tc>
        <w:tc>
          <w:tcPr>
            <w:tcW w:w="1311" w:type="dxa"/>
            <w:shd w:val="clear" w:color="auto" w:fill="DBE5F1" w:themeFill="accent1" w:themeFillTint="33"/>
            <w:noWrap/>
            <w:vAlign w:val="center"/>
            <w:hideMark/>
          </w:tcPr>
          <w:p w14:paraId="16AD5D6C" w14:textId="160F867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174.96 </w:t>
            </w:r>
          </w:p>
        </w:tc>
        <w:tc>
          <w:tcPr>
            <w:tcW w:w="1311" w:type="dxa"/>
            <w:shd w:val="clear" w:color="auto" w:fill="DBE5F1" w:themeFill="accent1" w:themeFillTint="33"/>
            <w:noWrap/>
            <w:vAlign w:val="center"/>
            <w:hideMark/>
          </w:tcPr>
          <w:p w14:paraId="13E5B5FA" w14:textId="243EC9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178.96 </w:t>
            </w:r>
          </w:p>
        </w:tc>
        <w:tc>
          <w:tcPr>
            <w:tcW w:w="1312" w:type="dxa"/>
            <w:shd w:val="clear" w:color="auto" w:fill="DBE5F1" w:themeFill="accent1" w:themeFillTint="33"/>
            <w:noWrap/>
            <w:vAlign w:val="center"/>
            <w:hideMark/>
          </w:tcPr>
          <w:p w14:paraId="6E830512" w14:textId="0E6487C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182.97 </w:t>
            </w:r>
          </w:p>
        </w:tc>
      </w:tr>
      <w:tr w:rsidR="00FD7A55" w:rsidRPr="00C14A4B" w14:paraId="3DE95C22" w14:textId="77777777" w:rsidTr="00C14A4B">
        <w:trPr>
          <w:trHeight w:val="255"/>
        </w:trPr>
        <w:tc>
          <w:tcPr>
            <w:tcW w:w="3402" w:type="dxa"/>
            <w:shd w:val="clear" w:color="auto" w:fill="auto"/>
            <w:noWrap/>
            <w:vAlign w:val="bottom"/>
            <w:hideMark/>
          </w:tcPr>
          <w:p w14:paraId="34C4B99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Stock in Process</w:t>
            </w:r>
          </w:p>
        </w:tc>
        <w:tc>
          <w:tcPr>
            <w:tcW w:w="1311" w:type="dxa"/>
            <w:shd w:val="clear" w:color="auto" w:fill="auto"/>
            <w:noWrap/>
            <w:vAlign w:val="center"/>
            <w:hideMark/>
          </w:tcPr>
          <w:p w14:paraId="7A10369B" w14:textId="628C8A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0.69 </w:t>
            </w:r>
          </w:p>
        </w:tc>
        <w:tc>
          <w:tcPr>
            <w:tcW w:w="1311" w:type="dxa"/>
            <w:shd w:val="clear" w:color="auto" w:fill="auto"/>
            <w:noWrap/>
            <w:vAlign w:val="center"/>
            <w:hideMark/>
          </w:tcPr>
          <w:p w14:paraId="5B0BE253" w14:textId="61D646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0.70 </w:t>
            </w:r>
          </w:p>
        </w:tc>
        <w:tc>
          <w:tcPr>
            <w:tcW w:w="1311" w:type="dxa"/>
            <w:shd w:val="clear" w:color="auto" w:fill="auto"/>
            <w:noWrap/>
            <w:vAlign w:val="center"/>
            <w:hideMark/>
          </w:tcPr>
          <w:p w14:paraId="71F67A78" w14:textId="085258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0.72 </w:t>
            </w:r>
          </w:p>
        </w:tc>
        <w:tc>
          <w:tcPr>
            <w:tcW w:w="1312" w:type="dxa"/>
            <w:shd w:val="clear" w:color="auto" w:fill="auto"/>
            <w:noWrap/>
            <w:vAlign w:val="center"/>
            <w:hideMark/>
          </w:tcPr>
          <w:p w14:paraId="17C53226" w14:textId="5CD1EFD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0.74 </w:t>
            </w:r>
          </w:p>
        </w:tc>
      </w:tr>
      <w:tr w:rsidR="00FD7A55" w:rsidRPr="00C14A4B" w14:paraId="5FF4BDCE" w14:textId="77777777" w:rsidTr="00C14A4B">
        <w:trPr>
          <w:trHeight w:val="255"/>
        </w:trPr>
        <w:tc>
          <w:tcPr>
            <w:tcW w:w="3402" w:type="dxa"/>
            <w:shd w:val="clear" w:color="auto" w:fill="auto"/>
            <w:noWrap/>
            <w:vAlign w:val="bottom"/>
            <w:hideMark/>
          </w:tcPr>
          <w:p w14:paraId="3C80598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Stock in Process</w:t>
            </w:r>
          </w:p>
        </w:tc>
        <w:tc>
          <w:tcPr>
            <w:tcW w:w="1311" w:type="dxa"/>
            <w:shd w:val="clear" w:color="auto" w:fill="auto"/>
            <w:noWrap/>
            <w:vAlign w:val="center"/>
            <w:hideMark/>
          </w:tcPr>
          <w:p w14:paraId="22F82E7F" w14:textId="7F5A7F9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0.70 </w:t>
            </w:r>
          </w:p>
        </w:tc>
        <w:tc>
          <w:tcPr>
            <w:tcW w:w="1311" w:type="dxa"/>
            <w:shd w:val="clear" w:color="auto" w:fill="auto"/>
            <w:noWrap/>
            <w:vAlign w:val="center"/>
            <w:hideMark/>
          </w:tcPr>
          <w:p w14:paraId="261C816D" w14:textId="4506C0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0.72 </w:t>
            </w:r>
          </w:p>
        </w:tc>
        <w:tc>
          <w:tcPr>
            <w:tcW w:w="1311" w:type="dxa"/>
            <w:shd w:val="clear" w:color="auto" w:fill="auto"/>
            <w:noWrap/>
            <w:vAlign w:val="center"/>
            <w:hideMark/>
          </w:tcPr>
          <w:p w14:paraId="2E9DEA6C" w14:textId="1386F0C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0.74 </w:t>
            </w:r>
          </w:p>
        </w:tc>
        <w:tc>
          <w:tcPr>
            <w:tcW w:w="1312" w:type="dxa"/>
            <w:shd w:val="clear" w:color="auto" w:fill="auto"/>
            <w:noWrap/>
            <w:vAlign w:val="center"/>
            <w:hideMark/>
          </w:tcPr>
          <w:p w14:paraId="7B36F112" w14:textId="2B2F835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0.75 </w:t>
            </w:r>
          </w:p>
        </w:tc>
      </w:tr>
      <w:tr w:rsidR="00FD7A55" w:rsidRPr="00C14A4B" w14:paraId="39C488E9" w14:textId="77777777" w:rsidTr="00C14A4B">
        <w:trPr>
          <w:trHeight w:val="255"/>
        </w:trPr>
        <w:tc>
          <w:tcPr>
            <w:tcW w:w="3402" w:type="dxa"/>
            <w:shd w:val="clear" w:color="auto" w:fill="DBE5F1" w:themeFill="accent1" w:themeFillTint="33"/>
            <w:noWrap/>
            <w:vAlign w:val="bottom"/>
            <w:hideMark/>
          </w:tcPr>
          <w:p w14:paraId="4B22747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w:t>
            </w:r>
          </w:p>
        </w:tc>
        <w:tc>
          <w:tcPr>
            <w:tcW w:w="1311" w:type="dxa"/>
            <w:shd w:val="clear" w:color="auto" w:fill="DBE5F1" w:themeFill="accent1" w:themeFillTint="33"/>
            <w:noWrap/>
            <w:vAlign w:val="center"/>
            <w:hideMark/>
          </w:tcPr>
          <w:p w14:paraId="03DB7B10" w14:textId="73EB94F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170.97 </w:t>
            </w:r>
          </w:p>
        </w:tc>
        <w:tc>
          <w:tcPr>
            <w:tcW w:w="1311" w:type="dxa"/>
            <w:shd w:val="clear" w:color="auto" w:fill="DBE5F1" w:themeFill="accent1" w:themeFillTint="33"/>
            <w:noWrap/>
            <w:vAlign w:val="center"/>
            <w:hideMark/>
          </w:tcPr>
          <w:p w14:paraId="160CC944" w14:textId="6DB1793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174.94 </w:t>
            </w:r>
          </w:p>
        </w:tc>
        <w:tc>
          <w:tcPr>
            <w:tcW w:w="1311" w:type="dxa"/>
            <w:shd w:val="clear" w:color="auto" w:fill="DBE5F1" w:themeFill="accent1" w:themeFillTint="33"/>
            <w:noWrap/>
            <w:vAlign w:val="center"/>
            <w:hideMark/>
          </w:tcPr>
          <w:p w14:paraId="0391EEE1" w14:textId="758149A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178.94 </w:t>
            </w:r>
          </w:p>
        </w:tc>
        <w:tc>
          <w:tcPr>
            <w:tcW w:w="1312" w:type="dxa"/>
            <w:shd w:val="clear" w:color="auto" w:fill="DBE5F1" w:themeFill="accent1" w:themeFillTint="33"/>
            <w:noWrap/>
            <w:vAlign w:val="center"/>
            <w:hideMark/>
          </w:tcPr>
          <w:p w14:paraId="1085D18F" w14:textId="2A3DC16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182.95 </w:t>
            </w:r>
          </w:p>
        </w:tc>
      </w:tr>
      <w:tr w:rsidR="00FD7A55" w:rsidRPr="00C14A4B" w14:paraId="4FAD555F" w14:textId="77777777" w:rsidTr="00C14A4B">
        <w:trPr>
          <w:trHeight w:val="255"/>
        </w:trPr>
        <w:tc>
          <w:tcPr>
            <w:tcW w:w="3402" w:type="dxa"/>
            <w:shd w:val="clear" w:color="auto" w:fill="auto"/>
            <w:noWrap/>
            <w:vAlign w:val="bottom"/>
            <w:hideMark/>
          </w:tcPr>
          <w:p w14:paraId="43C51F4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Add: Opening Finished Goods</w:t>
            </w:r>
          </w:p>
        </w:tc>
        <w:tc>
          <w:tcPr>
            <w:tcW w:w="1311" w:type="dxa"/>
            <w:shd w:val="clear" w:color="auto" w:fill="auto"/>
            <w:noWrap/>
            <w:vAlign w:val="center"/>
            <w:hideMark/>
          </w:tcPr>
          <w:p w14:paraId="7C4E797A" w14:textId="0153A1F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3.48 </w:t>
            </w:r>
          </w:p>
        </w:tc>
        <w:tc>
          <w:tcPr>
            <w:tcW w:w="1311" w:type="dxa"/>
            <w:shd w:val="clear" w:color="auto" w:fill="auto"/>
            <w:noWrap/>
            <w:vAlign w:val="center"/>
            <w:hideMark/>
          </w:tcPr>
          <w:p w14:paraId="69973979" w14:textId="412B911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3.56 </w:t>
            </w:r>
          </w:p>
        </w:tc>
        <w:tc>
          <w:tcPr>
            <w:tcW w:w="1311" w:type="dxa"/>
            <w:shd w:val="clear" w:color="auto" w:fill="auto"/>
            <w:noWrap/>
            <w:vAlign w:val="center"/>
            <w:hideMark/>
          </w:tcPr>
          <w:p w14:paraId="6984D668" w14:textId="5B8EABB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3.64 </w:t>
            </w:r>
          </w:p>
        </w:tc>
        <w:tc>
          <w:tcPr>
            <w:tcW w:w="1312" w:type="dxa"/>
            <w:shd w:val="clear" w:color="auto" w:fill="auto"/>
            <w:noWrap/>
            <w:vAlign w:val="center"/>
            <w:hideMark/>
          </w:tcPr>
          <w:p w14:paraId="282252DD" w14:textId="41A9523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3.73 </w:t>
            </w:r>
          </w:p>
        </w:tc>
      </w:tr>
      <w:tr w:rsidR="00FD7A55" w:rsidRPr="00C14A4B" w14:paraId="46FE4BCB" w14:textId="77777777" w:rsidTr="00C14A4B">
        <w:trPr>
          <w:trHeight w:val="254"/>
        </w:trPr>
        <w:tc>
          <w:tcPr>
            <w:tcW w:w="3402" w:type="dxa"/>
            <w:shd w:val="clear" w:color="auto" w:fill="auto"/>
            <w:noWrap/>
            <w:vAlign w:val="bottom"/>
            <w:hideMark/>
          </w:tcPr>
          <w:p w14:paraId="47B10C7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Closing Finished Goods</w:t>
            </w:r>
          </w:p>
        </w:tc>
        <w:tc>
          <w:tcPr>
            <w:tcW w:w="1311" w:type="dxa"/>
            <w:shd w:val="clear" w:color="auto" w:fill="auto"/>
            <w:noWrap/>
            <w:vAlign w:val="center"/>
            <w:hideMark/>
          </w:tcPr>
          <w:p w14:paraId="6E38A4E5" w14:textId="4646DF5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3.56 </w:t>
            </w:r>
          </w:p>
        </w:tc>
        <w:tc>
          <w:tcPr>
            <w:tcW w:w="1311" w:type="dxa"/>
            <w:shd w:val="clear" w:color="auto" w:fill="auto"/>
            <w:noWrap/>
            <w:vAlign w:val="center"/>
            <w:hideMark/>
          </w:tcPr>
          <w:p w14:paraId="0E1AD9B5" w14:textId="4EFB07E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3.64 </w:t>
            </w:r>
          </w:p>
        </w:tc>
        <w:tc>
          <w:tcPr>
            <w:tcW w:w="1311" w:type="dxa"/>
            <w:shd w:val="clear" w:color="auto" w:fill="auto"/>
            <w:noWrap/>
            <w:vAlign w:val="center"/>
            <w:hideMark/>
          </w:tcPr>
          <w:p w14:paraId="371EB99D" w14:textId="3A60EA8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3.73 </w:t>
            </w:r>
          </w:p>
        </w:tc>
        <w:tc>
          <w:tcPr>
            <w:tcW w:w="1312" w:type="dxa"/>
            <w:shd w:val="clear" w:color="auto" w:fill="auto"/>
            <w:noWrap/>
            <w:vAlign w:val="center"/>
            <w:hideMark/>
          </w:tcPr>
          <w:p w14:paraId="30C3931A" w14:textId="50AFA2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3.81 </w:t>
            </w:r>
          </w:p>
        </w:tc>
      </w:tr>
      <w:tr w:rsidR="00FD7A55" w:rsidRPr="00C14A4B" w14:paraId="2879D555" w14:textId="77777777" w:rsidTr="00C14A4B">
        <w:trPr>
          <w:trHeight w:val="255"/>
        </w:trPr>
        <w:tc>
          <w:tcPr>
            <w:tcW w:w="3402" w:type="dxa"/>
            <w:shd w:val="clear" w:color="auto" w:fill="DBE5F1" w:themeFill="accent1" w:themeFillTint="33"/>
            <w:noWrap/>
            <w:vAlign w:val="bottom"/>
            <w:hideMark/>
          </w:tcPr>
          <w:p w14:paraId="24AE917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Cost of Sales</w:t>
            </w:r>
          </w:p>
        </w:tc>
        <w:tc>
          <w:tcPr>
            <w:tcW w:w="1311" w:type="dxa"/>
            <w:shd w:val="clear" w:color="auto" w:fill="DBE5F1" w:themeFill="accent1" w:themeFillTint="33"/>
            <w:noWrap/>
            <w:vAlign w:val="center"/>
            <w:hideMark/>
          </w:tcPr>
          <w:p w14:paraId="580FA9EB" w14:textId="0205A99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170.88 </w:t>
            </w:r>
          </w:p>
        </w:tc>
        <w:tc>
          <w:tcPr>
            <w:tcW w:w="1311" w:type="dxa"/>
            <w:shd w:val="clear" w:color="auto" w:fill="DBE5F1" w:themeFill="accent1" w:themeFillTint="33"/>
            <w:noWrap/>
            <w:vAlign w:val="center"/>
            <w:hideMark/>
          </w:tcPr>
          <w:p w14:paraId="6BF689D7" w14:textId="30AF523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174.86 </w:t>
            </w:r>
          </w:p>
        </w:tc>
        <w:tc>
          <w:tcPr>
            <w:tcW w:w="1311" w:type="dxa"/>
            <w:shd w:val="clear" w:color="auto" w:fill="DBE5F1" w:themeFill="accent1" w:themeFillTint="33"/>
            <w:noWrap/>
            <w:vAlign w:val="center"/>
            <w:hideMark/>
          </w:tcPr>
          <w:p w14:paraId="6C12E567" w14:textId="523E7DA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178.86 </w:t>
            </w:r>
          </w:p>
        </w:tc>
        <w:tc>
          <w:tcPr>
            <w:tcW w:w="1312" w:type="dxa"/>
            <w:shd w:val="clear" w:color="auto" w:fill="DBE5F1" w:themeFill="accent1" w:themeFillTint="33"/>
            <w:noWrap/>
            <w:vAlign w:val="center"/>
            <w:hideMark/>
          </w:tcPr>
          <w:p w14:paraId="2BF79AA1" w14:textId="18018FB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182.87 </w:t>
            </w:r>
          </w:p>
        </w:tc>
      </w:tr>
      <w:tr w:rsidR="00FD7A55" w:rsidRPr="00C14A4B" w14:paraId="56282A14" w14:textId="77777777" w:rsidTr="00C14A4B">
        <w:trPr>
          <w:trHeight w:val="255"/>
        </w:trPr>
        <w:tc>
          <w:tcPr>
            <w:tcW w:w="3402" w:type="dxa"/>
            <w:shd w:val="clear" w:color="auto" w:fill="auto"/>
            <w:noWrap/>
            <w:vAlign w:val="bottom"/>
            <w:hideMark/>
          </w:tcPr>
          <w:p w14:paraId="64F9F05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Selling &amp; Distribution Exp.</w:t>
            </w:r>
          </w:p>
        </w:tc>
        <w:tc>
          <w:tcPr>
            <w:tcW w:w="1311" w:type="dxa"/>
            <w:shd w:val="clear" w:color="auto" w:fill="auto"/>
            <w:noWrap/>
            <w:vAlign w:val="center"/>
            <w:hideMark/>
          </w:tcPr>
          <w:p w14:paraId="63876C30" w14:textId="490705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3.79 </w:t>
            </w:r>
          </w:p>
        </w:tc>
        <w:tc>
          <w:tcPr>
            <w:tcW w:w="1311" w:type="dxa"/>
            <w:shd w:val="clear" w:color="auto" w:fill="auto"/>
            <w:noWrap/>
            <w:vAlign w:val="center"/>
            <w:hideMark/>
          </w:tcPr>
          <w:p w14:paraId="5D4E5B0E" w14:textId="5082D85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3.98 </w:t>
            </w:r>
          </w:p>
        </w:tc>
        <w:tc>
          <w:tcPr>
            <w:tcW w:w="1311" w:type="dxa"/>
            <w:shd w:val="clear" w:color="auto" w:fill="auto"/>
            <w:noWrap/>
            <w:vAlign w:val="center"/>
            <w:hideMark/>
          </w:tcPr>
          <w:p w14:paraId="22081E53" w14:textId="4A9203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4.18 </w:t>
            </w:r>
          </w:p>
        </w:tc>
        <w:tc>
          <w:tcPr>
            <w:tcW w:w="1312" w:type="dxa"/>
            <w:shd w:val="clear" w:color="auto" w:fill="auto"/>
            <w:noWrap/>
            <w:vAlign w:val="center"/>
            <w:hideMark/>
          </w:tcPr>
          <w:p w14:paraId="2C8021C2" w14:textId="7AF3A5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4.39 </w:t>
            </w:r>
          </w:p>
        </w:tc>
      </w:tr>
      <w:tr w:rsidR="00FD7A55" w:rsidRPr="00C14A4B" w14:paraId="047CD160" w14:textId="77777777" w:rsidTr="00C14A4B">
        <w:trPr>
          <w:trHeight w:val="255"/>
        </w:trPr>
        <w:tc>
          <w:tcPr>
            <w:tcW w:w="3402" w:type="dxa"/>
            <w:shd w:val="clear" w:color="auto" w:fill="DBE5F1" w:themeFill="accent1" w:themeFillTint="33"/>
            <w:noWrap/>
            <w:vAlign w:val="bottom"/>
            <w:hideMark/>
          </w:tcPr>
          <w:p w14:paraId="5DE3150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Sub Total </w:t>
            </w:r>
          </w:p>
        </w:tc>
        <w:tc>
          <w:tcPr>
            <w:tcW w:w="1311" w:type="dxa"/>
            <w:shd w:val="clear" w:color="auto" w:fill="DBE5F1" w:themeFill="accent1" w:themeFillTint="33"/>
            <w:noWrap/>
            <w:vAlign w:val="center"/>
            <w:hideMark/>
          </w:tcPr>
          <w:p w14:paraId="6BAAD6F4" w14:textId="0B92D0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174.67 </w:t>
            </w:r>
          </w:p>
        </w:tc>
        <w:tc>
          <w:tcPr>
            <w:tcW w:w="1311" w:type="dxa"/>
            <w:shd w:val="clear" w:color="auto" w:fill="DBE5F1" w:themeFill="accent1" w:themeFillTint="33"/>
            <w:noWrap/>
            <w:vAlign w:val="center"/>
            <w:hideMark/>
          </w:tcPr>
          <w:p w14:paraId="140542EF" w14:textId="71CE03A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178.84 </w:t>
            </w:r>
          </w:p>
        </w:tc>
        <w:tc>
          <w:tcPr>
            <w:tcW w:w="1311" w:type="dxa"/>
            <w:shd w:val="clear" w:color="auto" w:fill="DBE5F1" w:themeFill="accent1" w:themeFillTint="33"/>
            <w:noWrap/>
            <w:vAlign w:val="center"/>
            <w:hideMark/>
          </w:tcPr>
          <w:p w14:paraId="28E57AB5" w14:textId="3C1EC67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183.04 </w:t>
            </w:r>
          </w:p>
        </w:tc>
        <w:tc>
          <w:tcPr>
            <w:tcW w:w="1312" w:type="dxa"/>
            <w:shd w:val="clear" w:color="auto" w:fill="DBE5F1" w:themeFill="accent1" w:themeFillTint="33"/>
            <w:noWrap/>
            <w:vAlign w:val="center"/>
            <w:hideMark/>
          </w:tcPr>
          <w:p w14:paraId="06A127DB" w14:textId="1997A4B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187.26 </w:t>
            </w:r>
          </w:p>
        </w:tc>
      </w:tr>
      <w:tr w:rsidR="00FD7A55" w:rsidRPr="00C14A4B" w14:paraId="28C15F12" w14:textId="77777777" w:rsidTr="00C14A4B">
        <w:trPr>
          <w:trHeight w:val="255"/>
        </w:trPr>
        <w:tc>
          <w:tcPr>
            <w:tcW w:w="3402" w:type="dxa"/>
            <w:shd w:val="clear" w:color="auto" w:fill="DBE5F1" w:themeFill="accent1" w:themeFillTint="33"/>
            <w:noWrap/>
            <w:vAlign w:val="bottom"/>
            <w:hideMark/>
          </w:tcPr>
          <w:p w14:paraId="437904D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Operating Profit before interest</w:t>
            </w:r>
          </w:p>
        </w:tc>
        <w:tc>
          <w:tcPr>
            <w:tcW w:w="1311" w:type="dxa"/>
            <w:shd w:val="clear" w:color="auto" w:fill="DBE5F1" w:themeFill="accent1" w:themeFillTint="33"/>
            <w:noWrap/>
            <w:vAlign w:val="center"/>
            <w:hideMark/>
          </w:tcPr>
          <w:p w14:paraId="14BBE2C9" w14:textId="692BCD3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37.13 </w:t>
            </w:r>
          </w:p>
        </w:tc>
        <w:tc>
          <w:tcPr>
            <w:tcW w:w="1311" w:type="dxa"/>
            <w:shd w:val="clear" w:color="auto" w:fill="DBE5F1" w:themeFill="accent1" w:themeFillTint="33"/>
            <w:noWrap/>
            <w:vAlign w:val="center"/>
            <w:hideMark/>
          </w:tcPr>
          <w:p w14:paraId="06F7E65B" w14:textId="009DBA6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37.78 </w:t>
            </w:r>
          </w:p>
        </w:tc>
        <w:tc>
          <w:tcPr>
            <w:tcW w:w="1311" w:type="dxa"/>
            <w:shd w:val="clear" w:color="auto" w:fill="DBE5F1" w:themeFill="accent1" w:themeFillTint="33"/>
            <w:noWrap/>
            <w:vAlign w:val="center"/>
            <w:hideMark/>
          </w:tcPr>
          <w:p w14:paraId="6F4CE069" w14:textId="03021C0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38.40 </w:t>
            </w:r>
          </w:p>
        </w:tc>
        <w:tc>
          <w:tcPr>
            <w:tcW w:w="1312" w:type="dxa"/>
            <w:shd w:val="clear" w:color="auto" w:fill="DBE5F1" w:themeFill="accent1" w:themeFillTint="33"/>
            <w:noWrap/>
            <w:vAlign w:val="center"/>
            <w:hideMark/>
          </w:tcPr>
          <w:p w14:paraId="734A148D" w14:textId="26451C1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39.00 </w:t>
            </w:r>
          </w:p>
        </w:tc>
      </w:tr>
      <w:tr w:rsidR="00FD7A55" w:rsidRPr="00C14A4B" w14:paraId="12EC4592" w14:textId="77777777" w:rsidTr="00C14A4B">
        <w:trPr>
          <w:trHeight w:val="255"/>
        </w:trPr>
        <w:tc>
          <w:tcPr>
            <w:tcW w:w="3402" w:type="dxa"/>
            <w:shd w:val="clear" w:color="auto" w:fill="auto"/>
            <w:noWrap/>
            <w:vAlign w:val="bottom"/>
            <w:hideMark/>
          </w:tcPr>
          <w:p w14:paraId="1D69061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(a) Interest on T/L</w:t>
            </w:r>
          </w:p>
        </w:tc>
        <w:tc>
          <w:tcPr>
            <w:tcW w:w="1311" w:type="dxa"/>
            <w:shd w:val="clear" w:color="auto" w:fill="auto"/>
            <w:noWrap/>
            <w:vAlign w:val="center"/>
            <w:hideMark/>
          </w:tcPr>
          <w:p w14:paraId="611B5DF2" w14:textId="3846791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3.55 </w:t>
            </w:r>
          </w:p>
        </w:tc>
        <w:tc>
          <w:tcPr>
            <w:tcW w:w="1311" w:type="dxa"/>
            <w:shd w:val="clear" w:color="auto" w:fill="auto"/>
            <w:noWrap/>
            <w:vAlign w:val="center"/>
            <w:hideMark/>
          </w:tcPr>
          <w:p w14:paraId="71EFF297" w14:textId="30F5D95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2.72 </w:t>
            </w:r>
          </w:p>
        </w:tc>
        <w:tc>
          <w:tcPr>
            <w:tcW w:w="1311" w:type="dxa"/>
            <w:shd w:val="clear" w:color="auto" w:fill="auto"/>
            <w:noWrap/>
            <w:vAlign w:val="center"/>
            <w:hideMark/>
          </w:tcPr>
          <w:p w14:paraId="1D3A775B" w14:textId="49EC068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1.75 </w:t>
            </w:r>
          </w:p>
        </w:tc>
        <w:tc>
          <w:tcPr>
            <w:tcW w:w="1312" w:type="dxa"/>
            <w:shd w:val="clear" w:color="auto" w:fill="auto"/>
            <w:noWrap/>
            <w:vAlign w:val="center"/>
            <w:hideMark/>
          </w:tcPr>
          <w:p w14:paraId="67019222" w14:textId="258D56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0.65 </w:t>
            </w:r>
          </w:p>
        </w:tc>
      </w:tr>
      <w:tr w:rsidR="00FD7A55" w:rsidRPr="00C14A4B" w14:paraId="6FCD205F" w14:textId="77777777" w:rsidTr="00C14A4B">
        <w:trPr>
          <w:trHeight w:val="255"/>
        </w:trPr>
        <w:tc>
          <w:tcPr>
            <w:tcW w:w="3402" w:type="dxa"/>
            <w:shd w:val="clear" w:color="auto" w:fill="auto"/>
            <w:noWrap/>
            <w:vAlign w:val="bottom"/>
            <w:hideMark/>
          </w:tcPr>
          <w:p w14:paraId="0D359CE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(b) Interest on W/C</w:t>
            </w:r>
          </w:p>
        </w:tc>
        <w:tc>
          <w:tcPr>
            <w:tcW w:w="1311" w:type="dxa"/>
            <w:shd w:val="clear" w:color="auto" w:fill="auto"/>
            <w:noWrap/>
            <w:vAlign w:val="center"/>
            <w:hideMark/>
          </w:tcPr>
          <w:p w14:paraId="5CD0F97F" w14:textId="7609D7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1" w:type="dxa"/>
            <w:shd w:val="clear" w:color="auto" w:fill="auto"/>
            <w:noWrap/>
            <w:vAlign w:val="center"/>
            <w:hideMark/>
          </w:tcPr>
          <w:p w14:paraId="58006416" w14:textId="3F2D00A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1" w:type="dxa"/>
            <w:shd w:val="clear" w:color="auto" w:fill="auto"/>
            <w:noWrap/>
            <w:vAlign w:val="center"/>
            <w:hideMark/>
          </w:tcPr>
          <w:p w14:paraId="220C8FDD" w14:textId="61D250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312" w:type="dxa"/>
            <w:shd w:val="clear" w:color="auto" w:fill="auto"/>
            <w:noWrap/>
            <w:vAlign w:val="center"/>
            <w:hideMark/>
          </w:tcPr>
          <w:p w14:paraId="56F7CC07" w14:textId="5BA9F2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08666D39" w14:textId="77777777" w:rsidTr="00563C14">
        <w:trPr>
          <w:trHeight w:val="255"/>
        </w:trPr>
        <w:tc>
          <w:tcPr>
            <w:tcW w:w="3402" w:type="dxa"/>
            <w:shd w:val="clear" w:color="auto" w:fill="auto"/>
            <w:noWrap/>
            <w:vAlign w:val="bottom"/>
            <w:hideMark/>
          </w:tcPr>
          <w:p w14:paraId="2B5FCF3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 Other Finance &amp; Bank Charges</w:t>
            </w:r>
          </w:p>
        </w:tc>
        <w:tc>
          <w:tcPr>
            <w:tcW w:w="1311" w:type="dxa"/>
            <w:shd w:val="clear" w:color="auto" w:fill="auto"/>
            <w:noWrap/>
            <w:vAlign w:val="center"/>
            <w:hideMark/>
          </w:tcPr>
          <w:p w14:paraId="159DC182" w14:textId="21B61CB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hideMark/>
          </w:tcPr>
          <w:p w14:paraId="60155F1B" w14:textId="62780765" w:rsidR="00FD7A55" w:rsidRPr="00FD7A55" w:rsidRDefault="00FD7A55" w:rsidP="00FD7A55">
            <w:pPr>
              <w:spacing w:line="276" w:lineRule="auto"/>
              <w:jc w:val="center"/>
              <w:rPr>
                <w:rFonts w:asciiTheme="minorHAnsi" w:hAnsiTheme="minorHAnsi" w:cstheme="minorHAnsi"/>
                <w:sz w:val="22"/>
                <w:szCs w:val="22"/>
              </w:rPr>
            </w:pPr>
          </w:p>
        </w:tc>
        <w:tc>
          <w:tcPr>
            <w:tcW w:w="1311" w:type="dxa"/>
            <w:shd w:val="clear" w:color="auto" w:fill="auto"/>
            <w:noWrap/>
            <w:vAlign w:val="center"/>
            <w:hideMark/>
          </w:tcPr>
          <w:p w14:paraId="2EEE8892" w14:textId="31C09E03" w:rsidR="00FD7A55" w:rsidRPr="00FD7A55" w:rsidRDefault="00FD7A55" w:rsidP="00FD7A55">
            <w:pPr>
              <w:spacing w:line="276" w:lineRule="auto"/>
              <w:jc w:val="center"/>
              <w:rPr>
                <w:rFonts w:asciiTheme="minorHAnsi" w:hAnsiTheme="minorHAnsi" w:cstheme="minorHAnsi"/>
                <w:sz w:val="22"/>
                <w:szCs w:val="22"/>
              </w:rPr>
            </w:pPr>
          </w:p>
        </w:tc>
        <w:tc>
          <w:tcPr>
            <w:tcW w:w="1312" w:type="dxa"/>
            <w:shd w:val="clear" w:color="auto" w:fill="auto"/>
            <w:noWrap/>
            <w:vAlign w:val="center"/>
            <w:hideMark/>
          </w:tcPr>
          <w:p w14:paraId="0FFA02E3" w14:textId="457A9748"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4E50B952" w14:textId="77777777" w:rsidTr="00C14A4B">
        <w:trPr>
          <w:trHeight w:val="255"/>
        </w:trPr>
        <w:tc>
          <w:tcPr>
            <w:tcW w:w="3402" w:type="dxa"/>
            <w:shd w:val="clear" w:color="000000" w:fill="D9E1F2"/>
            <w:noWrap/>
            <w:vAlign w:val="bottom"/>
            <w:hideMark/>
          </w:tcPr>
          <w:p w14:paraId="5C78EB6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 xml:space="preserve">Profit Before Tax </w:t>
            </w:r>
          </w:p>
        </w:tc>
        <w:tc>
          <w:tcPr>
            <w:tcW w:w="1311" w:type="dxa"/>
            <w:shd w:val="clear" w:color="000000" w:fill="D9E1F2"/>
            <w:noWrap/>
            <w:vAlign w:val="center"/>
            <w:hideMark/>
          </w:tcPr>
          <w:p w14:paraId="25EC14D4" w14:textId="2B581E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32.18 </w:t>
            </w:r>
          </w:p>
        </w:tc>
        <w:tc>
          <w:tcPr>
            <w:tcW w:w="1311" w:type="dxa"/>
            <w:shd w:val="clear" w:color="000000" w:fill="D9E1F2"/>
            <w:noWrap/>
            <w:vAlign w:val="center"/>
            <w:hideMark/>
          </w:tcPr>
          <w:p w14:paraId="6CE7E241" w14:textId="4E67B5D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33.66 </w:t>
            </w:r>
          </w:p>
        </w:tc>
        <w:tc>
          <w:tcPr>
            <w:tcW w:w="1311" w:type="dxa"/>
            <w:shd w:val="clear" w:color="000000" w:fill="D9E1F2"/>
            <w:noWrap/>
            <w:vAlign w:val="center"/>
            <w:hideMark/>
          </w:tcPr>
          <w:p w14:paraId="16DFBE45" w14:textId="5AF2A83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35.25 </w:t>
            </w:r>
          </w:p>
        </w:tc>
        <w:tc>
          <w:tcPr>
            <w:tcW w:w="1312" w:type="dxa"/>
            <w:shd w:val="clear" w:color="000000" w:fill="D9E1F2"/>
            <w:noWrap/>
            <w:vAlign w:val="center"/>
            <w:hideMark/>
          </w:tcPr>
          <w:p w14:paraId="20930ADA" w14:textId="16A340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36.95 </w:t>
            </w:r>
          </w:p>
        </w:tc>
      </w:tr>
      <w:tr w:rsidR="00FD7A55" w:rsidRPr="00C14A4B" w14:paraId="53B83C6A" w14:textId="77777777" w:rsidTr="00C14A4B">
        <w:trPr>
          <w:trHeight w:val="255"/>
        </w:trPr>
        <w:tc>
          <w:tcPr>
            <w:tcW w:w="3402" w:type="dxa"/>
            <w:shd w:val="clear" w:color="auto" w:fill="auto"/>
            <w:noWrap/>
            <w:vAlign w:val="bottom"/>
            <w:hideMark/>
          </w:tcPr>
          <w:p w14:paraId="09E256E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Provision for Taxes</w:t>
            </w:r>
          </w:p>
        </w:tc>
        <w:tc>
          <w:tcPr>
            <w:tcW w:w="1311" w:type="dxa"/>
            <w:shd w:val="clear" w:color="auto" w:fill="auto"/>
            <w:noWrap/>
            <w:vAlign w:val="center"/>
            <w:hideMark/>
          </w:tcPr>
          <w:p w14:paraId="4B2CCD22" w14:textId="498073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8.79 </w:t>
            </w:r>
          </w:p>
        </w:tc>
        <w:tc>
          <w:tcPr>
            <w:tcW w:w="1311" w:type="dxa"/>
            <w:shd w:val="clear" w:color="auto" w:fill="auto"/>
            <w:noWrap/>
            <w:vAlign w:val="center"/>
            <w:hideMark/>
          </w:tcPr>
          <w:p w14:paraId="10C67CCD" w14:textId="041ECA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9.49 </w:t>
            </w:r>
          </w:p>
        </w:tc>
        <w:tc>
          <w:tcPr>
            <w:tcW w:w="1311" w:type="dxa"/>
            <w:shd w:val="clear" w:color="auto" w:fill="auto"/>
            <w:noWrap/>
            <w:vAlign w:val="center"/>
            <w:hideMark/>
          </w:tcPr>
          <w:p w14:paraId="29AE8A15" w14:textId="6D9F3A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10.18 </w:t>
            </w:r>
          </w:p>
        </w:tc>
        <w:tc>
          <w:tcPr>
            <w:tcW w:w="1312" w:type="dxa"/>
            <w:shd w:val="clear" w:color="auto" w:fill="auto"/>
            <w:noWrap/>
            <w:vAlign w:val="center"/>
            <w:hideMark/>
          </w:tcPr>
          <w:p w14:paraId="27F417A7" w14:textId="2AEFB32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10.86 </w:t>
            </w:r>
          </w:p>
        </w:tc>
      </w:tr>
      <w:tr w:rsidR="00FD7A55" w:rsidRPr="00C14A4B" w14:paraId="0CE329DE" w14:textId="77777777" w:rsidTr="00C14A4B">
        <w:trPr>
          <w:trHeight w:val="255"/>
        </w:trPr>
        <w:tc>
          <w:tcPr>
            <w:tcW w:w="3402" w:type="dxa"/>
            <w:shd w:val="clear" w:color="000000" w:fill="D9E1F2"/>
            <w:noWrap/>
            <w:vAlign w:val="bottom"/>
            <w:hideMark/>
          </w:tcPr>
          <w:p w14:paraId="5DF2986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Profit</w:t>
            </w:r>
          </w:p>
        </w:tc>
        <w:tc>
          <w:tcPr>
            <w:tcW w:w="1311" w:type="dxa"/>
            <w:shd w:val="clear" w:color="000000" w:fill="D9E1F2"/>
            <w:noWrap/>
            <w:vAlign w:val="center"/>
            <w:hideMark/>
          </w:tcPr>
          <w:p w14:paraId="3ECCB454" w14:textId="651F035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23.39 </w:t>
            </w:r>
          </w:p>
        </w:tc>
        <w:tc>
          <w:tcPr>
            <w:tcW w:w="1311" w:type="dxa"/>
            <w:shd w:val="clear" w:color="000000" w:fill="D9E1F2"/>
            <w:noWrap/>
            <w:vAlign w:val="center"/>
            <w:hideMark/>
          </w:tcPr>
          <w:p w14:paraId="4E2ED45B" w14:textId="502FB6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24.17 </w:t>
            </w:r>
          </w:p>
        </w:tc>
        <w:tc>
          <w:tcPr>
            <w:tcW w:w="1311" w:type="dxa"/>
            <w:shd w:val="clear" w:color="000000" w:fill="D9E1F2"/>
            <w:noWrap/>
            <w:vAlign w:val="center"/>
            <w:hideMark/>
          </w:tcPr>
          <w:p w14:paraId="759578BA" w14:textId="5502B0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25.07 </w:t>
            </w:r>
          </w:p>
        </w:tc>
        <w:tc>
          <w:tcPr>
            <w:tcW w:w="1312" w:type="dxa"/>
            <w:shd w:val="clear" w:color="000000" w:fill="D9E1F2"/>
            <w:noWrap/>
            <w:vAlign w:val="center"/>
            <w:hideMark/>
          </w:tcPr>
          <w:p w14:paraId="02457754" w14:textId="5154795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26.08 </w:t>
            </w:r>
          </w:p>
        </w:tc>
      </w:tr>
    </w:tbl>
    <w:p w14:paraId="7871F0BC" w14:textId="77777777" w:rsidR="004823C0" w:rsidRDefault="004823C0" w:rsidP="00C14A4B">
      <w:pPr>
        <w:autoSpaceDE w:val="0"/>
        <w:autoSpaceDN w:val="0"/>
        <w:adjustRightInd w:val="0"/>
        <w:spacing w:after="240" w:line="276" w:lineRule="auto"/>
        <w:ind w:right="-994"/>
        <w:rPr>
          <w:rFonts w:ascii="Arial" w:hAnsi="Arial" w:cs="Arial"/>
          <w:b/>
          <w:sz w:val="22"/>
          <w:szCs w:val="22"/>
          <w:lang w:eastAsia="en-IN"/>
        </w:rPr>
      </w:pPr>
    </w:p>
    <w:p w14:paraId="462D5335"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53DDFC48" w14:textId="7CB9E6ED" w:rsidR="00E44559" w:rsidRDefault="00E44559" w:rsidP="006E2598">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Below table shows the Projected Balance Sheet of the proposed Bio CNG generating project from the period FY 2024-25 to FY 203</w:t>
      </w:r>
      <w:r w:rsidR="00C14A4B">
        <w:rPr>
          <w:rFonts w:ascii="Arial" w:hAnsi="Arial" w:cs="Arial"/>
          <w:sz w:val="22"/>
          <w:szCs w:val="22"/>
        </w:rPr>
        <w:t>2-33</w:t>
      </w:r>
      <w:r w:rsidRPr="001F7470">
        <w:rPr>
          <w:rFonts w:ascii="Arial" w:hAnsi="Arial" w:cs="Arial"/>
          <w:sz w:val="22"/>
          <w:szCs w:val="22"/>
        </w:rPr>
        <w:t xml:space="preserve">. </w:t>
      </w:r>
      <w:r w:rsidR="001F7470">
        <w:rPr>
          <w:rFonts w:ascii="Arial" w:hAnsi="Arial" w:cs="Arial"/>
          <w:sz w:val="22"/>
          <w:szCs w:val="22"/>
        </w:rPr>
        <w:t xml:space="preserve">FY </w:t>
      </w:r>
      <w:r w:rsidR="00C14A4B">
        <w:rPr>
          <w:rFonts w:ascii="Arial" w:hAnsi="Arial" w:cs="Arial"/>
          <w:sz w:val="22"/>
          <w:szCs w:val="22"/>
        </w:rPr>
        <w:t>2024-</w:t>
      </w:r>
      <w:r w:rsidR="001F7470">
        <w:rPr>
          <w:rFonts w:ascii="Arial" w:hAnsi="Arial" w:cs="Arial"/>
          <w:sz w:val="22"/>
          <w:szCs w:val="22"/>
        </w:rPr>
        <w:t>25 would be the implementation period of the project:</w:t>
      </w:r>
    </w:p>
    <w:p w14:paraId="062442CE" w14:textId="6BD9AD51" w:rsidR="00E06677" w:rsidRDefault="00E06677" w:rsidP="00AF26A7">
      <w:pPr>
        <w:pStyle w:val="ListParagraph"/>
        <w:autoSpaceDE w:val="0"/>
        <w:autoSpaceDN w:val="0"/>
        <w:adjustRightInd w:val="0"/>
        <w:spacing w:line="276" w:lineRule="auto"/>
        <w:ind w:left="851" w:right="-71"/>
        <w:jc w:val="right"/>
        <w:rPr>
          <w:rFonts w:ascii="Arial" w:hAnsi="Arial" w:cs="Arial"/>
          <w:b/>
          <w:i/>
          <w:sz w:val="20"/>
          <w:szCs w:val="22"/>
          <w:lang w:eastAsia="en-IN"/>
        </w:rPr>
      </w:pPr>
      <w:r>
        <w:rPr>
          <w:rFonts w:ascii="Arial" w:hAnsi="Arial" w:cs="Arial"/>
          <w:b/>
          <w:i/>
          <w:sz w:val="20"/>
          <w:szCs w:val="22"/>
          <w:lang w:eastAsia="en-IN"/>
        </w:rPr>
        <w:t xml:space="preserve">(INR </w:t>
      </w:r>
      <w:r w:rsidR="00C14A4B">
        <w:rPr>
          <w:rFonts w:ascii="Arial" w:hAnsi="Arial" w:cs="Arial"/>
          <w:b/>
          <w:i/>
          <w:sz w:val="20"/>
          <w:szCs w:val="22"/>
          <w:lang w:eastAsia="en-IN"/>
        </w:rPr>
        <w:t>Crore</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1"/>
        <w:gridCol w:w="969"/>
        <w:gridCol w:w="969"/>
        <w:gridCol w:w="969"/>
        <w:gridCol w:w="969"/>
        <w:gridCol w:w="970"/>
      </w:tblGrid>
      <w:tr w:rsidR="00C14A4B" w:rsidRPr="00C14A4B" w14:paraId="0F018F60" w14:textId="77777777" w:rsidTr="00C14A4B">
        <w:trPr>
          <w:trHeight w:val="255"/>
        </w:trPr>
        <w:tc>
          <w:tcPr>
            <w:tcW w:w="3801" w:type="dxa"/>
            <w:shd w:val="clear" w:color="000000" w:fill="002060"/>
            <w:noWrap/>
            <w:vAlign w:val="bottom"/>
            <w:hideMark/>
          </w:tcPr>
          <w:p w14:paraId="59CA9143"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969" w:type="dxa"/>
            <w:shd w:val="clear" w:color="000000" w:fill="002060"/>
            <w:noWrap/>
            <w:vAlign w:val="center"/>
            <w:hideMark/>
          </w:tcPr>
          <w:p w14:paraId="4B33A961"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2024-25</w:t>
            </w:r>
          </w:p>
        </w:tc>
        <w:tc>
          <w:tcPr>
            <w:tcW w:w="969" w:type="dxa"/>
            <w:shd w:val="clear" w:color="000000" w:fill="002060"/>
            <w:noWrap/>
            <w:vAlign w:val="center"/>
            <w:hideMark/>
          </w:tcPr>
          <w:p w14:paraId="17F5D99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2025-26</w:t>
            </w:r>
          </w:p>
        </w:tc>
        <w:tc>
          <w:tcPr>
            <w:tcW w:w="969" w:type="dxa"/>
            <w:shd w:val="clear" w:color="000000" w:fill="002060"/>
            <w:noWrap/>
            <w:vAlign w:val="center"/>
            <w:hideMark/>
          </w:tcPr>
          <w:p w14:paraId="4DAA1AAD"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2026-27</w:t>
            </w:r>
          </w:p>
        </w:tc>
        <w:tc>
          <w:tcPr>
            <w:tcW w:w="969" w:type="dxa"/>
            <w:shd w:val="clear" w:color="000000" w:fill="002060"/>
            <w:noWrap/>
            <w:vAlign w:val="center"/>
            <w:hideMark/>
          </w:tcPr>
          <w:p w14:paraId="11CE32FF"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2027-28</w:t>
            </w:r>
          </w:p>
        </w:tc>
        <w:tc>
          <w:tcPr>
            <w:tcW w:w="970" w:type="dxa"/>
            <w:shd w:val="clear" w:color="000000" w:fill="002060"/>
            <w:noWrap/>
            <w:vAlign w:val="center"/>
            <w:hideMark/>
          </w:tcPr>
          <w:p w14:paraId="2E871371" w14:textId="77777777"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2028-29</w:t>
            </w:r>
          </w:p>
        </w:tc>
      </w:tr>
      <w:tr w:rsidR="00C14A4B" w:rsidRPr="00C14A4B" w14:paraId="4FC7CE7B" w14:textId="77777777" w:rsidTr="00C14A4B">
        <w:trPr>
          <w:trHeight w:val="255"/>
        </w:trPr>
        <w:tc>
          <w:tcPr>
            <w:tcW w:w="3801" w:type="dxa"/>
            <w:shd w:val="clear" w:color="auto" w:fill="auto"/>
            <w:noWrap/>
            <w:vAlign w:val="bottom"/>
            <w:hideMark/>
          </w:tcPr>
          <w:p w14:paraId="49E607A1" w14:textId="77777777" w:rsidR="00C14A4B" w:rsidRPr="00C14A4B" w:rsidRDefault="00C14A4B" w:rsidP="00C14A4B">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Assets</w:t>
            </w:r>
          </w:p>
        </w:tc>
        <w:tc>
          <w:tcPr>
            <w:tcW w:w="969" w:type="dxa"/>
            <w:shd w:val="clear" w:color="auto" w:fill="auto"/>
            <w:noWrap/>
            <w:vAlign w:val="bottom"/>
            <w:hideMark/>
          </w:tcPr>
          <w:p w14:paraId="18BF7658" w14:textId="77777777" w:rsidR="00C14A4B" w:rsidRPr="00C14A4B" w:rsidRDefault="00C14A4B" w:rsidP="00C14A4B">
            <w:pPr>
              <w:spacing w:line="276" w:lineRule="auto"/>
              <w:rPr>
                <w:rFonts w:asciiTheme="minorHAnsi" w:hAnsiTheme="minorHAnsi" w:cstheme="minorHAnsi"/>
                <w:b/>
                <w:bCs/>
                <w:sz w:val="22"/>
                <w:szCs w:val="22"/>
              </w:rPr>
            </w:pPr>
          </w:p>
        </w:tc>
        <w:tc>
          <w:tcPr>
            <w:tcW w:w="969" w:type="dxa"/>
            <w:shd w:val="clear" w:color="auto" w:fill="auto"/>
            <w:noWrap/>
            <w:vAlign w:val="bottom"/>
            <w:hideMark/>
          </w:tcPr>
          <w:p w14:paraId="042BD30E" w14:textId="77777777" w:rsidR="00C14A4B" w:rsidRPr="00C14A4B" w:rsidRDefault="00C14A4B" w:rsidP="00C14A4B">
            <w:pPr>
              <w:spacing w:line="276" w:lineRule="auto"/>
              <w:rPr>
                <w:rFonts w:asciiTheme="minorHAnsi" w:hAnsiTheme="minorHAnsi" w:cstheme="minorHAnsi"/>
                <w:sz w:val="22"/>
                <w:szCs w:val="22"/>
              </w:rPr>
            </w:pPr>
          </w:p>
        </w:tc>
        <w:tc>
          <w:tcPr>
            <w:tcW w:w="969" w:type="dxa"/>
            <w:shd w:val="clear" w:color="auto" w:fill="auto"/>
            <w:noWrap/>
            <w:vAlign w:val="bottom"/>
            <w:hideMark/>
          </w:tcPr>
          <w:p w14:paraId="204C85B2" w14:textId="77777777" w:rsidR="00C14A4B" w:rsidRPr="00C14A4B" w:rsidRDefault="00C14A4B" w:rsidP="00C14A4B">
            <w:pPr>
              <w:spacing w:line="276" w:lineRule="auto"/>
              <w:rPr>
                <w:rFonts w:asciiTheme="minorHAnsi" w:hAnsiTheme="minorHAnsi" w:cstheme="minorHAnsi"/>
                <w:sz w:val="22"/>
                <w:szCs w:val="22"/>
              </w:rPr>
            </w:pPr>
          </w:p>
        </w:tc>
        <w:tc>
          <w:tcPr>
            <w:tcW w:w="969" w:type="dxa"/>
            <w:shd w:val="clear" w:color="auto" w:fill="auto"/>
            <w:noWrap/>
            <w:vAlign w:val="bottom"/>
            <w:hideMark/>
          </w:tcPr>
          <w:p w14:paraId="32B1CDB0" w14:textId="77777777" w:rsidR="00C14A4B" w:rsidRPr="00C14A4B" w:rsidRDefault="00C14A4B" w:rsidP="00C14A4B">
            <w:pPr>
              <w:spacing w:line="276" w:lineRule="auto"/>
              <w:rPr>
                <w:rFonts w:asciiTheme="minorHAnsi" w:hAnsiTheme="minorHAnsi" w:cstheme="minorHAnsi"/>
                <w:sz w:val="22"/>
                <w:szCs w:val="22"/>
              </w:rPr>
            </w:pPr>
          </w:p>
        </w:tc>
        <w:tc>
          <w:tcPr>
            <w:tcW w:w="970" w:type="dxa"/>
            <w:shd w:val="clear" w:color="auto" w:fill="auto"/>
            <w:noWrap/>
            <w:vAlign w:val="bottom"/>
            <w:hideMark/>
          </w:tcPr>
          <w:p w14:paraId="6A2CB279" w14:textId="77777777" w:rsidR="00C14A4B" w:rsidRPr="00C14A4B" w:rsidRDefault="00C14A4B" w:rsidP="00C14A4B">
            <w:pPr>
              <w:spacing w:line="276" w:lineRule="auto"/>
              <w:rPr>
                <w:rFonts w:asciiTheme="minorHAnsi" w:hAnsiTheme="minorHAnsi" w:cstheme="minorHAnsi"/>
                <w:sz w:val="22"/>
                <w:szCs w:val="22"/>
              </w:rPr>
            </w:pPr>
          </w:p>
        </w:tc>
      </w:tr>
      <w:tr w:rsidR="00FD7A55" w:rsidRPr="00C14A4B" w14:paraId="4D06D496" w14:textId="77777777" w:rsidTr="00C14A4B">
        <w:trPr>
          <w:trHeight w:val="255"/>
        </w:trPr>
        <w:tc>
          <w:tcPr>
            <w:tcW w:w="3801" w:type="dxa"/>
            <w:shd w:val="clear" w:color="auto" w:fill="auto"/>
            <w:noWrap/>
            <w:vAlign w:val="bottom"/>
            <w:hideMark/>
          </w:tcPr>
          <w:p w14:paraId="3F492E8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Property, Plant &amp; Equipment (Gross)</w:t>
            </w:r>
          </w:p>
        </w:tc>
        <w:tc>
          <w:tcPr>
            <w:tcW w:w="969" w:type="dxa"/>
            <w:shd w:val="clear" w:color="auto" w:fill="auto"/>
            <w:noWrap/>
            <w:vAlign w:val="center"/>
            <w:hideMark/>
          </w:tcPr>
          <w:p w14:paraId="758BF0AC" w14:textId="6CFFB2F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149CF6B1" w14:textId="005F465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64B08FAF" w14:textId="3B7085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69" w:type="dxa"/>
            <w:shd w:val="clear" w:color="auto" w:fill="auto"/>
            <w:noWrap/>
            <w:vAlign w:val="center"/>
            <w:hideMark/>
          </w:tcPr>
          <w:p w14:paraId="64850CEE" w14:textId="1706708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970" w:type="dxa"/>
            <w:shd w:val="clear" w:color="auto" w:fill="auto"/>
            <w:noWrap/>
            <w:vAlign w:val="center"/>
            <w:hideMark/>
          </w:tcPr>
          <w:p w14:paraId="5F4DF6ED" w14:textId="240DF2A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r>
      <w:tr w:rsidR="00FD7A55" w:rsidRPr="00C14A4B" w14:paraId="1EA1E3CC" w14:textId="77777777" w:rsidTr="00C14A4B">
        <w:trPr>
          <w:trHeight w:val="255"/>
        </w:trPr>
        <w:tc>
          <w:tcPr>
            <w:tcW w:w="3801" w:type="dxa"/>
            <w:shd w:val="clear" w:color="auto" w:fill="auto"/>
            <w:noWrap/>
            <w:vAlign w:val="bottom"/>
            <w:hideMark/>
          </w:tcPr>
          <w:p w14:paraId="1A166D5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Accumulated Depreciation</w:t>
            </w:r>
          </w:p>
        </w:tc>
        <w:tc>
          <w:tcPr>
            <w:tcW w:w="969" w:type="dxa"/>
            <w:shd w:val="clear" w:color="auto" w:fill="auto"/>
            <w:noWrap/>
            <w:vAlign w:val="center"/>
            <w:hideMark/>
          </w:tcPr>
          <w:p w14:paraId="696C6256" w14:textId="5B08B4A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19.8 </w:t>
            </w:r>
          </w:p>
        </w:tc>
        <w:tc>
          <w:tcPr>
            <w:tcW w:w="969" w:type="dxa"/>
            <w:shd w:val="clear" w:color="auto" w:fill="auto"/>
            <w:noWrap/>
            <w:vAlign w:val="center"/>
            <w:hideMark/>
          </w:tcPr>
          <w:p w14:paraId="7E0579FF" w14:textId="32980CD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23.9 </w:t>
            </w:r>
          </w:p>
        </w:tc>
        <w:tc>
          <w:tcPr>
            <w:tcW w:w="969" w:type="dxa"/>
            <w:shd w:val="clear" w:color="auto" w:fill="auto"/>
            <w:noWrap/>
            <w:vAlign w:val="center"/>
            <w:hideMark/>
          </w:tcPr>
          <w:p w14:paraId="33261609" w14:textId="3959BDC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28.1 </w:t>
            </w:r>
          </w:p>
        </w:tc>
        <w:tc>
          <w:tcPr>
            <w:tcW w:w="969" w:type="dxa"/>
            <w:shd w:val="clear" w:color="auto" w:fill="auto"/>
            <w:noWrap/>
            <w:vAlign w:val="center"/>
            <w:hideMark/>
          </w:tcPr>
          <w:p w14:paraId="57282E69" w14:textId="6FACF3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32.2 </w:t>
            </w:r>
          </w:p>
        </w:tc>
        <w:tc>
          <w:tcPr>
            <w:tcW w:w="970" w:type="dxa"/>
            <w:shd w:val="clear" w:color="auto" w:fill="auto"/>
            <w:noWrap/>
            <w:vAlign w:val="center"/>
            <w:hideMark/>
          </w:tcPr>
          <w:p w14:paraId="3B895580" w14:textId="0D99D74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36.3 </w:t>
            </w:r>
          </w:p>
        </w:tc>
      </w:tr>
      <w:tr w:rsidR="00FD7A55" w:rsidRPr="00C14A4B" w14:paraId="3C322E3C" w14:textId="77777777" w:rsidTr="00C14A4B">
        <w:trPr>
          <w:trHeight w:val="255"/>
        </w:trPr>
        <w:tc>
          <w:tcPr>
            <w:tcW w:w="3801" w:type="dxa"/>
            <w:shd w:val="clear" w:color="auto" w:fill="auto"/>
            <w:noWrap/>
            <w:vAlign w:val="bottom"/>
            <w:hideMark/>
          </w:tcPr>
          <w:p w14:paraId="43ACC9D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Block</w:t>
            </w:r>
          </w:p>
        </w:tc>
        <w:tc>
          <w:tcPr>
            <w:tcW w:w="969" w:type="dxa"/>
            <w:shd w:val="clear" w:color="auto" w:fill="auto"/>
            <w:noWrap/>
            <w:vAlign w:val="center"/>
            <w:hideMark/>
          </w:tcPr>
          <w:p w14:paraId="56C86146" w14:textId="28D4C2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95.8 </w:t>
            </w:r>
          </w:p>
        </w:tc>
        <w:tc>
          <w:tcPr>
            <w:tcW w:w="969" w:type="dxa"/>
            <w:shd w:val="clear" w:color="auto" w:fill="auto"/>
            <w:noWrap/>
            <w:vAlign w:val="center"/>
            <w:hideMark/>
          </w:tcPr>
          <w:p w14:paraId="6048934B" w14:textId="09C1871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91.7 </w:t>
            </w:r>
          </w:p>
        </w:tc>
        <w:tc>
          <w:tcPr>
            <w:tcW w:w="969" w:type="dxa"/>
            <w:shd w:val="clear" w:color="auto" w:fill="auto"/>
            <w:noWrap/>
            <w:vAlign w:val="center"/>
            <w:hideMark/>
          </w:tcPr>
          <w:p w14:paraId="5B478E6B" w14:textId="0EA93A5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87.6 </w:t>
            </w:r>
          </w:p>
        </w:tc>
        <w:tc>
          <w:tcPr>
            <w:tcW w:w="969" w:type="dxa"/>
            <w:shd w:val="clear" w:color="auto" w:fill="auto"/>
            <w:noWrap/>
            <w:vAlign w:val="center"/>
            <w:hideMark/>
          </w:tcPr>
          <w:p w14:paraId="632F8778" w14:textId="7706DC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83.4 </w:t>
            </w:r>
          </w:p>
        </w:tc>
        <w:tc>
          <w:tcPr>
            <w:tcW w:w="970" w:type="dxa"/>
            <w:shd w:val="clear" w:color="auto" w:fill="auto"/>
            <w:noWrap/>
            <w:vAlign w:val="center"/>
            <w:hideMark/>
          </w:tcPr>
          <w:p w14:paraId="316CF650" w14:textId="6DE8BE6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79.3 </w:t>
            </w:r>
          </w:p>
        </w:tc>
      </w:tr>
      <w:tr w:rsidR="00FD7A55" w:rsidRPr="00C14A4B" w14:paraId="226EAF33" w14:textId="77777777" w:rsidTr="00C14A4B">
        <w:trPr>
          <w:trHeight w:val="255"/>
        </w:trPr>
        <w:tc>
          <w:tcPr>
            <w:tcW w:w="3801" w:type="dxa"/>
            <w:shd w:val="clear" w:color="auto" w:fill="auto"/>
            <w:noWrap/>
            <w:vAlign w:val="bottom"/>
            <w:hideMark/>
          </w:tcPr>
          <w:p w14:paraId="6C247F1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Security Deposit</w:t>
            </w:r>
          </w:p>
        </w:tc>
        <w:tc>
          <w:tcPr>
            <w:tcW w:w="969" w:type="dxa"/>
            <w:shd w:val="clear" w:color="auto" w:fill="auto"/>
            <w:noWrap/>
            <w:vAlign w:val="center"/>
            <w:hideMark/>
          </w:tcPr>
          <w:p w14:paraId="4F2CD0FA" w14:textId="0ADCF5C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0559DA12" w14:textId="513039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630F9072" w14:textId="7548E7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69" w:type="dxa"/>
            <w:shd w:val="clear" w:color="auto" w:fill="auto"/>
            <w:noWrap/>
            <w:vAlign w:val="center"/>
            <w:hideMark/>
          </w:tcPr>
          <w:p w14:paraId="6725502F" w14:textId="1EB6D7F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970" w:type="dxa"/>
            <w:shd w:val="clear" w:color="auto" w:fill="auto"/>
            <w:noWrap/>
            <w:vAlign w:val="center"/>
            <w:hideMark/>
          </w:tcPr>
          <w:p w14:paraId="1D82150F" w14:textId="7510412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r>
      <w:tr w:rsidR="00FD7A55" w:rsidRPr="00C14A4B" w14:paraId="727252DB" w14:textId="77777777" w:rsidTr="00C14A4B">
        <w:trPr>
          <w:trHeight w:val="255"/>
        </w:trPr>
        <w:tc>
          <w:tcPr>
            <w:tcW w:w="3801" w:type="dxa"/>
            <w:shd w:val="clear" w:color="auto" w:fill="auto"/>
            <w:noWrap/>
            <w:vAlign w:val="bottom"/>
            <w:hideMark/>
          </w:tcPr>
          <w:p w14:paraId="0B440DB3"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MAT Credit Entitlement</w:t>
            </w:r>
          </w:p>
        </w:tc>
        <w:tc>
          <w:tcPr>
            <w:tcW w:w="969" w:type="dxa"/>
            <w:shd w:val="clear" w:color="auto" w:fill="auto"/>
            <w:noWrap/>
            <w:vAlign w:val="center"/>
            <w:hideMark/>
          </w:tcPr>
          <w:p w14:paraId="4CCE3B28" w14:textId="322BE0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 </w:t>
            </w:r>
          </w:p>
        </w:tc>
        <w:tc>
          <w:tcPr>
            <w:tcW w:w="969" w:type="dxa"/>
            <w:shd w:val="clear" w:color="auto" w:fill="auto"/>
            <w:noWrap/>
            <w:vAlign w:val="center"/>
            <w:hideMark/>
          </w:tcPr>
          <w:p w14:paraId="1EC0510A" w14:textId="59B4EE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6.1 </w:t>
            </w:r>
          </w:p>
        </w:tc>
        <w:tc>
          <w:tcPr>
            <w:tcW w:w="969" w:type="dxa"/>
            <w:shd w:val="clear" w:color="auto" w:fill="auto"/>
            <w:noWrap/>
            <w:vAlign w:val="center"/>
            <w:hideMark/>
          </w:tcPr>
          <w:p w14:paraId="52F1A880" w14:textId="5E132D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4.3 </w:t>
            </w:r>
          </w:p>
        </w:tc>
        <w:tc>
          <w:tcPr>
            <w:tcW w:w="969" w:type="dxa"/>
            <w:shd w:val="clear" w:color="auto" w:fill="auto"/>
            <w:noWrap/>
            <w:vAlign w:val="center"/>
            <w:hideMark/>
          </w:tcPr>
          <w:p w14:paraId="1BDA155D" w14:textId="377B87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 </w:t>
            </w:r>
          </w:p>
        </w:tc>
        <w:tc>
          <w:tcPr>
            <w:tcW w:w="970" w:type="dxa"/>
            <w:shd w:val="clear" w:color="auto" w:fill="auto"/>
            <w:noWrap/>
            <w:vAlign w:val="center"/>
            <w:hideMark/>
          </w:tcPr>
          <w:p w14:paraId="1872429D" w14:textId="223AA56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2E7C27CF" w14:textId="77777777" w:rsidTr="00C14A4B">
        <w:trPr>
          <w:trHeight w:val="255"/>
        </w:trPr>
        <w:tc>
          <w:tcPr>
            <w:tcW w:w="3801" w:type="dxa"/>
            <w:shd w:val="clear" w:color="000000" w:fill="D9E1F2"/>
            <w:noWrap/>
            <w:vAlign w:val="bottom"/>
            <w:hideMark/>
          </w:tcPr>
          <w:p w14:paraId="26E182E3"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Assets</w:t>
            </w:r>
          </w:p>
        </w:tc>
        <w:tc>
          <w:tcPr>
            <w:tcW w:w="969" w:type="dxa"/>
            <w:shd w:val="clear" w:color="000000" w:fill="D9E1F2"/>
            <w:noWrap/>
            <w:vAlign w:val="center"/>
            <w:hideMark/>
          </w:tcPr>
          <w:p w14:paraId="34670486" w14:textId="5D7A26A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98.3 </w:t>
            </w:r>
          </w:p>
        </w:tc>
        <w:tc>
          <w:tcPr>
            <w:tcW w:w="969" w:type="dxa"/>
            <w:shd w:val="clear" w:color="000000" w:fill="D9E1F2"/>
            <w:noWrap/>
            <w:vAlign w:val="center"/>
            <w:hideMark/>
          </w:tcPr>
          <w:p w14:paraId="6F255C26" w14:textId="1355336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98.7 </w:t>
            </w:r>
          </w:p>
        </w:tc>
        <w:tc>
          <w:tcPr>
            <w:tcW w:w="969" w:type="dxa"/>
            <w:shd w:val="clear" w:color="000000" w:fill="D9E1F2"/>
            <w:noWrap/>
            <w:vAlign w:val="center"/>
            <w:hideMark/>
          </w:tcPr>
          <w:p w14:paraId="074D04FC" w14:textId="49FE574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92.8 </w:t>
            </w:r>
          </w:p>
        </w:tc>
        <w:tc>
          <w:tcPr>
            <w:tcW w:w="969" w:type="dxa"/>
            <w:shd w:val="clear" w:color="000000" w:fill="D9E1F2"/>
            <w:noWrap/>
            <w:vAlign w:val="center"/>
            <w:hideMark/>
          </w:tcPr>
          <w:p w14:paraId="30C4EFAB" w14:textId="4E86A36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86.3 </w:t>
            </w:r>
          </w:p>
        </w:tc>
        <w:tc>
          <w:tcPr>
            <w:tcW w:w="970" w:type="dxa"/>
            <w:shd w:val="clear" w:color="000000" w:fill="D9E1F2"/>
            <w:noWrap/>
            <w:vAlign w:val="center"/>
            <w:hideMark/>
          </w:tcPr>
          <w:p w14:paraId="0E2B4ED6" w14:textId="494D3CB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80.3 </w:t>
            </w:r>
          </w:p>
        </w:tc>
      </w:tr>
      <w:tr w:rsidR="00FD7A55" w:rsidRPr="00C14A4B" w14:paraId="536F0373" w14:textId="77777777" w:rsidTr="00DD591F">
        <w:trPr>
          <w:trHeight w:val="255"/>
        </w:trPr>
        <w:tc>
          <w:tcPr>
            <w:tcW w:w="3801" w:type="dxa"/>
            <w:shd w:val="clear" w:color="auto" w:fill="auto"/>
            <w:noWrap/>
            <w:vAlign w:val="bottom"/>
            <w:hideMark/>
          </w:tcPr>
          <w:p w14:paraId="6C0FEF4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Assets</w:t>
            </w:r>
          </w:p>
        </w:tc>
        <w:tc>
          <w:tcPr>
            <w:tcW w:w="969" w:type="dxa"/>
            <w:shd w:val="clear" w:color="auto" w:fill="auto"/>
            <w:noWrap/>
            <w:vAlign w:val="center"/>
          </w:tcPr>
          <w:p w14:paraId="3A5BC17A" w14:textId="4326C9DD"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6D1A25D5" w14:textId="4DBF68DD"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1F2A4548" w14:textId="24C8FDDA"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33B09A06" w14:textId="5A55B336"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tcPr>
          <w:p w14:paraId="19119ADE" w14:textId="2A8563E3"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2544DBCE" w14:textId="77777777" w:rsidTr="00DD591F">
        <w:trPr>
          <w:trHeight w:val="255"/>
        </w:trPr>
        <w:tc>
          <w:tcPr>
            <w:tcW w:w="3801" w:type="dxa"/>
            <w:shd w:val="clear" w:color="auto" w:fill="auto"/>
            <w:noWrap/>
            <w:vAlign w:val="bottom"/>
            <w:hideMark/>
          </w:tcPr>
          <w:p w14:paraId="64E4339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Inventories:</w:t>
            </w:r>
          </w:p>
        </w:tc>
        <w:tc>
          <w:tcPr>
            <w:tcW w:w="969" w:type="dxa"/>
            <w:shd w:val="clear" w:color="auto" w:fill="auto"/>
            <w:noWrap/>
            <w:vAlign w:val="center"/>
          </w:tcPr>
          <w:p w14:paraId="219BCF0C" w14:textId="77014C8A"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center"/>
          </w:tcPr>
          <w:p w14:paraId="7162B2C2" w14:textId="7BF166CA"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7270AD8A" w14:textId="7328B695"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tcPr>
          <w:p w14:paraId="67BE8B14" w14:textId="22BACBCA"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tcPr>
          <w:p w14:paraId="13EA7987" w14:textId="421B0C7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0A4A9F71" w14:textId="77777777" w:rsidTr="00563C14">
        <w:trPr>
          <w:trHeight w:val="255"/>
        </w:trPr>
        <w:tc>
          <w:tcPr>
            <w:tcW w:w="3801" w:type="dxa"/>
            <w:shd w:val="clear" w:color="auto" w:fill="auto"/>
            <w:noWrap/>
            <w:vAlign w:val="bottom"/>
            <w:hideMark/>
          </w:tcPr>
          <w:p w14:paraId="5DB1244F"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Raw Material</w:t>
            </w:r>
          </w:p>
        </w:tc>
        <w:tc>
          <w:tcPr>
            <w:tcW w:w="969" w:type="dxa"/>
            <w:shd w:val="clear" w:color="auto" w:fill="auto"/>
            <w:noWrap/>
            <w:vAlign w:val="bottom"/>
          </w:tcPr>
          <w:p w14:paraId="6FCAC68F" w14:textId="5D4D153D" w:rsidR="00FD7A55" w:rsidRPr="00FD7A55" w:rsidRDefault="00FD7A55" w:rsidP="00FD7A55">
            <w:pPr>
              <w:spacing w:line="276" w:lineRule="auto"/>
              <w:ind w:firstLineChars="100" w:firstLine="220"/>
              <w:rPr>
                <w:rFonts w:asciiTheme="minorHAnsi" w:hAnsiTheme="minorHAnsi" w:cstheme="minorHAnsi"/>
                <w:sz w:val="22"/>
                <w:szCs w:val="22"/>
              </w:rPr>
            </w:pPr>
          </w:p>
        </w:tc>
        <w:tc>
          <w:tcPr>
            <w:tcW w:w="969" w:type="dxa"/>
            <w:shd w:val="clear" w:color="auto" w:fill="auto"/>
            <w:noWrap/>
            <w:vAlign w:val="bottom"/>
          </w:tcPr>
          <w:p w14:paraId="51305050" w14:textId="214E8B92"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4585EA59" w14:textId="5766E43B"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3D7C37A4" w14:textId="0DA6E9E0"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tcPr>
          <w:p w14:paraId="616F6A37" w14:textId="07E23F66" w:rsidR="00FD7A55" w:rsidRPr="00FD7A55" w:rsidRDefault="00FD7A55" w:rsidP="00FD7A55">
            <w:pPr>
              <w:spacing w:line="276" w:lineRule="auto"/>
              <w:rPr>
                <w:rFonts w:asciiTheme="minorHAnsi" w:hAnsiTheme="minorHAnsi" w:cstheme="minorHAnsi"/>
                <w:sz w:val="22"/>
                <w:szCs w:val="22"/>
              </w:rPr>
            </w:pPr>
          </w:p>
        </w:tc>
      </w:tr>
      <w:tr w:rsidR="00FD7A55" w:rsidRPr="00C14A4B" w14:paraId="401E42DE" w14:textId="77777777" w:rsidTr="00563C14">
        <w:trPr>
          <w:trHeight w:val="255"/>
        </w:trPr>
        <w:tc>
          <w:tcPr>
            <w:tcW w:w="3801" w:type="dxa"/>
            <w:shd w:val="clear" w:color="auto" w:fill="auto"/>
            <w:noWrap/>
            <w:vAlign w:val="bottom"/>
            <w:hideMark/>
          </w:tcPr>
          <w:p w14:paraId="6BD37542" w14:textId="1EFAAECC"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-Indigenous (W/P Paper)</w:t>
            </w:r>
          </w:p>
        </w:tc>
        <w:tc>
          <w:tcPr>
            <w:tcW w:w="969" w:type="dxa"/>
            <w:shd w:val="clear" w:color="auto" w:fill="auto"/>
            <w:noWrap/>
            <w:vAlign w:val="center"/>
            <w:hideMark/>
          </w:tcPr>
          <w:p w14:paraId="2A46628F" w14:textId="53469B4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6.9 </w:t>
            </w:r>
          </w:p>
        </w:tc>
        <w:tc>
          <w:tcPr>
            <w:tcW w:w="969" w:type="dxa"/>
            <w:shd w:val="clear" w:color="auto" w:fill="auto"/>
            <w:noWrap/>
            <w:vAlign w:val="center"/>
            <w:hideMark/>
          </w:tcPr>
          <w:p w14:paraId="693FCBE8" w14:textId="216BDDA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13.1 </w:t>
            </w:r>
          </w:p>
        </w:tc>
        <w:tc>
          <w:tcPr>
            <w:tcW w:w="969" w:type="dxa"/>
            <w:shd w:val="clear" w:color="auto" w:fill="auto"/>
            <w:noWrap/>
            <w:vAlign w:val="center"/>
            <w:hideMark/>
          </w:tcPr>
          <w:p w14:paraId="4F7E79D1" w14:textId="7844B51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13.5 </w:t>
            </w:r>
          </w:p>
        </w:tc>
        <w:tc>
          <w:tcPr>
            <w:tcW w:w="969" w:type="dxa"/>
            <w:shd w:val="clear" w:color="auto" w:fill="auto"/>
            <w:noWrap/>
            <w:vAlign w:val="center"/>
            <w:hideMark/>
          </w:tcPr>
          <w:p w14:paraId="42142E67" w14:textId="26698E2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13.8 </w:t>
            </w:r>
          </w:p>
        </w:tc>
        <w:tc>
          <w:tcPr>
            <w:tcW w:w="970" w:type="dxa"/>
            <w:shd w:val="clear" w:color="auto" w:fill="auto"/>
            <w:noWrap/>
            <w:vAlign w:val="center"/>
            <w:hideMark/>
          </w:tcPr>
          <w:p w14:paraId="1B44F957" w14:textId="3CA76C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14.1 </w:t>
            </w:r>
          </w:p>
        </w:tc>
      </w:tr>
      <w:tr w:rsidR="00FD7A55" w:rsidRPr="00C14A4B" w14:paraId="031612E8" w14:textId="77777777" w:rsidTr="00C14A4B">
        <w:trPr>
          <w:trHeight w:val="255"/>
        </w:trPr>
        <w:tc>
          <w:tcPr>
            <w:tcW w:w="3801" w:type="dxa"/>
            <w:shd w:val="clear" w:color="auto" w:fill="auto"/>
            <w:noWrap/>
            <w:vAlign w:val="bottom"/>
            <w:hideMark/>
          </w:tcPr>
          <w:p w14:paraId="63F80454" w14:textId="5A4CE7D9"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-Chemical/Packing/Fuel/ Stores</w:t>
            </w:r>
          </w:p>
        </w:tc>
        <w:tc>
          <w:tcPr>
            <w:tcW w:w="969" w:type="dxa"/>
            <w:shd w:val="clear" w:color="auto" w:fill="auto"/>
            <w:noWrap/>
            <w:vAlign w:val="center"/>
            <w:hideMark/>
          </w:tcPr>
          <w:p w14:paraId="3CCB07DF" w14:textId="0C5477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 </w:t>
            </w:r>
          </w:p>
        </w:tc>
        <w:tc>
          <w:tcPr>
            <w:tcW w:w="969" w:type="dxa"/>
            <w:shd w:val="clear" w:color="auto" w:fill="auto"/>
            <w:noWrap/>
            <w:vAlign w:val="center"/>
            <w:hideMark/>
          </w:tcPr>
          <w:p w14:paraId="53F9CB6E" w14:textId="3B31BA8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 </w:t>
            </w:r>
          </w:p>
        </w:tc>
        <w:tc>
          <w:tcPr>
            <w:tcW w:w="969" w:type="dxa"/>
            <w:shd w:val="clear" w:color="auto" w:fill="auto"/>
            <w:noWrap/>
            <w:vAlign w:val="center"/>
            <w:hideMark/>
          </w:tcPr>
          <w:p w14:paraId="30FE1780" w14:textId="7679C25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6.7 </w:t>
            </w:r>
          </w:p>
        </w:tc>
        <w:tc>
          <w:tcPr>
            <w:tcW w:w="969" w:type="dxa"/>
            <w:shd w:val="clear" w:color="auto" w:fill="auto"/>
            <w:noWrap/>
            <w:vAlign w:val="center"/>
            <w:hideMark/>
          </w:tcPr>
          <w:p w14:paraId="1ED8497E" w14:textId="6677410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6.9 </w:t>
            </w:r>
          </w:p>
        </w:tc>
        <w:tc>
          <w:tcPr>
            <w:tcW w:w="970" w:type="dxa"/>
            <w:shd w:val="clear" w:color="auto" w:fill="auto"/>
            <w:noWrap/>
            <w:vAlign w:val="center"/>
            <w:hideMark/>
          </w:tcPr>
          <w:p w14:paraId="6A881EE4" w14:textId="5D32A59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7.1 </w:t>
            </w:r>
          </w:p>
        </w:tc>
      </w:tr>
      <w:tr w:rsidR="00FD7A55" w:rsidRPr="00C14A4B" w14:paraId="22FD8BDB" w14:textId="77777777" w:rsidTr="00C14A4B">
        <w:trPr>
          <w:trHeight w:val="255"/>
        </w:trPr>
        <w:tc>
          <w:tcPr>
            <w:tcW w:w="3801" w:type="dxa"/>
            <w:shd w:val="clear" w:color="auto" w:fill="auto"/>
            <w:noWrap/>
            <w:vAlign w:val="bottom"/>
            <w:hideMark/>
          </w:tcPr>
          <w:p w14:paraId="00E00E59"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Stock in Process</w:t>
            </w:r>
          </w:p>
        </w:tc>
        <w:tc>
          <w:tcPr>
            <w:tcW w:w="969" w:type="dxa"/>
            <w:shd w:val="clear" w:color="auto" w:fill="auto"/>
            <w:noWrap/>
            <w:vAlign w:val="center"/>
            <w:hideMark/>
          </w:tcPr>
          <w:p w14:paraId="2E932B6D" w14:textId="11974F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5EF5BCD2" w14:textId="52061BE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0.6 </w:t>
            </w:r>
          </w:p>
        </w:tc>
        <w:tc>
          <w:tcPr>
            <w:tcW w:w="969" w:type="dxa"/>
            <w:shd w:val="clear" w:color="auto" w:fill="auto"/>
            <w:noWrap/>
            <w:vAlign w:val="center"/>
            <w:hideMark/>
          </w:tcPr>
          <w:p w14:paraId="1459B53F" w14:textId="1B5B06A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969" w:type="dxa"/>
            <w:shd w:val="clear" w:color="auto" w:fill="auto"/>
            <w:noWrap/>
            <w:vAlign w:val="center"/>
            <w:hideMark/>
          </w:tcPr>
          <w:p w14:paraId="508AF1BA" w14:textId="128023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970" w:type="dxa"/>
            <w:shd w:val="clear" w:color="auto" w:fill="auto"/>
            <w:noWrap/>
            <w:vAlign w:val="center"/>
            <w:hideMark/>
          </w:tcPr>
          <w:p w14:paraId="7D683D1D" w14:textId="34ED8FF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r>
      <w:tr w:rsidR="00FD7A55" w:rsidRPr="00C14A4B" w14:paraId="0C81585C" w14:textId="77777777" w:rsidTr="00C14A4B">
        <w:trPr>
          <w:trHeight w:val="255"/>
        </w:trPr>
        <w:tc>
          <w:tcPr>
            <w:tcW w:w="3801" w:type="dxa"/>
            <w:shd w:val="clear" w:color="auto" w:fill="auto"/>
            <w:noWrap/>
            <w:vAlign w:val="bottom"/>
            <w:hideMark/>
          </w:tcPr>
          <w:p w14:paraId="73EB100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Finished Stock</w:t>
            </w:r>
          </w:p>
        </w:tc>
        <w:tc>
          <w:tcPr>
            <w:tcW w:w="969" w:type="dxa"/>
            <w:shd w:val="clear" w:color="auto" w:fill="auto"/>
            <w:noWrap/>
            <w:vAlign w:val="center"/>
            <w:hideMark/>
          </w:tcPr>
          <w:p w14:paraId="1BD28A40" w14:textId="092B546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 </w:t>
            </w:r>
          </w:p>
        </w:tc>
        <w:tc>
          <w:tcPr>
            <w:tcW w:w="969" w:type="dxa"/>
            <w:shd w:val="clear" w:color="auto" w:fill="auto"/>
            <w:noWrap/>
            <w:vAlign w:val="center"/>
            <w:hideMark/>
          </w:tcPr>
          <w:p w14:paraId="770E8B98" w14:textId="11C987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3.2 </w:t>
            </w:r>
          </w:p>
        </w:tc>
        <w:tc>
          <w:tcPr>
            <w:tcW w:w="969" w:type="dxa"/>
            <w:shd w:val="clear" w:color="auto" w:fill="auto"/>
            <w:noWrap/>
            <w:vAlign w:val="center"/>
            <w:hideMark/>
          </w:tcPr>
          <w:p w14:paraId="040E37F7" w14:textId="0DDDD4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3.3 </w:t>
            </w:r>
          </w:p>
        </w:tc>
        <w:tc>
          <w:tcPr>
            <w:tcW w:w="969" w:type="dxa"/>
            <w:shd w:val="clear" w:color="auto" w:fill="auto"/>
            <w:noWrap/>
            <w:vAlign w:val="center"/>
            <w:hideMark/>
          </w:tcPr>
          <w:p w14:paraId="3085A804" w14:textId="0C6229D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3.4 </w:t>
            </w:r>
          </w:p>
        </w:tc>
        <w:tc>
          <w:tcPr>
            <w:tcW w:w="970" w:type="dxa"/>
            <w:shd w:val="clear" w:color="auto" w:fill="auto"/>
            <w:noWrap/>
            <w:vAlign w:val="center"/>
            <w:hideMark/>
          </w:tcPr>
          <w:p w14:paraId="128B7E84" w14:textId="0758CE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3.5 </w:t>
            </w:r>
          </w:p>
        </w:tc>
      </w:tr>
      <w:tr w:rsidR="00FD7A55" w:rsidRPr="00C14A4B" w14:paraId="51782FE6" w14:textId="77777777" w:rsidTr="00563C14">
        <w:trPr>
          <w:trHeight w:val="255"/>
        </w:trPr>
        <w:tc>
          <w:tcPr>
            <w:tcW w:w="3801" w:type="dxa"/>
            <w:shd w:val="clear" w:color="auto" w:fill="auto"/>
            <w:noWrap/>
            <w:vAlign w:val="bottom"/>
            <w:hideMark/>
          </w:tcPr>
          <w:p w14:paraId="5927830F"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Receivables</w:t>
            </w:r>
          </w:p>
        </w:tc>
        <w:tc>
          <w:tcPr>
            <w:tcW w:w="969" w:type="dxa"/>
            <w:shd w:val="clear" w:color="auto" w:fill="auto"/>
            <w:noWrap/>
            <w:vAlign w:val="center"/>
            <w:hideMark/>
          </w:tcPr>
          <w:p w14:paraId="5BDBB4C8" w14:textId="4BFFE60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11.6 </w:t>
            </w:r>
          </w:p>
        </w:tc>
        <w:tc>
          <w:tcPr>
            <w:tcW w:w="969" w:type="dxa"/>
            <w:shd w:val="clear" w:color="auto" w:fill="auto"/>
            <w:noWrap/>
            <w:vAlign w:val="center"/>
            <w:hideMark/>
          </w:tcPr>
          <w:p w14:paraId="16B350CC" w14:textId="3C4EAED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23.8 </w:t>
            </w:r>
          </w:p>
        </w:tc>
        <w:tc>
          <w:tcPr>
            <w:tcW w:w="969" w:type="dxa"/>
            <w:shd w:val="clear" w:color="auto" w:fill="auto"/>
            <w:noWrap/>
            <w:vAlign w:val="center"/>
            <w:hideMark/>
          </w:tcPr>
          <w:p w14:paraId="782F6A69" w14:textId="42B90B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24.7 </w:t>
            </w:r>
          </w:p>
        </w:tc>
        <w:tc>
          <w:tcPr>
            <w:tcW w:w="969" w:type="dxa"/>
            <w:shd w:val="clear" w:color="auto" w:fill="auto"/>
            <w:noWrap/>
            <w:vAlign w:val="center"/>
            <w:hideMark/>
          </w:tcPr>
          <w:p w14:paraId="4E124936" w14:textId="79CB120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25.3 </w:t>
            </w:r>
          </w:p>
        </w:tc>
        <w:tc>
          <w:tcPr>
            <w:tcW w:w="970" w:type="dxa"/>
            <w:shd w:val="clear" w:color="auto" w:fill="auto"/>
            <w:noWrap/>
            <w:vAlign w:val="center"/>
            <w:hideMark/>
          </w:tcPr>
          <w:p w14:paraId="2E8F7B41" w14:textId="7F42B5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25.9 </w:t>
            </w:r>
          </w:p>
        </w:tc>
      </w:tr>
      <w:tr w:rsidR="00FD7A55" w:rsidRPr="00C14A4B" w14:paraId="331D6F12" w14:textId="77777777" w:rsidTr="00C14A4B">
        <w:trPr>
          <w:trHeight w:val="255"/>
        </w:trPr>
        <w:tc>
          <w:tcPr>
            <w:tcW w:w="3801" w:type="dxa"/>
            <w:shd w:val="clear" w:color="auto" w:fill="auto"/>
            <w:noWrap/>
            <w:vAlign w:val="bottom"/>
            <w:hideMark/>
          </w:tcPr>
          <w:p w14:paraId="0AD268BE"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Cash and bank balances</w:t>
            </w:r>
          </w:p>
        </w:tc>
        <w:tc>
          <w:tcPr>
            <w:tcW w:w="969" w:type="dxa"/>
            <w:shd w:val="clear" w:color="auto" w:fill="auto"/>
            <w:noWrap/>
            <w:vAlign w:val="center"/>
            <w:hideMark/>
          </w:tcPr>
          <w:p w14:paraId="450900DD" w14:textId="067045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 </w:t>
            </w:r>
          </w:p>
        </w:tc>
        <w:tc>
          <w:tcPr>
            <w:tcW w:w="969" w:type="dxa"/>
            <w:shd w:val="clear" w:color="auto" w:fill="auto"/>
            <w:noWrap/>
            <w:vAlign w:val="center"/>
            <w:hideMark/>
          </w:tcPr>
          <w:p w14:paraId="0572EED6" w14:textId="16D4539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 </w:t>
            </w:r>
          </w:p>
        </w:tc>
        <w:tc>
          <w:tcPr>
            <w:tcW w:w="969" w:type="dxa"/>
            <w:shd w:val="clear" w:color="auto" w:fill="auto"/>
            <w:noWrap/>
            <w:vAlign w:val="center"/>
            <w:hideMark/>
          </w:tcPr>
          <w:p w14:paraId="25414556" w14:textId="5DB744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23.6 </w:t>
            </w:r>
          </w:p>
        </w:tc>
        <w:tc>
          <w:tcPr>
            <w:tcW w:w="969" w:type="dxa"/>
            <w:shd w:val="clear" w:color="auto" w:fill="auto"/>
            <w:noWrap/>
            <w:vAlign w:val="center"/>
            <w:hideMark/>
          </w:tcPr>
          <w:p w14:paraId="540DB38E" w14:textId="3163ECF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46.9 </w:t>
            </w:r>
          </w:p>
        </w:tc>
        <w:tc>
          <w:tcPr>
            <w:tcW w:w="970" w:type="dxa"/>
            <w:shd w:val="clear" w:color="auto" w:fill="auto"/>
            <w:noWrap/>
            <w:vAlign w:val="center"/>
            <w:hideMark/>
          </w:tcPr>
          <w:p w14:paraId="2CAE3B15" w14:textId="6519C8A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70.5 </w:t>
            </w:r>
          </w:p>
        </w:tc>
      </w:tr>
      <w:tr w:rsidR="00FD7A55" w:rsidRPr="00C14A4B" w14:paraId="6CEEACA2" w14:textId="77777777" w:rsidTr="00C14A4B">
        <w:trPr>
          <w:trHeight w:val="255"/>
        </w:trPr>
        <w:tc>
          <w:tcPr>
            <w:tcW w:w="3801" w:type="dxa"/>
            <w:shd w:val="clear" w:color="auto" w:fill="auto"/>
            <w:noWrap/>
            <w:vAlign w:val="bottom"/>
            <w:hideMark/>
          </w:tcPr>
          <w:p w14:paraId="0B3AC23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Short-term Loans &amp; Advances</w:t>
            </w:r>
          </w:p>
        </w:tc>
        <w:tc>
          <w:tcPr>
            <w:tcW w:w="969" w:type="dxa"/>
            <w:shd w:val="clear" w:color="auto" w:fill="auto"/>
            <w:noWrap/>
            <w:vAlign w:val="center"/>
            <w:hideMark/>
          </w:tcPr>
          <w:p w14:paraId="683A3037" w14:textId="289B521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1B58A592" w14:textId="28DC1D7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32D4819F" w14:textId="6444713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69" w:type="dxa"/>
            <w:shd w:val="clear" w:color="auto" w:fill="auto"/>
            <w:noWrap/>
            <w:vAlign w:val="center"/>
            <w:hideMark/>
          </w:tcPr>
          <w:p w14:paraId="1D7D715A" w14:textId="3EB543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970" w:type="dxa"/>
            <w:shd w:val="clear" w:color="auto" w:fill="auto"/>
            <w:noWrap/>
            <w:vAlign w:val="center"/>
            <w:hideMark/>
          </w:tcPr>
          <w:p w14:paraId="70725333" w14:textId="294DA0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r>
      <w:tr w:rsidR="00FD7A55" w:rsidRPr="00C14A4B" w14:paraId="64E28890" w14:textId="77777777" w:rsidTr="00C14A4B">
        <w:trPr>
          <w:trHeight w:val="255"/>
        </w:trPr>
        <w:tc>
          <w:tcPr>
            <w:tcW w:w="3801" w:type="dxa"/>
            <w:shd w:val="clear" w:color="000000" w:fill="D9E1F2"/>
            <w:noWrap/>
            <w:vAlign w:val="bottom"/>
            <w:hideMark/>
          </w:tcPr>
          <w:p w14:paraId="1B61AC4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Assets</w:t>
            </w:r>
          </w:p>
        </w:tc>
        <w:tc>
          <w:tcPr>
            <w:tcW w:w="969" w:type="dxa"/>
            <w:shd w:val="clear" w:color="000000" w:fill="D9E1F2"/>
            <w:noWrap/>
            <w:vAlign w:val="center"/>
            <w:hideMark/>
          </w:tcPr>
          <w:p w14:paraId="0D1AE927" w14:textId="0EB19CF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26.6 </w:t>
            </w:r>
          </w:p>
        </w:tc>
        <w:tc>
          <w:tcPr>
            <w:tcW w:w="969" w:type="dxa"/>
            <w:shd w:val="clear" w:color="000000" w:fill="D9E1F2"/>
            <w:noWrap/>
            <w:vAlign w:val="center"/>
            <w:hideMark/>
          </w:tcPr>
          <w:p w14:paraId="5C6F29F9" w14:textId="014318B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49.4 </w:t>
            </w:r>
          </w:p>
        </w:tc>
        <w:tc>
          <w:tcPr>
            <w:tcW w:w="969" w:type="dxa"/>
            <w:shd w:val="clear" w:color="000000" w:fill="D9E1F2"/>
            <w:noWrap/>
            <w:vAlign w:val="center"/>
            <w:hideMark/>
          </w:tcPr>
          <w:p w14:paraId="2FAA2720" w14:textId="46A5B6F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72.8 </w:t>
            </w:r>
          </w:p>
        </w:tc>
        <w:tc>
          <w:tcPr>
            <w:tcW w:w="969" w:type="dxa"/>
            <w:shd w:val="clear" w:color="000000" w:fill="D9E1F2"/>
            <w:noWrap/>
            <w:vAlign w:val="center"/>
            <w:hideMark/>
          </w:tcPr>
          <w:p w14:paraId="2DABBF28" w14:textId="564A9C2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97.3 </w:t>
            </w:r>
          </w:p>
        </w:tc>
        <w:tc>
          <w:tcPr>
            <w:tcW w:w="970" w:type="dxa"/>
            <w:shd w:val="clear" w:color="000000" w:fill="D9E1F2"/>
            <w:noWrap/>
            <w:vAlign w:val="center"/>
            <w:hideMark/>
          </w:tcPr>
          <w:p w14:paraId="30D134C7" w14:textId="7EAE870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122.1 </w:t>
            </w:r>
          </w:p>
        </w:tc>
      </w:tr>
      <w:tr w:rsidR="00FD7A55" w:rsidRPr="00C14A4B" w14:paraId="2F424165" w14:textId="77777777" w:rsidTr="00C14A4B">
        <w:trPr>
          <w:trHeight w:val="255"/>
        </w:trPr>
        <w:tc>
          <w:tcPr>
            <w:tcW w:w="3801" w:type="dxa"/>
            <w:shd w:val="clear" w:color="000000" w:fill="D9E1F2"/>
            <w:noWrap/>
            <w:vAlign w:val="bottom"/>
            <w:hideMark/>
          </w:tcPr>
          <w:p w14:paraId="619DE71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Assets</w:t>
            </w:r>
          </w:p>
        </w:tc>
        <w:tc>
          <w:tcPr>
            <w:tcW w:w="969" w:type="dxa"/>
            <w:shd w:val="clear" w:color="000000" w:fill="D9E1F2"/>
            <w:noWrap/>
            <w:vAlign w:val="center"/>
            <w:hideMark/>
          </w:tcPr>
          <w:p w14:paraId="01B70A9E" w14:textId="6DB8E88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124.9 </w:t>
            </w:r>
          </w:p>
        </w:tc>
        <w:tc>
          <w:tcPr>
            <w:tcW w:w="969" w:type="dxa"/>
            <w:shd w:val="clear" w:color="000000" w:fill="D9E1F2"/>
            <w:noWrap/>
            <w:vAlign w:val="center"/>
            <w:hideMark/>
          </w:tcPr>
          <w:p w14:paraId="661EF7C8" w14:textId="4A7A59E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148.2 </w:t>
            </w:r>
          </w:p>
        </w:tc>
        <w:tc>
          <w:tcPr>
            <w:tcW w:w="969" w:type="dxa"/>
            <w:shd w:val="clear" w:color="000000" w:fill="D9E1F2"/>
            <w:noWrap/>
            <w:vAlign w:val="center"/>
            <w:hideMark/>
          </w:tcPr>
          <w:p w14:paraId="4D14B030" w14:textId="5E47138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165.6 </w:t>
            </w:r>
          </w:p>
        </w:tc>
        <w:tc>
          <w:tcPr>
            <w:tcW w:w="969" w:type="dxa"/>
            <w:shd w:val="clear" w:color="000000" w:fill="D9E1F2"/>
            <w:noWrap/>
            <w:vAlign w:val="center"/>
            <w:hideMark/>
          </w:tcPr>
          <w:p w14:paraId="2DB80DEF" w14:textId="6B86A94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183.6 </w:t>
            </w:r>
          </w:p>
        </w:tc>
        <w:tc>
          <w:tcPr>
            <w:tcW w:w="970" w:type="dxa"/>
            <w:shd w:val="clear" w:color="000000" w:fill="D9E1F2"/>
            <w:noWrap/>
            <w:vAlign w:val="center"/>
            <w:hideMark/>
          </w:tcPr>
          <w:p w14:paraId="08FB6444" w14:textId="58828ECF"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202.4 </w:t>
            </w:r>
          </w:p>
        </w:tc>
      </w:tr>
      <w:tr w:rsidR="00FD7A55" w:rsidRPr="00C14A4B" w14:paraId="2F3FF098" w14:textId="77777777" w:rsidTr="00563C14">
        <w:trPr>
          <w:trHeight w:val="255"/>
        </w:trPr>
        <w:tc>
          <w:tcPr>
            <w:tcW w:w="3801" w:type="dxa"/>
            <w:shd w:val="clear" w:color="auto" w:fill="auto"/>
            <w:noWrap/>
            <w:vAlign w:val="bottom"/>
            <w:hideMark/>
          </w:tcPr>
          <w:p w14:paraId="1BD39E7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Shareholders' Funds</w:t>
            </w:r>
          </w:p>
        </w:tc>
        <w:tc>
          <w:tcPr>
            <w:tcW w:w="969" w:type="dxa"/>
            <w:shd w:val="clear" w:color="auto" w:fill="auto"/>
            <w:noWrap/>
            <w:vAlign w:val="bottom"/>
            <w:hideMark/>
          </w:tcPr>
          <w:p w14:paraId="20737F8B" w14:textId="77777777"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bottom"/>
            <w:hideMark/>
          </w:tcPr>
          <w:p w14:paraId="09F0CD71" w14:textId="77777777"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hideMark/>
          </w:tcPr>
          <w:p w14:paraId="760628A3" w14:textId="77777777"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hideMark/>
          </w:tcPr>
          <w:p w14:paraId="6551E515" w14:textId="77777777"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hideMark/>
          </w:tcPr>
          <w:p w14:paraId="11CE37D0" w14:textId="77777777" w:rsidR="00FD7A55" w:rsidRPr="00FD7A55" w:rsidRDefault="00FD7A55" w:rsidP="00FD7A55">
            <w:pPr>
              <w:spacing w:line="276" w:lineRule="auto"/>
              <w:rPr>
                <w:rFonts w:asciiTheme="minorHAnsi" w:hAnsiTheme="minorHAnsi" w:cstheme="minorHAnsi"/>
                <w:sz w:val="22"/>
                <w:szCs w:val="22"/>
              </w:rPr>
            </w:pPr>
          </w:p>
        </w:tc>
      </w:tr>
      <w:tr w:rsidR="00FD7A55" w:rsidRPr="00C14A4B" w14:paraId="4EE47814" w14:textId="77777777" w:rsidTr="00C14A4B">
        <w:trPr>
          <w:trHeight w:val="255"/>
        </w:trPr>
        <w:tc>
          <w:tcPr>
            <w:tcW w:w="3801" w:type="dxa"/>
            <w:shd w:val="clear" w:color="auto" w:fill="auto"/>
            <w:noWrap/>
            <w:vAlign w:val="bottom"/>
            <w:hideMark/>
          </w:tcPr>
          <w:p w14:paraId="42FDBC6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Share Capital</w:t>
            </w:r>
          </w:p>
        </w:tc>
        <w:tc>
          <w:tcPr>
            <w:tcW w:w="969" w:type="dxa"/>
            <w:shd w:val="clear" w:color="auto" w:fill="auto"/>
            <w:noWrap/>
            <w:vAlign w:val="center"/>
            <w:hideMark/>
          </w:tcPr>
          <w:p w14:paraId="1B30A1D1" w14:textId="522D5E4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33BC9AD4" w14:textId="7A72E43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658C90ED" w14:textId="339B29E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69" w:type="dxa"/>
            <w:shd w:val="clear" w:color="auto" w:fill="auto"/>
            <w:noWrap/>
            <w:vAlign w:val="center"/>
            <w:hideMark/>
          </w:tcPr>
          <w:p w14:paraId="5CA0D31A" w14:textId="3C53641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970" w:type="dxa"/>
            <w:shd w:val="clear" w:color="auto" w:fill="auto"/>
            <w:noWrap/>
            <w:vAlign w:val="center"/>
            <w:hideMark/>
          </w:tcPr>
          <w:p w14:paraId="20CF61B7" w14:textId="6392E6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r>
      <w:tr w:rsidR="00FD7A55" w:rsidRPr="00C14A4B" w14:paraId="2D9E8F13" w14:textId="77777777" w:rsidTr="00C14A4B">
        <w:trPr>
          <w:trHeight w:val="255"/>
        </w:trPr>
        <w:tc>
          <w:tcPr>
            <w:tcW w:w="3801" w:type="dxa"/>
            <w:shd w:val="clear" w:color="auto" w:fill="auto"/>
            <w:noWrap/>
            <w:vAlign w:val="bottom"/>
            <w:hideMark/>
          </w:tcPr>
          <w:p w14:paraId="2DDF85D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Reserve and Surplus</w:t>
            </w:r>
          </w:p>
        </w:tc>
        <w:tc>
          <w:tcPr>
            <w:tcW w:w="969" w:type="dxa"/>
            <w:shd w:val="clear" w:color="auto" w:fill="auto"/>
            <w:noWrap/>
            <w:vAlign w:val="center"/>
            <w:hideMark/>
          </w:tcPr>
          <w:p w14:paraId="731F26A8" w14:textId="3D30584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 </w:t>
            </w:r>
          </w:p>
        </w:tc>
        <w:tc>
          <w:tcPr>
            <w:tcW w:w="969" w:type="dxa"/>
            <w:shd w:val="clear" w:color="auto" w:fill="auto"/>
            <w:noWrap/>
            <w:vAlign w:val="center"/>
            <w:hideMark/>
          </w:tcPr>
          <w:p w14:paraId="0D1ADDCA" w14:textId="5947330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26.0 </w:t>
            </w:r>
          </w:p>
        </w:tc>
        <w:tc>
          <w:tcPr>
            <w:tcW w:w="969" w:type="dxa"/>
            <w:shd w:val="clear" w:color="auto" w:fill="auto"/>
            <w:noWrap/>
            <w:vAlign w:val="center"/>
            <w:hideMark/>
          </w:tcPr>
          <w:p w14:paraId="5ABB5171" w14:textId="49A5ED4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49.5 </w:t>
            </w:r>
          </w:p>
        </w:tc>
        <w:tc>
          <w:tcPr>
            <w:tcW w:w="969" w:type="dxa"/>
            <w:shd w:val="clear" w:color="auto" w:fill="auto"/>
            <w:noWrap/>
            <w:vAlign w:val="center"/>
            <w:hideMark/>
          </w:tcPr>
          <w:p w14:paraId="5F304BB1" w14:textId="11D8406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74.0 </w:t>
            </w:r>
          </w:p>
        </w:tc>
        <w:tc>
          <w:tcPr>
            <w:tcW w:w="970" w:type="dxa"/>
            <w:shd w:val="clear" w:color="auto" w:fill="auto"/>
            <w:noWrap/>
            <w:vAlign w:val="center"/>
            <w:hideMark/>
          </w:tcPr>
          <w:p w14:paraId="5AD4B7DD" w14:textId="3290FAC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98.7 </w:t>
            </w:r>
          </w:p>
        </w:tc>
      </w:tr>
      <w:tr w:rsidR="00FD7A55" w:rsidRPr="00C14A4B" w14:paraId="0B4D735A" w14:textId="77777777" w:rsidTr="00C14A4B">
        <w:trPr>
          <w:trHeight w:val="255"/>
        </w:trPr>
        <w:tc>
          <w:tcPr>
            <w:tcW w:w="3801" w:type="dxa"/>
            <w:shd w:val="clear" w:color="000000" w:fill="D9E1F2"/>
            <w:noWrap/>
            <w:vAlign w:val="bottom"/>
            <w:hideMark/>
          </w:tcPr>
          <w:p w14:paraId="36E3940F"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Equities</w:t>
            </w:r>
          </w:p>
        </w:tc>
        <w:tc>
          <w:tcPr>
            <w:tcW w:w="969" w:type="dxa"/>
            <w:shd w:val="clear" w:color="000000" w:fill="D9E1F2"/>
            <w:noWrap/>
            <w:vAlign w:val="center"/>
            <w:hideMark/>
          </w:tcPr>
          <w:p w14:paraId="53B3DA37" w14:textId="406A53B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18.7 </w:t>
            </w:r>
          </w:p>
        </w:tc>
        <w:tc>
          <w:tcPr>
            <w:tcW w:w="969" w:type="dxa"/>
            <w:shd w:val="clear" w:color="000000" w:fill="D9E1F2"/>
            <w:noWrap/>
            <w:vAlign w:val="center"/>
            <w:hideMark/>
          </w:tcPr>
          <w:p w14:paraId="35C756DC" w14:textId="5CEA316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41.0 </w:t>
            </w:r>
          </w:p>
        </w:tc>
        <w:tc>
          <w:tcPr>
            <w:tcW w:w="969" w:type="dxa"/>
            <w:shd w:val="clear" w:color="000000" w:fill="D9E1F2"/>
            <w:noWrap/>
            <w:vAlign w:val="center"/>
            <w:hideMark/>
          </w:tcPr>
          <w:p w14:paraId="3B5BF875" w14:textId="2D9AA19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64.5 </w:t>
            </w:r>
          </w:p>
        </w:tc>
        <w:tc>
          <w:tcPr>
            <w:tcW w:w="969" w:type="dxa"/>
            <w:shd w:val="clear" w:color="000000" w:fill="D9E1F2"/>
            <w:noWrap/>
            <w:vAlign w:val="center"/>
            <w:hideMark/>
          </w:tcPr>
          <w:p w14:paraId="525785BB" w14:textId="52802CE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89.0 </w:t>
            </w:r>
          </w:p>
        </w:tc>
        <w:tc>
          <w:tcPr>
            <w:tcW w:w="970" w:type="dxa"/>
            <w:shd w:val="clear" w:color="000000" w:fill="D9E1F2"/>
            <w:noWrap/>
            <w:vAlign w:val="center"/>
            <w:hideMark/>
          </w:tcPr>
          <w:p w14:paraId="02B23FFD" w14:textId="5D12358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113.7 </w:t>
            </w:r>
          </w:p>
        </w:tc>
      </w:tr>
      <w:tr w:rsidR="00FD7A55" w:rsidRPr="00C14A4B" w14:paraId="7B4F7DAF" w14:textId="77777777" w:rsidTr="00563C14">
        <w:trPr>
          <w:trHeight w:val="255"/>
        </w:trPr>
        <w:tc>
          <w:tcPr>
            <w:tcW w:w="3801" w:type="dxa"/>
            <w:shd w:val="clear" w:color="auto" w:fill="auto"/>
            <w:noWrap/>
            <w:vAlign w:val="bottom"/>
            <w:hideMark/>
          </w:tcPr>
          <w:p w14:paraId="354EFE2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Liabilities</w:t>
            </w:r>
          </w:p>
        </w:tc>
        <w:tc>
          <w:tcPr>
            <w:tcW w:w="969" w:type="dxa"/>
            <w:shd w:val="clear" w:color="auto" w:fill="auto"/>
            <w:noWrap/>
            <w:vAlign w:val="bottom"/>
          </w:tcPr>
          <w:p w14:paraId="32788FA0" w14:textId="37FE05C6"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bottom"/>
          </w:tcPr>
          <w:p w14:paraId="562AAE93" w14:textId="71F7517C"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3E781D80" w14:textId="0023A180" w:rsidR="00FD7A55" w:rsidRPr="00FD7A55" w:rsidRDefault="00FD7A55" w:rsidP="00FD7A55">
            <w:pPr>
              <w:spacing w:line="276" w:lineRule="auto"/>
              <w:rPr>
                <w:rFonts w:asciiTheme="minorHAnsi" w:hAnsiTheme="minorHAnsi" w:cstheme="minorHAnsi"/>
                <w:sz w:val="22"/>
                <w:szCs w:val="22"/>
              </w:rPr>
            </w:pPr>
          </w:p>
        </w:tc>
        <w:tc>
          <w:tcPr>
            <w:tcW w:w="969" w:type="dxa"/>
            <w:shd w:val="clear" w:color="auto" w:fill="auto"/>
            <w:noWrap/>
            <w:vAlign w:val="bottom"/>
          </w:tcPr>
          <w:p w14:paraId="21107C70" w14:textId="78055891" w:rsidR="00FD7A55" w:rsidRPr="00FD7A55" w:rsidRDefault="00FD7A55" w:rsidP="00FD7A55">
            <w:pPr>
              <w:spacing w:line="276" w:lineRule="auto"/>
              <w:rPr>
                <w:rFonts w:asciiTheme="minorHAnsi" w:hAnsiTheme="minorHAnsi" w:cstheme="minorHAnsi"/>
                <w:sz w:val="22"/>
                <w:szCs w:val="22"/>
              </w:rPr>
            </w:pPr>
          </w:p>
        </w:tc>
        <w:tc>
          <w:tcPr>
            <w:tcW w:w="970" w:type="dxa"/>
            <w:shd w:val="clear" w:color="auto" w:fill="auto"/>
            <w:noWrap/>
            <w:vAlign w:val="bottom"/>
          </w:tcPr>
          <w:p w14:paraId="10828C5D" w14:textId="7A430435" w:rsidR="00FD7A55" w:rsidRPr="00FD7A55" w:rsidRDefault="00FD7A55" w:rsidP="00FD7A55">
            <w:pPr>
              <w:spacing w:line="276" w:lineRule="auto"/>
              <w:rPr>
                <w:rFonts w:asciiTheme="minorHAnsi" w:hAnsiTheme="minorHAnsi" w:cstheme="minorHAnsi"/>
                <w:sz w:val="22"/>
                <w:szCs w:val="22"/>
              </w:rPr>
            </w:pPr>
          </w:p>
        </w:tc>
      </w:tr>
      <w:tr w:rsidR="00FD7A55" w:rsidRPr="00C14A4B" w14:paraId="7C5E1E3C" w14:textId="77777777" w:rsidTr="00C14A4B">
        <w:trPr>
          <w:trHeight w:val="255"/>
        </w:trPr>
        <w:tc>
          <w:tcPr>
            <w:tcW w:w="3801" w:type="dxa"/>
            <w:shd w:val="clear" w:color="auto" w:fill="auto"/>
            <w:noWrap/>
            <w:vAlign w:val="bottom"/>
            <w:hideMark/>
          </w:tcPr>
          <w:p w14:paraId="3395A1B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Long-term Borrowings</w:t>
            </w:r>
          </w:p>
        </w:tc>
        <w:tc>
          <w:tcPr>
            <w:tcW w:w="969" w:type="dxa"/>
            <w:shd w:val="clear" w:color="auto" w:fill="auto"/>
            <w:noWrap/>
            <w:vAlign w:val="center"/>
            <w:hideMark/>
          </w:tcPr>
          <w:p w14:paraId="0E6A3FDB" w14:textId="048E13D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57.6 </w:t>
            </w:r>
          </w:p>
        </w:tc>
        <w:tc>
          <w:tcPr>
            <w:tcW w:w="969" w:type="dxa"/>
            <w:shd w:val="clear" w:color="auto" w:fill="auto"/>
            <w:noWrap/>
            <w:vAlign w:val="center"/>
            <w:hideMark/>
          </w:tcPr>
          <w:p w14:paraId="1D205B86" w14:textId="26AE45A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51.5 </w:t>
            </w:r>
          </w:p>
        </w:tc>
        <w:tc>
          <w:tcPr>
            <w:tcW w:w="969" w:type="dxa"/>
            <w:shd w:val="clear" w:color="auto" w:fill="auto"/>
            <w:noWrap/>
            <w:vAlign w:val="center"/>
            <w:hideMark/>
          </w:tcPr>
          <w:p w14:paraId="7D63E889" w14:textId="721CA4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44.8 </w:t>
            </w:r>
          </w:p>
        </w:tc>
        <w:tc>
          <w:tcPr>
            <w:tcW w:w="969" w:type="dxa"/>
            <w:shd w:val="clear" w:color="auto" w:fill="auto"/>
            <w:noWrap/>
            <w:vAlign w:val="center"/>
            <w:hideMark/>
          </w:tcPr>
          <w:p w14:paraId="7CDCCD32" w14:textId="420934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38.2 </w:t>
            </w:r>
          </w:p>
        </w:tc>
        <w:tc>
          <w:tcPr>
            <w:tcW w:w="970" w:type="dxa"/>
            <w:shd w:val="clear" w:color="auto" w:fill="auto"/>
            <w:noWrap/>
            <w:vAlign w:val="center"/>
            <w:hideMark/>
          </w:tcPr>
          <w:p w14:paraId="3DB8FA10" w14:textId="49552F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31.6 </w:t>
            </w:r>
          </w:p>
        </w:tc>
      </w:tr>
      <w:tr w:rsidR="00FD7A55" w:rsidRPr="00C14A4B" w14:paraId="7AB029FF" w14:textId="77777777" w:rsidTr="00C14A4B">
        <w:trPr>
          <w:trHeight w:val="255"/>
        </w:trPr>
        <w:tc>
          <w:tcPr>
            <w:tcW w:w="3801" w:type="dxa"/>
            <w:shd w:val="clear" w:color="auto" w:fill="auto"/>
            <w:noWrap/>
            <w:vAlign w:val="bottom"/>
            <w:hideMark/>
          </w:tcPr>
          <w:p w14:paraId="41BAEF9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long-term liabilities</w:t>
            </w:r>
          </w:p>
        </w:tc>
        <w:tc>
          <w:tcPr>
            <w:tcW w:w="969" w:type="dxa"/>
            <w:shd w:val="clear" w:color="auto" w:fill="auto"/>
            <w:noWrap/>
            <w:vAlign w:val="center"/>
            <w:hideMark/>
          </w:tcPr>
          <w:p w14:paraId="3B8731C7" w14:textId="17C6EAD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4C8D6DAB" w14:textId="3A83CCA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68B512CF" w14:textId="0DFFAD7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69" w:type="dxa"/>
            <w:shd w:val="clear" w:color="auto" w:fill="auto"/>
            <w:noWrap/>
            <w:vAlign w:val="center"/>
            <w:hideMark/>
          </w:tcPr>
          <w:p w14:paraId="059F794D" w14:textId="3952BE0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970" w:type="dxa"/>
            <w:shd w:val="clear" w:color="auto" w:fill="auto"/>
            <w:noWrap/>
            <w:vAlign w:val="center"/>
            <w:hideMark/>
          </w:tcPr>
          <w:p w14:paraId="51FD3A3D" w14:textId="4017A25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r>
      <w:tr w:rsidR="00FD7A55" w:rsidRPr="00C14A4B" w14:paraId="343D8E85" w14:textId="77777777" w:rsidTr="00C14A4B">
        <w:trPr>
          <w:trHeight w:val="255"/>
        </w:trPr>
        <w:tc>
          <w:tcPr>
            <w:tcW w:w="3801" w:type="dxa"/>
            <w:shd w:val="clear" w:color="auto" w:fill="auto"/>
            <w:noWrap/>
            <w:vAlign w:val="bottom"/>
            <w:hideMark/>
          </w:tcPr>
          <w:p w14:paraId="534814CB"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Unsecured Loans</w:t>
            </w:r>
          </w:p>
        </w:tc>
        <w:tc>
          <w:tcPr>
            <w:tcW w:w="969" w:type="dxa"/>
            <w:shd w:val="clear" w:color="auto" w:fill="auto"/>
            <w:noWrap/>
            <w:vAlign w:val="center"/>
            <w:hideMark/>
          </w:tcPr>
          <w:p w14:paraId="0F52A503" w14:textId="59B67E0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709121D4" w14:textId="474E89B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0ACBB5A2" w14:textId="41C52BB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69" w:type="dxa"/>
            <w:shd w:val="clear" w:color="auto" w:fill="auto"/>
            <w:noWrap/>
            <w:vAlign w:val="center"/>
            <w:hideMark/>
          </w:tcPr>
          <w:p w14:paraId="4403C5D1" w14:textId="1C22034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970" w:type="dxa"/>
            <w:shd w:val="clear" w:color="auto" w:fill="auto"/>
            <w:noWrap/>
            <w:vAlign w:val="center"/>
            <w:hideMark/>
          </w:tcPr>
          <w:p w14:paraId="5FC8C515" w14:textId="32DDDA9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r>
      <w:tr w:rsidR="00FD7A55" w:rsidRPr="00C14A4B" w14:paraId="76FA7F3F" w14:textId="77777777" w:rsidTr="00563C14">
        <w:trPr>
          <w:trHeight w:val="255"/>
        </w:trPr>
        <w:tc>
          <w:tcPr>
            <w:tcW w:w="3801" w:type="dxa"/>
            <w:shd w:val="clear" w:color="000000" w:fill="D9E1F2"/>
            <w:noWrap/>
            <w:vAlign w:val="bottom"/>
            <w:hideMark/>
          </w:tcPr>
          <w:p w14:paraId="389160A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Liabilities</w:t>
            </w:r>
          </w:p>
        </w:tc>
        <w:tc>
          <w:tcPr>
            <w:tcW w:w="969" w:type="dxa"/>
            <w:shd w:val="clear" w:color="000000" w:fill="D9E1F2"/>
            <w:noWrap/>
            <w:vAlign w:val="center"/>
            <w:hideMark/>
          </w:tcPr>
          <w:p w14:paraId="3C34D1F0" w14:textId="1395130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87.1 </w:t>
            </w:r>
          </w:p>
        </w:tc>
        <w:tc>
          <w:tcPr>
            <w:tcW w:w="969" w:type="dxa"/>
            <w:shd w:val="clear" w:color="000000" w:fill="D9E1F2"/>
            <w:noWrap/>
            <w:vAlign w:val="center"/>
            <w:hideMark/>
          </w:tcPr>
          <w:p w14:paraId="5166A8AC" w14:textId="41C5BFF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80.9 </w:t>
            </w:r>
          </w:p>
        </w:tc>
        <w:tc>
          <w:tcPr>
            <w:tcW w:w="969" w:type="dxa"/>
            <w:shd w:val="clear" w:color="000000" w:fill="D9E1F2"/>
            <w:noWrap/>
            <w:vAlign w:val="center"/>
            <w:hideMark/>
          </w:tcPr>
          <w:p w14:paraId="6A61A912" w14:textId="1B0E43F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74.2 </w:t>
            </w:r>
          </w:p>
        </w:tc>
        <w:tc>
          <w:tcPr>
            <w:tcW w:w="969" w:type="dxa"/>
            <w:shd w:val="clear" w:color="000000" w:fill="D9E1F2"/>
            <w:noWrap/>
            <w:vAlign w:val="center"/>
            <w:hideMark/>
          </w:tcPr>
          <w:p w14:paraId="3FA00888" w14:textId="352AE4C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67.6 </w:t>
            </w:r>
          </w:p>
        </w:tc>
        <w:tc>
          <w:tcPr>
            <w:tcW w:w="970" w:type="dxa"/>
            <w:shd w:val="clear" w:color="000000" w:fill="D9E1F2"/>
            <w:noWrap/>
            <w:vAlign w:val="center"/>
            <w:hideMark/>
          </w:tcPr>
          <w:p w14:paraId="79741FF2" w14:textId="385F697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61.0 </w:t>
            </w:r>
          </w:p>
        </w:tc>
      </w:tr>
      <w:tr w:rsidR="00FD7A55" w:rsidRPr="00C14A4B" w14:paraId="32D58968" w14:textId="77777777" w:rsidTr="00C14A4B">
        <w:trPr>
          <w:trHeight w:val="255"/>
        </w:trPr>
        <w:tc>
          <w:tcPr>
            <w:tcW w:w="3801" w:type="dxa"/>
            <w:shd w:val="clear" w:color="auto" w:fill="auto"/>
            <w:noWrap/>
            <w:vAlign w:val="bottom"/>
            <w:hideMark/>
          </w:tcPr>
          <w:p w14:paraId="02F0894E"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Liabilities</w:t>
            </w:r>
          </w:p>
        </w:tc>
        <w:tc>
          <w:tcPr>
            <w:tcW w:w="969" w:type="dxa"/>
            <w:shd w:val="clear" w:color="auto" w:fill="auto"/>
            <w:noWrap/>
            <w:vAlign w:val="center"/>
            <w:hideMark/>
          </w:tcPr>
          <w:p w14:paraId="60D01AB9" w14:textId="445B023F" w:rsidR="00FD7A55" w:rsidRPr="00FD7A55" w:rsidRDefault="00FD7A55" w:rsidP="00FD7A55">
            <w:pPr>
              <w:spacing w:line="276" w:lineRule="auto"/>
              <w:rPr>
                <w:rFonts w:asciiTheme="minorHAnsi" w:hAnsiTheme="minorHAnsi" w:cstheme="minorHAnsi"/>
                <w:b/>
                <w:bCs/>
                <w:sz w:val="22"/>
                <w:szCs w:val="22"/>
              </w:rPr>
            </w:pPr>
          </w:p>
        </w:tc>
        <w:tc>
          <w:tcPr>
            <w:tcW w:w="969" w:type="dxa"/>
            <w:shd w:val="clear" w:color="auto" w:fill="auto"/>
            <w:noWrap/>
            <w:vAlign w:val="center"/>
            <w:hideMark/>
          </w:tcPr>
          <w:p w14:paraId="2A9E1D8D" w14:textId="727207B8"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hideMark/>
          </w:tcPr>
          <w:p w14:paraId="0EE07BBF" w14:textId="1B9F2012" w:rsidR="00FD7A55" w:rsidRPr="00FD7A55" w:rsidRDefault="00FD7A55" w:rsidP="00FD7A55">
            <w:pPr>
              <w:spacing w:line="276" w:lineRule="auto"/>
              <w:jc w:val="center"/>
              <w:rPr>
                <w:rFonts w:asciiTheme="minorHAnsi" w:hAnsiTheme="minorHAnsi" w:cstheme="minorHAnsi"/>
                <w:sz w:val="22"/>
                <w:szCs w:val="22"/>
              </w:rPr>
            </w:pPr>
          </w:p>
        </w:tc>
        <w:tc>
          <w:tcPr>
            <w:tcW w:w="969" w:type="dxa"/>
            <w:shd w:val="clear" w:color="auto" w:fill="auto"/>
            <w:noWrap/>
            <w:vAlign w:val="center"/>
            <w:hideMark/>
          </w:tcPr>
          <w:p w14:paraId="54F819D7" w14:textId="429E20B0" w:rsidR="00FD7A55" w:rsidRPr="00FD7A55" w:rsidRDefault="00FD7A55" w:rsidP="00FD7A55">
            <w:pPr>
              <w:spacing w:line="276" w:lineRule="auto"/>
              <w:jc w:val="center"/>
              <w:rPr>
                <w:rFonts w:asciiTheme="minorHAnsi" w:hAnsiTheme="minorHAnsi" w:cstheme="minorHAnsi"/>
                <w:sz w:val="22"/>
                <w:szCs w:val="22"/>
              </w:rPr>
            </w:pPr>
          </w:p>
        </w:tc>
        <w:tc>
          <w:tcPr>
            <w:tcW w:w="970" w:type="dxa"/>
            <w:shd w:val="clear" w:color="auto" w:fill="auto"/>
            <w:noWrap/>
            <w:vAlign w:val="center"/>
            <w:hideMark/>
          </w:tcPr>
          <w:p w14:paraId="4D042392" w14:textId="4758EB16"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74E9AE1F" w14:textId="77777777" w:rsidTr="00C14A4B">
        <w:trPr>
          <w:trHeight w:val="255"/>
        </w:trPr>
        <w:tc>
          <w:tcPr>
            <w:tcW w:w="3801" w:type="dxa"/>
            <w:shd w:val="clear" w:color="auto" w:fill="auto"/>
            <w:noWrap/>
            <w:vAlign w:val="bottom"/>
            <w:hideMark/>
          </w:tcPr>
          <w:p w14:paraId="45052DC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lastRenderedPageBreak/>
              <w:t>Working Capital Limit</w:t>
            </w:r>
          </w:p>
        </w:tc>
        <w:tc>
          <w:tcPr>
            <w:tcW w:w="969" w:type="dxa"/>
            <w:shd w:val="clear" w:color="auto" w:fill="auto"/>
            <w:noWrap/>
            <w:vAlign w:val="center"/>
            <w:hideMark/>
          </w:tcPr>
          <w:p w14:paraId="72BAF533" w14:textId="03F5776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095D9CAB" w14:textId="6F2901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674FF867" w14:textId="6DA9BE3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69" w:type="dxa"/>
            <w:shd w:val="clear" w:color="auto" w:fill="auto"/>
            <w:noWrap/>
            <w:vAlign w:val="center"/>
            <w:hideMark/>
          </w:tcPr>
          <w:p w14:paraId="01F96EAC" w14:textId="31B1A10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970" w:type="dxa"/>
            <w:shd w:val="clear" w:color="auto" w:fill="auto"/>
            <w:noWrap/>
            <w:vAlign w:val="center"/>
            <w:hideMark/>
          </w:tcPr>
          <w:p w14:paraId="59177B7F" w14:textId="6DEA53C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4556F03B" w14:textId="77777777" w:rsidTr="00C14A4B">
        <w:trPr>
          <w:trHeight w:val="255"/>
        </w:trPr>
        <w:tc>
          <w:tcPr>
            <w:tcW w:w="3801" w:type="dxa"/>
            <w:shd w:val="clear" w:color="auto" w:fill="auto"/>
            <w:noWrap/>
            <w:vAlign w:val="bottom"/>
            <w:hideMark/>
          </w:tcPr>
          <w:p w14:paraId="43C9DD30" w14:textId="1749AC7B"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 term Maturity of Long-Term Loan</w:t>
            </w:r>
          </w:p>
        </w:tc>
        <w:tc>
          <w:tcPr>
            <w:tcW w:w="969" w:type="dxa"/>
            <w:shd w:val="clear" w:color="auto" w:fill="auto"/>
            <w:noWrap/>
            <w:vAlign w:val="center"/>
            <w:hideMark/>
          </w:tcPr>
          <w:p w14:paraId="32375314" w14:textId="720CF1F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 </w:t>
            </w:r>
          </w:p>
        </w:tc>
        <w:tc>
          <w:tcPr>
            <w:tcW w:w="969" w:type="dxa"/>
            <w:shd w:val="clear" w:color="auto" w:fill="auto"/>
            <w:noWrap/>
            <w:vAlign w:val="center"/>
            <w:hideMark/>
          </w:tcPr>
          <w:p w14:paraId="0F7AFB8A" w14:textId="76E3688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6.2 </w:t>
            </w:r>
          </w:p>
        </w:tc>
        <w:tc>
          <w:tcPr>
            <w:tcW w:w="969" w:type="dxa"/>
            <w:shd w:val="clear" w:color="auto" w:fill="auto"/>
            <w:noWrap/>
            <w:vAlign w:val="center"/>
            <w:hideMark/>
          </w:tcPr>
          <w:p w14:paraId="7C10855E" w14:textId="248AC81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6.7 </w:t>
            </w:r>
          </w:p>
        </w:tc>
        <w:tc>
          <w:tcPr>
            <w:tcW w:w="969" w:type="dxa"/>
            <w:shd w:val="clear" w:color="auto" w:fill="auto"/>
            <w:noWrap/>
            <w:vAlign w:val="center"/>
            <w:hideMark/>
          </w:tcPr>
          <w:p w14:paraId="20D955BF" w14:textId="581E37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 </w:t>
            </w:r>
          </w:p>
        </w:tc>
        <w:tc>
          <w:tcPr>
            <w:tcW w:w="970" w:type="dxa"/>
            <w:shd w:val="clear" w:color="auto" w:fill="auto"/>
            <w:noWrap/>
            <w:vAlign w:val="center"/>
            <w:hideMark/>
          </w:tcPr>
          <w:p w14:paraId="4CBB37C2" w14:textId="1533021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7.2 </w:t>
            </w:r>
          </w:p>
        </w:tc>
      </w:tr>
      <w:tr w:rsidR="00FD7A55" w:rsidRPr="00C14A4B" w14:paraId="613F67C5" w14:textId="77777777" w:rsidTr="00C14A4B">
        <w:trPr>
          <w:trHeight w:val="255"/>
        </w:trPr>
        <w:tc>
          <w:tcPr>
            <w:tcW w:w="3801" w:type="dxa"/>
            <w:shd w:val="clear" w:color="auto" w:fill="auto"/>
            <w:noWrap/>
            <w:vAlign w:val="bottom"/>
            <w:hideMark/>
          </w:tcPr>
          <w:p w14:paraId="334AF0B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Payable</w:t>
            </w:r>
          </w:p>
        </w:tc>
        <w:tc>
          <w:tcPr>
            <w:tcW w:w="969" w:type="dxa"/>
            <w:shd w:val="clear" w:color="auto" w:fill="auto"/>
            <w:noWrap/>
            <w:vAlign w:val="center"/>
            <w:hideMark/>
          </w:tcPr>
          <w:p w14:paraId="5D013175" w14:textId="29AE5C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2.5 </w:t>
            </w:r>
          </w:p>
        </w:tc>
        <w:tc>
          <w:tcPr>
            <w:tcW w:w="969" w:type="dxa"/>
            <w:shd w:val="clear" w:color="auto" w:fill="auto"/>
            <w:noWrap/>
            <w:vAlign w:val="center"/>
            <w:hideMark/>
          </w:tcPr>
          <w:p w14:paraId="11D35051" w14:textId="1EFE9E7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 </w:t>
            </w:r>
          </w:p>
        </w:tc>
        <w:tc>
          <w:tcPr>
            <w:tcW w:w="969" w:type="dxa"/>
            <w:shd w:val="clear" w:color="auto" w:fill="auto"/>
            <w:noWrap/>
            <w:vAlign w:val="center"/>
            <w:hideMark/>
          </w:tcPr>
          <w:p w14:paraId="72BCDBBC" w14:textId="5341515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4.9 </w:t>
            </w:r>
          </w:p>
        </w:tc>
        <w:tc>
          <w:tcPr>
            <w:tcW w:w="969" w:type="dxa"/>
            <w:shd w:val="clear" w:color="auto" w:fill="auto"/>
            <w:noWrap/>
            <w:vAlign w:val="center"/>
            <w:hideMark/>
          </w:tcPr>
          <w:p w14:paraId="5246B0DC" w14:textId="553B09D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5.1 </w:t>
            </w:r>
          </w:p>
        </w:tc>
        <w:tc>
          <w:tcPr>
            <w:tcW w:w="970" w:type="dxa"/>
            <w:shd w:val="clear" w:color="auto" w:fill="auto"/>
            <w:noWrap/>
            <w:vAlign w:val="center"/>
            <w:hideMark/>
          </w:tcPr>
          <w:p w14:paraId="7CFBC19C" w14:textId="489584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 </w:t>
            </w:r>
          </w:p>
        </w:tc>
      </w:tr>
      <w:tr w:rsidR="00FD7A55" w:rsidRPr="00C14A4B" w14:paraId="3CED5C77" w14:textId="77777777" w:rsidTr="00C14A4B">
        <w:trPr>
          <w:trHeight w:val="255"/>
        </w:trPr>
        <w:tc>
          <w:tcPr>
            <w:tcW w:w="3801" w:type="dxa"/>
            <w:shd w:val="clear" w:color="auto" w:fill="auto"/>
            <w:noWrap/>
            <w:vAlign w:val="bottom"/>
            <w:hideMark/>
          </w:tcPr>
          <w:p w14:paraId="587CD232"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Current Liabilities</w:t>
            </w:r>
          </w:p>
        </w:tc>
        <w:tc>
          <w:tcPr>
            <w:tcW w:w="969" w:type="dxa"/>
            <w:shd w:val="clear" w:color="auto" w:fill="auto"/>
            <w:noWrap/>
            <w:vAlign w:val="center"/>
            <w:hideMark/>
          </w:tcPr>
          <w:p w14:paraId="4798BC01" w14:textId="44D79FC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49714529" w14:textId="4C1A5F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197704B9" w14:textId="4A62DAB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69" w:type="dxa"/>
            <w:shd w:val="clear" w:color="auto" w:fill="auto"/>
            <w:noWrap/>
            <w:vAlign w:val="center"/>
            <w:hideMark/>
          </w:tcPr>
          <w:p w14:paraId="05FCE3FC" w14:textId="172A76E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970" w:type="dxa"/>
            <w:shd w:val="clear" w:color="auto" w:fill="auto"/>
            <w:noWrap/>
            <w:vAlign w:val="center"/>
            <w:hideMark/>
          </w:tcPr>
          <w:p w14:paraId="51C2E58E" w14:textId="6CA5959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r>
      <w:tr w:rsidR="00FD7A55" w:rsidRPr="00C14A4B" w14:paraId="122CEE6A" w14:textId="77777777" w:rsidTr="00C14A4B">
        <w:trPr>
          <w:trHeight w:val="255"/>
        </w:trPr>
        <w:tc>
          <w:tcPr>
            <w:tcW w:w="3801" w:type="dxa"/>
            <w:shd w:val="clear" w:color="000000" w:fill="D9E1F2"/>
            <w:noWrap/>
            <w:vAlign w:val="bottom"/>
            <w:hideMark/>
          </w:tcPr>
          <w:p w14:paraId="79011FF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Liabilities</w:t>
            </w:r>
          </w:p>
        </w:tc>
        <w:tc>
          <w:tcPr>
            <w:tcW w:w="969" w:type="dxa"/>
            <w:shd w:val="clear" w:color="000000" w:fill="D9E1F2"/>
            <w:noWrap/>
            <w:vAlign w:val="center"/>
            <w:hideMark/>
          </w:tcPr>
          <w:p w14:paraId="3B332ACE" w14:textId="5BAC5B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19.2 </w:t>
            </w:r>
          </w:p>
        </w:tc>
        <w:tc>
          <w:tcPr>
            <w:tcW w:w="969" w:type="dxa"/>
            <w:shd w:val="clear" w:color="000000" w:fill="D9E1F2"/>
            <w:noWrap/>
            <w:vAlign w:val="center"/>
            <w:hideMark/>
          </w:tcPr>
          <w:p w14:paraId="34FDFAFA" w14:textId="7B3857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 </w:t>
            </w:r>
          </w:p>
        </w:tc>
        <w:tc>
          <w:tcPr>
            <w:tcW w:w="969" w:type="dxa"/>
            <w:shd w:val="clear" w:color="000000" w:fill="D9E1F2"/>
            <w:noWrap/>
            <w:vAlign w:val="center"/>
            <w:hideMark/>
          </w:tcPr>
          <w:p w14:paraId="0E921001" w14:textId="137FC7D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26.9 </w:t>
            </w:r>
          </w:p>
        </w:tc>
        <w:tc>
          <w:tcPr>
            <w:tcW w:w="969" w:type="dxa"/>
            <w:shd w:val="clear" w:color="000000" w:fill="D9E1F2"/>
            <w:noWrap/>
            <w:vAlign w:val="center"/>
            <w:hideMark/>
          </w:tcPr>
          <w:p w14:paraId="147CBF46" w14:textId="411F402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26.9 </w:t>
            </w:r>
          </w:p>
        </w:tc>
        <w:tc>
          <w:tcPr>
            <w:tcW w:w="970" w:type="dxa"/>
            <w:shd w:val="clear" w:color="000000" w:fill="D9E1F2"/>
            <w:noWrap/>
            <w:vAlign w:val="center"/>
            <w:hideMark/>
          </w:tcPr>
          <w:p w14:paraId="10C289CB" w14:textId="0003181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27.6 </w:t>
            </w:r>
          </w:p>
        </w:tc>
      </w:tr>
      <w:tr w:rsidR="00FD7A55" w:rsidRPr="00C14A4B" w14:paraId="4FE05A9F" w14:textId="77777777" w:rsidTr="00C14A4B">
        <w:trPr>
          <w:trHeight w:val="255"/>
        </w:trPr>
        <w:tc>
          <w:tcPr>
            <w:tcW w:w="3801" w:type="dxa"/>
            <w:shd w:val="clear" w:color="000000" w:fill="D9E1F2"/>
            <w:noWrap/>
            <w:vAlign w:val="bottom"/>
            <w:hideMark/>
          </w:tcPr>
          <w:p w14:paraId="60C31ECA"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Equity and Liabilities</w:t>
            </w:r>
          </w:p>
        </w:tc>
        <w:tc>
          <w:tcPr>
            <w:tcW w:w="969" w:type="dxa"/>
            <w:shd w:val="clear" w:color="000000" w:fill="D9E1F2"/>
            <w:noWrap/>
            <w:vAlign w:val="center"/>
            <w:hideMark/>
          </w:tcPr>
          <w:p w14:paraId="388113C2" w14:textId="23E8AC7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124.9 </w:t>
            </w:r>
          </w:p>
        </w:tc>
        <w:tc>
          <w:tcPr>
            <w:tcW w:w="969" w:type="dxa"/>
            <w:shd w:val="clear" w:color="000000" w:fill="D9E1F2"/>
            <w:noWrap/>
            <w:vAlign w:val="center"/>
            <w:hideMark/>
          </w:tcPr>
          <w:p w14:paraId="4ADFD44A" w14:textId="26C00C9C"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148.2 </w:t>
            </w:r>
          </w:p>
        </w:tc>
        <w:tc>
          <w:tcPr>
            <w:tcW w:w="969" w:type="dxa"/>
            <w:shd w:val="clear" w:color="000000" w:fill="D9E1F2"/>
            <w:noWrap/>
            <w:vAlign w:val="center"/>
            <w:hideMark/>
          </w:tcPr>
          <w:p w14:paraId="07DFFA6C" w14:textId="7FDA54B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165.6 </w:t>
            </w:r>
          </w:p>
        </w:tc>
        <w:tc>
          <w:tcPr>
            <w:tcW w:w="969" w:type="dxa"/>
            <w:shd w:val="clear" w:color="000000" w:fill="D9E1F2"/>
            <w:noWrap/>
            <w:vAlign w:val="center"/>
            <w:hideMark/>
          </w:tcPr>
          <w:p w14:paraId="3696A50D" w14:textId="40D25DC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183.6 </w:t>
            </w:r>
          </w:p>
        </w:tc>
        <w:tc>
          <w:tcPr>
            <w:tcW w:w="970" w:type="dxa"/>
            <w:shd w:val="clear" w:color="000000" w:fill="D9E1F2"/>
            <w:noWrap/>
            <w:vAlign w:val="center"/>
            <w:hideMark/>
          </w:tcPr>
          <w:p w14:paraId="4C46B6D1" w14:textId="44B7A992"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202.4 </w:t>
            </w:r>
          </w:p>
        </w:tc>
      </w:tr>
    </w:tbl>
    <w:p w14:paraId="60D82266" w14:textId="77777777" w:rsidR="00834F66"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1"/>
        <w:gridCol w:w="1211"/>
        <w:gridCol w:w="1212"/>
        <w:gridCol w:w="1211"/>
        <w:gridCol w:w="1212"/>
      </w:tblGrid>
      <w:tr w:rsidR="00C14A4B" w:rsidRPr="00C14A4B" w14:paraId="0B2A749B" w14:textId="77777777" w:rsidTr="00C14A4B">
        <w:trPr>
          <w:trHeight w:val="255"/>
        </w:trPr>
        <w:tc>
          <w:tcPr>
            <w:tcW w:w="3801" w:type="dxa"/>
            <w:shd w:val="clear" w:color="000000" w:fill="002060"/>
            <w:noWrap/>
            <w:vAlign w:val="bottom"/>
            <w:hideMark/>
          </w:tcPr>
          <w:p w14:paraId="179B7A88" w14:textId="77777777" w:rsidR="00C14A4B" w:rsidRPr="00C14A4B" w:rsidRDefault="00C14A4B" w:rsidP="00C14A4B">
            <w:pPr>
              <w:spacing w:line="276" w:lineRule="auto"/>
              <w:rPr>
                <w:rFonts w:asciiTheme="minorHAnsi" w:hAnsiTheme="minorHAnsi" w:cstheme="minorHAnsi"/>
                <w:b/>
                <w:bCs/>
                <w:color w:val="FFFFFF"/>
                <w:sz w:val="22"/>
                <w:szCs w:val="22"/>
              </w:rPr>
            </w:pPr>
            <w:r w:rsidRPr="00C14A4B">
              <w:rPr>
                <w:rFonts w:asciiTheme="minorHAnsi" w:hAnsiTheme="minorHAnsi" w:cstheme="minorHAnsi"/>
                <w:b/>
                <w:bCs/>
                <w:color w:val="FFFFFF"/>
                <w:sz w:val="22"/>
                <w:szCs w:val="22"/>
              </w:rPr>
              <w:t>PARTICULARS</w:t>
            </w:r>
          </w:p>
        </w:tc>
        <w:tc>
          <w:tcPr>
            <w:tcW w:w="1211" w:type="dxa"/>
            <w:shd w:val="clear" w:color="000000" w:fill="002060"/>
            <w:noWrap/>
            <w:vAlign w:val="center"/>
            <w:hideMark/>
          </w:tcPr>
          <w:p w14:paraId="42B870FF" w14:textId="6C318CEB"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2029-30</w:t>
            </w:r>
          </w:p>
        </w:tc>
        <w:tc>
          <w:tcPr>
            <w:tcW w:w="1212" w:type="dxa"/>
            <w:shd w:val="clear" w:color="000000" w:fill="002060"/>
            <w:noWrap/>
            <w:vAlign w:val="center"/>
            <w:hideMark/>
          </w:tcPr>
          <w:p w14:paraId="38D3CC51" w14:textId="1C1CE24B"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2030-31</w:t>
            </w:r>
          </w:p>
        </w:tc>
        <w:tc>
          <w:tcPr>
            <w:tcW w:w="1211" w:type="dxa"/>
            <w:shd w:val="clear" w:color="000000" w:fill="002060"/>
            <w:noWrap/>
            <w:vAlign w:val="center"/>
            <w:hideMark/>
          </w:tcPr>
          <w:p w14:paraId="3052058F" w14:textId="070D29D6"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2031-32</w:t>
            </w:r>
          </w:p>
        </w:tc>
        <w:tc>
          <w:tcPr>
            <w:tcW w:w="1212" w:type="dxa"/>
            <w:shd w:val="clear" w:color="000000" w:fill="002060"/>
            <w:noWrap/>
            <w:vAlign w:val="center"/>
            <w:hideMark/>
          </w:tcPr>
          <w:p w14:paraId="55AC1963" w14:textId="767BE029" w:rsidR="00C14A4B" w:rsidRPr="00C14A4B" w:rsidRDefault="00C14A4B" w:rsidP="00C14A4B">
            <w:pPr>
              <w:spacing w:line="276" w:lineRule="auto"/>
              <w:jc w:val="center"/>
              <w:rPr>
                <w:rFonts w:asciiTheme="minorHAnsi" w:hAnsiTheme="minorHAnsi" w:cstheme="minorHAnsi"/>
                <w:b/>
                <w:bCs/>
                <w:color w:val="FFFFFF"/>
                <w:sz w:val="22"/>
                <w:szCs w:val="22"/>
              </w:rPr>
            </w:pPr>
            <w:r w:rsidRPr="00C14A4B">
              <w:rPr>
                <w:rFonts w:ascii="Calibri" w:hAnsi="Calibri" w:cs="Calibri"/>
                <w:b/>
                <w:bCs/>
                <w:color w:val="FFFFFF"/>
                <w:sz w:val="22"/>
                <w:szCs w:val="22"/>
              </w:rPr>
              <w:t>2032-33</w:t>
            </w:r>
          </w:p>
        </w:tc>
      </w:tr>
      <w:tr w:rsidR="00C14A4B" w:rsidRPr="00C14A4B" w14:paraId="6B1E5493" w14:textId="77777777" w:rsidTr="00C14A4B">
        <w:trPr>
          <w:trHeight w:val="255"/>
        </w:trPr>
        <w:tc>
          <w:tcPr>
            <w:tcW w:w="3801" w:type="dxa"/>
            <w:shd w:val="clear" w:color="auto" w:fill="auto"/>
            <w:noWrap/>
            <w:vAlign w:val="bottom"/>
            <w:hideMark/>
          </w:tcPr>
          <w:p w14:paraId="76C8092A" w14:textId="77777777" w:rsidR="00C14A4B" w:rsidRPr="00C14A4B" w:rsidRDefault="00C14A4B" w:rsidP="00563C14">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Assets</w:t>
            </w:r>
          </w:p>
        </w:tc>
        <w:tc>
          <w:tcPr>
            <w:tcW w:w="1211" w:type="dxa"/>
            <w:shd w:val="clear" w:color="auto" w:fill="auto"/>
            <w:noWrap/>
            <w:vAlign w:val="bottom"/>
            <w:hideMark/>
          </w:tcPr>
          <w:p w14:paraId="73148C90" w14:textId="77777777" w:rsidR="00C14A4B" w:rsidRPr="00C14A4B" w:rsidRDefault="00C14A4B" w:rsidP="00563C14">
            <w:pPr>
              <w:spacing w:line="276" w:lineRule="auto"/>
              <w:rPr>
                <w:rFonts w:asciiTheme="minorHAnsi" w:hAnsiTheme="minorHAnsi" w:cstheme="minorHAnsi"/>
                <w:b/>
                <w:bCs/>
                <w:sz w:val="22"/>
                <w:szCs w:val="22"/>
              </w:rPr>
            </w:pPr>
          </w:p>
        </w:tc>
        <w:tc>
          <w:tcPr>
            <w:tcW w:w="1212" w:type="dxa"/>
            <w:shd w:val="clear" w:color="auto" w:fill="auto"/>
            <w:noWrap/>
            <w:vAlign w:val="bottom"/>
            <w:hideMark/>
          </w:tcPr>
          <w:p w14:paraId="76615756" w14:textId="77777777" w:rsidR="00C14A4B" w:rsidRPr="00C14A4B" w:rsidRDefault="00C14A4B" w:rsidP="00563C14">
            <w:pPr>
              <w:spacing w:line="276" w:lineRule="auto"/>
              <w:rPr>
                <w:rFonts w:asciiTheme="minorHAnsi" w:hAnsiTheme="minorHAnsi" w:cstheme="minorHAnsi"/>
                <w:sz w:val="22"/>
                <w:szCs w:val="22"/>
              </w:rPr>
            </w:pPr>
          </w:p>
        </w:tc>
        <w:tc>
          <w:tcPr>
            <w:tcW w:w="1211" w:type="dxa"/>
            <w:shd w:val="clear" w:color="auto" w:fill="auto"/>
            <w:noWrap/>
            <w:vAlign w:val="bottom"/>
            <w:hideMark/>
          </w:tcPr>
          <w:p w14:paraId="0F607528" w14:textId="77777777" w:rsidR="00C14A4B" w:rsidRPr="00C14A4B" w:rsidRDefault="00C14A4B" w:rsidP="00563C14">
            <w:pPr>
              <w:spacing w:line="276" w:lineRule="auto"/>
              <w:rPr>
                <w:rFonts w:asciiTheme="minorHAnsi" w:hAnsiTheme="minorHAnsi" w:cstheme="minorHAnsi"/>
                <w:sz w:val="22"/>
                <w:szCs w:val="22"/>
              </w:rPr>
            </w:pPr>
          </w:p>
        </w:tc>
        <w:tc>
          <w:tcPr>
            <w:tcW w:w="1212" w:type="dxa"/>
            <w:shd w:val="clear" w:color="auto" w:fill="auto"/>
            <w:noWrap/>
            <w:vAlign w:val="bottom"/>
            <w:hideMark/>
          </w:tcPr>
          <w:p w14:paraId="027B3D34" w14:textId="77777777" w:rsidR="00C14A4B" w:rsidRPr="00C14A4B" w:rsidRDefault="00C14A4B" w:rsidP="00563C14">
            <w:pPr>
              <w:spacing w:line="276" w:lineRule="auto"/>
              <w:rPr>
                <w:rFonts w:asciiTheme="minorHAnsi" w:hAnsiTheme="minorHAnsi" w:cstheme="minorHAnsi"/>
                <w:sz w:val="22"/>
                <w:szCs w:val="22"/>
              </w:rPr>
            </w:pPr>
          </w:p>
        </w:tc>
      </w:tr>
      <w:tr w:rsidR="00FD7A55" w:rsidRPr="00C14A4B" w14:paraId="5E32BFA2" w14:textId="77777777" w:rsidTr="00CB4384">
        <w:trPr>
          <w:trHeight w:val="255"/>
        </w:trPr>
        <w:tc>
          <w:tcPr>
            <w:tcW w:w="3801" w:type="dxa"/>
            <w:shd w:val="clear" w:color="auto" w:fill="auto"/>
            <w:noWrap/>
            <w:vAlign w:val="bottom"/>
            <w:hideMark/>
          </w:tcPr>
          <w:p w14:paraId="059F7D3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Property, Plant &amp; Equipment (Gross)</w:t>
            </w:r>
          </w:p>
        </w:tc>
        <w:tc>
          <w:tcPr>
            <w:tcW w:w="1211" w:type="dxa"/>
            <w:shd w:val="clear" w:color="auto" w:fill="auto"/>
            <w:noWrap/>
            <w:vAlign w:val="center"/>
            <w:hideMark/>
          </w:tcPr>
          <w:p w14:paraId="5293A3E3" w14:textId="7B5BF7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2" w:type="dxa"/>
            <w:shd w:val="clear" w:color="auto" w:fill="auto"/>
            <w:noWrap/>
            <w:vAlign w:val="center"/>
            <w:hideMark/>
          </w:tcPr>
          <w:p w14:paraId="05030D71" w14:textId="3D0FF9D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1" w:type="dxa"/>
            <w:shd w:val="clear" w:color="auto" w:fill="auto"/>
            <w:noWrap/>
            <w:vAlign w:val="center"/>
            <w:hideMark/>
          </w:tcPr>
          <w:p w14:paraId="61275096" w14:textId="5D1D4A3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c>
          <w:tcPr>
            <w:tcW w:w="1212" w:type="dxa"/>
            <w:shd w:val="clear" w:color="auto" w:fill="auto"/>
            <w:noWrap/>
            <w:vAlign w:val="center"/>
            <w:hideMark/>
          </w:tcPr>
          <w:p w14:paraId="3C4B6E99" w14:textId="255CA8D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115.5 </w:t>
            </w:r>
          </w:p>
        </w:tc>
      </w:tr>
      <w:tr w:rsidR="00FD7A55" w:rsidRPr="00C14A4B" w14:paraId="0F883751" w14:textId="77777777" w:rsidTr="00CB4384">
        <w:trPr>
          <w:trHeight w:val="255"/>
        </w:trPr>
        <w:tc>
          <w:tcPr>
            <w:tcW w:w="3801" w:type="dxa"/>
            <w:shd w:val="clear" w:color="auto" w:fill="auto"/>
            <w:noWrap/>
            <w:vAlign w:val="bottom"/>
            <w:hideMark/>
          </w:tcPr>
          <w:p w14:paraId="5BEE850A"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Less: Accumulated Depreciation</w:t>
            </w:r>
          </w:p>
        </w:tc>
        <w:tc>
          <w:tcPr>
            <w:tcW w:w="1211" w:type="dxa"/>
            <w:shd w:val="clear" w:color="auto" w:fill="auto"/>
            <w:noWrap/>
            <w:vAlign w:val="center"/>
            <w:hideMark/>
          </w:tcPr>
          <w:p w14:paraId="6872ACA5" w14:textId="255E874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40.5 </w:t>
            </w:r>
          </w:p>
        </w:tc>
        <w:tc>
          <w:tcPr>
            <w:tcW w:w="1212" w:type="dxa"/>
            <w:shd w:val="clear" w:color="auto" w:fill="auto"/>
            <w:noWrap/>
            <w:vAlign w:val="center"/>
            <w:hideMark/>
          </w:tcPr>
          <w:p w14:paraId="125611E2" w14:textId="71BE6C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44.6 </w:t>
            </w:r>
          </w:p>
        </w:tc>
        <w:tc>
          <w:tcPr>
            <w:tcW w:w="1211" w:type="dxa"/>
            <w:shd w:val="clear" w:color="auto" w:fill="auto"/>
            <w:noWrap/>
            <w:vAlign w:val="center"/>
            <w:hideMark/>
          </w:tcPr>
          <w:p w14:paraId="0AF8B9B6" w14:textId="6351F47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48.7 </w:t>
            </w:r>
          </w:p>
        </w:tc>
        <w:tc>
          <w:tcPr>
            <w:tcW w:w="1212" w:type="dxa"/>
            <w:shd w:val="clear" w:color="auto" w:fill="auto"/>
            <w:noWrap/>
            <w:vAlign w:val="center"/>
            <w:hideMark/>
          </w:tcPr>
          <w:p w14:paraId="02F92DD9" w14:textId="72E9685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52.9 </w:t>
            </w:r>
          </w:p>
        </w:tc>
      </w:tr>
      <w:tr w:rsidR="00FD7A55" w:rsidRPr="00C14A4B" w14:paraId="169517C4" w14:textId="77777777" w:rsidTr="00CB4384">
        <w:trPr>
          <w:trHeight w:val="255"/>
        </w:trPr>
        <w:tc>
          <w:tcPr>
            <w:tcW w:w="3801" w:type="dxa"/>
            <w:shd w:val="clear" w:color="auto" w:fill="auto"/>
            <w:noWrap/>
            <w:vAlign w:val="bottom"/>
            <w:hideMark/>
          </w:tcPr>
          <w:p w14:paraId="77BED98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Net Block</w:t>
            </w:r>
          </w:p>
        </w:tc>
        <w:tc>
          <w:tcPr>
            <w:tcW w:w="1211" w:type="dxa"/>
            <w:shd w:val="clear" w:color="auto" w:fill="auto"/>
            <w:noWrap/>
            <w:vAlign w:val="center"/>
            <w:hideMark/>
          </w:tcPr>
          <w:p w14:paraId="6FAC8F65" w14:textId="21281BD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75.3 </w:t>
            </w:r>
          </w:p>
        </w:tc>
        <w:tc>
          <w:tcPr>
            <w:tcW w:w="1212" w:type="dxa"/>
            <w:shd w:val="clear" w:color="auto" w:fill="auto"/>
            <w:noWrap/>
            <w:vAlign w:val="center"/>
            <w:hideMark/>
          </w:tcPr>
          <w:p w14:paraId="4A061718" w14:textId="0606AB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71.4 </w:t>
            </w:r>
          </w:p>
        </w:tc>
        <w:tc>
          <w:tcPr>
            <w:tcW w:w="1211" w:type="dxa"/>
            <w:shd w:val="clear" w:color="auto" w:fill="auto"/>
            <w:noWrap/>
            <w:vAlign w:val="center"/>
            <w:hideMark/>
          </w:tcPr>
          <w:p w14:paraId="66B0C1DE" w14:textId="642D6CA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67.2 </w:t>
            </w:r>
          </w:p>
        </w:tc>
        <w:tc>
          <w:tcPr>
            <w:tcW w:w="1212" w:type="dxa"/>
            <w:shd w:val="clear" w:color="auto" w:fill="auto"/>
            <w:noWrap/>
            <w:vAlign w:val="center"/>
            <w:hideMark/>
          </w:tcPr>
          <w:p w14:paraId="260A4CCC" w14:textId="4CC1A3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sz w:val="22"/>
                <w:szCs w:val="22"/>
              </w:rPr>
              <w:t xml:space="preserve">63.1 </w:t>
            </w:r>
          </w:p>
        </w:tc>
      </w:tr>
      <w:tr w:rsidR="00FD7A55" w:rsidRPr="00C14A4B" w14:paraId="3E25C945" w14:textId="77777777" w:rsidTr="00CB4384">
        <w:trPr>
          <w:trHeight w:val="255"/>
        </w:trPr>
        <w:tc>
          <w:tcPr>
            <w:tcW w:w="3801" w:type="dxa"/>
            <w:shd w:val="clear" w:color="auto" w:fill="auto"/>
            <w:noWrap/>
            <w:vAlign w:val="bottom"/>
            <w:hideMark/>
          </w:tcPr>
          <w:p w14:paraId="70BD6BE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Security Deposit</w:t>
            </w:r>
          </w:p>
        </w:tc>
        <w:tc>
          <w:tcPr>
            <w:tcW w:w="1211" w:type="dxa"/>
            <w:shd w:val="clear" w:color="auto" w:fill="auto"/>
            <w:noWrap/>
            <w:vAlign w:val="center"/>
            <w:hideMark/>
          </w:tcPr>
          <w:p w14:paraId="2DE080FD" w14:textId="33B30F4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2" w:type="dxa"/>
            <w:shd w:val="clear" w:color="auto" w:fill="auto"/>
            <w:noWrap/>
            <w:vAlign w:val="center"/>
            <w:hideMark/>
          </w:tcPr>
          <w:p w14:paraId="18C13345" w14:textId="0927E07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1" w:type="dxa"/>
            <w:shd w:val="clear" w:color="auto" w:fill="auto"/>
            <w:noWrap/>
            <w:vAlign w:val="center"/>
            <w:hideMark/>
          </w:tcPr>
          <w:p w14:paraId="46D88AE0" w14:textId="5A7573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c>
          <w:tcPr>
            <w:tcW w:w="1212" w:type="dxa"/>
            <w:shd w:val="clear" w:color="auto" w:fill="auto"/>
            <w:noWrap/>
            <w:vAlign w:val="center"/>
            <w:hideMark/>
          </w:tcPr>
          <w:p w14:paraId="7C547EAD" w14:textId="6AD6EEE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 </w:t>
            </w:r>
          </w:p>
        </w:tc>
      </w:tr>
      <w:tr w:rsidR="00FD7A55" w:rsidRPr="00C14A4B" w14:paraId="2451BC0C" w14:textId="77777777" w:rsidTr="00CB4384">
        <w:trPr>
          <w:trHeight w:val="255"/>
        </w:trPr>
        <w:tc>
          <w:tcPr>
            <w:tcW w:w="3801" w:type="dxa"/>
            <w:shd w:val="clear" w:color="auto" w:fill="auto"/>
            <w:noWrap/>
            <w:vAlign w:val="bottom"/>
            <w:hideMark/>
          </w:tcPr>
          <w:p w14:paraId="4AA72E5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MAT Credit Entitlement</w:t>
            </w:r>
          </w:p>
        </w:tc>
        <w:tc>
          <w:tcPr>
            <w:tcW w:w="1211" w:type="dxa"/>
            <w:shd w:val="clear" w:color="auto" w:fill="auto"/>
            <w:noWrap/>
            <w:vAlign w:val="center"/>
            <w:hideMark/>
          </w:tcPr>
          <w:p w14:paraId="0AA98405" w14:textId="402BF88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243A6113" w14:textId="1B08730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1" w:type="dxa"/>
            <w:shd w:val="clear" w:color="auto" w:fill="auto"/>
            <w:noWrap/>
            <w:vAlign w:val="center"/>
            <w:hideMark/>
          </w:tcPr>
          <w:p w14:paraId="6EAAE4A6" w14:textId="6E6C243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2D12B0D6" w14:textId="0F9861B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342B5074" w14:textId="77777777" w:rsidTr="00CB4384">
        <w:trPr>
          <w:trHeight w:val="255"/>
        </w:trPr>
        <w:tc>
          <w:tcPr>
            <w:tcW w:w="3801" w:type="dxa"/>
            <w:shd w:val="clear" w:color="000000" w:fill="D9E1F2"/>
            <w:noWrap/>
            <w:vAlign w:val="bottom"/>
            <w:hideMark/>
          </w:tcPr>
          <w:p w14:paraId="6EA7CBFC"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Assets</w:t>
            </w:r>
          </w:p>
        </w:tc>
        <w:tc>
          <w:tcPr>
            <w:tcW w:w="1211" w:type="dxa"/>
            <w:shd w:val="clear" w:color="000000" w:fill="D9E1F2"/>
            <w:noWrap/>
            <w:vAlign w:val="center"/>
            <w:hideMark/>
          </w:tcPr>
          <w:p w14:paraId="36496228" w14:textId="24426D6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76.3 </w:t>
            </w:r>
          </w:p>
        </w:tc>
        <w:tc>
          <w:tcPr>
            <w:tcW w:w="1212" w:type="dxa"/>
            <w:shd w:val="clear" w:color="000000" w:fill="D9E1F2"/>
            <w:noWrap/>
            <w:vAlign w:val="center"/>
            <w:hideMark/>
          </w:tcPr>
          <w:p w14:paraId="384769AE" w14:textId="1DD9B34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72.3 </w:t>
            </w:r>
          </w:p>
        </w:tc>
        <w:tc>
          <w:tcPr>
            <w:tcW w:w="1211" w:type="dxa"/>
            <w:shd w:val="clear" w:color="000000" w:fill="D9E1F2"/>
            <w:noWrap/>
            <w:vAlign w:val="center"/>
            <w:hideMark/>
          </w:tcPr>
          <w:p w14:paraId="26AE0730" w14:textId="48279B3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68.2 </w:t>
            </w:r>
          </w:p>
        </w:tc>
        <w:tc>
          <w:tcPr>
            <w:tcW w:w="1212" w:type="dxa"/>
            <w:shd w:val="clear" w:color="000000" w:fill="D9E1F2"/>
            <w:noWrap/>
            <w:vAlign w:val="center"/>
            <w:hideMark/>
          </w:tcPr>
          <w:p w14:paraId="7D568125" w14:textId="2C0F87F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64.1 </w:t>
            </w:r>
          </w:p>
        </w:tc>
      </w:tr>
      <w:tr w:rsidR="00FD7A55" w:rsidRPr="00C14A4B" w14:paraId="4C240E2C" w14:textId="77777777" w:rsidTr="00CB4384">
        <w:trPr>
          <w:trHeight w:val="255"/>
        </w:trPr>
        <w:tc>
          <w:tcPr>
            <w:tcW w:w="3801" w:type="dxa"/>
            <w:shd w:val="clear" w:color="auto" w:fill="auto"/>
            <w:noWrap/>
            <w:vAlign w:val="bottom"/>
            <w:hideMark/>
          </w:tcPr>
          <w:p w14:paraId="7CBA49E1"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Assets</w:t>
            </w:r>
          </w:p>
        </w:tc>
        <w:tc>
          <w:tcPr>
            <w:tcW w:w="1211" w:type="dxa"/>
            <w:shd w:val="clear" w:color="auto" w:fill="auto"/>
            <w:noWrap/>
            <w:vAlign w:val="center"/>
            <w:hideMark/>
          </w:tcPr>
          <w:p w14:paraId="11B1317B" w14:textId="4165A73C"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55C3EF29" w14:textId="73CD848B"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58BAC991" w14:textId="2E62C5A1"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10D39912" w14:textId="1E44722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F62492B" w14:textId="77777777" w:rsidTr="00CB4384">
        <w:trPr>
          <w:trHeight w:val="255"/>
        </w:trPr>
        <w:tc>
          <w:tcPr>
            <w:tcW w:w="3801" w:type="dxa"/>
            <w:shd w:val="clear" w:color="auto" w:fill="auto"/>
            <w:noWrap/>
            <w:vAlign w:val="bottom"/>
            <w:hideMark/>
          </w:tcPr>
          <w:p w14:paraId="1E4079F7"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Inventories:</w:t>
            </w:r>
          </w:p>
        </w:tc>
        <w:tc>
          <w:tcPr>
            <w:tcW w:w="1211" w:type="dxa"/>
            <w:shd w:val="clear" w:color="auto" w:fill="auto"/>
            <w:noWrap/>
            <w:vAlign w:val="center"/>
            <w:hideMark/>
          </w:tcPr>
          <w:p w14:paraId="2A93B340" w14:textId="42DC12A4"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7F5072C4" w14:textId="0FC3FA91"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4C4FC536" w14:textId="6C70501C"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2B4D73C6" w14:textId="2BBE2E4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63EAF29F" w14:textId="77777777" w:rsidTr="00563C14">
        <w:trPr>
          <w:trHeight w:val="255"/>
        </w:trPr>
        <w:tc>
          <w:tcPr>
            <w:tcW w:w="3801" w:type="dxa"/>
            <w:shd w:val="clear" w:color="auto" w:fill="auto"/>
            <w:noWrap/>
            <w:vAlign w:val="bottom"/>
            <w:hideMark/>
          </w:tcPr>
          <w:p w14:paraId="389DC82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Raw Material</w:t>
            </w:r>
          </w:p>
        </w:tc>
        <w:tc>
          <w:tcPr>
            <w:tcW w:w="1211" w:type="dxa"/>
            <w:shd w:val="clear" w:color="auto" w:fill="auto"/>
            <w:noWrap/>
            <w:vAlign w:val="bottom"/>
            <w:hideMark/>
          </w:tcPr>
          <w:p w14:paraId="1813FEE6" w14:textId="3A02D148" w:rsidR="00FD7A55" w:rsidRPr="00FD7A55" w:rsidRDefault="00FD7A55" w:rsidP="00FD7A55">
            <w:pPr>
              <w:spacing w:line="276" w:lineRule="auto"/>
              <w:ind w:firstLineChars="100" w:firstLine="220"/>
              <w:jc w:val="center"/>
              <w:rPr>
                <w:rFonts w:asciiTheme="minorHAnsi" w:hAnsiTheme="minorHAnsi" w:cstheme="minorHAnsi"/>
                <w:sz w:val="22"/>
                <w:szCs w:val="22"/>
              </w:rPr>
            </w:pPr>
          </w:p>
        </w:tc>
        <w:tc>
          <w:tcPr>
            <w:tcW w:w="1212" w:type="dxa"/>
            <w:shd w:val="clear" w:color="auto" w:fill="auto"/>
            <w:noWrap/>
            <w:vAlign w:val="bottom"/>
            <w:hideMark/>
          </w:tcPr>
          <w:p w14:paraId="52266DA8" w14:textId="19238F6D"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2749B766" w14:textId="0441FB07"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520D9713" w14:textId="7247F862"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D23368A" w14:textId="77777777" w:rsidTr="00CB4384">
        <w:trPr>
          <w:trHeight w:val="255"/>
        </w:trPr>
        <w:tc>
          <w:tcPr>
            <w:tcW w:w="3801" w:type="dxa"/>
            <w:shd w:val="clear" w:color="auto" w:fill="auto"/>
            <w:noWrap/>
            <w:vAlign w:val="bottom"/>
            <w:hideMark/>
          </w:tcPr>
          <w:p w14:paraId="476AB6C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-Indigenous (W/P Paper)</w:t>
            </w:r>
          </w:p>
        </w:tc>
        <w:tc>
          <w:tcPr>
            <w:tcW w:w="1211" w:type="dxa"/>
            <w:shd w:val="clear" w:color="auto" w:fill="auto"/>
            <w:noWrap/>
            <w:vAlign w:val="center"/>
            <w:hideMark/>
          </w:tcPr>
          <w:p w14:paraId="63F28AD1" w14:textId="12B1B1A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14.4 </w:t>
            </w:r>
          </w:p>
        </w:tc>
        <w:tc>
          <w:tcPr>
            <w:tcW w:w="1212" w:type="dxa"/>
            <w:shd w:val="clear" w:color="auto" w:fill="auto"/>
            <w:noWrap/>
            <w:vAlign w:val="center"/>
            <w:hideMark/>
          </w:tcPr>
          <w:p w14:paraId="6AC4594D" w14:textId="1897F0F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14.8 </w:t>
            </w:r>
          </w:p>
        </w:tc>
        <w:tc>
          <w:tcPr>
            <w:tcW w:w="1211" w:type="dxa"/>
            <w:shd w:val="clear" w:color="auto" w:fill="auto"/>
            <w:noWrap/>
            <w:vAlign w:val="center"/>
            <w:hideMark/>
          </w:tcPr>
          <w:p w14:paraId="09A2D5F6" w14:textId="60580F2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15.1 </w:t>
            </w:r>
          </w:p>
        </w:tc>
        <w:tc>
          <w:tcPr>
            <w:tcW w:w="1212" w:type="dxa"/>
            <w:shd w:val="clear" w:color="auto" w:fill="auto"/>
            <w:noWrap/>
            <w:vAlign w:val="center"/>
            <w:hideMark/>
          </w:tcPr>
          <w:p w14:paraId="46F702ED" w14:textId="37658F2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15.4 </w:t>
            </w:r>
          </w:p>
        </w:tc>
      </w:tr>
      <w:tr w:rsidR="00FD7A55" w:rsidRPr="00C14A4B" w14:paraId="4254C78A" w14:textId="77777777" w:rsidTr="00CB4384">
        <w:trPr>
          <w:trHeight w:val="255"/>
        </w:trPr>
        <w:tc>
          <w:tcPr>
            <w:tcW w:w="3801" w:type="dxa"/>
            <w:shd w:val="clear" w:color="auto" w:fill="auto"/>
            <w:noWrap/>
            <w:vAlign w:val="bottom"/>
            <w:hideMark/>
          </w:tcPr>
          <w:p w14:paraId="0AF0230E"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 xml:space="preserve">   -Chemical/Packing/Fuel/ Stores</w:t>
            </w:r>
          </w:p>
        </w:tc>
        <w:tc>
          <w:tcPr>
            <w:tcW w:w="1211" w:type="dxa"/>
            <w:shd w:val="clear" w:color="auto" w:fill="auto"/>
            <w:noWrap/>
            <w:vAlign w:val="center"/>
            <w:hideMark/>
          </w:tcPr>
          <w:p w14:paraId="397D782C" w14:textId="656563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7.2 </w:t>
            </w:r>
          </w:p>
        </w:tc>
        <w:tc>
          <w:tcPr>
            <w:tcW w:w="1212" w:type="dxa"/>
            <w:shd w:val="clear" w:color="auto" w:fill="auto"/>
            <w:noWrap/>
            <w:vAlign w:val="center"/>
            <w:hideMark/>
          </w:tcPr>
          <w:p w14:paraId="1D7810A5" w14:textId="200F899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7.4 </w:t>
            </w:r>
          </w:p>
        </w:tc>
        <w:tc>
          <w:tcPr>
            <w:tcW w:w="1211" w:type="dxa"/>
            <w:shd w:val="clear" w:color="auto" w:fill="auto"/>
            <w:noWrap/>
            <w:vAlign w:val="center"/>
            <w:hideMark/>
          </w:tcPr>
          <w:p w14:paraId="2223498F" w14:textId="07AC0C0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7.5 </w:t>
            </w:r>
          </w:p>
        </w:tc>
        <w:tc>
          <w:tcPr>
            <w:tcW w:w="1212" w:type="dxa"/>
            <w:shd w:val="clear" w:color="auto" w:fill="auto"/>
            <w:noWrap/>
            <w:vAlign w:val="center"/>
            <w:hideMark/>
          </w:tcPr>
          <w:p w14:paraId="3EC9AE98" w14:textId="19BFFE6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7.7 </w:t>
            </w:r>
          </w:p>
        </w:tc>
      </w:tr>
      <w:tr w:rsidR="00FD7A55" w:rsidRPr="00C14A4B" w14:paraId="136A5FB9" w14:textId="77777777" w:rsidTr="00CB4384">
        <w:trPr>
          <w:trHeight w:val="255"/>
        </w:trPr>
        <w:tc>
          <w:tcPr>
            <w:tcW w:w="3801" w:type="dxa"/>
            <w:shd w:val="clear" w:color="auto" w:fill="auto"/>
            <w:noWrap/>
            <w:vAlign w:val="bottom"/>
            <w:hideMark/>
          </w:tcPr>
          <w:p w14:paraId="4977C9D5"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Stock in Process</w:t>
            </w:r>
          </w:p>
        </w:tc>
        <w:tc>
          <w:tcPr>
            <w:tcW w:w="1211" w:type="dxa"/>
            <w:shd w:val="clear" w:color="auto" w:fill="auto"/>
            <w:noWrap/>
            <w:vAlign w:val="center"/>
            <w:hideMark/>
          </w:tcPr>
          <w:p w14:paraId="1386BBE9" w14:textId="40D6A84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2" w:type="dxa"/>
            <w:shd w:val="clear" w:color="auto" w:fill="auto"/>
            <w:noWrap/>
            <w:vAlign w:val="center"/>
            <w:hideMark/>
          </w:tcPr>
          <w:p w14:paraId="32E390B8" w14:textId="3F45724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1" w:type="dxa"/>
            <w:shd w:val="clear" w:color="auto" w:fill="auto"/>
            <w:noWrap/>
            <w:vAlign w:val="center"/>
            <w:hideMark/>
          </w:tcPr>
          <w:p w14:paraId="5F33A9B9" w14:textId="4B1D6B7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0.7 </w:t>
            </w:r>
          </w:p>
        </w:tc>
        <w:tc>
          <w:tcPr>
            <w:tcW w:w="1212" w:type="dxa"/>
            <w:shd w:val="clear" w:color="auto" w:fill="auto"/>
            <w:noWrap/>
            <w:vAlign w:val="center"/>
            <w:hideMark/>
          </w:tcPr>
          <w:p w14:paraId="5C0317F7" w14:textId="79B4591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0.8 </w:t>
            </w:r>
          </w:p>
        </w:tc>
      </w:tr>
      <w:tr w:rsidR="00FD7A55" w:rsidRPr="00C14A4B" w14:paraId="707543F3" w14:textId="77777777" w:rsidTr="00CB4384">
        <w:trPr>
          <w:trHeight w:val="255"/>
        </w:trPr>
        <w:tc>
          <w:tcPr>
            <w:tcW w:w="3801" w:type="dxa"/>
            <w:shd w:val="clear" w:color="auto" w:fill="auto"/>
            <w:noWrap/>
            <w:vAlign w:val="bottom"/>
            <w:hideMark/>
          </w:tcPr>
          <w:p w14:paraId="72E6EA49" w14:textId="77777777" w:rsidR="00FD7A55" w:rsidRPr="00C14A4B" w:rsidRDefault="00FD7A55" w:rsidP="00FD7A55">
            <w:pPr>
              <w:spacing w:line="276" w:lineRule="auto"/>
              <w:ind w:firstLineChars="100" w:firstLine="220"/>
              <w:rPr>
                <w:rFonts w:asciiTheme="minorHAnsi" w:hAnsiTheme="minorHAnsi" w:cstheme="minorHAnsi"/>
                <w:sz w:val="22"/>
                <w:szCs w:val="22"/>
              </w:rPr>
            </w:pPr>
            <w:r w:rsidRPr="00C14A4B">
              <w:rPr>
                <w:rFonts w:asciiTheme="minorHAnsi" w:hAnsiTheme="minorHAnsi" w:cstheme="minorHAnsi"/>
                <w:sz w:val="22"/>
                <w:szCs w:val="22"/>
              </w:rPr>
              <w:t>Finished Stock</w:t>
            </w:r>
          </w:p>
        </w:tc>
        <w:tc>
          <w:tcPr>
            <w:tcW w:w="1211" w:type="dxa"/>
            <w:shd w:val="clear" w:color="auto" w:fill="auto"/>
            <w:noWrap/>
            <w:vAlign w:val="center"/>
            <w:hideMark/>
          </w:tcPr>
          <w:p w14:paraId="1FB6E78F" w14:textId="7F75A6B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 </w:t>
            </w:r>
          </w:p>
        </w:tc>
        <w:tc>
          <w:tcPr>
            <w:tcW w:w="1212" w:type="dxa"/>
            <w:shd w:val="clear" w:color="auto" w:fill="auto"/>
            <w:noWrap/>
            <w:vAlign w:val="center"/>
            <w:hideMark/>
          </w:tcPr>
          <w:p w14:paraId="46DE284C" w14:textId="660D5B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3.6 </w:t>
            </w:r>
          </w:p>
        </w:tc>
        <w:tc>
          <w:tcPr>
            <w:tcW w:w="1211" w:type="dxa"/>
            <w:shd w:val="clear" w:color="auto" w:fill="auto"/>
            <w:noWrap/>
            <w:vAlign w:val="center"/>
            <w:hideMark/>
          </w:tcPr>
          <w:p w14:paraId="53BCD329" w14:textId="798337B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3.7 </w:t>
            </w:r>
          </w:p>
        </w:tc>
        <w:tc>
          <w:tcPr>
            <w:tcW w:w="1212" w:type="dxa"/>
            <w:shd w:val="clear" w:color="auto" w:fill="auto"/>
            <w:noWrap/>
            <w:vAlign w:val="center"/>
            <w:hideMark/>
          </w:tcPr>
          <w:p w14:paraId="0DFDA6C9" w14:textId="78C235E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3.8 </w:t>
            </w:r>
          </w:p>
        </w:tc>
      </w:tr>
      <w:tr w:rsidR="00FD7A55" w:rsidRPr="00C14A4B" w14:paraId="5A8BFFD5" w14:textId="77777777" w:rsidTr="00CB4384">
        <w:trPr>
          <w:trHeight w:val="255"/>
        </w:trPr>
        <w:tc>
          <w:tcPr>
            <w:tcW w:w="3801" w:type="dxa"/>
            <w:shd w:val="clear" w:color="auto" w:fill="auto"/>
            <w:noWrap/>
            <w:vAlign w:val="bottom"/>
            <w:hideMark/>
          </w:tcPr>
          <w:p w14:paraId="5DBCBB1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Receivables</w:t>
            </w:r>
          </w:p>
        </w:tc>
        <w:tc>
          <w:tcPr>
            <w:tcW w:w="1211" w:type="dxa"/>
            <w:shd w:val="clear" w:color="auto" w:fill="auto"/>
            <w:noWrap/>
            <w:vAlign w:val="center"/>
            <w:hideMark/>
          </w:tcPr>
          <w:p w14:paraId="2C630880" w14:textId="54109F9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26.5 </w:t>
            </w:r>
          </w:p>
        </w:tc>
        <w:tc>
          <w:tcPr>
            <w:tcW w:w="1212" w:type="dxa"/>
            <w:shd w:val="clear" w:color="auto" w:fill="auto"/>
            <w:noWrap/>
            <w:vAlign w:val="center"/>
            <w:hideMark/>
          </w:tcPr>
          <w:p w14:paraId="6E49DC7B" w14:textId="42EA530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27.1 </w:t>
            </w:r>
          </w:p>
        </w:tc>
        <w:tc>
          <w:tcPr>
            <w:tcW w:w="1211" w:type="dxa"/>
            <w:shd w:val="clear" w:color="auto" w:fill="auto"/>
            <w:noWrap/>
            <w:vAlign w:val="center"/>
            <w:hideMark/>
          </w:tcPr>
          <w:p w14:paraId="229C4D8D" w14:textId="573477D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27.7 </w:t>
            </w:r>
          </w:p>
        </w:tc>
        <w:tc>
          <w:tcPr>
            <w:tcW w:w="1212" w:type="dxa"/>
            <w:shd w:val="clear" w:color="auto" w:fill="auto"/>
            <w:noWrap/>
            <w:vAlign w:val="center"/>
            <w:hideMark/>
          </w:tcPr>
          <w:p w14:paraId="6157DF3B" w14:textId="2A253A7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28.3 </w:t>
            </w:r>
          </w:p>
        </w:tc>
      </w:tr>
      <w:tr w:rsidR="00FD7A55" w:rsidRPr="00C14A4B" w14:paraId="699C3099" w14:textId="77777777" w:rsidTr="00CB4384">
        <w:trPr>
          <w:trHeight w:val="255"/>
        </w:trPr>
        <w:tc>
          <w:tcPr>
            <w:tcW w:w="3801" w:type="dxa"/>
            <w:shd w:val="clear" w:color="auto" w:fill="auto"/>
            <w:noWrap/>
            <w:vAlign w:val="bottom"/>
            <w:hideMark/>
          </w:tcPr>
          <w:p w14:paraId="47E2678C"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Cash and bank balances</w:t>
            </w:r>
          </w:p>
        </w:tc>
        <w:tc>
          <w:tcPr>
            <w:tcW w:w="1211" w:type="dxa"/>
            <w:shd w:val="clear" w:color="auto" w:fill="auto"/>
            <w:noWrap/>
            <w:vAlign w:val="center"/>
            <w:hideMark/>
          </w:tcPr>
          <w:p w14:paraId="53AB362E" w14:textId="329BE0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89.6 </w:t>
            </w:r>
          </w:p>
        </w:tc>
        <w:tc>
          <w:tcPr>
            <w:tcW w:w="1212" w:type="dxa"/>
            <w:shd w:val="clear" w:color="auto" w:fill="auto"/>
            <w:noWrap/>
            <w:vAlign w:val="center"/>
            <w:hideMark/>
          </w:tcPr>
          <w:p w14:paraId="6A4A781F" w14:textId="5B1291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107.0 </w:t>
            </w:r>
          </w:p>
        </w:tc>
        <w:tc>
          <w:tcPr>
            <w:tcW w:w="1211" w:type="dxa"/>
            <w:shd w:val="clear" w:color="auto" w:fill="auto"/>
            <w:noWrap/>
            <w:vAlign w:val="center"/>
            <w:hideMark/>
          </w:tcPr>
          <w:p w14:paraId="45EF2F4D" w14:textId="32D564B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125.2 </w:t>
            </w:r>
          </w:p>
        </w:tc>
        <w:tc>
          <w:tcPr>
            <w:tcW w:w="1212" w:type="dxa"/>
            <w:shd w:val="clear" w:color="auto" w:fill="auto"/>
            <w:noWrap/>
            <w:vAlign w:val="center"/>
            <w:hideMark/>
          </w:tcPr>
          <w:p w14:paraId="03F68859" w14:textId="673DD2D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142.3 </w:t>
            </w:r>
          </w:p>
        </w:tc>
      </w:tr>
      <w:tr w:rsidR="00FD7A55" w:rsidRPr="00C14A4B" w14:paraId="41DABF7C" w14:textId="77777777" w:rsidTr="00CB4384">
        <w:trPr>
          <w:trHeight w:val="255"/>
        </w:trPr>
        <w:tc>
          <w:tcPr>
            <w:tcW w:w="3801" w:type="dxa"/>
            <w:shd w:val="clear" w:color="auto" w:fill="auto"/>
            <w:noWrap/>
            <w:vAlign w:val="bottom"/>
            <w:hideMark/>
          </w:tcPr>
          <w:p w14:paraId="28015D1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Short-term Loans &amp; Advances</w:t>
            </w:r>
          </w:p>
        </w:tc>
        <w:tc>
          <w:tcPr>
            <w:tcW w:w="1211" w:type="dxa"/>
            <w:shd w:val="clear" w:color="auto" w:fill="auto"/>
            <w:noWrap/>
            <w:vAlign w:val="center"/>
            <w:hideMark/>
          </w:tcPr>
          <w:p w14:paraId="575DDADB" w14:textId="13EB110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2" w:type="dxa"/>
            <w:shd w:val="clear" w:color="auto" w:fill="auto"/>
            <w:noWrap/>
            <w:vAlign w:val="center"/>
            <w:hideMark/>
          </w:tcPr>
          <w:p w14:paraId="46A1DBAD" w14:textId="72127A5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1" w:type="dxa"/>
            <w:shd w:val="clear" w:color="auto" w:fill="auto"/>
            <w:noWrap/>
            <w:vAlign w:val="center"/>
            <w:hideMark/>
          </w:tcPr>
          <w:p w14:paraId="4A7546B3" w14:textId="5F75A1A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c>
          <w:tcPr>
            <w:tcW w:w="1212" w:type="dxa"/>
            <w:shd w:val="clear" w:color="auto" w:fill="auto"/>
            <w:noWrap/>
            <w:vAlign w:val="center"/>
            <w:hideMark/>
          </w:tcPr>
          <w:p w14:paraId="10262C7A" w14:textId="29122C7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0.4 </w:t>
            </w:r>
          </w:p>
        </w:tc>
      </w:tr>
      <w:tr w:rsidR="00FD7A55" w:rsidRPr="00C14A4B" w14:paraId="64BDA588" w14:textId="77777777" w:rsidTr="00CB4384">
        <w:trPr>
          <w:trHeight w:val="255"/>
        </w:trPr>
        <w:tc>
          <w:tcPr>
            <w:tcW w:w="3801" w:type="dxa"/>
            <w:shd w:val="clear" w:color="000000" w:fill="D9E1F2"/>
            <w:noWrap/>
            <w:vAlign w:val="bottom"/>
            <w:hideMark/>
          </w:tcPr>
          <w:p w14:paraId="7FF0D19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Assets</w:t>
            </w:r>
          </w:p>
        </w:tc>
        <w:tc>
          <w:tcPr>
            <w:tcW w:w="1211" w:type="dxa"/>
            <w:shd w:val="clear" w:color="000000" w:fill="D9E1F2"/>
            <w:noWrap/>
            <w:vAlign w:val="center"/>
            <w:hideMark/>
          </w:tcPr>
          <w:p w14:paraId="54A543A7" w14:textId="0CA5BC5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142.4 </w:t>
            </w:r>
          </w:p>
        </w:tc>
        <w:tc>
          <w:tcPr>
            <w:tcW w:w="1212" w:type="dxa"/>
            <w:shd w:val="clear" w:color="000000" w:fill="D9E1F2"/>
            <w:noWrap/>
            <w:vAlign w:val="center"/>
            <w:hideMark/>
          </w:tcPr>
          <w:p w14:paraId="632147B1" w14:textId="41D7667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161.0 </w:t>
            </w:r>
          </w:p>
        </w:tc>
        <w:tc>
          <w:tcPr>
            <w:tcW w:w="1211" w:type="dxa"/>
            <w:shd w:val="clear" w:color="000000" w:fill="D9E1F2"/>
            <w:noWrap/>
            <w:vAlign w:val="center"/>
            <w:hideMark/>
          </w:tcPr>
          <w:p w14:paraId="0EC82BF8" w14:textId="2CBA241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180.4 </w:t>
            </w:r>
          </w:p>
        </w:tc>
        <w:tc>
          <w:tcPr>
            <w:tcW w:w="1212" w:type="dxa"/>
            <w:shd w:val="clear" w:color="000000" w:fill="D9E1F2"/>
            <w:noWrap/>
            <w:vAlign w:val="center"/>
            <w:hideMark/>
          </w:tcPr>
          <w:p w14:paraId="304B7454" w14:textId="3CE92A8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198.7 </w:t>
            </w:r>
          </w:p>
        </w:tc>
      </w:tr>
      <w:tr w:rsidR="00FD7A55" w:rsidRPr="00C14A4B" w14:paraId="7644FBAB" w14:textId="77777777" w:rsidTr="00CB4384">
        <w:trPr>
          <w:trHeight w:val="255"/>
        </w:trPr>
        <w:tc>
          <w:tcPr>
            <w:tcW w:w="3801" w:type="dxa"/>
            <w:shd w:val="clear" w:color="000000" w:fill="D9E1F2"/>
            <w:noWrap/>
            <w:vAlign w:val="bottom"/>
            <w:hideMark/>
          </w:tcPr>
          <w:p w14:paraId="5A844425"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Assets</w:t>
            </w:r>
          </w:p>
        </w:tc>
        <w:tc>
          <w:tcPr>
            <w:tcW w:w="1211" w:type="dxa"/>
            <w:shd w:val="clear" w:color="000000" w:fill="D9E1F2"/>
            <w:noWrap/>
            <w:vAlign w:val="center"/>
            <w:hideMark/>
          </w:tcPr>
          <w:p w14:paraId="1F37354E" w14:textId="4D58F08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218.7 </w:t>
            </w:r>
          </w:p>
        </w:tc>
        <w:tc>
          <w:tcPr>
            <w:tcW w:w="1212" w:type="dxa"/>
            <w:shd w:val="clear" w:color="000000" w:fill="D9E1F2"/>
            <w:noWrap/>
            <w:vAlign w:val="center"/>
            <w:hideMark/>
          </w:tcPr>
          <w:p w14:paraId="2404C076" w14:textId="497613C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233.4 </w:t>
            </w:r>
          </w:p>
        </w:tc>
        <w:tc>
          <w:tcPr>
            <w:tcW w:w="1211" w:type="dxa"/>
            <w:shd w:val="clear" w:color="000000" w:fill="D9E1F2"/>
            <w:noWrap/>
            <w:vAlign w:val="center"/>
            <w:hideMark/>
          </w:tcPr>
          <w:p w14:paraId="65584183" w14:textId="4A6DD46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248.6 </w:t>
            </w:r>
          </w:p>
        </w:tc>
        <w:tc>
          <w:tcPr>
            <w:tcW w:w="1212" w:type="dxa"/>
            <w:shd w:val="clear" w:color="000000" w:fill="D9E1F2"/>
            <w:noWrap/>
            <w:vAlign w:val="center"/>
            <w:hideMark/>
          </w:tcPr>
          <w:p w14:paraId="05D625D8" w14:textId="70AF5D4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262.8 </w:t>
            </w:r>
          </w:p>
        </w:tc>
      </w:tr>
      <w:tr w:rsidR="00FD7A55" w:rsidRPr="00C14A4B" w14:paraId="5E79CE64" w14:textId="77777777" w:rsidTr="00563C14">
        <w:trPr>
          <w:trHeight w:val="255"/>
        </w:trPr>
        <w:tc>
          <w:tcPr>
            <w:tcW w:w="3801" w:type="dxa"/>
            <w:shd w:val="clear" w:color="auto" w:fill="auto"/>
            <w:noWrap/>
            <w:vAlign w:val="bottom"/>
            <w:hideMark/>
          </w:tcPr>
          <w:p w14:paraId="4F77BA0B"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Shareholders' Funds</w:t>
            </w:r>
          </w:p>
        </w:tc>
        <w:tc>
          <w:tcPr>
            <w:tcW w:w="1211" w:type="dxa"/>
            <w:shd w:val="clear" w:color="auto" w:fill="auto"/>
            <w:noWrap/>
            <w:vAlign w:val="bottom"/>
            <w:hideMark/>
          </w:tcPr>
          <w:p w14:paraId="3F2919A1" w14:textId="77777777"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bottom"/>
            <w:hideMark/>
          </w:tcPr>
          <w:p w14:paraId="26C902F7" w14:textId="77777777"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08839088" w14:textId="77777777"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3A4C59DE"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2FD58B65" w14:textId="77777777" w:rsidTr="00CB4384">
        <w:trPr>
          <w:trHeight w:val="255"/>
        </w:trPr>
        <w:tc>
          <w:tcPr>
            <w:tcW w:w="3801" w:type="dxa"/>
            <w:shd w:val="clear" w:color="auto" w:fill="auto"/>
            <w:noWrap/>
            <w:vAlign w:val="bottom"/>
            <w:hideMark/>
          </w:tcPr>
          <w:p w14:paraId="01EFB636"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Share Capital</w:t>
            </w:r>
          </w:p>
        </w:tc>
        <w:tc>
          <w:tcPr>
            <w:tcW w:w="1211" w:type="dxa"/>
            <w:shd w:val="clear" w:color="auto" w:fill="auto"/>
            <w:noWrap/>
            <w:vAlign w:val="center"/>
            <w:hideMark/>
          </w:tcPr>
          <w:p w14:paraId="642DEDF6" w14:textId="20809A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2" w:type="dxa"/>
            <w:shd w:val="clear" w:color="auto" w:fill="auto"/>
            <w:noWrap/>
            <w:vAlign w:val="center"/>
            <w:hideMark/>
          </w:tcPr>
          <w:p w14:paraId="510EE6FC" w14:textId="38E8DD3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1" w:type="dxa"/>
            <w:shd w:val="clear" w:color="auto" w:fill="auto"/>
            <w:noWrap/>
            <w:vAlign w:val="center"/>
            <w:hideMark/>
          </w:tcPr>
          <w:p w14:paraId="43C0429D" w14:textId="0CE2BC1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c>
          <w:tcPr>
            <w:tcW w:w="1212" w:type="dxa"/>
            <w:shd w:val="clear" w:color="auto" w:fill="auto"/>
            <w:noWrap/>
            <w:vAlign w:val="center"/>
            <w:hideMark/>
          </w:tcPr>
          <w:p w14:paraId="41C85E8C" w14:textId="2743CC5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15.0 </w:t>
            </w:r>
          </w:p>
        </w:tc>
      </w:tr>
      <w:tr w:rsidR="00FD7A55" w:rsidRPr="00C14A4B" w14:paraId="4E0AD3C7" w14:textId="77777777" w:rsidTr="00CB4384">
        <w:trPr>
          <w:trHeight w:val="255"/>
        </w:trPr>
        <w:tc>
          <w:tcPr>
            <w:tcW w:w="3801" w:type="dxa"/>
            <w:shd w:val="clear" w:color="auto" w:fill="auto"/>
            <w:noWrap/>
            <w:vAlign w:val="bottom"/>
            <w:hideMark/>
          </w:tcPr>
          <w:p w14:paraId="2E515BE9"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Reserve and Surplus</w:t>
            </w:r>
          </w:p>
        </w:tc>
        <w:tc>
          <w:tcPr>
            <w:tcW w:w="1211" w:type="dxa"/>
            <w:shd w:val="clear" w:color="auto" w:fill="auto"/>
            <w:noWrap/>
            <w:vAlign w:val="center"/>
            <w:hideMark/>
          </w:tcPr>
          <w:p w14:paraId="023FD8A8" w14:textId="6A21219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122.1 </w:t>
            </w:r>
          </w:p>
        </w:tc>
        <w:tc>
          <w:tcPr>
            <w:tcW w:w="1212" w:type="dxa"/>
            <w:shd w:val="clear" w:color="auto" w:fill="auto"/>
            <w:noWrap/>
            <w:vAlign w:val="center"/>
            <w:hideMark/>
          </w:tcPr>
          <w:p w14:paraId="666764CB" w14:textId="24A62C6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146.2 </w:t>
            </w:r>
          </w:p>
        </w:tc>
        <w:tc>
          <w:tcPr>
            <w:tcW w:w="1211" w:type="dxa"/>
            <w:shd w:val="clear" w:color="auto" w:fill="auto"/>
            <w:noWrap/>
            <w:vAlign w:val="center"/>
            <w:hideMark/>
          </w:tcPr>
          <w:p w14:paraId="2792AFB1" w14:textId="7191F65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171.3 </w:t>
            </w:r>
          </w:p>
        </w:tc>
        <w:tc>
          <w:tcPr>
            <w:tcW w:w="1212" w:type="dxa"/>
            <w:shd w:val="clear" w:color="auto" w:fill="auto"/>
            <w:noWrap/>
            <w:vAlign w:val="center"/>
            <w:hideMark/>
          </w:tcPr>
          <w:p w14:paraId="416AF204" w14:textId="57499F8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197.4 </w:t>
            </w:r>
          </w:p>
        </w:tc>
      </w:tr>
      <w:tr w:rsidR="00FD7A55" w:rsidRPr="00C14A4B" w14:paraId="575F721F" w14:textId="77777777" w:rsidTr="00CB4384">
        <w:trPr>
          <w:trHeight w:val="255"/>
        </w:trPr>
        <w:tc>
          <w:tcPr>
            <w:tcW w:w="3801" w:type="dxa"/>
            <w:shd w:val="clear" w:color="000000" w:fill="D9E1F2"/>
            <w:noWrap/>
            <w:vAlign w:val="bottom"/>
            <w:hideMark/>
          </w:tcPr>
          <w:p w14:paraId="106B684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Equities</w:t>
            </w:r>
          </w:p>
        </w:tc>
        <w:tc>
          <w:tcPr>
            <w:tcW w:w="1211" w:type="dxa"/>
            <w:shd w:val="clear" w:color="000000" w:fill="D9E1F2"/>
            <w:noWrap/>
            <w:vAlign w:val="center"/>
            <w:hideMark/>
          </w:tcPr>
          <w:p w14:paraId="038BAC8F" w14:textId="4DC9E33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137.1 </w:t>
            </w:r>
          </w:p>
        </w:tc>
        <w:tc>
          <w:tcPr>
            <w:tcW w:w="1212" w:type="dxa"/>
            <w:shd w:val="clear" w:color="000000" w:fill="D9E1F2"/>
            <w:noWrap/>
            <w:vAlign w:val="center"/>
            <w:hideMark/>
          </w:tcPr>
          <w:p w14:paraId="206791BD" w14:textId="06D72D8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161.2 </w:t>
            </w:r>
          </w:p>
        </w:tc>
        <w:tc>
          <w:tcPr>
            <w:tcW w:w="1211" w:type="dxa"/>
            <w:shd w:val="clear" w:color="000000" w:fill="D9E1F2"/>
            <w:noWrap/>
            <w:vAlign w:val="center"/>
            <w:hideMark/>
          </w:tcPr>
          <w:p w14:paraId="404EC472" w14:textId="04F2B9F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186.3 </w:t>
            </w:r>
          </w:p>
        </w:tc>
        <w:tc>
          <w:tcPr>
            <w:tcW w:w="1212" w:type="dxa"/>
            <w:shd w:val="clear" w:color="000000" w:fill="D9E1F2"/>
            <w:noWrap/>
            <w:vAlign w:val="center"/>
            <w:hideMark/>
          </w:tcPr>
          <w:p w14:paraId="28D31984" w14:textId="75ED07A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212.4 </w:t>
            </w:r>
          </w:p>
        </w:tc>
      </w:tr>
      <w:tr w:rsidR="00FD7A55" w:rsidRPr="00C14A4B" w14:paraId="32124D9D" w14:textId="77777777" w:rsidTr="00563C14">
        <w:trPr>
          <w:trHeight w:val="255"/>
        </w:trPr>
        <w:tc>
          <w:tcPr>
            <w:tcW w:w="3801" w:type="dxa"/>
            <w:shd w:val="clear" w:color="auto" w:fill="auto"/>
            <w:noWrap/>
            <w:vAlign w:val="bottom"/>
            <w:hideMark/>
          </w:tcPr>
          <w:p w14:paraId="03A9F984"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Non-Current Liabilities</w:t>
            </w:r>
          </w:p>
        </w:tc>
        <w:tc>
          <w:tcPr>
            <w:tcW w:w="1211" w:type="dxa"/>
            <w:shd w:val="clear" w:color="auto" w:fill="auto"/>
            <w:noWrap/>
            <w:vAlign w:val="bottom"/>
            <w:hideMark/>
          </w:tcPr>
          <w:p w14:paraId="2AD5DFCC" w14:textId="30D516AE"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bottom"/>
            <w:hideMark/>
          </w:tcPr>
          <w:p w14:paraId="69F75A57" w14:textId="79D3DA1D"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bottom"/>
            <w:hideMark/>
          </w:tcPr>
          <w:p w14:paraId="5151B583" w14:textId="4F63809F"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bottom"/>
            <w:hideMark/>
          </w:tcPr>
          <w:p w14:paraId="46AD50BC" w14:textId="374A37CB"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32A405C0" w14:textId="77777777" w:rsidTr="00CB4384">
        <w:trPr>
          <w:trHeight w:val="255"/>
        </w:trPr>
        <w:tc>
          <w:tcPr>
            <w:tcW w:w="3801" w:type="dxa"/>
            <w:shd w:val="clear" w:color="auto" w:fill="auto"/>
            <w:noWrap/>
            <w:vAlign w:val="bottom"/>
            <w:hideMark/>
          </w:tcPr>
          <w:p w14:paraId="033840B4"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Long-term Borrowings</w:t>
            </w:r>
          </w:p>
        </w:tc>
        <w:tc>
          <w:tcPr>
            <w:tcW w:w="1211" w:type="dxa"/>
            <w:shd w:val="clear" w:color="auto" w:fill="auto"/>
            <w:noWrap/>
            <w:vAlign w:val="center"/>
            <w:hideMark/>
          </w:tcPr>
          <w:p w14:paraId="2016FA81" w14:textId="75AA70B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22.0 </w:t>
            </w:r>
          </w:p>
        </w:tc>
        <w:tc>
          <w:tcPr>
            <w:tcW w:w="1212" w:type="dxa"/>
            <w:shd w:val="clear" w:color="auto" w:fill="auto"/>
            <w:noWrap/>
            <w:vAlign w:val="center"/>
            <w:hideMark/>
          </w:tcPr>
          <w:p w14:paraId="2C94FAC9" w14:textId="32B5F4C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 </w:t>
            </w:r>
          </w:p>
        </w:tc>
        <w:tc>
          <w:tcPr>
            <w:tcW w:w="1211" w:type="dxa"/>
            <w:shd w:val="clear" w:color="auto" w:fill="auto"/>
            <w:noWrap/>
            <w:vAlign w:val="center"/>
            <w:hideMark/>
          </w:tcPr>
          <w:p w14:paraId="6A65CC48" w14:textId="0D161009"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c>
          <w:tcPr>
            <w:tcW w:w="1212" w:type="dxa"/>
            <w:shd w:val="clear" w:color="auto" w:fill="auto"/>
            <w:noWrap/>
            <w:vAlign w:val="center"/>
            <w:hideMark/>
          </w:tcPr>
          <w:p w14:paraId="5E5AC923" w14:textId="074DA49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3F61EE30" w14:textId="77777777" w:rsidTr="00CB4384">
        <w:trPr>
          <w:trHeight w:val="255"/>
        </w:trPr>
        <w:tc>
          <w:tcPr>
            <w:tcW w:w="3801" w:type="dxa"/>
            <w:shd w:val="clear" w:color="auto" w:fill="auto"/>
            <w:noWrap/>
            <w:vAlign w:val="bottom"/>
            <w:hideMark/>
          </w:tcPr>
          <w:p w14:paraId="597D6C51"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long-term liabilities</w:t>
            </w:r>
          </w:p>
        </w:tc>
        <w:tc>
          <w:tcPr>
            <w:tcW w:w="1211" w:type="dxa"/>
            <w:shd w:val="clear" w:color="auto" w:fill="auto"/>
            <w:noWrap/>
            <w:vAlign w:val="center"/>
            <w:hideMark/>
          </w:tcPr>
          <w:p w14:paraId="3BB149E6" w14:textId="4B9FF9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2" w:type="dxa"/>
            <w:shd w:val="clear" w:color="auto" w:fill="auto"/>
            <w:noWrap/>
            <w:vAlign w:val="center"/>
            <w:hideMark/>
          </w:tcPr>
          <w:p w14:paraId="1B6CDAAB" w14:textId="5B32FB2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1" w:type="dxa"/>
            <w:shd w:val="clear" w:color="auto" w:fill="auto"/>
            <w:noWrap/>
            <w:vAlign w:val="center"/>
            <w:hideMark/>
          </w:tcPr>
          <w:p w14:paraId="3A0D8AFE" w14:textId="3178E48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c>
          <w:tcPr>
            <w:tcW w:w="1212" w:type="dxa"/>
            <w:shd w:val="clear" w:color="auto" w:fill="auto"/>
            <w:noWrap/>
            <w:vAlign w:val="center"/>
            <w:hideMark/>
          </w:tcPr>
          <w:p w14:paraId="349A06F2" w14:textId="26837B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8.8 </w:t>
            </w:r>
          </w:p>
        </w:tc>
      </w:tr>
      <w:tr w:rsidR="00FD7A55" w:rsidRPr="00C14A4B" w14:paraId="3A485A09" w14:textId="77777777" w:rsidTr="00CB4384">
        <w:trPr>
          <w:trHeight w:val="255"/>
        </w:trPr>
        <w:tc>
          <w:tcPr>
            <w:tcW w:w="3801" w:type="dxa"/>
            <w:shd w:val="clear" w:color="auto" w:fill="auto"/>
            <w:noWrap/>
            <w:vAlign w:val="bottom"/>
            <w:hideMark/>
          </w:tcPr>
          <w:p w14:paraId="2AFB822D"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Unsecured Loans</w:t>
            </w:r>
          </w:p>
        </w:tc>
        <w:tc>
          <w:tcPr>
            <w:tcW w:w="1211" w:type="dxa"/>
            <w:shd w:val="clear" w:color="auto" w:fill="auto"/>
            <w:noWrap/>
            <w:vAlign w:val="center"/>
            <w:hideMark/>
          </w:tcPr>
          <w:p w14:paraId="0DBDD0EB" w14:textId="75E840E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2" w:type="dxa"/>
            <w:shd w:val="clear" w:color="auto" w:fill="auto"/>
            <w:noWrap/>
            <w:vAlign w:val="center"/>
            <w:hideMark/>
          </w:tcPr>
          <w:p w14:paraId="46046F4F" w14:textId="6B77161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1" w:type="dxa"/>
            <w:shd w:val="clear" w:color="auto" w:fill="auto"/>
            <w:noWrap/>
            <w:vAlign w:val="center"/>
            <w:hideMark/>
          </w:tcPr>
          <w:p w14:paraId="332EFC6C" w14:textId="0CA8044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c>
          <w:tcPr>
            <w:tcW w:w="1212" w:type="dxa"/>
            <w:shd w:val="clear" w:color="auto" w:fill="auto"/>
            <w:noWrap/>
            <w:vAlign w:val="center"/>
            <w:hideMark/>
          </w:tcPr>
          <w:p w14:paraId="2C968318" w14:textId="7DE5B3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20.6 </w:t>
            </w:r>
          </w:p>
        </w:tc>
      </w:tr>
      <w:tr w:rsidR="00FD7A55" w:rsidRPr="00C14A4B" w14:paraId="3150E414" w14:textId="77777777" w:rsidTr="00CB4384">
        <w:trPr>
          <w:trHeight w:val="255"/>
        </w:trPr>
        <w:tc>
          <w:tcPr>
            <w:tcW w:w="3801" w:type="dxa"/>
            <w:shd w:val="clear" w:color="000000" w:fill="D9E1F2"/>
            <w:noWrap/>
            <w:vAlign w:val="bottom"/>
            <w:hideMark/>
          </w:tcPr>
          <w:p w14:paraId="04B2CC50"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Non-Current Liabilities</w:t>
            </w:r>
          </w:p>
        </w:tc>
        <w:tc>
          <w:tcPr>
            <w:tcW w:w="1211" w:type="dxa"/>
            <w:shd w:val="clear" w:color="000000" w:fill="D9E1F2"/>
            <w:noWrap/>
            <w:vAlign w:val="center"/>
            <w:hideMark/>
          </w:tcPr>
          <w:p w14:paraId="5A54BFA6" w14:textId="17C2616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51.4 </w:t>
            </w:r>
          </w:p>
        </w:tc>
        <w:tc>
          <w:tcPr>
            <w:tcW w:w="1212" w:type="dxa"/>
            <w:shd w:val="clear" w:color="000000" w:fill="D9E1F2"/>
            <w:noWrap/>
            <w:vAlign w:val="center"/>
            <w:hideMark/>
          </w:tcPr>
          <w:p w14:paraId="0049320E" w14:textId="52994E9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41.4 </w:t>
            </w:r>
          </w:p>
        </w:tc>
        <w:tc>
          <w:tcPr>
            <w:tcW w:w="1211" w:type="dxa"/>
            <w:shd w:val="clear" w:color="000000" w:fill="D9E1F2"/>
            <w:noWrap/>
            <w:vAlign w:val="center"/>
            <w:hideMark/>
          </w:tcPr>
          <w:p w14:paraId="1311E209" w14:textId="04B9A5F5"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29.4 </w:t>
            </w:r>
          </w:p>
        </w:tc>
        <w:tc>
          <w:tcPr>
            <w:tcW w:w="1212" w:type="dxa"/>
            <w:shd w:val="clear" w:color="000000" w:fill="D9E1F2"/>
            <w:noWrap/>
            <w:vAlign w:val="center"/>
            <w:hideMark/>
          </w:tcPr>
          <w:p w14:paraId="3019276C" w14:textId="321A471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29.4 </w:t>
            </w:r>
          </w:p>
        </w:tc>
      </w:tr>
      <w:tr w:rsidR="00FD7A55" w:rsidRPr="00C14A4B" w14:paraId="0EEFE32F" w14:textId="77777777" w:rsidTr="00CB4384">
        <w:trPr>
          <w:trHeight w:val="255"/>
        </w:trPr>
        <w:tc>
          <w:tcPr>
            <w:tcW w:w="3801" w:type="dxa"/>
            <w:shd w:val="clear" w:color="auto" w:fill="auto"/>
            <w:noWrap/>
            <w:vAlign w:val="bottom"/>
            <w:hideMark/>
          </w:tcPr>
          <w:p w14:paraId="074A8FA9"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Current Liabilities</w:t>
            </w:r>
          </w:p>
        </w:tc>
        <w:tc>
          <w:tcPr>
            <w:tcW w:w="1211" w:type="dxa"/>
            <w:shd w:val="clear" w:color="auto" w:fill="auto"/>
            <w:noWrap/>
            <w:vAlign w:val="center"/>
            <w:hideMark/>
          </w:tcPr>
          <w:p w14:paraId="5276094E" w14:textId="678132F8" w:rsidR="00FD7A55" w:rsidRPr="00FD7A55" w:rsidRDefault="00FD7A55" w:rsidP="00FD7A55">
            <w:pPr>
              <w:spacing w:line="276" w:lineRule="auto"/>
              <w:jc w:val="center"/>
              <w:rPr>
                <w:rFonts w:asciiTheme="minorHAnsi" w:hAnsiTheme="minorHAnsi" w:cstheme="minorHAnsi"/>
                <w:b/>
                <w:bCs/>
                <w:sz w:val="22"/>
                <w:szCs w:val="22"/>
              </w:rPr>
            </w:pPr>
          </w:p>
        </w:tc>
        <w:tc>
          <w:tcPr>
            <w:tcW w:w="1212" w:type="dxa"/>
            <w:shd w:val="clear" w:color="auto" w:fill="auto"/>
            <w:noWrap/>
            <w:vAlign w:val="center"/>
            <w:hideMark/>
          </w:tcPr>
          <w:p w14:paraId="154FD70C" w14:textId="628D3A4B" w:rsidR="00FD7A55" w:rsidRPr="00FD7A55" w:rsidRDefault="00FD7A55" w:rsidP="00FD7A55">
            <w:pPr>
              <w:spacing w:line="276" w:lineRule="auto"/>
              <w:jc w:val="center"/>
              <w:rPr>
                <w:rFonts w:asciiTheme="minorHAnsi" w:hAnsiTheme="minorHAnsi" w:cstheme="minorHAnsi"/>
                <w:sz w:val="22"/>
                <w:szCs w:val="22"/>
              </w:rPr>
            </w:pPr>
          </w:p>
        </w:tc>
        <w:tc>
          <w:tcPr>
            <w:tcW w:w="1211" w:type="dxa"/>
            <w:shd w:val="clear" w:color="auto" w:fill="auto"/>
            <w:noWrap/>
            <w:vAlign w:val="center"/>
            <w:hideMark/>
          </w:tcPr>
          <w:p w14:paraId="32F99571" w14:textId="5F024628" w:rsidR="00FD7A55" w:rsidRPr="00FD7A55" w:rsidRDefault="00FD7A55" w:rsidP="00FD7A55">
            <w:pPr>
              <w:spacing w:line="276" w:lineRule="auto"/>
              <w:jc w:val="center"/>
              <w:rPr>
                <w:rFonts w:asciiTheme="minorHAnsi" w:hAnsiTheme="minorHAnsi" w:cstheme="minorHAnsi"/>
                <w:sz w:val="22"/>
                <w:szCs w:val="22"/>
              </w:rPr>
            </w:pPr>
          </w:p>
        </w:tc>
        <w:tc>
          <w:tcPr>
            <w:tcW w:w="1212" w:type="dxa"/>
            <w:shd w:val="clear" w:color="auto" w:fill="auto"/>
            <w:noWrap/>
            <w:vAlign w:val="center"/>
            <w:hideMark/>
          </w:tcPr>
          <w:p w14:paraId="2BE6DEBA" w14:textId="754A507C" w:rsidR="00FD7A55" w:rsidRPr="00FD7A55" w:rsidRDefault="00FD7A55" w:rsidP="00FD7A55">
            <w:pPr>
              <w:spacing w:line="276" w:lineRule="auto"/>
              <w:jc w:val="center"/>
              <w:rPr>
                <w:rFonts w:asciiTheme="minorHAnsi" w:hAnsiTheme="minorHAnsi" w:cstheme="minorHAnsi"/>
                <w:sz w:val="22"/>
                <w:szCs w:val="22"/>
              </w:rPr>
            </w:pPr>
          </w:p>
        </w:tc>
      </w:tr>
      <w:tr w:rsidR="00FD7A55" w:rsidRPr="00C14A4B" w14:paraId="159BE652" w14:textId="77777777" w:rsidTr="00CB4384">
        <w:trPr>
          <w:trHeight w:val="255"/>
        </w:trPr>
        <w:tc>
          <w:tcPr>
            <w:tcW w:w="3801" w:type="dxa"/>
            <w:shd w:val="clear" w:color="auto" w:fill="auto"/>
            <w:noWrap/>
            <w:vAlign w:val="bottom"/>
            <w:hideMark/>
          </w:tcPr>
          <w:p w14:paraId="23EB3ED8"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Working Capital Limit</w:t>
            </w:r>
          </w:p>
        </w:tc>
        <w:tc>
          <w:tcPr>
            <w:tcW w:w="1211" w:type="dxa"/>
            <w:shd w:val="clear" w:color="auto" w:fill="auto"/>
            <w:noWrap/>
            <w:vAlign w:val="center"/>
            <w:hideMark/>
          </w:tcPr>
          <w:p w14:paraId="12D6A3DC" w14:textId="00BC29F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2" w:type="dxa"/>
            <w:shd w:val="clear" w:color="auto" w:fill="auto"/>
            <w:noWrap/>
            <w:vAlign w:val="center"/>
            <w:hideMark/>
          </w:tcPr>
          <w:p w14:paraId="4F58FC06" w14:textId="0DA9B3E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1" w:type="dxa"/>
            <w:shd w:val="clear" w:color="auto" w:fill="auto"/>
            <w:noWrap/>
            <w:vAlign w:val="center"/>
            <w:hideMark/>
          </w:tcPr>
          <w:p w14:paraId="23C94880" w14:textId="03F5AACB"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c>
          <w:tcPr>
            <w:tcW w:w="1212" w:type="dxa"/>
            <w:shd w:val="clear" w:color="auto" w:fill="auto"/>
            <w:noWrap/>
            <w:vAlign w:val="center"/>
            <w:hideMark/>
          </w:tcPr>
          <w:p w14:paraId="7BEF1390" w14:textId="2E54152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14.0 </w:t>
            </w:r>
          </w:p>
        </w:tc>
      </w:tr>
      <w:tr w:rsidR="00FD7A55" w:rsidRPr="00C14A4B" w14:paraId="370BFA30" w14:textId="77777777" w:rsidTr="00CB4384">
        <w:trPr>
          <w:trHeight w:val="255"/>
        </w:trPr>
        <w:tc>
          <w:tcPr>
            <w:tcW w:w="3801" w:type="dxa"/>
            <w:shd w:val="clear" w:color="auto" w:fill="auto"/>
            <w:noWrap/>
            <w:vAlign w:val="bottom"/>
            <w:hideMark/>
          </w:tcPr>
          <w:p w14:paraId="18DF972E"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Short term Maturity of Long-Term Loan</w:t>
            </w:r>
          </w:p>
        </w:tc>
        <w:tc>
          <w:tcPr>
            <w:tcW w:w="1211" w:type="dxa"/>
            <w:shd w:val="clear" w:color="auto" w:fill="auto"/>
            <w:noWrap/>
            <w:vAlign w:val="center"/>
            <w:hideMark/>
          </w:tcPr>
          <w:p w14:paraId="54B78CD0" w14:textId="0442E52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9.6 </w:t>
            </w:r>
          </w:p>
        </w:tc>
        <w:tc>
          <w:tcPr>
            <w:tcW w:w="1212" w:type="dxa"/>
            <w:shd w:val="clear" w:color="auto" w:fill="auto"/>
            <w:noWrap/>
            <w:vAlign w:val="center"/>
            <w:hideMark/>
          </w:tcPr>
          <w:p w14:paraId="20A1DDE2" w14:textId="20A01E5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10.0 </w:t>
            </w:r>
          </w:p>
        </w:tc>
        <w:tc>
          <w:tcPr>
            <w:tcW w:w="1211" w:type="dxa"/>
            <w:shd w:val="clear" w:color="auto" w:fill="auto"/>
            <w:noWrap/>
            <w:vAlign w:val="center"/>
            <w:hideMark/>
          </w:tcPr>
          <w:p w14:paraId="7CC9E42A" w14:textId="684449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12.0 </w:t>
            </w:r>
          </w:p>
        </w:tc>
        <w:tc>
          <w:tcPr>
            <w:tcW w:w="1212" w:type="dxa"/>
            <w:shd w:val="clear" w:color="auto" w:fill="auto"/>
            <w:noWrap/>
            <w:vAlign w:val="center"/>
            <w:hideMark/>
          </w:tcPr>
          <w:p w14:paraId="684320E2" w14:textId="3C53DAB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 </w:t>
            </w:r>
          </w:p>
        </w:tc>
      </w:tr>
      <w:tr w:rsidR="00FD7A55" w:rsidRPr="00C14A4B" w14:paraId="7DA48A6E" w14:textId="77777777" w:rsidTr="00CB4384">
        <w:trPr>
          <w:trHeight w:val="255"/>
        </w:trPr>
        <w:tc>
          <w:tcPr>
            <w:tcW w:w="3801" w:type="dxa"/>
            <w:shd w:val="clear" w:color="auto" w:fill="auto"/>
            <w:noWrap/>
            <w:vAlign w:val="bottom"/>
            <w:hideMark/>
          </w:tcPr>
          <w:p w14:paraId="6189D0B0"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Trade Payable</w:t>
            </w:r>
          </w:p>
        </w:tc>
        <w:tc>
          <w:tcPr>
            <w:tcW w:w="1211" w:type="dxa"/>
            <w:shd w:val="clear" w:color="auto" w:fill="auto"/>
            <w:noWrap/>
            <w:vAlign w:val="center"/>
            <w:hideMark/>
          </w:tcPr>
          <w:p w14:paraId="7F17D430" w14:textId="5C0C944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5.3 </w:t>
            </w:r>
          </w:p>
        </w:tc>
        <w:tc>
          <w:tcPr>
            <w:tcW w:w="1212" w:type="dxa"/>
            <w:shd w:val="clear" w:color="auto" w:fill="auto"/>
            <w:noWrap/>
            <w:vAlign w:val="center"/>
            <w:hideMark/>
          </w:tcPr>
          <w:p w14:paraId="503436FD" w14:textId="19F011B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5.4 </w:t>
            </w:r>
          </w:p>
        </w:tc>
        <w:tc>
          <w:tcPr>
            <w:tcW w:w="1211" w:type="dxa"/>
            <w:shd w:val="clear" w:color="auto" w:fill="auto"/>
            <w:noWrap/>
            <w:vAlign w:val="center"/>
            <w:hideMark/>
          </w:tcPr>
          <w:p w14:paraId="7E2E63FE" w14:textId="24DF2EA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5.5 </w:t>
            </w:r>
          </w:p>
        </w:tc>
        <w:tc>
          <w:tcPr>
            <w:tcW w:w="1212" w:type="dxa"/>
            <w:shd w:val="clear" w:color="auto" w:fill="auto"/>
            <w:noWrap/>
            <w:vAlign w:val="center"/>
            <w:hideMark/>
          </w:tcPr>
          <w:p w14:paraId="54BF108B" w14:textId="4E0FC7A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5.7 </w:t>
            </w:r>
          </w:p>
        </w:tc>
      </w:tr>
      <w:tr w:rsidR="00FD7A55" w:rsidRPr="00C14A4B" w14:paraId="4EDD53AD" w14:textId="77777777" w:rsidTr="00CB4384">
        <w:trPr>
          <w:trHeight w:val="255"/>
        </w:trPr>
        <w:tc>
          <w:tcPr>
            <w:tcW w:w="3801" w:type="dxa"/>
            <w:shd w:val="clear" w:color="auto" w:fill="auto"/>
            <w:noWrap/>
            <w:vAlign w:val="bottom"/>
            <w:hideMark/>
          </w:tcPr>
          <w:p w14:paraId="2C5F9985" w14:textId="77777777" w:rsidR="00FD7A55" w:rsidRPr="00C14A4B" w:rsidRDefault="00FD7A55" w:rsidP="00FD7A55">
            <w:pPr>
              <w:spacing w:line="276" w:lineRule="auto"/>
              <w:rPr>
                <w:rFonts w:asciiTheme="minorHAnsi" w:hAnsiTheme="minorHAnsi" w:cstheme="minorHAnsi"/>
                <w:sz w:val="22"/>
                <w:szCs w:val="22"/>
              </w:rPr>
            </w:pPr>
            <w:r w:rsidRPr="00C14A4B">
              <w:rPr>
                <w:rFonts w:asciiTheme="minorHAnsi" w:hAnsiTheme="minorHAnsi" w:cstheme="minorHAnsi"/>
                <w:sz w:val="22"/>
                <w:szCs w:val="22"/>
              </w:rPr>
              <w:t>Other Current Liabilities</w:t>
            </w:r>
          </w:p>
        </w:tc>
        <w:tc>
          <w:tcPr>
            <w:tcW w:w="1211" w:type="dxa"/>
            <w:shd w:val="clear" w:color="auto" w:fill="auto"/>
            <w:noWrap/>
            <w:vAlign w:val="center"/>
            <w:hideMark/>
          </w:tcPr>
          <w:p w14:paraId="6A914B05" w14:textId="11CCE3F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2" w:type="dxa"/>
            <w:shd w:val="clear" w:color="auto" w:fill="auto"/>
            <w:noWrap/>
            <w:vAlign w:val="center"/>
            <w:hideMark/>
          </w:tcPr>
          <w:p w14:paraId="62F7F880" w14:textId="7744FE9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1" w:type="dxa"/>
            <w:shd w:val="clear" w:color="auto" w:fill="auto"/>
            <w:noWrap/>
            <w:vAlign w:val="center"/>
            <w:hideMark/>
          </w:tcPr>
          <w:p w14:paraId="5E051FBD" w14:textId="7878818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c>
          <w:tcPr>
            <w:tcW w:w="1212" w:type="dxa"/>
            <w:shd w:val="clear" w:color="auto" w:fill="auto"/>
            <w:noWrap/>
            <w:vAlign w:val="center"/>
            <w:hideMark/>
          </w:tcPr>
          <w:p w14:paraId="059F7C51" w14:textId="2FB132A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1.3 </w:t>
            </w:r>
          </w:p>
        </w:tc>
      </w:tr>
      <w:tr w:rsidR="00FD7A55" w:rsidRPr="00C14A4B" w14:paraId="78C9ABAC" w14:textId="77777777" w:rsidTr="00CB4384">
        <w:trPr>
          <w:trHeight w:val="255"/>
        </w:trPr>
        <w:tc>
          <w:tcPr>
            <w:tcW w:w="3801" w:type="dxa"/>
            <w:shd w:val="clear" w:color="000000" w:fill="D9E1F2"/>
            <w:noWrap/>
            <w:vAlign w:val="bottom"/>
            <w:hideMark/>
          </w:tcPr>
          <w:p w14:paraId="1BDFFBC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Current Liabilities</w:t>
            </w:r>
          </w:p>
        </w:tc>
        <w:tc>
          <w:tcPr>
            <w:tcW w:w="1211" w:type="dxa"/>
            <w:shd w:val="clear" w:color="000000" w:fill="D9E1F2"/>
            <w:noWrap/>
            <w:vAlign w:val="center"/>
            <w:hideMark/>
          </w:tcPr>
          <w:p w14:paraId="7ACAB24B" w14:textId="0DB8CB1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30.1 </w:t>
            </w:r>
          </w:p>
        </w:tc>
        <w:tc>
          <w:tcPr>
            <w:tcW w:w="1212" w:type="dxa"/>
            <w:shd w:val="clear" w:color="000000" w:fill="D9E1F2"/>
            <w:noWrap/>
            <w:vAlign w:val="center"/>
            <w:hideMark/>
          </w:tcPr>
          <w:p w14:paraId="4D26DF81" w14:textId="13640061"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30.7 </w:t>
            </w:r>
          </w:p>
        </w:tc>
        <w:tc>
          <w:tcPr>
            <w:tcW w:w="1211" w:type="dxa"/>
            <w:shd w:val="clear" w:color="000000" w:fill="D9E1F2"/>
            <w:noWrap/>
            <w:vAlign w:val="center"/>
            <w:hideMark/>
          </w:tcPr>
          <w:p w14:paraId="6759463B" w14:textId="0CE9251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32.8 </w:t>
            </w:r>
          </w:p>
        </w:tc>
        <w:tc>
          <w:tcPr>
            <w:tcW w:w="1212" w:type="dxa"/>
            <w:shd w:val="clear" w:color="000000" w:fill="D9E1F2"/>
            <w:noWrap/>
            <w:vAlign w:val="center"/>
            <w:hideMark/>
          </w:tcPr>
          <w:p w14:paraId="66E834A0" w14:textId="55407AF4"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20.9 </w:t>
            </w:r>
          </w:p>
        </w:tc>
      </w:tr>
      <w:tr w:rsidR="00FD7A55" w:rsidRPr="00C14A4B" w14:paraId="536C67EE" w14:textId="77777777" w:rsidTr="00CB4384">
        <w:trPr>
          <w:trHeight w:val="255"/>
        </w:trPr>
        <w:tc>
          <w:tcPr>
            <w:tcW w:w="3801" w:type="dxa"/>
            <w:shd w:val="clear" w:color="000000" w:fill="D9E1F2"/>
            <w:noWrap/>
            <w:vAlign w:val="bottom"/>
            <w:hideMark/>
          </w:tcPr>
          <w:p w14:paraId="6BCBD1E7" w14:textId="77777777" w:rsidR="00FD7A55" w:rsidRPr="00C14A4B" w:rsidRDefault="00FD7A55" w:rsidP="00FD7A55">
            <w:pPr>
              <w:spacing w:line="276" w:lineRule="auto"/>
              <w:rPr>
                <w:rFonts w:asciiTheme="minorHAnsi" w:hAnsiTheme="minorHAnsi" w:cstheme="minorHAnsi"/>
                <w:b/>
                <w:bCs/>
                <w:sz w:val="22"/>
                <w:szCs w:val="22"/>
              </w:rPr>
            </w:pPr>
            <w:r w:rsidRPr="00C14A4B">
              <w:rPr>
                <w:rFonts w:asciiTheme="minorHAnsi" w:hAnsiTheme="minorHAnsi" w:cstheme="minorHAnsi"/>
                <w:b/>
                <w:bCs/>
                <w:sz w:val="22"/>
                <w:szCs w:val="22"/>
              </w:rPr>
              <w:t>Total Equity and Liabilities</w:t>
            </w:r>
          </w:p>
        </w:tc>
        <w:tc>
          <w:tcPr>
            <w:tcW w:w="1211" w:type="dxa"/>
            <w:shd w:val="clear" w:color="000000" w:fill="D9E1F2"/>
            <w:noWrap/>
            <w:vAlign w:val="center"/>
            <w:hideMark/>
          </w:tcPr>
          <w:p w14:paraId="054084D5" w14:textId="61300FF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218.7 </w:t>
            </w:r>
          </w:p>
        </w:tc>
        <w:tc>
          <w:tcPr>
            <w:tcW w:w="1212" w:type="dxa"/>
            <w:shd w:val="clear" w:color="000000" w:fill="D9E1F2"/>
            <w:noWrap/>
            <w:vAlign w:val="center"/>
            <w:hideMark/>
          </w:tcPr>
          <w:p w14:paraId="173480E0" w14:textId="6F163C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233.4 </w:t>
            </w:r>
          </w:p>
        </w:tc>
        <w:tc>
          <w:tcPr>
            <w:tcW w:w="1211" w:type="dxa"/>
            <w:shd w:val="clear" w:color="000000" w:fill="D9E1F2"/>
            <w:noWrap/>
            <w:vAlign w:val="center"/>
            <w:hideMark/>
          </w:tcPr>
          <w:p w14:paraId="5440CC45" w14:textId="1C24759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248.6 </w:t>
            </w:r>
          </w:p>
        </w:tc>
        <w:tc>
          <w:tcPr>
            <w:tcW w:w="1212" w:type="dxa"/>
            <w:shd w:val="clear" w:color="000000" w:fill="D9E1F2"/>
            <w:noWrap/>
            <w:vAlign w:val="center"/>
            <w:hideMark/>
          </w:tcPr>
          <w:p w14:paraId="54E94410" w14:textId="6C66188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262.8 </w:t>
            </w:r>
          </w:p>
        </w:tc>
      </w:tr>
    </w:tbl>
    <w:p w14:paraId="6D6E3588"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lastRenderedPageBreak/>
        <w:t>PROJECTED CASH FLOW STATEMENT:</w:t>
      </w:r>
    </w:p>
    <w:p w14:paraId="38089EDD" w14:textId="24DD6256"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 xml:space="preserve">(INR </w:t>
      </w:r>
      <w:r w:rsidR="00187551">
        <w:rPr>
          <w:rFonts w:ascii="Arial" w:hAnsi="Arial" w:cs="Arial"/>
          <w:b/>
          <w:i/>
          <w:sz w:val="20"/>
          <w:szCs w:val="22"/>
          <w:lang w:eastAsia="en-IN"/>
        </w:rPr>
        <w:t>Crore</w:t>
      </w:r>
      <w:r>
        <w:rPr>
          <w:rFonts w:ascii="Arial" w:hAnsi="Arial" w:cs="Arial"/>
          <w:b/>
          <w:i/>
          <w:sz w:val="20"/>
          <w:szCs w:val="22"/>
          <w:lang w:eastAsia="en-IN"/>
        </w:rPr>
        <w:t>s</w:t>
      </w:r>
      <w:r w:rsidRPr="00D91B41">
        <w:rPr>
          <w:rFonts w:ascii="Arial" w:hAnsi="Arial" w:cs="Arial"/>
          <w:b/>
          <w:i/>
          <w:sz w:val="20"/>
          <w:szCs w:val="22"/>
          <w:lang w:eastAsia="en-IN"/>
        </w:rPr>
        <w:t>)</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1055"/>
        <w:gridCol w:w="1055"/>
        <w:gridCol w:w="1055"/>
        <w:gridCol w:w="1055"/>
        <w:gridCol w:w="1056"/>
      </w:tblGrid>
      <w:tr w:rsidR="00187551" w:rsidRPr="00187551" w14:paraId="1678206E" w14:textId="77777777" w:rsidTr="00187551">
        <w:trPr>
          <w:trHeight w:val="255"/>
        </w:trPr>
        <w:tc>
          <w:tcPr>
            <w:tcW w:w="3371" w:type="dxa"/>
            <w:shd w:val="clear" w:color="000000" w:fill="002060"/>
            <w:noWrap/>
            <w:vAlign w:val="bottom"/>
            <w:hideMark/>
          </w:tcPr>
          <w:p w14:paraId="1C55B356" w14:textId="77777777" w:rsidR="00187551" w:rsidRPr="00187551" w:rsidRDefault="00187551" w:rsidP="00187551">
            <w:pPr>
              <w:spacing w:line="276" w:lineRule="auto"/>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PARTICULARS</w:t>
            </w:r>
          </w:p>
        </w:tc>
        <w:tc>
          <w:tcPr>
            <w:tcW w:w="1055" w:type="dxa"/>
            <w:shd w:val="clear" w:color="000000" w:fill="002060"/>
            <w:noWrap/>
            <w:vAlign w:val="center"/>
            <w:hideMark/>
          </w:tcPr>
          <w:p w14:paraId="1ECDB014"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2024-25</w:t>
            </w:r>
          </w:p>
        </w:tc>
        <w:tc>
          <w:tcPr>
            <w:tcW w:w="1055" w:type="dxa"/>
            <w:shd w:val="clear" w:color="000000" w:fill="002060"/>
            <w:noWrap/>
            <w:vAlign w:val="center"/>
            <w:hideMark/>
          </w:tcPr>
          <w:p w14:paraId="53E8ADD4"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2025-26</w:t>
            </w:r>
          </w:p>
        </w:tc>
        <w:tc>
          <w:tcPr>
            <w:tcW w:w="1055" w:type="dxa"/>
            <w:shd w:val="clear" w:color="000000" w:fill="002060"/>
            <w:noWrap/>
            <w:vAlign w:val="center"/>
            <w:hideMark/>
          </w:tcPr>
          <w:p w14:paraId="2061918F"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2026-27</w:t>
            </w:r>
          </w:p>
        </w:tc>
        <w:tc>
          <w:tcPr>
            <w:tcW w:w="1055" w:type="dxa"/>
            <w:shd w:val="clear" w:color="000000" w:fill="002060"/>
            <w:noWrap/>
            <w:vAlign w:val="center"/>
            <w:hideMark/>
          </w:tcPr>
          <w:p w14:paraId="5A19D1DF"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2027-28</w:t>
            </w:r>
          </w:p>
        </w:tc>
        <w:tc>
          <w:tcPr>
            <w:tcW w:w="1056" w:type="dxa"/>
            <w:shd w:val="clear" w:color="000000" w:fill="002060"/>
            <w:noWrap/>
            <w:vAlign w:val="center"/>
            <w:hideMark/>
          </w:tcPr>
          <w:p w14:paraId="2B953752" w14:textId="77777777"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2028-29</w:t>
            </w:r>
          </w:p>
        </w:tc>
      </w:tr>
      <w:tr w:rsidR="00187551" w:rsidRPr="00187551" w14:paraId="663695C4" w14:textId="77777777" w:rsidTr="00187551">
        <w:trPr>
          <w:trHeight w:val="255"/>
        </w:trPr>
        <w:tc>
          <w:tcPr>
            <w:tcW w:w="3371" w:type="dxa"/>
            <w:shd w:val="clear" w:color="auto" w:fill="auto"/>
            <w:noWrap/>
            <w:vAlign w:val="center"/>
            <w:hideMark/>
          </w:tcPr>
          <w:p w14:paraId="1980D50F" w14:textId="77777777" w:rsidR="00187551" w:rsidRPr="00187551" w:rsidRDefault="00187551" w:rsidP="00187551">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A. SOURCES OF FUNDS: </w:t>
            </w:r>
          </w:p>
        </w:tc>
        <w:tc>
          <w:tcPr>
            <w:tcW w:w="1055" w:type="dxa"/>
            <w:shd w:val="clear" w:color="auto" w:fill="auto"/>
            <w:noWrap/>
            <w:vAlign w:val="bottom"/>
            <w:hideMark/>
          </w:tcPr>
          <w:p w14:paraId="7E7A63A8" w14:textId="77777777" w:rsidR="00187551" w:rsidRPr="00187551" w:rsidRDefault="00187551" w:rsidP="00187551">
            <w:pPr>
              <w:spacing w:line="276" w:lineRule="auto"/>
              <w:rPr>
                <w:rFonts w:asciiTheme="minorHAnsi" w:hAnsiTheme="minorHAnsi" w:cstheme="minorHAnsi"/>
                <w:b/>
                <w:bCs/>
                <w:sz w:val="22"/>
                <w:szCs w:val="22"/>
                <w:u w:val="single"/>
              </w:rPr>
            </w:pPr>
          </w:p>
        </w:tc>
        <w:tc>
          <w:tcPr>
            <w:tcW w:w="1055" w:type="dxa"/>
            <w:shd w:val="clear" w:color="auto" w:fill="auto"/>
            <w:noWrap/>
            <w:vAlign w:val="bottom"/>
            <w:hideMark/>
          </w:tcPr>
          <w:p w14:paraId="384E219D" w14:textId="77777777" w:rsidR="00187551" w:rsidRPr="00187551" w:rsidRDefault="00187551" w:rsidP="00187551">
            <w:pPr>
              <w:spacing w:line="276" w:lineRule="auto"/>
              <w:rPr>
                <w:rFonts w:asciiTheme="minorHAnsi" w:hAnsiTheme="minorHAnsi" w:cstheme="minorHAnsi"/>
                <w:sz w:val="22"/>
                <w:szCs w:val="22"/>
              </w:rPr>
            </w:pPr>
          </w:p>
        </w:tc>
        <w:tc>
          <w:tcPr>
            <w:tcW w:w="1055" w:type="dxa"/>
            <w:shd w:val="clear" w:color="auto" w:fill="auto"/>
            <w:noWrap/>
            <w:vAlign w:val="bottom"/>
            <w:hideMark/>
          </w:tcPr>
          <w:p w14:paraId="286C47FF" w14:textId="77777777" w:rsidR="00187551" w:rsidRPr="00187551" w:rsidRDefault="00187551" w:rsidP="00187551">
            <w:pPr>
              <w:spacing w:line="276" w:lineRule="auto"/>
              <w:rPr>
                <w:rFonts w:asciiTheme="minorHAnsi" w:hAnsiTheme="minorHAnsi" w:cstheme="minorHAnsi"/>
                <w:sz w:val="22"/>
                <w:szCs w:val="22"/>
              </w:rPr>
            </w:pPr>
          </w:p>
        </w:tc>
        <w:tc>
          <w:tcPr>
            <w:tcW w:w="1055" w:type="dxa"/>
            <w:shd w:val="clear" w:color="auto" w:fill="auto"/>
            <w:noWrap/>
            <w:vAlign w:val="bottom"/>
            <w:hideMark/>
          </w:tcPr>
          <w:p w14:paraId="5D12D1CF" w14:textId="77777777" w:rsidR="00187551" w:rsidRPr="00187551" w:rsidRDefault="00187551" w:rsidP="00187551">
            <w:pPr>
              <w:spacing w:line="276" w:lineRule="auto"/>
              <w:rPr>
                <w:rFonts w:asciiTheme="minorHAnsi" w:hAnsiTheme="minorHAnsi" w:cstheme="minorHAnsi"/>
                <w:sz w:val="22"/>
                <w:szCs w:val="22"/>
              </w:rPr>
            </w:pPr>
          </w:p>
        </w:tc>
        <w:tc>
          <w:tcPr>
            <w:tcW w:w="1056" w:type="dxa"/>
            <w:shd w:val="clear" w:color="auto" w:fill="auto"/>
            <w:noWrap/>
            <w:vAlign w:val="bottom"/>
            <w:hideMark/>
          </w:tcPr>
          <w:p w14:paraId="3607D9AD" w14:textId="77777777" w:rsidR="00187551" w:rsidRPr="00187551" w:rsidRDefault="00187551" w:rsidP="00187551">
            <w:pPr>
              <w:spacing w:line="276" w:lineRule="auto"/>
              <w:rPr>
                <w:rFonts w:asciiTheme="minorHAnsi" w:hAnsiTheme="minorHAnsi" w:cstheme="minorHAnsi"/>
                <w:sz w:val="22"/>
                <w:szCs w:val="22"/>
              </w:rPr>
            </w:pPr>
          </w:p>
        </w:tc>
      </w:tr>
      <w:tr w:rsidR="00187551" w:rsidRPr="00187551" w14:paraId="77EC361E" w14:textId="77777777" w:rsidTr="00187551">
        <w:trPr>
          <w:trHeight w:val="255"/>
        </w:trPr>
        <w:tc>
          <w:tcPr>
            <w:tcW w:w="3371" w:type="dxa"/>
            <w:shd w:val="clear" w:color="auto" w:fill="auto"/>
            <w:noWrap/>
            <w:vAlign w:val="bottom"/>
            <w:hideMark/>
          </w:tcPr>
          <w:p w14:paraId="571C6AD3"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Change in Share Capital</w:t>
            </w:r>
          </w:p>
        </w:tc>
        <w:tc>
          <w:tcPr>
            <w:tcW w:w="1055" w:type="dxa"/>
            <w:shd w:val="clear" w:color="auto" w:fill="auto"/>
            <w:noWrap/>
            <w:vAlign w:val="center"/>
            <w:hideMark/>
          </w:tcPr>
          <w:p w14:paraId="783B0CB2" w14:textId="189D5727"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C630606" w14:textId="7378D7A1"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DEAC34F" w14:textId="7DF533E5"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2539134" w14:textId="42D4D47F"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AF65A20" w14:textId="79E8F329"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CB4384" w:rsidRPr="00187551" w14:paraId="37F7BF4B" w14:textId="77777777" w:rsidTr="00187551">
        <w:trPr>
          <w:trHeight w:val="255"/>
        </w:trPr>
        <w:tc>
          <w:tcPr>
            <w:tcW w:w="3371" w:type="dxa"/>
            <w:shd w:val="clear" w:color="auto" w:fill="auto"/>
            <w:noWrap/>
            <w:vAlign w:val="bottom"/>
            <w:hideMark/>
          </w:tcPr>
          <w:p w14:paraId="3BE51B74"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Working Capital Limit</w:t>
            </w:r>
          </w:p>
        </w:tc>
        <w:tc>
          <w:tcPr>
            <w:tcW w:w="1055" w:type="dxa"/>
            <w:shd w:val="clear" w:color="auto" w:fill="auto"/>
            <w:noWrap/>
            <w:vAlign w:val="center"/>
            <w:hideMark/>
          </w:tcPr>
          <w:p w14:paraId="5F5B0309" w14:textId="6E436DEF" w:rsidR="00CB4384" w:rsidRPr="00CB4384" w:rsidRDefault="00CB4384" w:rsidP="00CB4384">
            <w:pPr>
              <w:spacing w:line="276" w:lineRule="auto"/>
              <w:jc w:val="center"/>
              <w:rPr>
                <w:rFonts w:asciiTheme="minorHAnsi" w:hAnsiTheme="minorHAnsi" w:cstheme="minorHAnsi"/>
                <w:sz w:val="22"/>
                <w:szCs w:val="22"/>
              </w:rPr>
            </w:pPr>
            <w:r w:rsidRPr="00CB4384">
              <w:rPr>
                <w:rFonts w:ascii="Calibri" w:hAnsi="Calibri"/>
                <w:sz w:val="22"/>
                <w:szCs w:val="22"/>
              </w:rPr>
              <w:t xml:space="preserve">5.32 </w:t>
            </w:r>
          </w:p>
        </w:tc>
        <w:tc>
          <w:tcPr>
            <w:tcW w:w="1055" w:type="dxa"/>
            <w:shd w:val="clear" w:color="auto" w:fill="auto"/>
            <w:noWrap/>
            <w:vAlign w:val="center"/>
            <w:hideMark/>
          </w:tcPr>
          <w:p w14:paraId="41905E90" w14:textId="47F57F48"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A88A289" w14:textId="3020B7DC"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46D05502" w14:textId="723A506E"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415A1581" w14:textId="422C802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715058" w:rsidRPr="00187551" w14:paraId="61F3D503" w14:textId="77777777" w:rsidTr="00187551">
        <w:trPr>
          <w:trHeight w:val="255"/>
        </w:trPr>
        <w:tc>
          <w:tcPr>
            <w:tcW w:w="3371" w:type="dxa"/>
            <w:shd w:val="clear" w:color="auto" w:fill="auto"/>
            <w:noWrap/>
            <w:vAlign w:val="bottom"/>
            <w:hideMark/>
          </w:tcPr>
          <w:p w14:paraId="36727A63" w14:textId="77777777" w:rsidR="00715058" w:rsidRPr="00187551" w:rsidRDefault="00715058" w:rsidP="00715058">
            <w:pPr>
              <w:spacing w:line="276" w:lineRule="auto"/>
              <w:rPr>
                <w:rFonts w:asciiTheme="minorHAnsi" w:hAnsiTheme="minorHAnsi" w:cstheme="minorHAnsi"/>
                <w:sz w:val="22"/>
                <w:szCs w:val="22"/>
              </w:rPr>
            </w:pPr>
            <w:r w:rsidRPr="00187551">
              <w:rPr>
                <w:rFonts w:asciiTheme="minorHAnsi" w:hAnsiTheme="minorHAnsi" w:cstheme="minorHAnsi"/>
                <w:sz w:val="22"/>
                <w:szCs w:val="22"/>
              </w:rPr>
              <w:t>Cash Accruals</w:t>
            </w:r>
          </w:p>
        </w:tc>
        <w:tc>
          <w:tcPr>
            <w:tcW w:w="1055" w:type="dxa"/>
            <w:shd w:val="clear" w:color="auto" w:fill="auto"/>
            <w:noWrap/>
            <w:vAlign w:val="center"/>
            <w:hideMark/>
          </w:tcPr>
          <w:p w14:paraId="60CDEF25" w14:textId="75F2E4C3"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2.04 </w:t>
            </w:r>
          </w:p>
        </w:tc>
        <w:tc>
          <w:tcPr>
            <w:tcW w:w="1055" w:type="dxa"/>
            <w:shd w:val="clear" w:color="auto" w:fill="auto"/>
            <w:noWrap/>
            <w:vAlign w:val="center"/>
            <w:hideMark/>
          </w:tcPr>
          <w:p w14:paraId="575C4DB5" w14:textId="48B047A3"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26.46 </w:t>
            </w:r>
          </w:p>
        </w:tc>
        <w:tc>
          <w:tcPr>
            <w:tcW w:w="1055" w:type="dxa"/>
            <w:shd w:val="clear" w:color="auto" w:fill="auto"/>
            <w:noWrap/>
            <w:vAlign w:val="center"/>
            <w:hideMark/>
          </w:tcPr>
          <w:p w14:paraId="0B1E0ED8" w14:textId="2E613DF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27.58 </w:t>
            </w:r>
          </w:p>
        </w:tc>
        <w:tc>
          <w:tcPr>
            <w:tcW w:w="1055" w:type="dxa"/>
            <w:shd w:val="clear" w:color="auto" w:fill="auto"/>
            <w:noWrap/>
            <w:vAlign w:val="center"/>
            <w:hideMark/>
          </w:tcPr>
          <w:p w14:paraId="1B2C3223" w14:textId="47D855B8"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28.71 </w:t>
            </w:r>
          </w:p>
        </w:tc>
        <w:tc>
          <w:tcPr>
            <w:tcW w:w="1056" w:type="dxa"/>
            <w:shd w:val="clear" w:color="auto" w:fill="auto"/>
            <w:noWrap/>
            <w:vAlign w:val="center"/>
            <w:hideMark/>
          </w:tcPr>
          <w:p w14:paraId="098C2F00" w14:textId="01076071"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28.76 </w:t>
            </w:r>
          </w:p>
        </w:tc>
      </w:tr>
      <w:tr w:rsidR="00CB4384" w:rsidRPr="00187551" w14:paraId="47C962AE" w14:textId="77777777" w:rsidTr="00187551">
        <w:trPr>
          <w:trHeight w:val="255"/>
        </w:trPr>
        <w:tc>
          <w:tcPr>
            <w:tcW w:w="3371" w:type="dxa"/>
            <w:shd w:val="clear" w:color="auto" w:fill="auto"/>
            <w:noWrap/>
            <w:vAlign w:val="bottom"/>
            <w:hideMark/>
          </w:tcPr>
          <w:p w14:paraId="623FAEE7"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Secured Loan</w:t>
            </w:r>
          </w:p>
        </w:tc>
        <w:tc>
          <w:tcPr>
            <w:tcW w:w="1055" w:type="dxa"/>
            <w:shd w:val="clear" w:color="auto" w:fill="auto"/>
            <w:noWrap/>
            <w:vAlign w:val="center"/>
            <w:hideMark/>
          </w:tcPr>
          <w:p w14:paraId="4025B374" w14:textId="4BF3C7E3" w:rsidR="00CB4384" w:rsidRPr="00CB4384" w:rsidRDefault="00CB4384" w:rsidP="00CB4384">
            <w:pPr>
              <w:spacing w:line="276" w:lineRule="auto"/>
              <w:jc w:val="center"/>
              <w:rPr>
                <w:rFonts w:asciiTheme="minorHAnsi" w:hAnsiTheme="minorHAnsi" w:cstheme="minorHAnsi"/>
                <w:sz w:val="22"/>
                <w:szCs w:val="22"/>
              </w:rPr>
            </w:pPr>
            <w:r w:rsidRPr="00CB4384">
              <w:rPr>
                <w:rFonts w:ascii="Calibri" w:hAnsi="Calibri"/>
                <w:sz w:val="22"/>
                <w:szCs w:val="22"/>
              </w:rPr>
              <w:t xml:space="preserve">44.03 </w:t>
            </w:r>
          </w:p>
        </w:tc>
        <w:tc>
          <w:tcPr>
            <w:tcW w:w="1055" w:type="dxa"/>
            <w:shd w:val="clear" w:color="auto" w:fill="auto"/>
            <w:noWrap/>
            <w:vAlign w:val="center"/>
            <w:hideMark/>
          </w:tcPr>
          <w:p w14:paraId="01623353" w14:textId="0CCB963B"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2F57A3E3" w14:textId="7232D226"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036FFCD" w14:textId="3280BCB8"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690033A0" w14:textId="3D34BEF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CB4384" w:rsidRPr="00187551" w14:paraId="7AE52365" w14:textId="77777777" w:rsidTr="00187551">
        <w:trPr>
          <w:trHeight w:val="255"/>
        </w:trPr>
        <w:tc>
          <w:tcPr>
            <w:tcW w:w="3371" w:type="dxa"/>
            <w:shd w:val="clear" w:color="auto" w:fill="auto"/>
            <w:noWrap/>
            <w:vAlign w:val="bottom"/>
            <w:hideMark/>
          </w:tcPr>
          <w:p w14:paraId="13DB9A16" w14:textId="77777777" w:rsidR="00CB4384" w:rsidRPr="00187551" w:rsidRDefault="00CB4384" w:rsidP="00CB4384">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Unsecured Loan</w:t>
            </w:r>
          </w:p>
        </w:tc>
        <w:tc>
          <w:tcPr>
            <w:tcW w:w="1055" w:type="dxa"/>
            <w:shd w:val="clear" w:color="auto" w:fill="auto"/>
            <w:noWrap/>
            <w:vAlign w:val="center"/>
            <w:hideMark/>
          </w:tcPr>
          <w:p w14:paraId="6AB2EE8B" w14:textId="70F0CC4C" w:rsidR="00CB4384" w:rsidRPr="00CB4384" w:rsidRDefault="00FD7A55" w:rsidP="00CB4384">
            <w:pPr>
              <w:spacing w:line="276" w:lineRule="auto"/>
              <w:jc w:val="center"/>
              <w:rPr>
                <w:rFonts w:asciiTheme="minorHAnsi" w:hAnsiTheme="minorHAnsi" w:cstheme="minorHAnsi"/>
                <w:sz w:val="22"/>
                <w:szCs w:val="22"/>
              </w:rPr>
            </w:pPr>
            <w:r>
              <w:rPr>
                <w:rFonts w:ascii="Calibri" w:hAnsi="Calibri"/>
                <w:sz w:val="22"/>
                <w:szCs w:val="22"/>
              </w:rPr>
              <w:t>7.69</w:t>
            </w:r>
          </w:p>
        </w:tc>
        <w:tc>
          <w:tcPr>
            <w:tcW w:w="1055" w:type="dxa"/>
            <w:shd w:val="clear" w:color="auto" w:fill="auto"/>
            <w:noWrap/>
            <w:vAlign w:val="center"/>
            <w:hideMark/>
          </w:tcPr>
          <w:p w14:paraId="6D763F4F" w14:textId="794F029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C679A5B" w14:textId="22B4DEDD"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D997B2F" w14:textId="0FD4AC8C"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6417AA17" w14:textId="2B8FCE3F" w:rsidR="00CB4384" w:rsidRPr="00187551" w:rsidRDefault="00CB4384" w:rsidP="00CB4384">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187551" w:rsidRPr="00187551" w14:paraId="7BDBF164" w14:textId="77777777" w:rsidTr="00187551">
        <w:trPr>
          <w:trHeight w:val="255"/>
        </w:trPr>
        <w:tc>
          <w:tcPr>
            <w:tcW w:w="3371" w:type="dxa"/>
            <w:shd w:val="clear" w:color="auto" w:fill="auto"/>
            <w:noWrap/>
            <w:vAlign w:val="bottom"/>
            <w:hideMark/>
          </w:tcPr>
          <w:p w14:paraId="438BE13D"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Assets</w:t>
            </w:r>
          </w:p>
        </w:tc>
        <w:tc>
          <w:tcPr>
            <w:tcW w:w="1055" w:type="dxa"/>
            <w:shd w:val="clear" w:color="auto" w:fill="auto"/>
            <w:noWrap/>
            <w:vAlign w:val="center"/>
            <w:hideMark/>
          </w:tcPr>
          <w:p w14:paraId="684CAB43" w14:textId="6A66C543"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0531BD4" w14:textId="67242F2D"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F5F82D5" w14:textId="0FD67CDC"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3E2B1805" w14:textId="6CEC3832"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6454E5D" w14:textId="46E814AA" w:rsidR="00187551" w:rsidRPr="00187551" w:rsidRDefault="00187551" w:rsidP="00187551">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715058" w:rsidRPr="00187551" w14:paraId="405FA2E2" w14:textId="77777777" w:rsidTr="00187551">
        <w:trPr>
          <w:trHeight w:val="255"/>
        </w:trPr>
        <w:tc>
          <w:tcPr>
            <w:tcW w:w="3371" w:type="dxa"/>
            <w:shd w:val="clear" w:color="auto" w:fill="auto"/>
            <w:noWrap/>
            <w:vAlign w:val="bottom"/>
            <w:hideMark/>
          </w:tcPr>
          <w:p w14:paraId="3FC87E97" w14:textId="77777777" w:rsidR="00715058" w:rsidRPr="00187551" w:rsidRDefault="00715058" w:rsidP="00715058">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Liabilities</w:t>
            </w:r>
          </w:p>
        </w:tc>
        <w:tc>
          <w:tcPr>
            <w:tcW w:w="1055" w:type="dxa"/>
            <w:shd w:val="clear" w:color="auto" w:fill="auto"/>
            <w:noWrap/>
            <w:vAlign w:val="center"/>
            <w:hideMark/>
          </w:tcPr>
          <w:p w14:paraId="09AD4B0A" w14:textId="07717F88"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-0.05 </w:t>
            </w:r>
          </w:p>
        </w:tc>
        <w:tc>
          <w:tcPr>
            <w:tcW w:w="1055" w:type="dxa"/>
            <w:shd w:val="clear" w:color="auto" w:fill="auto"/>
            <w:noWrap/>
            <w:vAlign w:val="center"/>
            <w:hideMark/>
          </w:tcPr>
          <w:p w14:paraId="58246C7D" w14:textId="4607485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7.06 </w:t>
            </w:r>
          </w:p>
        </w:tc>
        <w:tc>
          <w:tcPr>
            <w:tcW w:w="1055" w:type="dxa"/>
            <w:shd w:val="clear" w:color="auto" w:fill="auto"/>
            <w:noWrap/>
            <w:vAlign w:val="center"/>
            <w:hideMark/>
          </w:tcPr>
          <w:p w14:paraId="0862D78C" w14:textId="0F7638F4"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0.64 </w:t>
            </w:r>
          </w:p>
        </w:tc>
        <w:tc>
          <w:tcPr>
            <w:tcW w:w="1055" w:type="dxa"/>
            <w:shd w:val="clear" w:color="auto" w:fill="auto"/>
            <w:noWrap/>
            <w:vAlign w:val="center"/>
            <w:hideMark/>
          </w:tcPr>
          <w:p w14:paraId="52F3CB0F" w14:textId="00752E59"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0.04 </w:t>
            </w:r>
          </w:p>
        </w:tc>
        <w:tc>
          <w:tcPr>
            <w:tcW w:w="1056" w:type="dxa"/>
            <w:shd w:val="clear" w:color="auto" w:fill="auto"/>
            <w:noWrap/>
            <w:vAlign w:val="center"/>
            <w:hideMark/>
          </w:tcPr>
          <w:p w14:paraId="6DC1D6F0" w14:textId="02EB2E7F" w:rsidR="00715058" w:rsidRPr="00715058" w:rsidRDefault="00715058" w:rsidP="00715058">
            <w:pPr>
              <w:spacing w:line="276" w:lineRule="auto"/>
              <w:jc w:val="center"/>
              <w:rPr>
                <w:rFonts w:asciiTheme="minorHAnsi" w:hAnsiTheme="minorHAnsi" w:cstheme="minorHAnsi"/>
                <w:sz w:val="22"/>
                <w:szCs w:val="22"/>
              </w:rPr>
            </w:pPr>
            <w:r w:rsidRPr="00715058">
              <w:rPr>
                <w:rFonts w:ascii="Calibri" w:hAnsi="Calibri" w:cs="Calibri"/>
                <w:sz w:val="22"/>
                <w:szCs w:val="22"/>
              </w:rPr>
              <w:t xml:space="preserve">0.72 </w:t>
            </w:r>
          </w:p>
        </w:tc>
      </w:tr>
      <w:tr w:rsidR="00B70B93" w:rsidRPr="00187551" w14:paraId="77F062CD" w14:textId="77777777" w:rsidTr="00563C14">
        <w:trPr>
          <w:trHeight w:val="255"/>
        </w:trPr>
        <w:tc>
          <w:tcPr>
            <w:tcW w:w="3371" w:type="dxa"/>
            <w:shd w:val="clear" w:color="auto" w:fill="auto"/>
            <w:noWrap/>
            <w:vAlign w:val="bottom"/>
            <w:hideMark/>
          </w:tcPr>
          <w:p w14:paraId="2FF88EF2" w14:textId="619B987E"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Non-Current Assets</w:t>
            </w:r>
          </w:p>
        </w:tc>
        <w:tc>
          <w:tcPr>
            <w:tcW w:w="1055" w:type="dxa"/>
            <w:shd w:val="clear" w:color="auto" w:fill="auto"/>
            <w:noWrap/>
            <w:vAlign w:val="center"/>
            <w:hideMark/>
          </w:tcPr>
          <w:p w14:paraId="6D90A165" w14:textId="0E6FCEDF" w:rsidR="00B70B93" w:rsidRPr="009B1EE8" w:rsidRDefault="00B70B93" w:rsidP="00B70B93">
            <w:pPr>
              <w:spacing w:line="276" w:lineRule="auto"/>
              <w:jc w:val="center"/>
              <w:rPr>
                <w:rFonts w:asciiTheme="minorHAnsi" w:hAnsiTheme="minorHAnsi" w:cstheme="minorHAnsi"/>
                <w:sz w:val="22"/>
                <w:szCs w:val="22"/>
              </w:rPr>
            </w:pPr>
            <w:r w:rsidRPr="009B1EE8">
              <w:rPr>
                <w:rFonts w:ascii="Calibri" w:hAnsi="Calibri" w:cs="Calibri"/>
                <w:sz w:val="22"/>
                <w:szCs w:val="22"/>
              </w:rPr>
              <w:t>17.</w:t>
            </w:r>
            <w:r>
              <w:rPr>
                <w:rFonts w:ascii="Calibri" w:hAnsi="Calibri" w:cs="Calibri"/>
                <w:sz w:val="22"/>
                <w:szCs w:val="22"/>
              </w:rPr>
              <w:t>6</w:t>
            </w:r>
            <w:r w:rsidRPr="009B1EE8">
              <w:rPr>
                <w:rFonts w:ascii="Calibri" w:hAnsi="Calibri" w:cs="Calibri"/>
                <w:sz w:val="22"/>
                <w:szCs w:val="22"/>
              </w:rPr>
              <w:t xml:space="preserve">3 </w:t>
            </w:r>
          </w:p>
        </w:tc>
        <w:tc>
          <w:tcPr>
            <w:tcW w:w="1055" w:type="dxa"/>
            <w:shd w:val="clear" w:color="auto" w:fill="auto"/>
            <w:noWrap/>
            <w:vAlign w:val="center"/>
            <w:hideMark/>
          </w:tcPr>
          <w:p w14:paraId="608C8478" w14:textId="07F96423"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9C2D546" w14:textId="320A98DE"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1.80 </w:t>
            </w:r>
          </w:p>
        </w:tc>
        <w:tc>
          <w:tcPr>
            <w:tcW w:w="1055" w:type="dxa"/>
            <w:shd w:val="clear" w:color="auto" w:fill="auto"/>
            <w:noWrap/>
            <w:vAlign w:val="center"/>
            <w:hideMark/>
          </w:tcPr>
          <w:p w14:paraId="127CA491" w14:textId="5465930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2.40 </w:t>
            </w:r>
          </w:p>
        </w:tc>
        <w:tc>
          <w:tcPr>
            <w:tcW w:w="1056" w:type="dxa"/>
            <w:shd w:val="clear" w:color="auto" w:fill="auto"/>
            <w:noWrap/>
            <w:vAlign w:val="center"/>
            <w:hideMark/>
          </w:tcPr>
          <w:p w14:paraId="52C202C0" w14:textId="059DC56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1.87 </w:t>
            </w:r>
          </w:p>
        </w:tc>
      </w:tr>
      <w:tr w:rsidR="00FD7A55" w:rsidRPr="00187551" w14:paraId="1E01E249" w14:textId="77777777" w:rsidTr="00187551">
        <w:trPr>
          <w:trHeight w:val="255"/>
        </w:trPr>
        <w:tc>
          <w:tcPr>
            <w:tcW w:w="3371" w:type="dxa"/>
            <w:shd w:val="clear" w:color="000000" w:fill="D9E1F2"/>
            <w:noWrap/>
            <w:vAlign w:val="center"/>
            <w:hideMark/>
          </w:tcPr>
          <w:p w14:paraId="5C0B579E" w14:textId="62A683ED" w:rsidR="00FD7A55" w:rsidRPr="00187551" w:rsidRDefault="00FD7A55" w:rsidP="00FD7A55">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055" w:type="dxa"/>
            <w:shd w:val="clear" w:color="000000" w:fill="D9E1F2"/>
            <w:noWrap/>
            <w:vAlign w:val="center"/>
            <w:hideMark/>
          </w:tcPr>
          <w:p w14:paraId="3A2D400F" w14:textId="641C4DC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76.66 </w:t>
            </w:r>
          </w:p>
        </w:tc>
        <w:tc>
          <w:tcPr>
            <w:tcW w:w="1055" w:type="dxa"/>
            <w:shd w:val="clear" w:color="000000" w:fill="D9E1F2"/>
            <w:noWrap/>
            <w:vAlign w:val="center"/>
            <w:hideMark/>
          </w:tcPr>
          <w:p w14:paraId="74FF5C5B" w14:textId="57111ED6"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33.52 </w:t>
            </w:r>
          </w:p>
        </w:tc>
        <w:tc>
          <w:tcPr>
            <w:tcW w:w="1055" w:type="dxa"/>
            <w:shd w:val="clear" w:color="000000" w:fill="D9E1F2"/>
            <w:noWrap/>
            <w:vAlign w:val="center"/>
            <w:hideMark/>
          </w:tcPr>
          <w:p w14:paraId="03871842" w14:textId="09E3F0A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30.02 </w:t>
            </w:r>
          </w:p>
        </w:tc>
        <w:tc>
          <w:tcPr>
            <w:tcW w:w="1055" w:type="dxa"/>
            <w:shd w:val="clear" w:color="000000" w:fill="D9E1F2"/>
            <w:noWrap/>
            <w:vAlign w:val="center"/>
            <w:hideMark/>
          </w:tcPr>
          <w:p w14:paraId="70BA3F91" w14:textId="3CA7710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31.15 </w:t>
            </w:r>
          </w:p>
        </w:tc>
        <w:tc>
          <w:tcPr>
            <w:tcW w:w="1056" w:type="dxa"/>
            <w:shd w:val="clear" w:color="000000" w:fill="D9E1F2"/>
            <w:noWrap/>
            <w:vAlign w:val="center"/>
            <w:hideMark/>
          </w:tcPr>
          <w:p w14:paraId="3425823B" w14:textId="1FBA674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31.34 </w:t>
            </w:r>
          </w:p>
        </w:tc>
      </w:tr>
      <w:tr w:rsidR="009B1EE8" w:rsidRPr="00187551" w14:paraId="115A0561" w14:textId="77777777" w:rsidTr="009B1EE8">
        <w:trPr>
          <w:trHeight w:val="255"/>
        </w:trPr>
        <w:tc>
          <w:tcPr>
            <w:tcW w:w="3371" w:type="dxa"/>
            <w:shd w:val="clear" w:color="auto" w:fill="auto"/>
            <w:noWrap/>
            <w:vAlign w:val="center"/>
            <w:hideMark/>
          </w:tcPr>
          <w:p w14:paraId="4952BD9F" w14:textId="77777777" w:rsidR="009B1EE8" w:rsidRPr="00187551" w:rsidRDefault="009B1EE8" w:rsidP="009B1EE8">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B. APPLICATION OF FUNDS: </w:t>
            </w:r>
          </w:p>
        </w:tc>
        <w:tc>
          <w:tcPr>
            <w:tcW w:w="1055" w:type="dxa"/>
            <w:shd w:val="clear" w:color="auto" w:fill="auto"/>
            <w:noWrap/>
            <w:vAlign w:val="center"/>
          </w:tcPr>
          <w:p w14:paraId="064151F6" w14:textId="2E76EA83" w:rsidR="009B1EE8" w:rsidRPr="009B1EE8" w:rsidRDefault="009B1EE8" w:rsidP="009B1EE8">
            <w:pPr>
              <w:spacing w:line="276" w:lineRule="auto"/>
              <w:rPr>
                <w:rFonts w:asciiTheme="minorHAnsi" w:hAnsiTheme="minorHAnsi" w:cstheme="minorHAnsi"/>
                <w:b/>
                <w:bCs/>
                <w:sz w:val="22"/>
                <w:szCs w:val="22"/>
                <w:u w:val="single"/>
              </w:rPr>
            </w:pPr>
          </w:p>
        </w:tc>
        <w:tc>
          <w:tcPr>
            <w:tcW w:w="1055" w:type="dxa"/>
            <w:shd w:val="clear" w:color="auto" w:fill="auto"/>
            <w:noWrap/>
            <w:vAlign w:val="center"/>
          </w:tcPr>
          <w:p w14:paraId="12F1EBA3" w14:textId="14698097" w:rsidR="009B1EE8" w:rsidRPr="009B1EE8" w:rsidRDefault="009B1EE8" w:rsidP="009B1EE8">
            <w:pPr>
              <w:spacing w:line="276" w:lineRule="auto"/>
              <w:jc w:val="center"/>
              <w:rPr>
                <w:rFonts w:asciiTheme="minorHAnsi" w:hAnsiTheme="minorHAnsi" w:cstheme="minorHAnsi"/>
                <w:sz w:val="22"/>
                <w:szCs w:val="22"/>
              </w:rPr>
            </w:pPr>
          </w:p>
        </w:tc>
        <w:tc>
          <w:tcPr>
            <w:tcW w:w="1055" w:type="dxa"/>
            <w:shd w:val="clear" w:color="auto" w:fill="auto"/>
            <w:noWrap/>
            <w:vAlign w:val="center"/>
          </w:tcPr>
          <w:p w14:paraId="65E99891" w14:textId="7783BFFF" w:rsidR="009B1EE8" w:rsidRPr="009B1EE8" w:rsidRDefault="009B1EE8" w:rsidP="009B1EE8">
            <w:pPr>
              <w:spacing w:line="276" w:lineRule="auto"/>
              <w:jc w:val="center"/>
              <w:rPr>
                <w:rFonts w:asciiTheme="minorHAnsi" w:hAnsiTheme="minorHAnsi" w:cstheme="minorHAnsi"/>
                <w:sz w:val="22"/>
                <w:szCs w:val="22"/>
              </w:rPr>
            </w:pPr>
          </w:p>
        </w:tc>
        <w:tc>
          <w:tcPr>
            <w:tcW w:w="1055" w:type="dxa"/>
            <w:shd w:val="clear" w:color="auto" w:fill="auto"/>
            <w:noWrap/>
            <w:vAlign w:val="center"/>
          </w:tcPr>
          <w:p w14:paraId="4D8ED009" w14:textId="662A1565" w:rsidR="009B1EE8" w:rsidRPr="009B1EE8" w:rsidRDefault="009B1EE8" w:rsidP="009B1EE8">
            <w:pPr>
              <w:spacing w:line="276" w:lineRule="auto"/>
              <w:jc w:val="center"/>
              <w:rPr>
                <w:rFonts w:asciiTheme="minorHAnsi" w:hAnsiTheme="minorHAnsi" w:cstheme="minorHAnsi"/>
                <w:sz w:val="22"/>
                <w:szCs w:val="22"/>
              </w:rPr>
            </w:pPr>
          </w:p>
        </w:tc>
        <w:tc>
          <w:tcPr>
            <w:tcW w:w="1056" w:type="dxa"/>
            <w:shd w:val="clear" w:color="auto" w:fill="auto"/>
            <w:noWrap/>
            <w:vAlign w:val="center"/>
          </w:tcPr>
          <w:p w14:paraId="7ACFCF8B" w14:textId="296A1811" w:rsidR="009B1EE8" w:rsidRPr="009B1EE8" w:rsidRDefault="009B1EE8" w:rsidP="009B1EE8">
            <w:pPr>
              <w:spacing w:line="276" w:lineRule="auto"/>
              <w:jc w:val="center"/>
              <w:rPr>
                <w:rFonts w:asciiTheme="minorHAnsi" w:hAnsiTheme="minorHAnsi" w:cstheme="minorHAnsi"/>
                <w:sz w:val="22"/>
                <w:szCs w:val="22"/>
              </w:rPr>
            </w:pPr>
          </w:p>
        </w:tc>
      </w:tr>
      <w:tr w:rsidR="00FD7A55" w:rsidRPr="00187551" w14:paraId="7C4D1B9F" w14:textId="77777777" w:rsidTr="00187551">
        <w:trPr>
          <w:trHeight w:val="255"/>
        </w:trPr>
        <w:tc>
          <w:tcPr>
            <w:tcW w:w="3371" w:type="dxa"/>
            <w:shd w:val="clear" w:color="auto" w:fill="auto"/>
            <w:noWrap/>
            <w:vAlign w:val="bottom"/>
            <w:hideMark/>
          </w:tcPr>
          <w:p w14:paraId="458D13B5"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Acquisition of Fixed Assets</w:t>
            </w:r>
          </w:p>
        </w:tc>
        <w:tc>
          <w:tcPr>
            <w:tcW w:w="1055" w:type="dxa"/>
            <w:shd w:val="clear" w:color="auto" w:fill="auto"/>
            <w:noWrap/>
            <w:vAlign w:val="center"/>
            <w:hideMark/>
          </w:tcPr>
          <w:p w14:paraId="5039ECCE" w14:textId="30639D9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70.86 </w:t>
            </w:r>
          </w:p>
        </w:tc>
        <w:tc>
          <w:tcPr>
            <w:tcW w:w="1055" w:type="dxa"/>
            <w:shd w:val="clear" w:color="auto" w:fill="auto"/>
            <w:noWrap/>
            <w:vAlign w:val="center"/>
            <w:hideMark/>
          </w:tcPr>
          <w:p w14:paraId="593E83CF" w14:textId="0B11F90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0.04 </w:t>
            </w:r>
          </w:p>
        </w:tc>
        <w:tc>
          <w:tcPr>
            <w:tcW w:w="1055" w:type="dxa"/>
            <w:shd w:val="clear" w:color="auto" w:fill="auto"/>
            <w:noWrap/>
            <w:vAlign w:val="center"/>
            <w:hideMark/>
          </w:tcPr>
          <w:p w14:paraId="4E538865" w14:textId="564A643D"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55" w:type="dxa"/>
            <w:shd w:val="clear" w:color="auto" w:fill="auto"/>
            <w:noWrap/>
            <w:vAlign w:val="center"/>
            <w:hideMark/>
          </w:tcPr>
          <w:p w14:paraId="75A46F9E" w14:textId="7CA76AE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0.00 </w:t>
            </w:r>
          </w:p>
        </w:tc>
        <w:tc>
          <w:tcPr>
            <w:tcW w:w="1056" w:type="dxa"/>
            <w:shd w:val="clear" w:color="auto" w:fill="auto"/>
            <w:noWrap/>
            <w:vAlign w:val="center"/>
            <w:hideMark/>
          </w:tcPr>
          <w:p w14:paraId="405AF3F0" w14:textId="41D5DDC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0.03 </w:t>
            </w:r>
          </w:p>
        </w:tc>
      </w:tr>
      <w:tr w:rsidR="00FD7A55" w:rsidRPr="00187551" w14:paraId="1CEA411B" w14:textId="77777777" w:rsidTr="00187551">
        <w:trPr>
          <w:trHeight w:val="255"/>
        </w:trPr>
        <w:tc>
          <w:tcPr>
            <w:tcW w:w="3371" w:type="dxa"/>
            <w:shd w:val="clear" w:color="auto" w:fill="auto"/>
            <w:noWrap/>
            <w:vAlign w:val="bottom"/>
            <w:hideMark/>
          </w:tcPr>
          <w:p w14:paraId="35299002" w14:textId="1A13EE91"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Secured Loan</w:t>
            </w:r>
          </w:p>
        </w:tc>
        <w:tc>
          <w:tcPr>
            <w:tcW w:w="1055" w:type="dxa"/>
            <w:shd w:val="clear" w:color="auto" w:fill="auto"/>
            <w:noWrap/>
            <w:vAlign w:val="center"/>
            <w:hideMark/>
          </w:tcPr>
          <w:p w14:paraId="16867046" w14:textId="61799D23" w:rsidR="00FD7A55" w:rsidRPr="00FD7A55" w:rsidRDefault="00FD7A55" w:rsidP="00FD7A55">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3E8DF536" w14:textId="760AC838"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6.16 </w:t>
            </w:r>
          </w:p>
        </w:tc>
        <w:tc>
          <w:tcPr>
            <w:tcW w:w="1055" w:type="dxa"/>
            <w:shd w:val="clear" w:color="auto" w:fill="auto"/>
            <w:noWrap/>
            <w:vAlign w:val="center"/>
            <w:hideMark/>
          </w:tcPr>
          <w:p w14:paraId="6704F2E7" w14:textId="7A76AD4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6.68 </w:t>
            </w:r>
          </w:p>
        </w:tc>
        <w:tc>
          <w:tcPr>
            <w:tcW w:w="1055" w:type="dxa"/>
            <w:shd w:val="clear" w:color="auto" w:fill="auto"/>
            <w:noWrap/>
            <w:vAlign w:val="center"/>
            <w:hideMark/>
          </w:tcPr>
          <w:p w14:paraId="43E78366" w14:textId="3059FD1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6.60 </w:t>
            </w:r>
          </w:p>
        </w:tc>
        <w:tc>
          <w:tcPr>
            <w:tcW w:w="1056" w:type="dxa"/>
            <w:shd w:val="clear" w:color="auto" w:fill="auto"/>
            <w:noWrap/>
            <w:vAlign w:val="center"/>
            <w:hideMark/>
          </w:tcPr>
          <w:p w14:paraId="23A8C715" w14:textId="6F82A52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6.60 </w:t>
            </w:r>
          </w:p>
        </w:tc>
      </w:tr>
      <w:tr w:rsidR="009B1EE8" w:rsidRPr="00187551" w14:paraId="537BE1DC" w14:textId="77777777" w:rsidTr="00187551">
        <w:trPr>
          <w:trHeight w:val="255"/>
        </w:trPr>
        <w:tc>
          <w:tcPr>
            <w:tcW w:w="3371" w:type="dxa"/>
            <w:shd w:val="clear" w:color="auto" w:fill="auto"/>
            <w:noWrap/>
            <w:vAlign w:val="bottom"/>
            <w:hideMark/>
          </w:tcPr>
          <w:p w14:paraId="61D05F6E"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Liabilities</w:t>
            </w:r>
          </w:p>
        </w:tc>
        <w:tc>
          <w:tcPr>
            <w:tcW w:w="1055" w:type="dxa"/>
            <w:shd w:val="clear" w:color="auto" w:fill="auto"/>
            <w:noWrap/>
            <w:vAlign w:val="center"/>
            <w:hideMark/>
          </w:tcPr>
          <w:p w14:paraId="11E9E8C3" w14:textId="617C9AEF"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55934699" w14:textId="0450AE6D"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0E08398C" w14:textId="264038C8"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6C945ACA" w14:textId="08CF1871"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6" w:type="dxa"/>
            <w:shd w:val="clear" w:color="auto" w:fill="auto"/>
            <w:noWrap/>
            <w:vAlign w:val="center"/>
            <w:hideMark/>
          </w:tcPr>
          <w:p w14:paraId="126BFAA9" w14:textId="0BE95AFB" w:rsidR="009B1EE8" w:rsidRPr="009B1EE8"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B70B93" w:rsidRPr="00187551" w14:paraId="2F25415D" w14:textId="77777777" w:rsidTr="00187551">
        <w:trPr>
          <w:trHeight w:val="255"/>
        </w:trPr>
        <w:tc>
          <w:tcPr>
            <w:tcW w:w="3371" w:type="dxa"/>
            <w:shd w:val="clear" w:color="auto" w:fill="auto"/>
            <w:noWrap/>
            <w:vAlign w:val="bottom"/>
            <w:hideMark/>
          </w:tcPr>
          <w:p w14:paraId="5294A52A"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Assets</w:t>
            </w:r>
          </w:p>
        </w:tc>
        <w:tc>
          <w:tcPr>
            <w:tcW w:w="1055" w:type="dxa"/>
            <w:shd w:val="clear" w:color="auto" w:fill="auto"/>
            <w:noWrap/>
            <w:vAlign w:val="center"/>
            <w:hideMark/>
          </w:tcPr>
          <w:p w14:paraId="2B9119D8" w14:textId="7F263E6D"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3.92 </w:t>
            </w:r>
          </w:p>
        </w:tc>
        <w:tc>
          <w:tcPr>
            <w:tcW w:w="1055" w:type="dxa"/>
            <w:shd w:val="clear" w:color="auto" w:fill="auto"/>
            <w:noWrap/>
            <w:vAlign w:val="center"/>
            <w:hideMark/>
          </w:tcPr>
          <w:p w14:paraId="78994849" w14:textId="209A77A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23.17 </w:t>
            </w:r>
          </w:p>
        </w:tc>
        <w:tc>
          <w:tcPr>
            <w:tcW w:w="1055" w:type="dxa"/>
            <w:shd w:val="clear" w:color="auto" w:fill="auto"/>
            <w:noWrap/>
            <w:vAlign w:val="center"/>
            <w:hideMark/>
          </w:tcPr>
          <w:p w14:paraId="2B770A0A" w14:textId="7108EDE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1.42 </w:t>
            </w:r>
          </w:p>
        </w:tc>
        <w:tc>
          <w:tcPr>
            <w:tcW w:w="1055" w:type="dxa"/>
            <w:shd w:val="clear" w:color="auto" w:fill="auto"/>
            <w:noWrap/>
            <w:vAlign w:val="center"/>
            <w:hideMark/>
          </w:tcPr>
          <w:p w14:paraId="10C8DC4E" w14:textId="50558BE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056" w:type="dxa"/>
            <w:shd w:val="clear" w:color="auto" w:fill="auto"/>
            <w:noWrap/>
            <w:vAlign w:val="center"/>
            <w:hideMark/>
          </w:tcPr>
          <w:p w14:paraId="04B8586F" w14:textId="12FEBE10"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r>
      <w:tr w:rsidR="00B70B93" w:rsidRPr="00187551" w14:paraId="3F36BB49" w14:textId="77777777" w:rsidTr="00563C14">
        <w:trPr>
          <w:trHeight w:val="255"/>
        </w:trPr>
        <w:tc>
          <w:tcPr>
            <w:tcW w:w="3371" w:type="dxa"/>
            <w:shd w:val="clear" w:color="auto" w:fill="auto"/>
            <w:noWrap/>
            <w:vAlign w:val="bottom"/>
            <w:hideMark/>
          </w:tcPr>
          <w:p w14:paraId="4349589D" w14:textId="563BB2B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Non-Current Assets</w:t>
            </w:r>
          </w:p>
        </w:tc>
        <w:tc>
          <w:tcPr>
            <w:tcW w:w="1055" w:type="dxa"/>
            <w:shd w:val="clear" w:color="auto" w:fill="auto"/>
            <w:noWrap/>
            <w:vAlign w:val="center"/>
            <w:hideMark/>
          </w:tcPr>
          <w:p w14:paraId="6FD951FA" w14:textId="01296043"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055" w:type="dxa"/>
            <w:shd w:val="clear" w:color="auto" w:fill="auto"/>
            <w:noWrap/>
            <w:vAlign w:val="center"/>
            <w:hideMark/>
          </w:tcPr>
          <w:p w14:paraId="7F2AE6F1" w14:textId="5D8F2B00" w:rsidR="00B70B93" w:rsidRPr="009B1EE8" w:rsidRDefault="00B70B93" w:rsidP="00B70B93">
            <w:pPr>
              <w:spacing w:line="276" w:lineRule="auto"/>
              <w:jc w:val="center"/>
              <w:rPr>
                <w:rFonts w:asciiTheme="minorHAnsi" w:hAnsiTheme="minorHAnsi" w:cstheme="minorHAnsi"/>
                <w:sz w:val="22"/>
                <w:szCs w:val="22"/>
              </w:rPr>
            </w:pPr>
            <w:r>
              <w:rPr>
                <w:rFonts w:ascii="Calibri" w:hAnsi="Calibri" w:cs="Calibri"/>
                <w:sz w:val="22"/>
                <w:szCs w:val="22"/>
              </w:rPr>
              <w:t>4.4</w:t>
            </w:r>
            <w:r w:rsidR="00FD7A55">
              <w:rPr>
                <w:rFonts w:ascii="Calibri" w:hAnsi="Calibri" w:cs="Calibri"/>
                <w:sz w:val="22"/>
                <w:szCs w:val="22"/>
              </w:rPr>
              <w:t>8</w:t>
            </w:r>
          </w:p>
        </w:tc>
        <w:tc>
          <w:tcPr>
            <w:tcW w:w="1055" w:type="dxa"/>
            <w:shd w:val="clear" w:color="auto" w:fill="auto"/>
            <w:noWrap/>
          </w:tcPr>
          <w:p w14:paraId="2BEAA6F6" w14:textId="36F6756C" w:rsidR="00B70B93" w:rsidRPr="009B1EE8" w:rsidRDefault="00B70B93" w:rsidP="00B70B93">
            <w:pPr>
              <w:spacing w:line="276" w:lineRule="auto"/>
              <w:jc w:val="center"/>
              <w:rPr>
                <w:rFonts w:asciiTheme="minorHAnsi" w:hAnsiTheme="minorHAnsi" w:cstheme="minorHAnsi"/>
                <w:sz w:val="22"/>
                <w:szCs w:val="22"/>
              </w:rPr>
            </w:pPr>
            <w:r w:rsidRPr="006A3A53">
              <w:rPr>
                <w:rFonts w:asciiTheme="minorHAnsi" w:hAnsiTheme="minorHAnsi" w:cstheme="minorHAnsi"/>
                <w:sz w:val="22"/>
                <w:szCs w:val="22"/>
              </w:rPr>
              <w:t>-</w:t>
            </w:r>
          </w:p>
        </w:tc>
        <w:tc>
          <w:tcPr>
            <w:tcW w:w="1055" w:type="dxa"/>
            <w:shd w:val="clear" w:color="auto" w:fill="auto"/>
            <w:noWrap/>
          </w:tcPr>
          <w:p w14:paraId="6413E523" w14:textId="28037120" w:rsidR="00B70B93" w:rsidRPr="009B1EE8" w:rsidRDefault="00B70B93" w:rsidP="00B70B93">
            <w:pPr>
              <w:spacing w:line="276" w:lineRule="auto"/>
              <w:jc w:val="center"/>
              <w:rPr>
                <w:rFonts w:asciiTheme="minorHAnsi" w:hAnsiTheme="minorHAnsi" w:cstheme="minorHAnsi"/>
                <w:sz w:val="22"/>
                <w:szCs w:val="22"/>
              </w:rPr>
            </w:pPr>
            <w:r w:rsidRPr="006A3A53">
              <w:rPr>
                <w:rFonts w:asciiTheme="minorHAnsi" w:hAnsiTheme="minorHAnsi" w:cstheme="minorHAnsi"/>
                <w:sz w:val="22"/>
                <w:szCs w:val="22"/>
              </w:rPr>
              <w:t>-</w:t>
            </w:r>
          </w:p>
        </w:tc>
        <w:tc>
          <w:tcPr>
            <w:tcW w:w="1056" w:type="dxa"/>
            <w:shd w:val="clear" w:color="auto" w:fill="auto"/>
            <w:noWrap/>
            <w:vAlign w:val="bottom"/>
            <w:hideMark/>
          </w:tcPr>
          <w:p w14:paraId="6A4A4B46" w14:textId="2B5EA9F5" w:rsidR="00B70B93" w:rsidRPr="009B1EE8" w:rsidRDefault="00B70B93" w:rsidP="00B70B93">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FD7A55" w:rsidRPr="00187551" w14:paraId="50EAC9FA" w14:textId="77777777" w:rsidTr="00187551">
        <w:trPr>
          <w:trHeight w:val="255"/>
        </w:trPr>
        <w:tc>
          <w:tcPr>
            <w:tcW w:w="3371" w:type="dxa"/>
            <w:shd w:val="clear" w:color="000000" w:fill="D9E1F2"/>
            <w:noWrap/>
            <w:vAlign w:val="center"/>
            <w:hideMark/>
          </w:tcPr>
          <w:p w14:paraId="5A69EDF2" w14:textId="4A970643" w:rsidR="00FD7A55" w:rsidRPr="00187551" w:rsidRDefault="00FD7A55" w:rsidP="00FD7A55">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055" w:type="dxa"/>
            <w:shd w:val="clear" w:color="000000" w:fill="D9E1F2"/>
            <w:noWrap/>
            <w:vAlign w:val="center"/>
            <w:hideMark/>
          </w:tcPr>
          <w:p w14:paraId="2CDA3F39" w14:textId="45D5E8C8"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74.78 </w:t>
            </w:r>
          </w:p>
        </w:tc>
        <w:tc>
          <w:tcPr>
            <w:tcW w:w="1055" w:type="dxa"/>
            <w:shd w:val="clear" w:color="000000" w:fill="D9E1F2"/>
            <w:noWrap/>
            <w:vAlign w:val="center"/>
            <w:hideMark/>
          </w:tcPr>
          <w:p w14:paraId="4BB82D2C" w14:textId="30B30DAD"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33.83 </w:t>
            </w:r>
          </w:p>
        </w:tc>
        <w:tc>
          <w:tcPr>
            <w:tcW w:w="1055" w:type="dxa"/>
            <w:shd w:val="clear" w:color="000000" w:fill="D9E1F2"/>
            <w:noWrap/>
            <w:vAlign w:val="center"/>
            <w:hideMark/>
          </w:tcPr>
          <w:p w14:paraId="73A9C50D" w14:textId="5992F753"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8.10 </w:t>
            </w:r>
          </w:p>
        </w:tc>
        <w:tc>
          <w:tcPr>
            <w:tcW w:w="1055" w:type="dxa"/>
            <w:shd w:val="clear" w:color="000000" w:fill="D9E1F2"/>
            <w:noWrap/>
            <w:vAlign w:val="center"/>
            <w:hideMark/>
          </w:tcPr>
          <w:p w14:paraId="52F97C48" w14:textId="535EA5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7.79 </w:t>
            </w:r>
          </w:p>
        </w:tc>
        <w:tc>
          <w:tcPr>
            <w:tcW w:w="1056" w:type="dxa"/>
            <w:shd w:val="clear" w:color="000000" w:fill="D9E1F2"/>
            <w:noWrap/>
            <w:vAlign w:val="center"/>
            <w:hideMark/>
          </w:tcPr>
          <w:p w14:paraId="4821BA09" w14:textId="4276CDC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7.82 </w:t>
            </w:r>
          </w:p>
        </w:tc>
      </w:tr>
      <w:tr w:rsidR="00FD7A55" w:rsidRPr="00187551" w14:paraId="0900E4B5" w14:textId="77777777" w:rsidTr="00187551">
        <w:trPr>
          <w:trHeight w:val="255"/>
        </w:trPr>
        <w:tc>
          <w:tcPr>
            <w:tcW w:w="3371" w:type="dxa"/>
            <w:shd w:val="clear" w:color="auto" w:fill="auto"/>
            <w:noWrap/>
            <w:vAlign w:val="center"/>
            <w:hideMark/>
          </w:tcPr>
          <w:p w14:paraId="5A536C70" w14:textId="77777777" w:rsidR="00FD7A55" w:rsidRPr="00187551" w:rsidRDefault="00FD7A55" w:rsidP="00FD7A55">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C. SURPLUS </w:t>
            </w:r>
          </w:p>
        </w:tc>
        <w:tc>
          <w:tcPr>
            <w:tcW w:w="1055" w:type="dxa"/>
            <w:shd w:val="clear" w:color="auto" w:fill="auto"/>
            <w:noWrap/>
            <w:vAlign w:val="bottom"/>
            <w:hideMark/>
          </w:tcPr>
          <w:p w14:paraId="4D73DEC0" w14:textId="77777777" w:rsidR="00FD7A55" w:rsidRPr="00FD7A55" w:rsidRDefault="00FD7A55" w:rsidP="00FD7A55">
            <w:pPr>
              <w:spacing w:line="276" w:lineRule="auto"/>
              <w:rPr>
                <w:rFonts w:asciiTheme="minorHAnsi" w:hAnsiTheme="minorHAnsi" w:cstheme="minorHAnsi"/>
                <w:b/>
                <w:bCs/>
                <w:sz w:val="22"/>
                <w:szCs w:val="22"/>
                <w:u w:val="single"/>
              </w:rPr>
            </w:pPr>
          </w:p>
        </w:tc>
        <w:tc>
          <w:tcPr>
            <w:tcW w:w="1055" w:type="dxa"/>
            <w:shd w:val="clear" w:color="auto" w:fill="auto"/>
            <w:noWrap/>
            <w:vAlign w:val="center"/>
            <w:hideMark/>
          </w:tcPr>
          <w:p w14:paraId="71355253" w14:textId="77777777" w:rsidR="00FD7A55" w:rsidRPr="00FD7A55" w:rsidRDefault="00FD7A55" w:rsidP="00FD7A55">
            <w:pPr>
              <w:spacing w:line="276" w:lineRule="auto"/>
              <w:rPr>
                <w:rFonts w:asciiTheme="minorHAnsi" w:hAnsiTheme="minorHAnsi" w:cstheme="minorHAnsi"/>
                <w:sz w:val="22"/>
                <w:szCs w:val="22"/>
              </w:rPr>
            </w:pPr>
          </w:p>
        </w:tc>
        <w:tc>
          <w:tcPr>
            <w:tcW w:w="1055" w:type="dxa"/>
            <w:shd w:val="clear" w:color="auto" w:fill="auto"/>
            <w:noWrap/>
            <w:vAlign w:val="center"/>
            <w:hideMark/>
          </w:tcPr>
          <w:p w14:paraId="25A42D8B" w14:textId="77777777" w:rsidR="00FD7A55" w:rsidRPr="00FD7A55" w:rsidRDefault="00FD7A55" w:rsidP="00FD7A55">
            <w:pPr>
              <w:spacing w:line="276" w:lineRule="auto"/>
              <w:jc w:val="center"/>
              <w:rPr>
                <w:rFonts w:asciiTheme="minorHAnsi" w:hAnsiTheme="minorHAnsi" w:cstheme="minorHAnsi"/>
                <w:sz w:val="22"/>
                <w:szCs w:val="22"/>
              </w:rPr>
            </w:pPr>
          </w:p>
        </w:tc>
        <w:tc>
          <w:tcPr>
            <w:tcW w:w="1055" w:type="dxa"/>
            <w:shd w:val="clear" w:color="auto" w:fill="auto"/>
            <w:noWrap/>
            <w:vAlign w:val="center"/>
            <w:hideMark/>
          </w:tcPr>
          <w:p w14:paraId="2673FCD9" w14:textId="77777777" w:rsidR="00FD7A55" w:rsidRPr="00FD7A55" w:rsidRDefault="00FD7A55" w:rsidP="00FD7A55">
            <w:pPr>
              <w:spacing w:line="276" w:lineRule="auto"/>
              <w:jc w:val="center"/>
              <w:rPr>
                <w:rFonts w:asciiTheme="minorHAnsi" w:hAnsiTheme="minorHAnsi" w:cstheme="minorHAnsi"/>
                <w:sz w:val="22"/>
                <w:szCs w:val="22"/>
              </w:rPr>
            </w:pPr>
          </w:p>
        </w:tc>
        <w:tc>
          <w:tcPr>
            <w:tcW w:w="1056" w:type="dxa"/>
            <w:shd w:val="clear" w:color="auto" w:fill="auto"/>
            <w:noWrap/>
            <w:vAlign w:val="center"/>
            <w:hideMark/>
          </w:tcPr>
          <w:p w14:paraId="4AB7D205" w14:textId="77777777" w:rsidR="00FD7A55" w:rsidRPr="00FD7A55" w:rsidRDefault="00FD7A55" w:rsidP="00FD7A55">
            <w:pPr>
              <w:spacing w:line="276" w:lineRule="auto"/>
              <w:jc w:val="center"/>
              <w:rPr>
                <w:rFonts w:asciiTheme="minorHAnsi" w:hAnsiTheme="minorHAnsi" w:cstheme="minorHAnsi"/>
                <w:sz w:val="22"/>
                <w:szCs w:val="22"/>
              </w:rPr>
            </w:pPr>
          </w:p>
        </w:tc>
      </w:tr>
      <w:tr w:rsidR="00FD7A55" w:rsidRPr="00187551" w14:paraId="28A3555D" w14:textId="77777777" w:rsidTr="00187551">
        <w:trPr>
          <w:trHeight w:val="255"/>
        </w:trPr>
        <w:tc>
          <w:tcPr>
            <w:tcW w:w="3371" w:type="dxa"/>
            <w:shd w:val="clear" w:color="auto" w:fill="auto"/>
            <w:noWrap/>
            <w:vAlign w:val="bottom"/>
            <w:hideMark/>
          </w:tcPr>
          <w:p w14:paraId="0252B3E6"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Opening Balance</w:t>
            </w:r>
          </w:p>
        </w:tc>
        <w:tc>
          <w:tcPr>
            <w:tcW w:w="1055" w:type="dxa"/>
            <w:shd w:val="clear" w:color="auto" w:fill="auto"/>
            <w:noWrap/>
            <w:vAlign w:val="center"/>
            <w:hideMark/>
          </w:tcPr>
          <w:p w14:paraId="39CC1E40" w14:textId="270AD76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0.09 </w:t>
            </w:r>
          </w:p>
        </w:tc>
        <w:tc>
          <w:tcPr>
            <w:tcW w:w="1055" w:type="dxa"/>
            <w:shd w:val="clear" w:color="auto" w:fill="auto"/>
            <w:noWrap/>
            <w:vAlign w:val="center"/>
            <w:hideMark/>
          </w:tcPr>
          <w:p w14:paraId="66B150B8" w14:textId="38544AF1"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1.97 </w:t>
            </w:r>
          </w:p>
        </w:tc>
        <w:tc>
          <w:tcPr>
            <w:tcW w:w="1055" w:type="dxa"/>
            <w:shd w:val="clear" w:color="auto" w:fill="auto"/>
            <w:noWrap/>
            <w:vAlign w:val="center"/>
            <w:hideMark/>
          </w:tcPr>
          <w:p w14:paraId="3B72A106" w14:textId="6BBB9ED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1.66 </w:t>
            </w:r>
          </w:p>
        </w:tc>
        <w:tc>
          <w:tcPr>
            <w:tcW w:w="1055" w:type="dxa"/>
            <w:shd w:val="clear" w:color="auto" w:fill="auto"/>
            <w:noWrap/>
            <w:vAlign w:val="center"/>
            <w:hideMark/>
          </w:tcPr>
          <w:p w14:paraId="37983886" w14:textId="46F4A11E"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23.58 </w:t>
            </w:r>
          </w:p>
        </w:tc>
        <w:tc>
          <w:tcPr>
            <w:tcW w:w="1056" w:type="dxa"/>
            <w:shd w:val="clear" w:color="auto" w:fill="auto"/>
            <w:noWrap/>
            <w:vAlign w:val="center"/>
            <w:hideMark/>
          </w:tcPr>
          <w:p w14:paraId="65BD423F" w14:textId="72C06D7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46.94 </w:t>
            </w:r>
          </w:p>
        </w:tc>
      </w:tr>
      <w:tr w:rsidR="00FD7A55" w:rsidRPr="00187551" w14:paraId="50222B98" w14:textId="77777777" w:rsidTr="00187551">
        <w:trPr>
          <w:trHeight w:val="255"/>
        </w:trPr>
        <w:tc>
          <w:tcPr>
            <w:tcW w:w="3371" w:type="dxa"/>
            <w:shd w:val="clear" w:color="auto" w:fill="auto"/>
            <w:noWrap/>
            <w:vAlign w:val="bottom"/>
            <w:hideMark/>
          </w:tcPr>
          <w:p w14:paraId="1D0E8889"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Surplus (A-B)</w:t>
            </w:r>
          </w:p>
        </w:tc>
        <w:tc>
          <w:tcPr>
            <w:tcW w:w="1055" w:type="dxa"/>
            <w:shd w:val="clear" w:color="auto" w:fill="auto"/>
            <w:noWrap/>
            <w:vAlign w:val="center"/>
            <w:hideMark/>
          </w:tcPr>
          <w:p w14:paraId="5198A8A4" w14:textId="155553AC"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1.88 </w:t>
            </w:r>
          </w:p>
        </w:tc>
        <w:tc>
          <w:tcPr>
            <w:tcW w:w="1055" w:type="dxa"/>
            <w:shd w:val="clear" w:color="auto" w:fill="auto"/>
            <w:noWrap/>
            <w:vAlign w:val="center"/>
            <w:hideMark/>
          </w:tcPr>
          <w:p w14:paraId="688A703F" w14:textId="5821FD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-0.31 </w:t>
            </w:r>
          </w:p>
        </w:tc>
        <w:tc>
          <w:tcPr>
            <w:tcW w:w="1055" w:type="dxa"/>
            <w:shd w:val="clear" w:color="auto" w:fill="auto"/>
            <w:noWrap/>
            <w:vAlign w:val="center"/>
            <w:hideMark/>
          </w:tcPr>
          <w:p w14:paraId="22010478" w14:textId="2556297F"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21.92 </w:t>
            </w:r>
          </w:p>
        </w:tc>
        <w:tc>
          <w:tcPr>
            <w:tcW w:w="1055" w:type="dxa"/>
            <w:shd w:val="clear" w:color="auto" w:fill="auto"/>
            <w:noWrap/>
            <w:vAlign w:val="center"/>
            <w:hideMark/>
          </w:tcPr>
          <w:p w14:paraId="1C15326F" w14:textId="2F61185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23.36 </w:t>
            </w:r>
          </w:p>
        </w:tc>
        <w:tc>
          <w:tcPr>
            <w:tcW w:w="1056" w:type="dxa"/>
            <w:shd w:val="clear" w:color="auto" w:fill="auto"/>
            <w:noWrap/>
            <w:vAlign w:val="center"/>
            <w:hideMark/>
          </w:tcPr>
          <w:p w14:paraId="743C80B2" w14:textId="7683D724"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23.52 </w:t>
            </w:r>
          </w:p>
        </w:tc>
      </w:tr>
      <w:tr w:rsidR="00FD7A55" w:rsidRPr="00187551" w14:paraId="7301B26F" w14:textId="77777777" w:rsidTr="00187551">
        <w:trPr>
          <w:trHeight w:val="255"/>
        </w:trPr>
        <w:tc>
          <w:tcPr>
            <w:tcW w:w="3371" w:type="dxa"/>
            <w:shd w:val="clear" w:color="000000" w:fill="D9E1F2"/>
            <w:noWrap/>
            <w:vAlign w:val="bottom"/>
            <w:hideMark/>
          </w:tcPr>
          <w:p w14:paraId="49EF34AB" w14:textId="77777777" w:rsidR="00FD7A55" w:rsidRPr="00187551" w:rsidRDefault="00FD7A55" w:rsidP="00FD7A55">
            <w:pPr>
              <w:spacing w:line="276" w:lineRule="auto"/>
              <w:rPr>
                <w:rFonts w:asciiTheme="minorHAnsi" w:hAnsiTheme="minorHAnsi" w:cstheme="minorHAnsi"/>
                <w:b/>
                <w:bCs/>
                <w:sz w:val="22"/>
                <w:szCs w:val="22"/>
              </w:rPr>
            </w:pPr>
            <w:r w:rsidRPr="00187551">
              <w:rPr>
                <w:rFonts w:asciiTheme="minorHAnsi" w:hAnsiTheme="minorHAnsi" w:cstheme="minorHAnsi"/>
                <w:b/>
                <w:bCs/>
                <w:sz w:val="22"/>
                <w:szCs w:val="22"/>
              </w:rPr>
              <w:t>Closing Balance</w:t>
            </w:r>
          </w:p>
        </w:tc>
        <w:tc>
          <w:tcPr>
            <w:tcW w:w="1055" w:type="dxa"/>
            <w:shd w:val="clear" w:color="000000" w:fill="D9E1F2"/>
            <w:noWrap/>
            <w:vAlign w:val="center"/>
            <w:hideMark/>
          </w:tcPr>
          <w:p w14:paraId="78C464C7" w14:textId="79730B5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1.97 </w:t>
            </w:r>
          </w:p>
        </w:tc>
        <w:tc>
          <w:tcPr>
            <w:tcW w:w="1055" w:type="dxa"/>
            <w:shd w:val="clear" w:color="000000" w:fill="D9E1F2"/>
            <w:noWrap/>
            <w:vAlign w:val="center"/>
            <w:hideMark/>
          </w:tcPr>
          <w:p w14:paraId="215B0C46" w14:textId="5893810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1.66 </w:t>
            </w:r>
          </w:p>
        </w:tc>
        <w:tc>
          <w:tcPr>
            <w:tcW w:w="1055" w:type="dxa"/>
            <w:shd w:val="clear" w:color="000000" w:fill="D9E1F2"/>
            <w:noWrap/>
            <w:vAlign w:val="center"/>
            <w:hideMark/>
          </w:tcPr>
          <w:p w14:paraId="3CF29526" w14:textId="0993B6D7"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23.58 </w:t>
            </w:r>
          </w:p>
        </w:tc>
        <w:tc>
          <w:tcPr>
            <w:tcW w:w="1055" w:type="dxa"/>
            <w:shd w:val="clear" w:color="000000" w:fill="D9E1F2"/>
            <w:noWrap/>
            <w:vAlign w:val="center"/>
            <w:hideMark/>
          </w:tcPr>
          <w:p w14:paraId="4150A3BA" w14:textId="0132D05E"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46.94 </w:t>
            </w:r>
          </w:p>
        </w:tc>
        <w:tc>
          <w:tcPr>
            <w:tcW w:w="1056" w:type="dxa"/>
            <w:shd w:val="clear" w:color="000000" w:fill="D9E1F2"/>
            <w:noWrap/>
            <w:vAlign w:val="center"/>
            <w:hideMark/>
          </w:tcPr>
          <w:p w14:paraId="4DA5F701" w14:textId="0FE971CB"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70.47 </w:t>
            </w:r>
          </w:p>
        </w:tc>
      </w:tr>
    </w:tbl>
    <w:p w14:paraId="597197C2" w14:textId="77777777" w:rsidR="00187551" w:rsidRDefault="00187551" w:rsidP="00187551">
      <w:pPr>
        <w:rPr>
          <w:rFonts w:ascii="Arial" w:hAnsi="Arial" w:cs="Arial"/>
          <w:b/>
          <w:i/>
          <w:sz w:val="20"/>
          <w:szCs w:val="22"/>
          <w:lang w:eastAsia="en-IN"/>
        </w:rPr>
      </w:pPr>
    </w:p>
    <w:p w14:paraId="567089FF" w14:textId="469190EC" w:rsidR="001A1891" w:rsidRPr="00E06677" w:rsidRDefault="00187551" w:rsidP="00187551">
      <w:pPr>
        <w:ind w:right="-71"/>
        <w:jc w:val="right"/>
        <w:rPr>
          <w:rFonts w:ascii="Arial" w:hAnsi="Arial" w:cs="Arial"/>
          <w:b/>
          <w:i/>
          <w:sz w:val="20"/>
          <w:szCs w:val="22"/>
          <w:lang w:eastAsia="en-IN"/>
        </w:rPr>
      </w:pPr>
      <w:r>
        <w:rPr>
          <w:rFonts w:ascii="Arial" w:hAnsi="Arial" w:cs="Arial"/>
          <w:b/>
          <w:i/>
          <w:sz w:val="20"/>
          <w:szCs w:val="22"/>
          <w:lang w:eastAsia="en-IN"/>
        </w:rPr>
        <w:t>(</w:t>
      </w:r>
      <w:r w:rsidR="001A1891" w:rsidRPr="00E06677">
        <w:rPr>
          <w:rFonts w:ascii="Arial" w:hAnsi="Arial" w:cs="Arial"/>
          <w:b/>
          <w:i/>
          <w:sz w:val="20"/>
          <w:szCs w:val="22"/>
          <w:lang w:eastAsia="en-IN"/>
        </w:rPr>
        <w:t>Continued)</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1"/>
        <w:gridCol w:w="1319"/>
        <w:gridCol w:w="1319"/>
        <w:gridCol w:w="1319"/>
        <w:gridCol w:w="1319"/>
      </w:tblGrid>
      <w:tr w:rsidR="00187551" w:rsidRPr="00187551" w14:paraId="479FEFE5" w14:textId="77777777" w:rsidTr="00187551">
        <w:trPr>
          <w:trHeight w:val="255"/>
        </w:trPr>
        <w:tc>
          <w:tcPr>
            <w:tcW w:w="3371" w:type="dxa"/>
            <w:shd w:val="clear" w:color="000000" w:fill="002060"/>
            <w:noWrap/>
            <w:vAlign w:val="bottom"/>
            <w:hideMark/>
          </w:tcPr>
          <w:p w14:paraId="5DD3B8E8" w14:textId="77777777" w:rsidR="00187551" w:rsidRPr="00187551" w:rsidRDefault="00187551" w:rsidP="00187551">
            <w:pPr>
              <w:spacing w:line="276" w:lineRule="auto"/>
              <w:rPr>
                <w:rFonts w:asciiTheme="minorHAnsi" w:hAnsiTheme="minorHAnsi" w:cstheme="minorHAnsi"/>
                <w:b/>
                <w:bCs/>
                <w:color w:val="FFFFFF"/>
                <w:sz w:val="22"/>
                <w:szCs w:val="22"/>
              </w:rPr>
            </w:pPr>
            <w:r w:rsidRPr="00187551">
              <w:rPr>
                <w:rFonts w:asciiTheme="minorHAnsi" w:hAnsiTheme="minorHAnsi" w:cstheme="minorHAnsi"/>
                <w:b/>
                <w:bCs/>
                <w:color w:val="FFFFFF"/>
                <w:sz w:val="22"/>
                <w:szCs w:val="22"/>
              </w:rPr>
              <w:t>PARTICULARS</w:t>
            </w:r>
          </w:p>
        </w:tc>
        <w:tc>
          <w:tcPr>
            <w:tcW w:w="1319" w:type="dxa"/>
            <w:shd w:val="clear" w:color="000000" w:fill="002060"/>
            <w:noWrap/>
            <w:vAlign w:val="center"/>
            <w:hideMark/>
          </w:tcPr>
          <w:p w14:paraId="1E698F99" w14:textId="54CFDC13"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2029-30</w:t>
            </w:r>
          </w:p>
        </w:tc>
        <w:tc>
          <w:tcPr>
            <w:tcW w:w="1319" w:type="dxa"/>
            <w:shd w:val="clear" w:color="000000" w:fill="002060"/>
            <w:noWrap/>
            <w:vAlign w:val="center"/>
            <w:hideMark/>
          </w:tcPr>
          <w:p w14:paraId="52B6A8F6" w14:textId="79245FF0"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2030-31</w:t>
            </w:r>
          </w:p>
        </w:tc>
        <w:tc>
          <w:tcPr>
            <w:tcW w:w="1319" w:type="dxa"/>
            <w:shd w:val="clear" w:color="000000" w:fill="002060"/>
            <w:noWrap/>
            <w:vAlign w:val="center"/>
            <w:hideMark/>
          </w:tcPr>
          <w:p w14:paraId="447CD10A" w14:textId="1652E1E8"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2031-32</w:t>
            </w:r>
          </w:p>
        </w:tc>
        <w:tc>
          <w:tcPr>
            <w:tcW w:w="1319" w:type="dxa"/>
            <w:shd w:val="clear" w:color="000000" w:fill="002060"/>
            <w:noWrap/>
            <w:vAlign w:val="center"/>
            <w:hideMark/>
          </w:tcPr>
          <w:p w14:paraId="036C4726" w14:textId="1F7DCE6A" w:rsidR="00187551" w:rsidRPr="00187551" w:rsidRDefault="00187551" w:rsidP="00187551">
            <w:pPr>
              <w:spacing w:line="276" w:lineRule="auto"/>
              <w:jc w:val="center"/>
              <w:rPr>
                <w:rFonts w:asciiTheme="minorHAnsi" w:hAnsiTheme="minorHAnsi" w:cstheme="minorHAnsi"/>
                <w:b/>
                <w:bCs/>
                <w:color w:val="FFFFFF"/>
                <w:sz w:val="22"/>
                <w:szCs w:val="22"/>
              </w:rPr>
            </w:pPr>
            <w:r w:rsidRPr="00187551">
              <w:rPr>
                <w:rFonts w:ascii="Calibri" w:hAnsi="Calibri" w:cs="Calibri"/>
                <w:b/>
                <w:bCs/>
                <w:color w:val="FFFFFF"/>
                <w:sz w:val="22"/>
                <w:szCs w:val="22"/>
              </w:rPr>
              <w:t>2032-33</w:t>
            </w:r>
          </w:p>
        </w:tc>
      </w:tr>
      <w:tr w:rsidR="00187551" w:rsidRPr="00187551" w14:paraId="2FAB4659" w14:textId="77777777" w:rsidTr="00187551">
        <w:trPr>
          <w:trHeight w:val="255"/>
        </w:trPr>
        <w:tc>
          <w:tcPr>
            <w:tcW w:w="3371" w:type="dxa"/>
            <w:shd w:val="clear" w:color="auto" w:fill="auto"/>
            <w:noWrap/>
            <w:vAlign w:val="center"/>
            <w:hideMark/>
          </w:tcPr>
          <w:p w14:paraId="5DC2F5F0" w14:textId="77777777" w:rsidR="00187551" w:rsidRPr="00187551" w:rsidRDefault="00187551" w:rsidP="00187551">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A. SOURCES OF FUNDS: </w:t>
            </w:r>
          </w:p>
        </w:tc>
        <w:tc>
          <w:tcPr>
            <w:tcW w:w="1319" w:type="dxa"/>
            <w:shd w:val="clear" w:color="auto" w:fill="auto"/>
            <w:noWrap/>
            <w:vAlign w:val="bottom"/>
            <w:hideMark/>
          </w:tcPr>
          <w:p w14:paraId="1B61D88C" w14:textId="77777777" w:rsidR="00187551" w:rsidRPr="00187551" w:rsidRDefault="00187551" w:rsidP="00187551">
            <w:pPr>
              <w:spacing w:line="276" w:lineRule="auto"/>
              <w:rPr>
                <w:rFonts w:asciiTheme="minorHAnsi" w:hAnsiTheme="minorHAnsi" w:cstheme="minorHAnsi"/>
                <w:b/>
                <w:bCs/>
                <w:sz w:val="22"/>
                <w:szCs w:val="22"/>
                <w:u w:val="single"/>
              </w:rPr>
            </w:pPr>
          </w:p>
        </w:tc>
        <w:tc>
          <w:tcPr>
            <w:tcW w:w="1319" w:type="dxa"/>
            <w:shd w:val="clear" w:color="auto" w:fill="auto"/>
            <w:noWrap/>
            <w:vAlign w:val="bottom"/>
            <w:hideMark/>
          </w:tcPr>
          <w:p w14:paraId="13BD3CF7" w14:textId="77777777" w:rsidR="00187551" w:rsidRPr="00187551" w:rsidRDefault="00187551" w:rsidP="00187551">
            <w:pPr>
              <w:spacing w:line="276" w:lineRule="auto"/>
              <w:rPr>
                <w:rFonts w:asciiTheme="minorHAnsi" w:hAnsiTheme="minorHAnsi" w:cstheme="minorHAnsi"/>
                <w:sz w:val="22"/>
                <w:szCs w:val="22"/>
              </w:rPr>
            </w:pPr>
          </w:p>
        </w:tc>
        <w:tc>
          <w:tcPr>
            <w:tcW w:w="1319" w:type="dxa"/>
            <w:shd w:val="clear" w:color="auto" w:fill="auto"/>
            <w:noWrap/>
            <w:vAlign w:val="bottom"/>
            <w:hideMark/>
          </w:tcPr>
          <w:p w14:paraId="5DD89BDB" w14:textId="77777777" w:rsidR="00187551" w:rsidRPr="00187551" w:rsidRDefault="00187551" w:rsidP="00187551">
            <w:pPr>
              <w:spacing w:line="276" w:lineRule="auto"/>
              <w:rPr>
                <w:rFonts w:asciiTheme="minorHAnsi" w:hAnsiTheme="minorHAnsi" w:cstheme="minorHAnsi"/>
                <w:sz w:val="22"/>
                <w:szCs w:val="22"/>
              </w:rPr>
            </w:pPr>
          </w:p>
        </w:tc>
        <w:tc>
          <w:tcPr>
            <w:tcW w:w="1319" w:type="dxa"/>
            <w:shd w:val="clear" w:color="auto" w:fill="auto"/>
            <w:noWrap/>
            <w:vAlign w:val="bottom"/>
            <w:hideMark/>
          </w:tcPr>
          <w:p w14:paraId="59E00F60" w14:textId="77777777" w:rsidR="00187551" w:rsidRPr="00187551" w:rsidRDefault="00187551" w:rsidP="00187551">
            <w:pPr>
              <w:spacing w:line="276" w:lineRule="auto"/>
              <w:rPr>
                <w:rFonts w:asciiTheme="minorHAnsi" w:hAnsiTheme="minorHAnsi" w:cstheme="minorHAnsi"/>
                <w:sz w:val="22"/>
                <w:szCs w:val="22"/>
              </w:rPr>
            </w:pPr>
          </w:p>
        </w:tc>
      </w:tr>
      <w:tr w:rsidR="00187551" w:rsidRPr="00187551" w14:paraId="11102DD2" w14:textId="77777777" w:rsidTr="00563C14">
        <w:trPr>
          <w:trHeight w:val="255"/>
        </w:trPr>
        <w:tc>
          <w:tcPr>
            <w:tcW w:w="3371" w:type="dxa"/>
            <w:shd w:val="clear" w:color="auto" w:fill="auto"/>
            <w:noWrap/>
            <w:vAlign w:val="bottom"/>
            <w:hideMark/>
          </w:tcPr>
          <w:p w14:paraId="58B6885E"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Change in Share Capital</w:t>
            </w:r>
          </w:p>
        </w:tc>
        <w:tc>
          <w:tcPr>
            <w:tcW w:w="1319" w:type="dxa"/>
            <w:shd w:val="clear" w:color="auto" w:fill="auto"/>
            <w:noWrap/>
            <w:hideMark/>
          </w:tcPr>
          <w:p w14:paraId="6D9A554A" w14:textId="35967E8F"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54C6DB3D" w14:textId="3C4F5BF4"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6BD5879A" w14:textId="268E7DE5"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79C013FB" w14:textId="316F059F"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r>
      <w:tr w:rsidR="00187551" w:rsidRPr="00187551" w14:paraId="79698FE9" w14:textId="77777777" w:rsidTr="00563C14">
        <w:trPr>
          <w:trHeight w:val="255"/>
        </w:trPr>
        <w:tc>
          <w:tcPr>
            <w:tcW w:w="3371" w:type="dxa"/>
            <w:shd w:val="clear" w:color="auto" w:fill="auto"/>
            <w:noWrap/>
            <w:vAlign w:val="bottom"/>
            <w:hideMark/>
          </w:tcPr>
          <w:p w14:paraId="34BA8CC8"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Working Capital Limit</w:t>
            </w:r>
          </w:p>
        </w:tc>
        <w:tc>
          <w:tcPr>
            <w:tcW w:w="1319" w:type="dxa"/>
            <w:shd w:val="clear" w:color="auto" w:fill="auto"/>
            <w:noWrap/>
            <w:hideMark/>
          </w:tcPr>
          <w:p w14:paraId="73B7B709" w14:textId="698206E5"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69F5C110" w14:textId="4B877489"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13FC7921" w14:textId="438070AA"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c>
          <w:tcPr>
            <w:tcW w:w="1319" w:type="dxa"/>
            <w:shd w:val="clear" w:color="auto" w:fill="auto"/>
            <w:noWrap/>
            <w:hideMark/>
          </w:tcPr>
          <w:p w14:paraId="57BF9332" w14:textId="0B3772C4" w:rsidR="00187551" w:rsidRPr="00187551" w:rsidRDefault="00187551" w:rsidP="00187551">
            <w:pPr>
              <w:spacing w:line="276" w:lineRule="auto"/>
              <w:jc w:val="center"/>
              <w:rPr>
                <w:rFonts w:asciiTheme="minorHAnsi" w:hAnsiTheme="minorHAnsi" w:cstheme="minorHAnsi"/>
                <w:sz w:val="22"/>
                <w:szCs w:val="22"/>
              </w:rPr>
            </w:pPr>
            <w:r w:rsidRPr="00020B8F">
              <w:rPr>
                <w:rFonts w:asciiTheme="minorHAnsi" w:hAnsiTheme="minorHAnsi" w:cstheme="minorHAnsi"/>
                <w:sz w:val="22"/>
                <w:szCs w:val="22"/>
              </w:rPr>
              <w:t>-</w:t>
            </w:r>
          </w:p>
        </w:tc>
      </w:tr>
      <w:tr w:rsidR="00B70B93" w:rsidRPr="00187551" w14:paraId="77DE3192" w14:textId="77777777" w:rsidTr="00187551">
        <w:trPr>
          <w:trHeight w:val="255"/>
        </w:trPr>
        <w:tc>
          <w:tcPr>
            <w:tcW w:w="3371" w:type="dxa"/>
            <w:shd w:val="clear" w:color="auto" w:fill="auto"/>
            <w:noWrap/>
            <w:vAlign w:val="bottom"/>
            <w:hideMark/>
          </w:tcPr>
          <w:p w14:paraId="61C2D441"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Cash Accruals</w:t>
            </w:r>
          </w:p>
        </w:tc>
        <w:tc>
          <w:tcPr>
            <w:tcW w:w="1319" w:type="dxa"/>
            <w:shd w:val="clear" w:color="auto" w:fill="auto"/>
            <w:noWrap/>
            <w:vAlign w:val="center"/>
            <w:hideMark/>
          </w:tcPr>
          <w:p w14:paraId="0A55B023" w14:textId="47DD3F9D"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27.52 </w:t>
            </w:r>
          </w:p>
        </w:tc>
        <w:tc>
          <w:tcPr>
            <w:tcW w:w="1319" w:type="dxa"/>
            <w:shd w:val="clear" w:color="auto" w:fill="auto"/>
            <w:noWrap/>
            <w:vAlign w:val="center"/>
            <w:hideMark/>
          </w:tcPr>
          <w:p w14:paraId="1452DF1F" w14:textId="6505ED5F"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28.3</w:t>
            </w:r>
            <w:r w:rsidR="00FD7A55">
              <w:rPr>
                <w:rFonts w:ascii="Calibri" w:hAnsi="Calibri" w:cs="Calibri"/>
                <w:sz w:val="22"/>
                <w:szCs w:val="22"/>
              </w:rPr>
              <w:t>0</w:t>
            </w:r>
          </w:p>
        </w:tc>
        <w:tc>
          <w:tcPr>
            <w:tcW w:w="1319" w:type="dxa"/>
            <w:shd w:val="clear" w:color="auto" w:fill="auto"/>
            <w:noWrap/>
            <w:vAlign w:val="center"/>
            <w:hideMark/>
          </w:tcPr>
          <w:p w14:paraId="4A4668C6" w14:textId="398F9FF4"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29.21 </w:t>
            </w:r>
          </w:p>
        </w:tc>
        <w:tc>
          <w:tcPr>
            <w:tcW w:w="1319" w:type="dxa"/>
            <w:shd w:val="clear" w:color="auto" w:fill="auto"/>
            <w:noWrap/>
            <w:vAlign w:val="center"/>
            <w:hideMark/>
          </w:tcPr>
          <w:p w14:paraId="0A2E5CD5" w14:textId="2B1E2E91"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30.22 </w:t>
            </w:r>
          </w:p>
        </w:tc>
      </w:tr>
      <w:tr w:rsidR="00187551" w:rsidRPr="00187551" w14:paraId="1D181455" w14:textId="77777777" w:rsidTr="00563C14">
        <w:trPr>
          <w:trHeight w:val="255"/>
        </w:trPr>
        <w:tc>
          <w:tcPr>
            <w:tcW w:w="3371" w:type="dxa"/>
            <w:shd w:val="clear" w:color="auto" w:fill="auto"/>
            <w:noWrap/>
            <w:vAlign w:val="bottom"/>
            <w:hideMark/>
          </w:tcPr>
          <w:p w14:paraId="2220A135"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Secured Loan</w:t>
            </w:r>
          </w:p>
        </w:tc>
        <w:tc>
          <w:tcPr>
            <w:tcW w:w="1319" w:type="dxa"/>
            <w:shd w:val="clear" w:color="auto" w:fill="auto"/>
            <w:noWrap/>
            <w:hideMark/>
          </w:tcPr>
          <w:p w14:paraId="58D528C6" w14:textId="3BAAB45A"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048A0874" w14:textId="578DCA6D"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E72F96C" w14:textId="70809FD9"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5BD76F50" w14:textId="15F0073F"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187551" w:rsidRPr="00187551" w14:paraId="151ED24D" w14:textId="77777777" w:rsidTr="00563C14">
        <w:trPr>
          <w:trHeight w:val="255"/>
        </w:trPr>
        <w:tc>
          <w:tcPr>
            <w:tcW w:w="3371" w:type="dxa"/>
            <w:shd w:val="clear" w:color="auto" w:fill="auto"/>
            <w:noWrap/>
            <w:vAlign w:val="bottom"/>
            <w:hideMark/>
          </w:tcPr>
          <w:p w14:paraId="3FD0D207"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Unsecured Loan</w:t>
            </w:r>
          </w:p>
        </w:tc>
        <w:tc>
          <w:tcPr>
            <w:tcW w:w="1319" w:type="dxa"/>
            <w:shd w:val="clear" w:color="auto" w:fill="auto"/>
            <w:noWrap/>
            <w:hideMark/>
          </w:tcPr>
          <w:p w14:paraId="49162584" w14:textId="1ED5A28F"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1AA2406" w14:textId="759BA763"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2734E9AD" w14:textId="11813E26"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3F5501D" w14:textId="3452BAE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187551" w:rsidRPr="00187551" w14:paraId="4F3926D2" w14:textId="77777777" w:rsidTr="00563C14">
        <w:trPr>
          <w:trHeight w:val="255"/>
        </w:trPr>
        <w:tc>
          <w:tcPr>
            <w:tcW w:w="3371" w:type="dxa"/>
            <w:shd w:val="clear" w:color="auto" w:fill="auto"/>
            <w:noWrap/>
            <w:vAlign w:val="bottom"/>
            <w:hideMark/>
          </w:tcPr>
          <w:p w14:paraId="5A768B6B" w14:textId="77777777" w:rsidR="00187551" w:rsidRPr="00187551" w:rsidRDefault="00187551" w:rsidP="00187551">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Assets</w:t>
            </w:r>
          </w:p>
        </w:tc>
        <w:tc>
          <w:tcPr>
            <w:tcW w:w="1319" w:type="dxa"/>
            <w:shd w:val="clear" w:color="auto" w:fill="auto"/>
            <w:noWrap/>
            <w:hideMark/>
          </w:tcPr>
          <w:p w14:paraId="10CF7199" w14:textId="04CA14D4"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0145B960" w14:textId="6F71817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6AE55397" w14:textId="2639E417"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AC4BF24" w14:textId="64D9008A" w:rsidR="00187551" w:rsidRPr="00187551" w:rsidRDefault="00187551" w:rsidP="00187551">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B70B93" w:rsidRPr="00187551" w14:paraId="39A7C938" w14:textId="77777777" w:rsidTr="00187551">
        <w:trPr>
          <w:trHeight w:val="255"/>
        </w:trPr>
        <w:tc>
          <w:tcPr>
            <w:tcW w:w="3371" w:type="dxa"/>
            <w:shd w:val="clear" w:color="auto" w:fill="auto"/>
            <w:noWrap/>
            <w:vAlign w:val="bottom"/>
            <w:hideMark/>
          </w:tcPr>
          <w:p w14:paraId="5E9326CC"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Liabilities</w:t>
            </w:r>
          </w:p>
        </w:tc>
        <w:tc>
          <w:tcPr>
            <w:tcW w:w="1319" w:type="dxa"/>
            <w:shd w:val="clear" w:color="auto" w:fill="auto"/>
            <w:noWrap/>
            <w:vAlign w:val="center"/>
            <w:hideMark/>
          </w:tcPr>
          <w:p w14:paraId="4E443826" w14:textId="598B6A33"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2.52 </w:t>
            </w:r>
          </w:p>
        </w:tc>
        <w:tc>
          <w:tcPr>
            <w:tcW w:w="1319" w:type="dxa"/>
            <w:shd w:val="clear" w:color="auto" w:fill="auto"/>
            <w:noWrap/>
            <w:vAlign w:val="center"/>
            <w:hideMark/>
          </w:tcPr>
          <w:p w14:paraId="2A2AF40E" w14:textId="4D4C7B0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0.52 </w:t>
            </w:r>
          </w:p>
        </w:tc>
        <w:tc>
          <w:tcPr>
            <w:tcW w:w="1319" w:type="dxa"/>
            <w:shd w:val="clear" w:color="auto" w:fill="auto"/>
            <w:noWrap/>
            <w:vAlign w:val="center"/>
            <w:hideMark/>
          </w:tcPr>
          <w:p w14:paraId="4CE1864A" w14:textId="04712A8C"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2.12 </w:t>
            </w:r>
          </w:p>
        </w:tc>
        <w:tc>
          <w:tcPr>
            <w:tcW w:w="1319" w:type="dxa"/>
            <w:shd w:val="clear" w:color="auto" w:fill="auto"/>
            <w:noWrap/>
            <w:vAlign w:val="center"/>
            <w:hideMark/>
          </w:tcPr>
          <w:p w14:paraId="02E9B07C" w14:textId="0A608E3E" w:rsidR="00B70B93" w:rsidRPr="00803E7C" w:rsidRDefault="00B70B93" w:rsidP="00B70B93">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9B1EE8" w:rsidRPr="00187551" w14:paraId="31214078" w14:textId="77777777" w:rsidTr="00187551">
        <w:trPr>
          <w:trHeight w:val="255"/>
        </w:trPr>
        <w:tc>
          <w:tcPr>
            <w:tcW w:w="3371" w:type="dxa"/>
            <w:shd w:val="clear" w:color="auto" w:fill="auto"/>
            <w:noWrap/>
            <w:vAlign w:val="bottom"/>
            <w:hideMark/>
          </w:tcPr>
          <w:p w14:paraId="74DF3445"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Non-Current Assets</w:t>
            </w:r>
          </w:p>
        </w:tc>
        <w:tc>
          <w:tcPr>
            <w:tcW w:w="1319" w:type="dxa"/>
            <w:shd w:val="clear" w:color="auto" w:fill="auto"/>
            <w:noWrap/>
            <w:vAlign w:val="center"/>
            <w:hideMark/>
          </w:tcPr>
          <w:p w14:paraId="31E52D7C" w14:textId="578A140A"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400EAF9C" w14:textId="28D89B35"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0E73CB0B" w14:textId="28244932"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c>
          <w:tcPr>
            <w:tcW w:w="1319" w:type="dxa"/>
            <w:shd w:val="clear" w:color="auto" w:fill="auto"/>
            <w:noWrap/>
            <w:vAlign w:val="center"/>
            <w:hideMark/>
          </w:tcPr>
          <w:p w14:paraId="0B411088" w14:textId="39B879FF" w:rsidR="009B1EE8" w:rsidRPr="00803E7C" w:rsidRDefault="009B1EE8" w:rsidP="009B1EE8">
            <w:pPr>
              <w:spacing w:line="276" w:lineRule="auto"/>
              <w:jc w:val="center"/>
              <w:rPr>
                <w:rFonts w:asciiTheme="minorHAnsi" w:hAnsiTheme="minorHAnsi" w:cstheme="minorHAnsi"/>
                <w:sz w:val="22"/>
                <w:szCs w:val="22"/>
              </w:rPr>
            </w:pPr>
            <w:r>
              <w:rPr>
                <w:rFonts w:asciiTheme="minorHAnsi" w:hAnsiTheme="minorHAnsi" w:cstheme="minorHAnsi"/>
                <w:sz w:val="22"/>
                <w:szCs w:val="22"/>
              </w:rPr>
              <w:t>-</w:t>
            </w:r>
          </w:p>
        </w:tc>
      </w:tr>
      <w:tr w:rsidR="00B70B93" w:rsidRPr="00187551" w14:paraId="41A5DF41" w14:textId="77777777" w:rsidTr="00187551">
        <w:trPr>
          <w:trHeight w:val="255"/>
        </w:trPr>
        <w:tc>
          <w:tcPr>
            <w:tcW w:w="3371" w:type="dxa"/>
            <w:shd w:val="clear" w:color="000000" w:fill="D9E1F2"/>
            <w:noWrap/>
            <w:vAlign w:val="center"/>
            <w:hideMark/>
          </w:tcPr>
          <w:p w14:paraId="63B30878" w14:textId="77777777" w:rsidR="00B70B93" w:rsidRPr="00187551" w:rsidRDefault="00B70B93" w:rsidP="00B70B93">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319" w:type="dxa"/>
            <w:shd w:val="clear" w:color="000000" w:fill="D9E1F2"/>
            <w:noWrap/>
            <w:vAlign w:val="center"/>
            <w:hideMark/>
          </w:tcPr>
          <w:p w14:paraId="6658CB5E" w14:textId="48772B39"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30.04 </w:t>
            </w:r>
          </w:p>
        </w:tc>
        <w:tc>
          <w:tcPr>
            <w:tcW w:w="1319" w:type="dxa"/>
            <w:shd w:val="clear" w:color="000000" w:fill="D9E1F2"/>
            <w:noWrap/>
            <w:vAlign w:val="center"/>
            <w:hideMark/>
          </w:tcPr>
          <w:p w14:paraId="777EC4F0" w14:textId="134E4C33"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28.83 </w:t>
            </w:r>
          </w:p>
        </w:tc>
        <w:tc>
          <w:tcPr>
            <w:tcW w:w="1319" w:type="dxa"/>
            <w:shd w:val="clear" w:color="000000" w:fill="D9E1F2"/>
            <w:noWrap/>
            <w:vAlign w:val="center"/>
            <w:hideMark/>
          </w:tcPr>
          <w:p w14:paraId="55562BB0" w14:textId="2227AFC0"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31.33 </w:t>
            </w:r>
          </w:p>
        </w:tc>
        <w:tc>
          <w:tcPr>
            <w:tcW w:w="1319" w:type="dxa"/>
            <w:shd w:val="clear" w:color="000000" w:fill="D9E1F2"/>
            <w:noWrap/>
            <w:vAlign w:val="center"/>
            <w:hideMark/>
          </w:tcPr>
          <w:p w14:paraId="65D6EC8E" w14:textId="53F88AE2"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30.22 </w:t>
            </w:r>
          </w:p>
        </w:tc>
      </w:tr>
      <w:tr w:rsidR="009B1EE8" w:rsidRPr="00187551" w14:paraId="49DF03D2" w14:textId="77777777" w:rsidTr="00187551">
        <w:trPr>
          <w:trHeight w:val="255"/>
        </w:trPr>
        <w:tc>
          <w:tcPr>
            <w:tcW w:w="3371" w:type="dxa"/>
            <w:shd w:val="clear" w:color="auto" w:fill="auto"/>
            <w:noWrap/>
            <w:vAlign w:val="center"/>
            <w:hideMark/>
          </w:tcPr>
          <w:p w14:paraId="1372A505" w14:textId="77777777" w:rsidR="009B1EE8" w:rsidRPr="00187551" w:rsidRDefault="009B1EE8" w:rsidP="009B1EE8">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t xml:space="preserve"> B. APPLICATION OF FUNDS: </w:t>
            </w:r>
          </w:p>
        </w:tc>
        <w:tc>
          <w:tcPr>
            <w:tcW w:w="1319" w:type="dxa"/>
            <w:shd w:val="clear" w:color="auto" w:fill="auto"/>
            <w:noWrap/>
            <w:vAlign w:val="center"/>
            <w:hideMark/>
          </w:tcPr>
          <w:p w14:paraId="30317F0B" w14:textId="77777777" w:rsidR="009B1EE8" w:rsidRPr="009B1EE8" w:rsidRDefault="009B1EE8" w:rsidP="009B1EE8">
            <w:pPr>
              <w:spacing w:line="276" w:lineRule="auto"/>
              <w:rPr>
                <w:rFonts w:asciiTheme="minorHAnsi" w:hAnsiTheme="minorHAnsi" w:cstheme="minorHAnsi"/>
                <w:b/>
                <w:bCs/>
                <w:sz w:val="22"/>
                <w:szCs w:val="22"/>
                <w:u w:val="single"/>
              </w:rPr>
            </w:pPr>
          </w:p>
        </w:tc>
        <w:tc>
          <w:tcPr>
            <w:tcW w:w="1319" w:type="dxa"/>
            <w:shd w:val="clear" w:color="auto" w:fill="auto"/>
            <w:noWrap/>
            <w:vAlign w:val="center"/>
            <w:hideMark/>
          </w:tcPr>
          <w:p w14:paraId="75E394BF" w14:textId="77777777" w:rsidR="009B1EE8" w:rsidRPr="009B1EE8" w:rsidRDefault="009B1EE8" w:rsidP="009B1EE8">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36CE55BA" w14:textId="77777777" w:rsidR="009B1EE8" w:rsidRPr="009B1EE8" w:rsidRDefault="009B1EE8" w:rsidP="009B1EE8">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24BBA19B" w14:textId="77777777" w:rsidR="009B1EE8" w:rsidRPr="009B1EE8" w:rsidRDefault="009B1EE8" w:rsidP="009B1EE8">
            <w:pPr>
              <w:spacing w:line="276" w:lineRule="auto"/>
              <w:jc w:val="center"/>
              <w:rPr>
                <w:rFonts w:asciiTheme="minorHAnsi" w:hAnsiTheme="minorHAnsi" w:cstheme="minorHAnsi"/>
                <w:sz w:val="22"/>
                <w:szCs w:val="22"/>
              </w:rPr>
            </w:pPr>
          </w:p>
        </w:tc>
      </w:tr>
      <w:tr w:rsidR="009B1EE8" w:rsidRPr="00187551" w14:paraId="4CAF6011" w14:textId="77777777" w:rsidTr="00187551">
        <w:trPr>
          <w:trHeight w:val="255"/>
        </w:trPr>
        <w:tc>
          <w:tcPr>
            <w:tcW w:w="3371" w:type="dxa"/>
            <w:shd w:val="clear" w:color="auto" w:fill="auto"/>
            <w:noWrap/>
            <w:vAlign w:val="bottom"/>
            <w:hideMark/>
          </w:tcPr>
          <w:p w14:paraId="0BA25B1F"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Acquisition of Fixed Assets</w:t>
            </w:r>
          </w:p>
        </w:tc>
        <w:tc>
          <w:tcPr>
            <w:tcW w:w="1319" w:type="dxa"/>
            <w:shd w:val="clear" w:color="auto" w:fill="auto"/>
            <w:noWrap/>
            <w:vAlign w:val="center"/>
            <w:hideMark/>
          </w:tcPr>
          <w:p w14:paraId="6E8E60D7" w14:textId="5046ABE9"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0.14 </w:t>
            </w:r>
          </w:p>
        </w:tc>
        <w:tc>
          <w:tcPr>
            <w:tcW w:w="1319" w:type="dxa"/>
            <w:shd w:val="clear" w:color="auto" w:fill="auto"/>
            <w:noWrap/>
            <w:vAlign w:val="center"/>
            <w:hideMark/>
          </w:tcPr>
          <w:p w14:paraId="67261B3A" w14:textId="5BBCF8AC"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0.16 </w:t>
            </w:r>
          </w:p>
        </w:tc>
        <w:tc>
          <w:tcPr>
            <w:tcW w:w="1319" w:type="dxa"/>
            <w:shd w:val="clear" w:color="auto" w:fill="auto"/>
            <w:noWrap/>
            <w:vAlign w:val="center"/>
            <w:hideMark/>
          </w:tcPr>
          <w:p w14:paraId="3BEF7B7A" w14:textId="4AEFC4EE"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c>
          <w:tcPr>
            <w:tcW w:w="1319" w:type="dxa"/>
            <w:shd w:val="clear" w:color="auto" w:fill="auto"/>
            <w:noWrap/>
            <w:vAlign w:val="center"/>
            <w:hideMark/>
          </w:tcPr>
          <w:p w14:paraId="6D60D760" w14:textId="4595B006"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r>
      <w:tr w:rsidR="009B1EE8" w:rsidRPr="00187551" w14:paraId="010B9D73" w14:textId="77777777" w:rsidTr="00187551">
        <w:trPr>
          <w:trHeight w:val="255"/>
        </w:trPr>
        <w:tc>
          <w:tcPr>
            <w:tcW w:w="3371" w:type="dxa"/>
            <w:shd w:val="clear" w:color="auto" w:fill="auto"/>
            <w:noWrap/>
            <w:vAlign w:val="bottom"/>
            <w:hideMark/>
          </w:tcPr>
          <w:p w14:paraId="7F053A19"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Secured Loan</w:t>
            </w:r>
          </w:p>
        </w:tc>
        <w:tc>
          <w:tcPr>
            <w:tcW w:w="1319" w:type="dxa"/>
            <w:shd w:val="clear" w:color="auto" w:fill="auto"/>
            <w:noWrap/>
            <w:vAlign w:val="center"/>
            <w:hideMark/>
          </w:tcPr>
          <w:p w14:paraId="0692CDB1" w14:textId="6EEC8285"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9.60 </w:t>
            </w:r>
          </w:p>
        </w:tc>
        <w:tc>
          <w:tcPr>
            <w:tcW w:w="1319" w:type="dxa"/>
            <w:shd w:val="clear" w:color="auto" w:fill="auto"/>
            <w:noWrap/>
            <w:vAlign w:val="center"/>
            <w:hideMark/>
          </w:tcPr>
          <w:p w14:paraId="48E9B579" w14:textId="0A371227"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10.00 </w:t>
            </w:r>
          </w:p>
        </w:tc>
        <w:tc>
          <w:tcPr>
            <w:tcW w:w="1319" w:type="dxa"/>
            <w:shd w:val="clear" w:color="auto" w:fill="auto"/>
            <w:noWrap/>
            <w:vAlign w:val="center"/>
            <w:hideMark/>
          </w:tcPr>
          <w:p w14:paraId="48E3C94F" w14:textId="5032FF44"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12.00 </w:t>
            </w:r>
          </w:p>
        </w:tc>
        <w:tc>
          <w:tcPr>
            <w:tcW w:w="1319" w:type="dxa"/>
            <w:shd w:val="clear" w:color="auto" w:fill="auto"/>
            <w:noWrap/>
            <w:vAlign w:val="center"/>
            <w:hideMark/>
          </w:tcPr>
          <w:p w14:paraId="65AEBA2F" w14:textId="3E4673CA"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0.00 </w:t>
            </w:r>
          </w:p>
        </w:tc>
      </w:tr>
      <w:tr w:rsidR="009B1EE8" w:rsidRPr="00187551" w14:paraId="65AE868C" w14:textId="77777777" w:rsidTr="00563C14">
        <w:trPr>
          <w:trHeight w:val="255"/>
        </w:trPr>
        <w:tc>
          <w:tcPr>
            <w:tcW w:w="3371" w:type="dxa"/>
            <w:shd w:val="clear" w:color="auto" w:fill="auto"/>
            <w:noWrap/>
            <w:vAlign w:val="bottom"/>
            <w:hideMark/>
          </w:tcPr>
          <w:p w14:paraId="35A403F1"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Decrease in Current Liabilities</w:t>
            </w:r>
          </w:p>
        </w:tc>
        <w:tc>
          <w:tcPr>
            <w:tcW w:w="1319" w:type="dxa"/>
            <w:shd w:val="clear" w:color="auto" w:fill="auto"/>
            <w:noWrap/>
            <w:hideMark/>
          </w:tcPr>
          <w:p w14:paraId="7038131C" w14:textId="4754BE49"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32420751" w14:textId="1914E44B"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2A1F88DE" w14:textId="5186C8B1"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vAlign w:val="center"/>
            <w:hideMark/>
          </w:tcPr>
          <w:p w14:paraId="16D26958" w14:textId="67DCF88F" w:rsidR="009B1EE8" w:rsidRPr="009B1EE8" w:rsidRDefault="009B1EE8" w:rsidP="009B1EE8">
            <w:pPr>
              <w:spacing w:line="276" w:lineRule="auto"/>
              <w:jc w:val="center"/>
              <w:rPr>
                <w:rFonts w:asciiTheme="minorHAnsi" w:hAnsiTheme="minorHAnsi" w:cstheme="minorHAnsi"/>
                <w:sz w:val="22"/>
                <w:szCs w:val="22"/>
              </w:rPr>
            </w:pPr>
            <w:r w:rsidRPr="009B1EE8">
              <w:rPr>
                <w:rFonts w:ascii="Calibri" w:hAnsi="Calibri" w:cs="Calibri"/>
                <w:sz w:val="22"/>
                <w:szCs w:val="22"/>
              </w:rPr>
              <w:t xml:space="preserve">11.88 </w:t>
            </w:r>
          </w:p>
        </w:tc>
      </w:tr>
      <w:tr w:rsidR="00B70B93" w:rsidRPr="00187551" w14:paraId="5D273183" w14:textId="77777777" w:rsidTr="00187551">
        <w:trPr>
          <w:trHeight w:val="255"/>
        </w:trPr>
        <w:tc>
          <w:tcPr>
            <w:tcW w:w="3371" w:type="dxa"/>
            <w:shd w:val="clear" w:color="auto" w:fill="auto"/>
            <w:noWrap/>
            <w:vAlign w:val="bottom"/>
            <w:hideMark/>
          </w:tcPr>
          <w:p w14:paraId="736CA52A" w14:textId="77777777" w:rsidR="00B70B93" w:rsidRPr="00187551" w:rsidRDefault="00B70B93" w:rsidP="00B70B93">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Current Assets</w:t>
            </w:r>
          </w:p>
        </w:tc>
        <w:tc>
          <w:tcPr>
            <w:tcW w:w="1319" w:type="dxa"/>
            <w:shd w:val="clear" w:color="auto" w:fill="auto"/>
            <w:noWrap/>
            <w:vAlign w:val="center"/>
            <w:hideMark/>
          </w:tcPr>
          <w:p w14:paraId="2A092336" w14:textId="6ED43AFF"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3B989846" w14:textId="0E3CA8EE"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68167E1C" w14:textId="78778B80"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c>
          <w:tcPr>
            <w:tcW w:w="1319" w:type="dxa"/>
            <w:shd w:val="clear" w:color="auto" w:fill="auto"/>
            <w:noWrap/>
            <w:vAlign w:val="center"/>
            <w:hideMark/>
          </w:tcPr>
          <w:p w14:paraId="41F0D95B" w14:textId="49867FCB" w:rsidR="00B70B93" w:rsidRPr="00B70B93" w:rsidRDefault="00B70B93" w:rsidP="00B70B93">
            <w:pPr>
              <w:spacing w:line="276" w:lineRule="auto"/>
              <w:jc w:val="center"/>
              <w:rPr>
                <w:rFonts w:asciiTheme="minorHAnsi" w:hAnsiTheme="minorHAnsi" w:cstheme="minorHAnsi"/>
                <w:sz w:val="22"/>
                <w:szCs w:val="22"/>
              </w:rPr>
            </w:pPr>
            <w:r w:rsidRPr="00B70B93">
              <w:rPr>
                <w:rFonts w:ascii="Calibri" w:hAnsi="Calibri" w:cs="Calibri"/>
                <w:sz w:val="22"/>
                <w:szCs w:val="22"/>
              </w:rPr>
              <w:t xml:space="preserve">1.19 </w:t>
            </w:r>
          </w:p>
        </w:tc>
      </w:tr>
      <w:tr w:rsidR="009B1EE8" w:rsidRPr="00187551" w14:paraId="3932589F" w14:textId="77777777" w:rsidTr="00563C14">
        <w:trPr>
          <w:trHeight w:val="255"/>
        </w:trPr>
        <w:tc>
          <w:tcPr>
            <w:tcW w:w="3371" w:type="dxa"/>
            <w:shd w:val="clear" w:color="auto" w:fill="auto"/>
            <w:noWrap/>
            <w:vAlign w:val="bottom"/>
            <w:hideMark/>
          </w:tcPr>
          <w:p w14:paraId="43A36188" w14:textId="77777777" w:rsidR="009B1EE8" w:rsidRPr="00187551" w:rsidRDefault="009B1EE8" w:rsidP="009B1EE8">
            <w:pPr>
              <w:spacing w:line="276" w:lineRule="auto"/>
              <w:rPr>
                <w:rFonts w:asciiTheme="minorHAnsi" w:hAnsiTheme="minorHAnsi" w:cstheme="minorHAnsi"/>
                <w:sz w:val="22"/>
                <w:szCs w:val="22"/>
              </w:rPr>
            </w:pPr>
            <w:r w:rsidRPr="00187551">
              <w:rPr>
                <w:rFonts w:asciiTheme="minorHAnsi" w:hAnsiTheme="minorHAnsi" w:cstheme="minorHAnsi"/>
                <w:sz w:val="22"/>
                <w:szCs w:val="22"/>
              </w:rPr>
              <w:t>Increase in Non-Current Assets</w:t>
            </w:r>
          </w:p>
        </w:tc>
        <w:tc>
          <w:tcPr>
            <w:tcW w:w="1319" w:type="dxa"/>
            <w:shd w:val="clear" w:color="auto" w:fill="auto"/>
            <w:noWrap/>
            <w:hideMark/>
          </w:tcPr>
          <w:p w14:paraId="6DE16A4E" w14:textId="7B81CA50"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7BB8329C" w14:textId="3D3B5680"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647A89AC" w14:textId="287234A8"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c>
          <w:tcPr>
            <w:tcW w:w="1319" w:type="dxa"/>
            <w:shd w:val="clear" w:color="auto" w:fill="auto"/>
            <w:noWrap/>
            <w:hideMark/>
          </w:tcPr>
          <w:p w14:paraId="4C008731" w14:textId="405AE7CC" w:rsidR="009B1EE8" w:rsidRPr="009B1EE8" w:rsidRDefault="009B1EE8" w:rsidP="009B1EE8">
            <w:pPr>
              <w:spacing w:line="276" w:lineRule="auto"/>
              <w:jc w:val="center"/>
              <w:rPr>
                <w:rFonts w:asciiTheme="minorHAnsi" w:hAnsiTheme="minorHAnsi" w:cstheme="minorHAnsi"/>
                <w:sz w:val="22"/>
                <w:szCs w:val="22"/>
              </w:rPr>
            </w:pPr>
            <w:r w:rsidRPr="00FE158D">
              <w:rPr>
                <w:rFonts w:asciiTheme="minorHAnsi" w:hAnsiTheme="minorHAnsi" w:cstheme="minorHAnsi"/>
                <w:sz w:val="22"/>
                <w:szCs w:val="22"/>
              </w:rPr>
              <w:t>-</w:t>
            </w:r>
          </w:p>
        </w:tc>
      </w:tr>
      <w:tr w:rsidR="00B70B93" w:rsidRPr="00187551" w14:paraId="2A5F3418" w14:textId="77777777" w:rsidTr="00187551">
        <w:trPr>
          <w:trHeight w:val="255"/>
        </w:trPr>
        <w:tc>
          <w:tcPr>
            <w:tcW w:w="3371" w:type="dxa"/>
            <w:shd w:val="clear" w:color="000000" w:fill="D9E1F2"/>
            <w:noWrap/>
            <w:vAlign w:val="center"/>
            <w:hideMark/>
          </w:tcPr>
          <w:p w14:paraId="5B7EA9DF" w14:textId="77777777" w:rsidR="00B70B93" w:rsidRPr="00187551" w:rsidRDefault="00B70B93" w:rsidP="00B70B93">
            <w:pPr>
              <w:spacing w:line="276" w:lineRule="auto"/>
              <w:jc w:val="center"/>
              <w:rPr>
                <w:rFonts w:asciiTheme="minorHAnsi" w:hAnsiTheme="minorHAnsi" w:cstheme="minorHAnsi"/>
                <w:b/>
                <w:bCs/>
                <w:sz w:val="22"/>
                <w:szCs w:val="22"/>
              </w:rPr>
            </w:pPr>
            <w:r w:rsidRPr="00187551">
              <w:rPr>
                <w:rFonts w:asciiTheme="minorHAnsi" w:hAnsiTheme="minorHAnsi" w:cstheme="minorHAnsi"/>
                <w:b/>
                <w:bCs/>
                <w:sz w:val="22"/>
                <w:szCs w:val="22"/>
              </w:rPr>
              <w:t>TOTAL</w:t>
            </w:r>
          </w:p>
        </w:tc>
        <w:tc>
          <w:tcPr>
            <w:tcW w:w="1319" w:type="dxa"/>
            <w:shd w:val="clear" w:color="000000" w:fill="D9E1F2"/>
            <w:noWrap/>
            <w:vAlign w:val="center"/>
            <w:hideMark/>
          </w:tcPr>
          <w:p w14:paraId="2547AF3F" w14:textId="41087FA4"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10.93 </w:t>
            </w:r>
          </w:p>
        </w:tc>
        <w:tc>
          <w:tcPr>
            <w:tcW w:w="1319" w:type="dxa"/>
            <w:shd w:val="clear" w:color="000000" w:fill="D9E1F2"/>
            <w:noWrap/>
            <w:vAlign w:val="center"/>
            <w:hideMark/>
          </w:tcPr>
          <w:p w14:paraId="4A1AD88E" w14:textId="1E1E15DA"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11.35 </w:t>
            </w:r>
          </w:p>
        </w:tc>
        <w:tc>
          <w:tcPr>
            <w:tcW w:w="1319" w:type="dxa"/>
            <w:shd w:val="clear" w:color="000000" w:fill="D9E1F2"/>
            <w:noWrap/>
            <w:vAlign w:val="center"/>
            <w:hideMark/>
          </w:tcPr>
          <w:p w14:paraId="02F2A32B" w14:textId="415585E0"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13.19 </w:t>
            </w:r>
          </w:p>
        </w:tc>
        <w:tc>
          <w:tcPr>
            <w:tcW w:w="1319" w:type="dxa"/>
            <w:shd w:val="clear" w:color="000000" w:fill="D9E1F2"/>
            <w:noWrap/>
            <w:vAlign w:val="center"/>
            <w:hideMark/>
          </w:tcPr>
          <w:p w14:paraId="316A6B75" w14:textId="079DC482" w:rsidR="00B70B93" w:rsidRPr="00B70B93" w:rsidRDefault="00B70B93" w:rsidP="00B70B93">
            <w:pPr>
              <w:spacing w:line="276" w:lineRule="auto"/>
              <w:jc w:val="center"/>
              <w:rPr>
                <w:rFonts w:asciiTheme="minorHAnsi" w:hAnsiTheme="minorHAnsi" w:cstheme="minorHAnsi"/>
                <w:b/>
                <w:bCs/>
                <w:sz w:val="22"/>
                <w:szCs w:val="22"/>
              </w:rPr>
            </w:pPr>
            <w:r w:rsidRPr="00B70B93">
              <w:rPr>
                <w:rFonts w:ascii="Calibri" w:hAnsi="Calibri" w:cs="Calibri"/>
                <w:b/>
                <w:bCs/>
                <w:sz w:val="22"/>
                <w:szCs w:val="22"/>
              </w:rPr>
              <w:t xml:space="preserve">13.07 </w:t>
            </w:r>
          </w:p>
        </w:tc>
      </w:tr>
      <w:tr w:rsidR="00B70B93" w:rsidRPr="00187551" w14:paraId="495E41BC" w14:textId="77777777" w:rsidTr="00563C14">
        <w:trPr>
          <w:trHeight w:val="255"/>
        </w:trPr>
        <w:tc>
          <w:tcPr>
            <w:tcW w:w="3371" w:type="dxa"/>
            <w:shd w:val="clear" w:color="auto" w:fill="auto"/>
            <w:noWrap/>
            <w:vAlign w:val="center"/>
            <w:hideMark/>
          </w:tcPr>
          <w:p w14:paraId="215E41F4" w14:textId="77777777" w:rsidR="00B70B93" w:rsidRPr="00187551" w:rsidRDefault="00B70B93" w:rsidP="00B70B93">
            <w:pPr>
              <w:spacing w:line="276" w:lineRule="auto"/>
              <w:rPr>
                <w:rFonts w:asciiTheme="minorHAnsi" w:hAnsiTheme="minorHAnsi" w:cstheme="minorHAnsi"/>
                <w:b/>
                <w:bCs/>
                <w:sz w:val="22"/>
                <w:szCs w:val="22"/>
                <w:u w:val="single"/>
              </w:rPr>
            </w:pPr>
            <w:r w:rsidRPr="00187551">
              <w:rPr>
                <w:rFonts w:asciiTheme="minorHAnsi" w:hAnsiTheme="minorHAnsi" w:cstheme="minorHAnsi"/>
                <w:b/>
                <w:bCs/>
                <w:sz w:val="22"/>
                <w:szCs w:val="22"/>
                <w:u w:val="single"/>
              </w:rPr>
              <w:lastRenderedPageBreak/>
              <w:t xml:space="preserve"> C. SURPLUS </w:t>
            </w:r>
          </w:p>
        </w:tc>
        <w:tc>
          <w:tcPr>
            <w:tcW w:w="1319" w:type="dxa"/>
            <w:shd w:val="clear" w:color="auto" w:fill="auto"/>
            <w:noWrap/>
            <w:vAlign w:val="center"/>
            <w:hideMark/>
          </w:tcPr>
          <w:p w14:paraId="38150130" w14:textId="77777777" w:rsidR="00B70B93" w:rsidRPr="00B70B93" w:rsidRDefault="00B70B93" w:rsidP="00B70B93">
            <w:pPr>
              <w:spacing w:line="276" w:lineRule="auto"/>
              <w:rPr>
                <w:rFonts w:asciiTheme="minorHAnsi" w:hAnsiTheme="minorHAnsi" w:cstheme="minorHAnsi"/>
                <w:b/>
                <w:bCs/>
                <w:sz w:val="22"/>
                <w:szCs w:val="22"/>
                <w:u w:val="single"/>
              </w:rPr>
            </w:pPr>
          </w:p>
        </w:tc>
        <w:tc>
          <w:tcPr>
            <w:tcW w:w="1319" w:type="dxa"/>
            <w:shd w:val="clear" w:color="auto" w:fill="auto"/>
            <w:noWrap/>
            <w:vAlign w:val="center"/>
            <w:hideMark/>
          </w:tcPr>
          <w:p w14:paraId="18DB5639" w14:textId="77777777" w:rsidR="00B70B93" w:rsidRPr="00B70B93" w:rsidRDefault="00B70B93" w:rsidP="00B70B93">
            <w:pPr>
              <w:spacing w:line="276" w:lineRule="auto"/>
              <w:rPr>
                <w:rFonts w:asciiTheme="minorHAnsi" w:hAnsiTheme="minorHAnsi" w:cstheme="minorHAnsi"/>
                <w:sz w:val="22"/>
                <w:szCs w:val="22"/>
              </w:rPr>
            </w:pPr>
          </w:p>
        </w:tc>
        <w:tc>
          <w:tcPr>
            <w:tcW w:w="1319" w:type="dxa"/>
            <w:shd w:val="clear" w:color="auto" w:fill="auto"/>
            <w:noWrap/>
            <w:vAlign w:val="center"/>
            <w:hideMark/>
          </w:tcPr>
          <w:p w14:paraId="31877CA2" w14:textId="77777777" w:rsidR="00B70B93" w:rsidRPr="00B70B93" w:rsidRDefault="00B70B93" w:rsidP="00B70B93">
            <w:pPr>
              <w:spacing w:line="276" w:lineRule="auto"/>
              <w:jc w:val="center"/>
              <w:rPr>
                <w:rFonts w:asciiTheme="minorHAnsi" w:hAnsiTheme="minorHAnsi" w:cstheme="minorHAnsi"/>
                <w:sz w:val="22"/>
                <w:szCs w:val="22"/>
              </w:rPr>
            </w:pPr>
          </w:p>
        </w:tc>
        <w:tc>
          <w:tcPr>
            <w:tcW w:w="1319" w:type="dxa"/>
            <w:shd w:val="clear" w:color="auto" w:fill="auto"/>
            <w:noWrap/>
            <w:vAlign w:val="center"/>
            <w:hideMark/>
          </w:tcPr>
          <w:p w14:paraId="35C527F9" w14:textId="77777777" w:rsidR="00B70B93" w:rsidRPr="00B70B93" w:rsidRDefault="00B70B93" w:rsidP="00B70B93">
            <w:pPr>
              <w:spacing w:line="276" w:lineRule="auto"/>
              <w:jc w:val="center"/>
              <w:rPr>
                <w:rFonts w:asciiTheme="minorHAnsi" w:hAnsiTheme="minorHAnsi" w:cstheme="minorHAnsi"/>
                <w:sz w:val="22"/>
                <w:szCs w:val="22"/>
              </w:rPr>
            </w:pPr>
          </w:p>
        </w:tc>
      </w:tr>
      <w:tr w:rsidR="00FD7A55" w:rsidRPr="00187551" w14:paraId="64BEC0EE" w14:textId="77777777" w:rsidTr="00187551">
        <w:trPr>
          <w:trHeight w:val="255"/>
        </w:trPr>
        <w:tc>
          <w:tcPr>
            <w:tcW w:w="3371" w:type="dxa"/>
            <w:shd w:val="clear" w:color="auto" w:fill="auto"/>
            <w:noWrap/>
            <w:vAlign w:val="bottom"/>
            <w:hideMark/>
          </w:tcPr>
          <w:p w14:paraId="400CA649"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Opening Balance</w:t>
            </w:r>
          </w:p>
        </w:tc>
        <w:tc>
          <w:tcPr>
            <w:tcW w:w="1319" w:type="dxa"/>
            <w:shd w:val="clear" w:color="auto" w:fill="auto"/>
            <w:noWrap/>
            <w:vAlign w:val="center"/>
            <w:hideMark/>
          </w:tcPr>
          <w:p w14:paraId="405401F5" w14:textId="594CBD96"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70.47 </w:t>
            </w:r>
          </w:p>
        </w:tc>
        <w:tc>
          <w:tcPr>
            <w:tcW w:w="1319" w:type="dxa"/>
            <w:shd w:val="clear" w:color="auto" w:fill="auto"/>
            <w:noWrap/>
            <w:vAlign w:val="center"/>
            <w:hideMark/>
          </w:tcPr>
          <w:p w14:paraId="71DBD9C2" w14:textId="7F1081F3"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89.57 </w:t>
            </w:r>
          </w:p>
        </w:tc>
        <w:tc>
          <w:tcPr>
            <w:tcW w:w="1319" w:type="dxa"/>
            <w:shd w:val="clear" w:color="auto" w:fill="auto"/>
            <w:noWrap/>
            <w:vAlign w:val="center"/>
            <w:hideMark/>
          </w:tcPr>
          <w:p w14:paraId="1A3DEBCD" w14:textId="044BC81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107.04 </w:t>
            </w:r>
          </w:p>
        </w:tc>
        <w:tc>
          <w:tcPr>
            <w:tcW w:w="1319" w:type="dxa"/>
            <w:shd w:val="clear" w:color="auto" w:fill="auto"/>
            <w:noWrap/>
            <w:vAlign w:val="center"/>
            <w:hideMark/>
          </w:tcPr>
          <w:p w14:paraId="548BE8EB" w14:textId="451C482A"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125.18 </w:t>
            </w:r>
          </w:p>
        </w:tc>
      </w:tr>
      <w:tr w:rsidR="00FD7A55" w:rsidRPr="00187551" w14:paraId="0801337F" w14:textId="77777777" w:rsidTr="00187551">
        <w:trPr>
          <w:trHeight w:val="255"/>
        </w:trPr>
        <w:tc>
          <w:tcPr>
            <w:tcW w:w="3371" w:type="dxa"/>
            <w:shd w:val="clear" w:color="auto" w:fill="auto"/>
            <w:noWrap/>
            <w:vAlign w:val="bottom"/>
            <w:hideMark/>
          </w:tcPr>
          <w:p w14:paraId="04FC5B75" w14:textId="77777777" w:rsidR="00FD7A55" w:rsidRPr="00187551" w:rsidRDefault="00FD7A55" w:rsidP="00FD7A55">
            <w:pPr>
              <w:spacing w:line="276" w:lineRule="auto"/>
              <w:rPr>
                <w:rFonts w:asciiTheme="minorHAnsi" w:hAnsiTheme="minorHAnsi" w:cstheme="minorHAnsi"/>
                <w:sz w:val="22"/>
                <w:szCs w:val="22"/>
              </w:rPr>
            </w:pPr>
            <w:r w:rsidRPr="00187551">
              <w:rPr>
                <w:rFonts w:asciiTheme="minorHAnsi" w:hAnsiTheme="minorHAnsi" w:cstheme="minorHAnsi"/>
                <w:sz w:val="22"/>
                <w:szCs w:val="22"/>
              </w:rPr>
              <w:t>Surplus (A-B)</w:t>
            </w:r>
          </w:p>
        </w:tc>
        <w:tc>
          <w:tcPr>
            <w:tcW w:w="1319" w:type="dxa"/>
            <w:shd w:val="clear" w:color="auto" w:fill="auto"/>
            <w:noWrap/>
            <w:vAlign w:val="center"/>
            <w:hideMark/>
          </w:tcPr>
          <w:p w14:paraId="604D47AE" w14:textId="265818D0"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19.11 </w:t>
            </w:r>
          </w:p>
        </w:tc>
        <w:tc>
          <w:tcPr>
            <w:tcW w:w="1319" w:type="dxa"/>
            <w:shd w:val="clear" w:color="auto" w:fill="auto"/>
            <w:noWrap/>
            <w:vAlign w:val="center"/>
            <w:hideMark/>
          </w:tcPr>
          <w:p w14:paraId="0FC3D68D" w14:textId="0F3F4FA7"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17.47 </w:t>
            </w:r>
          </w:p>
        </w:tc>
        <w:tc>
          <w:tcPr>
            <w:tcW w:w="1319" w:type="dxa"/>
            <w:shd w:val="clear" w:color="auto" w:fill="auto"/>
            <w:noWrap/>
            <w:vAlign w:val="center"/>
            <w:hideMark/>
          </w:tcPr>
          <w:p w14:paraId="670A87C2" w14:textId="3BE8EDE5"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18.14 </w:t>
            </w:r>
          </w:p>
        </w:tc>
        <w:tc>
          <w:tcPr>
            <w:tcW w:w="1319" w:type="dxa"/>
            <w:shd w:val="clear" w:color="auto" w:fill="auto"/>
            <w:noWrap/>
            <w:vAlign w:val="center"/>
            <w:hideMark/>
          </w:tcPr>
          <w:p w14:paraId="1A070195" w14:textId="4D03B462" w:rsidR="00FD7A55" w:rsidRPr="00FD7A55" w:rsidRDefault="00FD7A55" w:rsidP="00FD7A55">
            <w:pPr>
              <w:spacing w:line="276" w:lineRule="auto"/>
              <w:jc w:val="center"/>
              <w:rPr>
                <w:rFonts w:asciiTheme="minorHAnsi" w:hAnsiTheme="minorHAnsi" w:cstheme="minorHAnsi"/>
                <w:sz w:val="22"/>
                <w:szCs w:val="22"/>
              </w:rPr>
            </w:pPr>
            <w:r w:rsidRPr="00FD7A55">
              <w:rPr>
                <w:rFonts w:ascii="Calibri" w:hAnsi="Calibri" w:cs="Calibri"/>
                <w:sz w:val="22"/>
                <w:szCs w:val="22"/>
              </w:rPr>
              <w:t xml:space="preserve">17.15 </w:t>
            </w:r>
          </w:p>
        </w:tc>
      </w:tr>
      <w:tr w:rsidR="00FD7A55" w:rsidRPr="00187551" w14:paraId="39C5704A" w14:textId="77777777" w:rsidTr="00187551">
        <w:trPr>
          <w:trHeight w:val="255"/>
        </w:trPr>
        <w:tc>
          <w:tcPr>
            <w:tcW w:w="3371" w:type="dxa"/>
            <w:shd w:val="clear" w:color="000000" w:fill="D9E1F2"/>
            <w:noWrap/>
            <w:vAlign w:val="bottom"/>
            <w:hideMark/>
          </w:tcPr>
          <w:p w14:paraId="312143F6" w14:textId="77777777" w:rsidR="00FD7A55" w:rsidRPr="00187551" w:rsidRDefault="00FD7A55" w:rsidP="00FD7A55">
            <w:pPr>
              <w:spacing w:line="276" w:lineRule="auto"/>
              <w:rPr>
                <w:rFonts w:asciiTheme="minorHAnsi" w:hAnsiTheme="minorHAnsi" w:cstheme="minorHAnsi"/>
                <w:b/>
                <w:bCs/>
                <w:sz w:val="22"/>
                <w:szCs w:val="22"/>
              </w:rPr>
            </w:pPr>
            <w:r w:rsidRPr="00187551">
              <w:rPr>
                <w:rFonts w:asciiTheme="minorHAnsi" w:hAnsiTheme="minorHAnsi" w:cstheme="minorHAnsi"/>
                <w:b/>
                <w:bCs/>
                <w:sz w:val="22"/>
                <w:szCs w:val="22"/>
              </w:rPr>
              <w:t>Closing Balance</w:t>
            </w:r>
          </w:p>
        </w:tc>
        <w:tc>
          <w:tcPr>
            <w:tcW w:w="1319" w:type="dxa"/>
            <w:shd w:val="clear" w:color="000000" w:fill="D9E1F2"/>
            <w:noWrap/>
            <w:vAlign w:val="center"/>
            <w:hideMark/>
          </w:tcPr>
          <w:p w14:paraId="64391061" w14:textId="0ABF5409"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89.57 </w:t>
            </w:r>
          </w:p>
        </w:tc>
        <w:tc>
          <w:tcPr>
            <w:tcW w:w="1319" w:type="dxa"/>
            <w:shd w:val="clear" w:color="000000" w:fill="D9E1F2"/>
            <w:noWrap/>
            <w:vAlign w:val="center"/>
            <w:hideMark/>
          </w:tcPr>
          <w:p w14:paraId="7C36352C" w14:textId="63C9EFB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107.04 </w:t>
            </w:r>
          </w:p>
        </w:tc>
        <w:tc>
          <w:tcPr>
            <w:tcW w:w="1319" w:type="dxa"/>
            <w:shd w:val="clear" w:color="000000" w:fill="D9E1F2"/>
            <w:noWrap/>
            <w:vAlign w:val="center"/>
            <w:hideMark/>
          </w:tcPr>
          <w:p w14:paraId="46A2D451" w14:textId="47C74280"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125.18 </w:t>
            </w:r>
          </w:p>
        </w:tc>
        <w:tc>
          <w:tcPr>
            <w:tcW w:w="1319" w:type="dxa"/>
            <w:shd w:val="clear" w:color="000000" w:fill="D9E1F2"/>
            <w:noWrap/>
            <w:vAlign w:val="center"/>
            <w:hideMark/>
          </w:tcPr>
          <w:p w14:paraId="6FB800AA" w14:textId="6E023F4A" w:rsidR="00FD7A55" w:rsidRPr="00FD7A55" w:rsidRDefault="00FD7A55" w:rsidP="00FD7A55">
            <w:pPr>
              <w:spacing w:line="276" w:lineRule="auto"/>
              <w:jc w:val="center"/>
              <w:rPr>
                <w:rFonts w:asciiTheme="minorHAnsi" w:hAnsiTheme="minorHAnsi" w:cstheme="minorHAnsi"/>
                <w:b/>
                <w:bCs/>
                <w:sz w:val="22"/>
                <w:szCs w:val="22"/>
              </w:rPr>
            </w:pPr>
            <w:r w:rsidRPr="00FD7A55">
              <w:rPr>
                <w:rFonts w:ascii="Calibri" w:hAnsi="Calibri" w:cs="Calibri"/>
                <w:b/>
                <w:bCs/>
                <w:sz w:val="22"/>
                <w:szCs w:val="22"/>
              </w:rPr>
              <w:t xml:space="preserve">142.33 </w:t>
            </w:r>
          </w:p>
        </w:tc>
      </w:tr>
    </w:tbl>
    <w:p w14:paraId="20720122" w14:textId="77777777" w:rsidR="001A1891" w:rsidRDefault="001A1891" w:rsidP="001A1891">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50A243A7" w14:textId="77777777" w:rsidR="00133A0F" w:rsidRPr="007035EE"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7035EE">
        <w:rPr>
          <w:rFonts w:ascii="Arial" w:hAnsi="Arial" w:cs="Arial"/>
          <w:b/>
          <w:sz w:val="22"/>
          <w:szCs w:val="22"/>
          <w:lang w:eastAsia="en-IN"/>
        </w:rPr>
        <w:t>KEY FINANCIAL RATIO:</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2"/>
        <w:gridCol w:w="836"/>
        <w:gridCol w:w="836"/>
        <w:gridCol w:w="835"/>
        <w:gridCol w:w="835"/>
        <w:gridCol w:w="835"/>
        <w:gridCol w:w="835"/>
        <w:gridCol w:w="835"/>
        <w:gridCol w:w="835"/>
        <w:gridCol w:w="834"/>
      </w:tblGrid>
      <w:tr w:rsidR="00FF211F" w:rsidRPr="00421079" w14:paraId="7443956D" w14:textId="77777777" w:rsidTr="00FF211F">
        <w:trPr>
          <w:trHeight w:val="390"/>
        </w:trPr>
        <w:tc>
          <w:tcPr>
            <w:tcW w:w="654" w:type="pct"/>
            <w:shd w:val="clear" w:color="auto" w:fill="002060"/>
            <w:vAlign w:val="center"/>
            <w:hideMark/>
          </w:tcPr>
          <w:p w14:paraId="7C0A3063" w14:textId="77777777" w:rsidR="00FF211F" w:rsidRPr="00421079" w:rsidRDefault="00FF211F" w:rsidP="00FF211F">
            <w:pPr>
              <w:spacing w:line="276" w:lineRule="auto"/>
              <w:rPr>
                <w:rFonts w:asciiTheme="minorHAnsi" w:hAnsiTheme="minorHAnsi" w:cstheme="minorHAnsi"/>
                <w:b/>
                <w:bCs/>
                <w:sz w:val="22"/>
                <w:szCs w:val="22"/>
              </w:rPr>
            </w:pPr>
            <w:r w:rsidRPr="00421079">
              <w:rPr>
                <w:rFonts w:asciiTheme="minorHAnsi" w:hAnsiTheme="minorHAnsi" w:cstheme="minorHAnsi"/>
                <w:b/>
                <w:bCs/>
                <w:sz w:val="22"/>
                <w:szCs w:val="22"/>
              </w:rPr>
              <w:t xml:space="preserve">YEAR </w:t>
            </w:r>
          </w:p>
        </w:tc>
        <w:tc>
          <w:tcPr>
            <w:tcW w:w="483" w:type="pct"/>
            <w:shd w:val="clear" w:color="auto" w:fill="002060"/>
            <w:vAlign w:val="center"/>
          </w:tcPr>
          <w:p w14:paraId="2DEF3430" w14:textId="67879DEB"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w:t>
            </w:r>
            <w:r>
              <w:rPr>
                <w:rFonts w:asciiTheme="minorHAnsi" w:hAnsiTheme="minorHAnsi" w:cstheme="minorHAnsi"/>
                <w:b/>
                <w:bCs/>
                <w:sz w:val="22"/>
                <w:szCs w:val="22"/>
              </w:rPr>
              <w:t>5</w:t>
            </w:r>
          </w:p>
        </w:tc>
        <w:tc>
          <w:tcPr>
            <w:tcW w:w="483" w:type="pct"/>
            <w:shd w:val="clear" w:color="auto" w:fill="002060"/>
            <w:vAlign w:val="center"/>
          </w:tcPr>
          <w:p w14:paraId="4CB1D068" w14:textId="55575376"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2026</w:t>
            </w:r>
          </w:p>
        </w:tc>
        <w:tc>
          <w:tcPr>
            <w:tcW w:w="483" w:type="pct"/>
            <w:shd w:val="clear" w:color="auto" w:fill="002060"/>
            <w:vAlign w:val="center"/>
          </w:tcPr>
          <w:p w14:paraId="5C94FDBF" w14:textId="1229C1B1"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2027</w:t>
            </w:r>
          </w:p>
        </w:tc>
        <w:tc>
          <w:tcPr>
            <w:tcW w:w="483" w:type="pct"/>
            <w:shd w:val="clear" w:color="auto" w:fill="002060"/>
            <w:vAlign w:val="center"/>
          </w:tcPr>
          <w:p w14:paraId="5AD76BAA" w14:textId="66F86563"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2028</w:t>
            </w:r>
          </w:p>
        </w:tc>
        <w:tc>
          <w:tcPr>
            <w:tcW w:w="483" w:type="pct"/>
            <w:shd w:val="clear" w:color="auto" w:fill="002060"/>
            <w:vAlign w:val="center"/>
          </w:tcPr>
          <w:p w14:paraId="154A4C73" w14:textId="625668BF"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2029</w:t>
            </w:r>
          </w:p>
        </w:tc>
        <w:tc>
          <w:tcPr>
            <w:tcW w:w="483" w:type="pct"/>
            <w:shd w:val="clear" w:color="auto" w:fill="002060"/>
            <w:vAlign w:val="center"/>
          </w:tcPr>
          <w:p w14:paraId="5E639CA3" w14:textId="27FD42CD"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2030</w:t>
            </w:r>
          </w:p>
        </w:tc>
        <w:tc>
          <w:tcPr>
            <w:tcW w:w="483" w:type="pct"/>
            <w:shd w:val="clear" w:color="auto" w:fill="002060"/>
            <w:vAlign w:val="center"/>
          </w:tcPr>
          <w:p w14:paraId="2E7CF048" w14:textId="39F87D07"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2031</w:t>
            </w:r>
          </w:p>
        </w:tc>
        <w:tc>
          <w:tcPr>
            <w:tcW w:w="483" w:type="pct"/>
            <w:shd w:val="clear" w:color="auto" w:fill="002060"/>
            <w:vAlign w:val="center"/>
          </w:tcPr>
          <w:p w14:paraId="0A1AD68C" w14:textId="0CE1451F"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2032</w:t>
            </w:r>
          </w:p>
        </w:tc>
        <w:tc>
          <w:tcPr>
            <w:tcW w:w="482" w:type="pct"/>
            <w:shd w:val="clear" w:color="auto" w:fill="002060"/>
            <w:vAlign w:val="center"/>
            <w:hideMark/>
          </w:tcPr>
          <w:p w14:paraId="42A56AE9" w14:textId="6AC68FCC" w:rsidR="00FF211F" w:rsidRPr="00421079" w:rsidRDefault="00FF211F" w:rsidP="00FF211F">
            <w:pPr>
              <w:spacing w:line="276" w:lineRule="auto"/>
              <w:jc w:val="center"/>
              <w:rPr>
                <w:rFonts w:asciiTheme="minorHAnsi" w:hAnsiTheme="minorHAnsi" w:cstheme="minorHAnsi"/>
                <w:b/>
                <w:bCs/>
                <w:sz w:val="22"/>
                <w:szCs w:val="22"/>
              </w:rPr>
            </w:pPr>
            <w:r w:rsidRPr="00421079">
              <w:rPr>
                <w:rFonts w:asciiTheme="minorHAnsi" w:hAnsiTheme="minorHAnsi" w:cstheme="minorHAnsi"/>
                <w:b/>
                <w:bCs/>
                <w:sz w:val="22"/>
                <w:szCs w:val="22"/>
              </w:rPr>
              <w:t>FY 2033</w:t>
            </w:r>
          </w:p>
        </w:tc>
      </w:tr>
      <w:tr w:rsidR="00FD7A55" w:rsidRPr="00421079" w14:paraId="5B2FDA91" w14:textId="77777777" w:rsidTr="00FF211F">
        <w:trPr>
          <w:trHeight w:val="300"/>
        </w:trPr>
        <w:tc>
          <w:tcPr>
            <w:tcW w:w="654" w:type="pct"/>
            <w:shd w:val="clear" w:color="auto" w:fill="auto"/>
            <w:noWrap/>
            <w:vAlign w:val="bottom"/>
            <w:hideMark/>
          </w:tcPr>
          <w:p w14:paraId="5FC85EE5" w14:textId="77777777" w:rsidR="00FD7A55" w:rsidRPr="00421079" w:rsidRDefault="00FD7A55" w:rsidP="00FD7A5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EBITDA Margin %</w:t>
            </w:r>
          </w:p>
        </w:tc>
        <w:tc>
          <w:tcPr>
            <w:tcW w:w="483" w:type="pct"/>
            <w:shd w:val="clear" w:color="auto" w:fill="auto"/>
            <w:noWrap/>
            <w:vAlign w:val="center"/>
            <w:hideMark/>
          </w:tcPr>
          <w:p w14:paraId="24ED7167" w14:textId="6D6C6077"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4.17%</w:t>
            </w:r>
          </w:p>
        </w:tc>
        <w:tc>
          <w:tcPr>
            <w:tcW w:w="483" w:type="pct"/>
            <w:shd w:val="clear" w:color="auto" w:fill="auto"/>
            <w:noWrap/>
            <w:vAlign w:val="center"/>
            <w:hideMark/>
          </w:tcPr>
          <w:p w14:paraId="442439B6" w14:textId="15E07555"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20.01%</w:t>
            </w:r>
          </w:p>
        </w:tc>
        <w:tc>
          <w:tcPr>
            <w:tcW w:w="483" w:type="pct"/>
            <w:shd w:val="clear" w:color="auto" w:fill="auto"/>
            <w:noWrap/>
            <w:vAlign w:val="center"/>
            <w:hideMark/>
          </w:tcPr>
          <w:p w14:paraId="3CC6C4EC" w14:textId="6ACE281F"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19.83%</w:t>
            </w:r>
          </w:p>
        </w:tc>
        <w:tc>
          <w:tcPr>
            <w:tcW w:w="483" w:type="pct"/>
            <w:shd w:val="clear" w:color="auto" w:fill="auto"/>
            <w:noWrap/>
            <w:vAlign w:val="center"/>
            <w:hideMark/>
          </w:tcPr>
          <w:p w14:paraId="307D685A" w14:textId="74CD1299"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19.72%</w:t>
            </w:r>
          </w:p>
        </w:tc>
        <w:tc>
          <w:tcPr>
            <w:tcW w:w="483" w:type="pct"/>
            <w:shd w:val="clear" w:color="auto" w:fill="auto"/>
            <w:noWrap/>
            <w:vAlign w:val="center"/>
            <w:hideMark/>
          </w:tcPr>
          <w:p w14:paraId="56191DA2" w14:textId="539F7AB2"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19.60%</w:t>
            </w:r>
          </w:p>
        </w:tc>
        <w:tc>
          <w:tcPr>
            <w:tcW w:w="483" w:type="pct"/>
            <w:shd w:val="clear" w:color="auto" w:fill="auto"/>
            <w:noWrap/>
            <w:vAlign w:val="center"/>
            <w:hideMark/>
          </w:tcPr>
          <w:p w14:paraId="1C92C0FF" w14:textId="408EEB36"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19.48%</w:t>
            </w:r>
          </w:p>
        </w:tc>
        <w:tc>
          <w:tcPr>
            <w:tcW w:w="483" w:type="pct"/>
            <w:shd w:val="clear" w:color="auto" w:fill="auto"/>
            <w:noWrap/>
            <w:vAlign w:val="center"/>
            <w:hideMark/>
          </w:tcPr>
          <w:p w14:paraId="4502B4C1" w14:textId="136C8A40"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19.35%</w:t>
            </w:r>
          </w:p>
        </w:tc>
        <w:tc>
          <w:tcPr>
            <w:tcW w:w="483" w:type="pct"/>
            <w:shd w:val="clear" w:color="auto" w:fill="auto"/>
            <w:noWrap/>
            <w:vAlign w:val="center"/>
            <w:hideMark/>
          </w:tcPr>
          <w:p w14:paraId="13DD19D9" w14:textId="1CF5839A"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19.21%</w:t>
            </w:r>
          </w:p>
        </w:tc>
        <w:tc>
          <w:tcPr>
            <w:tcW w:w="482" w:type="pct"/>
            <w:shd w:val="clear" w:color="auto" w:fill="auto"/>
            <w:noWrap/>
            <w:vAlign w:val="center"/>
            <w:hideMark/>
          </w:tcPr>
          <w:p w14:paraId="2435431F" w14:textId="046B8C87" w:rsidR="00FD7A55" w:rsidRPr="00FD7A55" w:rsidRDefault="00FD7A55" w:rsidP="00FD7A55">
            <w:pPr>
              <w:spacing w:line="276" w:lineRule="auto"/>
              <w:ind w:left="-101" w:right="-119"/>
              <w:jc w:val="center"/>
              <w:rPr>
                <w:rFonts w:asciiTheme="minorHAnsi" w:hAnsiTheme="minorHAnsi" w:cstheme="minorHAnsi"/>
                <w:i/>
                <w:iCs/>
                <w:color w:val="000000"/>
                <w:sz w:val="22"/>
                <w:szCs w:val="22"/>
              </w:rPr>
            </w:pPr>
            <w:r w:rsidRPr="00FD7A55">
              <w:rPr>
                <w:rFonts w:ascii="Calibri" w:hAnsi="Calibri" w:cs="Calibri"/>
                <w:sz w:val="22"/>
                <w:szCs w:val="22"/>
              </w:rPr>
              <w:t>19.06%</w:t>
            </w:r>
          </w:p>
        </w:tc>
      </w:tr>
      <w:tr w:rsidR="00421079" w:rsidRPr="00421079" w14:paraId="3EDCAFF4" w14:textId="77777777" w:rsidTr="00FF211F">
        <w:trPr>
          <w:trHeight w:val="300"/>
        </w:trPr>
        <w:tc>
          <w:tcPr>
            <w:tcW w:w="654" w:type="pct"/>
            <w:shd w:val="clear" w:color="auto" w:fill="DBE5F1" w:themeFill="accent1" w:themeFillTint="33"/>
            <w:noWrap/>
            <w:vAlign w:val="bottom"/>
            <w:hideMark/>
          </w:tcPr>
          <w:p w14:paraId="55E0CB02"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2BD8FFDE" w14:textId="0F51A210" w:rsidR="00421079" w:rsidRPr="00421079" w:rsidRDefault="00FF211F"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w:t>
            </w:r>
            <w:r w:rsidR="007035EE">
              <w:rPr>
                <w:rFonts w:asciiTheme="minorHAnsi" w:hAnsiTheme="minorHAnsi" w:cstheme="minorHAnsi"/>
                <w:b/>
                <w:bCs/>
                <w:i/>
                <w:iCs/>
                <w:color w:val="000000"/>
                <w:sz w:val="22"/>
                <w:szCs w:val="22"/>
              </w:rPr>
              <w:t>7.</w:t>
            </w:r>
            <w:r w:rsidR="00B70B93">
              <w:rPr>
                <w:rFonts w:asciiTheme="minorHAnsi" w:hAnsiTheme="minorHAnsi" w:cstheme="minorHAnsi"/>
                <w:b/>
                <w:bCs/>
                <w:i/>
                <w:iCs/>
                <w:color w:val="000000"/>
                <w:sz w:val="22"/>
                <w:szCs w:val="22"/>
              </w:rPr>
              <w:t>83</w:t>
            </w:r>
            <w:r w:rsidR="00421079" w:rsidRPr="00421079">
              <w:rPr>
                <w:rFonts w:asciiTheme="minorHAnsi" w:hAnsiTheme="minorHAnsi" w:cstheme="minorHAnsi"/>
                <w:b/>
                <w:bCs/>
                <w:i/>
                <w:iCs/>
                <w:color w:val="000000"/>
                <w:sz w:val="22"/>
                <w:szCs w:val="22"/>
              </w:rPr>
              <w:t>%</w:t>
            </w:r>
          </w:p>
        </w:tc>
      </w:tr>
      <w:tr w:rsidR="00FD7A55" w:rsidRPr="00421079" w14:paraId="766EF176" w14:textId="77777777" w:rsidTr="00FF211F">
        <w:trPr>
          <w:trHeight w:val="300"/>
        </w:trPr>
        <w:tc>
          <w:tcPr>
            <w:tcW w:w="654" w:type="pct"/>
            <w:shd w:val="clear" w:color="auto" w:fill="auto"/>
            <w:noWrap/>
            <w:vAlign w:val="bottom"/>
            <w:hideMark/>
          </w:tcPr>
          <w:p w14:paraId="33570858" w14:textId="77777777" w:rsidR="00FD7A55" w:rsidRPr="00421079" w:rsidRDefault="00FD7A55" w:rsidP="00FD7A55">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EBIT Margin %</w:t>
            </w:r>
          </w:p>
        </w:tc>
        <w:tc>
          <w:tcPr>
            <w:tcW w:w="483" w:type="pct"/>
            <w:shd w:val="clear" w:color="auto" w:fill="auto"/>
            <w:noWrap/>
            <w:vAlign w:val="center"/>
            <w:hideMark/>
          </w:tcPr>
          <w:p w14:paraId="2CE7F69B" w14:textId="55FF6976"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2.48%</w:t>
            </w:r>
          </w:p>
        </w:tc>
        <w:tc>
          <w:tcPr>
            <w:tcW w:w="483" w:type="pct"/>
            <w:shd w:val="clear" w:color="auto" w:fill="auto"/>
            <w:noWrap/>
            <w:vAlign w:val="center"/>
            <w:hideMark/>
          </w:tcPr>
          <w:p w14:paraId="59EC5B98" w14:textId="6DBC850C"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17.84%</w:t>
            </w:r>
          </w:p>
        </w:tc>
        <w:tc>
          <w:tcPr>
            <w:tcW w:w="483" w:type="pct"/>
            <w:shd w:val="clear" w:color="auto" w:fill="auto"/>
            <w:noWrap/>
            <w:vAlign w:val="center"/>
            <w:hideMark/>
          </w:tcPr>
          <w:p w14:paraId="5B82B467" w14:textId="33AC92E3"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17.74%</w:t>
            </w:r>
          </w:p>
        </w:tc>
        <w:tc>
          <w:tcPr>
            <w:tcW w:w="483" w:type="pct"/>
            <w:shd w:val="clear" w:color="auto" w:fill="auto"/>
            <w:noWrap/>
            <w:vAlign w:val="center"/>
            <w:hideMark/>
          </w:tcPr>
          <w:p w14:paraId="404FB99F" w14:textId="554DED2F"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17.68%</w:t>
            </w:r>
          </w:p>
        </w:tc>
        <w:tc>
          <w:tcPr>
            <w:tcW w:w="483" w:type="pct"/>
            <w:shd w:val="clear" w:color="auto" w:fill="auto"/>
            <w:noWrap/>
            <w:vAlign w:val="center"/>
            <w:hideMark/>
          </w:tcPr>
          <w:p w14:paraId="4D90D94F" w14:textId="3BA03DB7"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17.61%</w:t>
            </w:r>
          </w:p>
        </w:tc>
        <w:tc>
          <w:tcPr>
            <w:tcW w:w="483" w:type="pct"/>
            <w:shd w:val="clear" w:color="auto" w:fill="auto"/>
            <w:noWrap/>
            <w:vAlign w:val="center"/>
            <w:hideMark/>
          </w:tcPr>
          <w:p w14:paraId="48ED8FA7" w14:textId="1070D713"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17.53%</w:t>
            </w:r>
          </w:p>
        </w:tc>
        <w:tc>
          <w:tcPr>
            <w:tcW w:w="483" w:type="pct"/>
            <w:shd w:val="clear" w:color="auto" w:fill="auto"/>
            <w:noWrap/>
            <w:vAlign w:val="center"/>
            <w:hideMark/>
          </w:tcPr>
          <w:p w14:paraId="5CACDF58" w14:textId="5D3F1888"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17.44%</w:t>
            </w:r>
          </w:p>
        </w:tc>
        <w:tc>
          <w:tcPr>
            <w:tcW w:w="483" w:type="pct"/>
            <w:shd w:val="clear" w:color="auto" w:fill="auto"/>
            <w:noWrap/>
            <w:vAlign w:val="center"/>
            <w:hideMark/>
          </w:tcPr>
          <w:p w14:paraId="6F011F76" w14:textId="1ACD2B4D"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17.34%</w:t>
            </w:r>
          </w:p>
        </w:tc>
        <w:tc>
          <w:tcPr>
            <w:tcW w:w="482" w:type="pct"/>
            <w:shd w:val="clear" w:color="auto" w:fill="auto"/>
            <w:noWrap/>
            <w:vAlign w:val="center"/>
            <w:hideMark/>
          </w:tcPr>
          <w:p w14:paraId="1920F2AC" w14:textId="23F58348" w:rsidR="00FD7A55" w:rsidRPr="00FD7A55" w:rsidRDefault="00FD7A55" w:rsidP="00FD7A55">
            <w:pPr>
              <w:spacing w:line="276" w:lineRule="auto"/>
              <w:ind w:left="-101" w:right="-119"/>
              <w:jc w:val="center"/>
              <w:rPr>
                <w:rFonts w:ascii="Calibri" w:hAnsi="Calibri" w:cs="Calibri"/>
                <w:sz w:val="22"/>
                <w:szCs w:val="22"/>
              </w:rPr>
            </w:pPr>
            <w:r w:rsidRPr="00FD7A55">
              <w:rPr>
                <w:rFonts w:ascii="Calibri" w:hAnsi="Calibri" w:cs="Calibri"/>
                <w:sz w:val="22"/>
                <w:szCs w:val="22"/>
              </w:rPr>
              <w:t>17.24%</w:t>
            </w:r>
          </w:p>
        </w:tc>
      </w:tr>
      <w:tr w:rsidR="00421079" w:rsidRPr="00421079" w14:paraId="211F9026" w14:textId="77777777" w:rsidTr="00FF211F">
        <w:trPr>
          <w:trHeight w:val="300"/>
        </w:trPr>
        <w:tc>
          <w:tcPr>
            <w:tcW w:w="654" w:type="pct"/>
            <w:shd w:val="clear" w:color="auto" w:fill="DBE5F1" w:themeFill="accent1" w:themeFillTint="33"/>
            <w:noWrap/>
            <w:vAlign w:val="bottom"/>
            <w:hideMark/>
          </w:tcPr>
          <w:p w14:paraId="1932388D"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36B0364A" w14:textId="439187EA" w:rsidR="00421079" w:rsidRPr="00421079" w:rsidRDefault="007035EE"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15.</w:t>
            </w:r>
            <w:r w:rsidR="00B70B93">
              <w:rPr>
                <w:rFonts w:asciiTheme="minorHAnsi" w:hAnsiTheme="minorHAnsi" w:cstheme="minorHAnsi"/>
                <w:b/>
                <w:bCs/>
                <w:i/>
                <w:iCs/>
                <w:color w:val="000000"/>
                <w:sz w:val="22"/>
                <w:szCs w:val="22"/>
              </w:rPr>
              <w:t>88</w:t>
            </w:r>
            <w:r w:rsidR="00421079" w:rsidRPr="00421079">
              <w:rPr>
                <w:rFonts w:asciiTheme="minorHAnsi" w:hAnsiTheme="minorHAnsi" w:cstheme="minorHAnsi"/>
                <w:b/>
                <w:bCs/>
                <w:i/>
                <w:iCs/>
                <w:color w:val="000000"/>
                <w:sz w:val="22"/>
                <w:szCs w:val="22"/>
              </w:rPr>
              <w:t>%</w:t>
            </w:r>
          </w:p>
        </w:tc>
      </w:tr>
      <w:tr w:rsidR="00B70B93" w:rsidRPr="00421079" w14:paraId="3AE4B302" w14:textId="77777777" w:rsidTr="00FF211F">
        <w:trPr>
          <w:trHeight w:val="300"/>
        </w:trPr>
        <w:tc>
          <w:tcPr>
            <w:tcW w:w="654" w:type="pct"/>
            <w:shd w:val="clear" w:color="auto" w:fill="auto"/>
            <w:noWrap/>
            <w:vAlign w:val="bottom"/>
            <w:hideMark/>
          </w:tcPr>
          <w:p w14:paraId="52E9BE6C" w14:textId="77777777" w:rsidR="00B70B93" w:rsidRPr="00421079" w:rsidRDefault="00B70B93" w:rsidP="00B70B93">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PAT Margin %</w:t>
            </w:r>
          </w:p>
        </w:tc>
        <w:tc>
          <w:tcPr>
            <w:tcW w:w="483" w:type="pct"/>
            <w:shd w:val="clear" w:color="auto" w:fill="auto"/>
            <w:noWrap/>
            <w:vAlign w:val="center"/>
            <w:hideMark/>
          </w:tcPr>
          <w:p w14:paraId="6C3B0D0C" w14:textId="0C5CDBD8"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0.50%</w:t>
            </w:r>
          </w:p>
        </w:tc>
        <w:tc>
          <w:tcPr>
            <w:tcW w:w="483" w:type="pct"/>
            <w:shd w:val="clear" w:color="auto" w:fill="auto"/>
            <w:noWrap/>
            <w:vAlign w:val="center"/>
            <w:hideMark/>
          </w:tcPr>
          <w:p w14:paraId="30708111" w14:textId="528D9702"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11.71%</w:t>
            </w:r>
          </w:p>
        </w:tc>
        <w:tc>
          <w:tcPr>
            <w:tcW w:w="483" w:type="pct"/>
            <w:shd w:val="clear" w:color="auto" w:fill="auto"/>
            <w:noWrap/>
            <w:vAlign w:val="center"/>
            <w:hideMark/>
          </w:tcPr>
          <w:p w14:paraId="67143ED1" w14:textId="662DFE18"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11.88%</w:t>
            </w:r>
          </w:p>
        </w:tc>
        <w:tc>
          <w:tcPr>
            <w:tcW w:w="483" w:type="pct"/>
            <w:shd w:val="clear" w:color="auto" w:fill="auto"/>
            <w:noWrap/>
            <w:vAlign w:val="center"/>
            <w:hideMark/>
          </w:tcPr>
          <w:p w14:paraId="0EBAC95F" w14:textId="155BCD13"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12.16%</w:t>
            </w:r>
          </w:p>
        </w:tc>
        <w:tc>
          <w:tcPr>
            <w:tcW w:w="483" w:type="pct"/>
            <w:shd w:val="clear" w:color="auto" w:fill="auto"/>
            <w:noWrap/>
            <w:vAlign w:val="center"/>
            <w:hideMark/>
          </w:tcPr>
          <w:p w14:paraId="2ECBF524" w14:textId="40ADA11B"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11.90%</w:t>
            </w:r>
          </w:p>
        </w:tc>
        <w:tc>
          <w:tcPr>
            <w:tcW w:w="483" w:type="pct"/>
            <w:shd w:val="clear" w:color="auto" w:fill="auto"/>
            <w:noWrap/>
            <w:vAlign w:val="center"/>
            <w:hideMark/>
          </w:tcPr>
          <w:p w14:paraId="61881F52" w14:textId="0635B17C"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11.04%</w:t>
            </w:r>
          </w:p>
        </w:tc>
        <w:tc>
          <w:tcPr>
            <w:tcW w:w="483" w:type="pct"/>
            <w:shd w:val="clear" w:color="auto" w:fill="auto"/>
            <w:noWrap/>
            <w:vAlign w:val="center"/>
            <w:hideMark/>
          </w:tcPr>
          <w:p w14:paraId="3E26844D" w14:textId="2DD1FE0B"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11.16%</w:t>
            </w:r>
          </w:p>
        </w:tc>
        <w:tc>
          <w:tcPr>
            <w:tcW w:w="483" w:type="pct"/>
            <w:shd w:val="clear" w:color="auto" w:fill="auto"/>
            <w:noWrap/>
            <w:vAlign w:val="center"/>
            <w:hideMark/>
          </w:tcPr>
          <w:p w14:paraId="66AE4CF2" w14:textId="166765D2"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11.32%</w:t>
            </w:r>
          </w:p>
        </w:tc>
        <w:tc>
          <w:tcPr>
            <w:tcW w:w="482" w:type="pct"/>
            <w:shd w:val="clear" w:color="auto" w:fill="auto"/>
            <w:noWrap/>
            <w:vAlign w:val="center"/>
            <w:hideMark/>
          </w:tcPr>
          <w:p w14:paraId="47CACAFD" w14:textId="50799B53" w:rsidR="00B70B93" w:rsidRPr="00B70B93" w:rsidRDefault="00B70B93" w:rsidP="00B70B93">
            <w:pPr>
              <w:spacing w:line="276" w:lineRule="auto"/>
              <w:ind w:left="-101" w:right="-119"/>
              <w:jc w:val="center"/>
              <w:rPr>
                <w:rFonts w:ascii="Calibri" w:hAnsi="Calibri" w:cs="Calibri"/>
                <w:sz w:val="22"/>
                <w:szCs w:val="22"/>
              </w:rPr>
            </w:pPr>
            <w:r w:rsidRPr="00B70B93">
              <w:rPr>
                <w:rFonts w:ascii="Calibri" w:hAnsi="Calibri" w:cs="Calibri"/>
                <w:sz w:val="22"/>
                <w:szCs w:val="22"/>
              </w:rPr>
              <w:t>11.53%</w:t>
            </w:r>
          </w:p>
        </w:tc>
      </w:tr>
      <w:tr w:rsidR="00421079" w:rsidRPr="00421079" w14:paraId="47759F9E" w14:textId="77777777" w:rsidTr="00FF211F">
        <w:trPr>
          <w:trHeight w:val="300"/>
        </w:trPr>
        <w:tc>
          <w:tcPr>
            <w:tcW w:w="654" w:type="pct"/>
            <w:shd w:val="clear" w:color="auto" w:fill="DBE5F1" w:themeFill="accent1" w:themeFillTint="33"/>
            <w:noWrap/>
            <w:vAlign w:val="bottom"/>
            <w:hideMark/>
          </w:tcPr>
          <w:p w14:paraId="72B41B21" w14:textId="77777777" w:rsidR="00421079" w:rsidRPr="00421079" w:rsidRDefault="00421079" w:rsidP="00421079">
            <w:pPr>
              <w:spacing w:line="276" w:lineRule="auto"/>
              <w:rPr>
                <w:rFonts w:asciiTheme="minorHAnsi" w:hAnsiTheme="minorHAnsi" w:cstheme="minorHAnsi"/>
                <w:b/>
                <w:bCs/>
                <w:color w:val="000000"/>
                <w:sz w:val="22"/>
                <w:szCs w:val="22"/>
              </w:rPr>
            </w:pPr>
            <w:r w:rsidRPr="00421079">
              <w:rPr>
                <w:rFonts w:asciiTheme="minorHAnsi" w:hAnsiTheme="minorHAnsi" w:cstheme="minorHAnsi"/>
                <w:b/>
                <w:bCs/>
                <w:color w:val="000000"/>
                <w:sz w:val="22"/>
                <w:szCs w:val="22"/>
              </w:rPr>
              <w:t xml:space="preserve">Average </w:t>
            </w:r>
          </w:p>
        </w:tc>
        <w:tc>
          <w:tcPr>
            <w:tcW w:w="4346" w:type="pct"/>
            <w:gridSpan w:val="9"/>
            <w:shd w:val="clear" w:color="auto" w:fill="DBE5F1" w:themeFill="accent1" w:themeFillTint="33"/>
            <w:noWrap/>
            <w:vAlign w:val="center"/>
            <w:hideMark/>
          </w:tcPr>
          <w:p w14:paraId="0281C52A" w14:textId="4EC3BD10" w:rsidR="00421079" w:rsidRPr="00421079" w:rsidRDefault="007035EE" w:rsidP="0054380E">
            <w:pPr>
              <w:spacing w:line="276" w:lineRule="auto"/>
              <w:jc w:val="cente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10.3</w:t>
            </w:r>
            <w:r w:rsidR="00B70B93">
              <w:rPr>
                <w:rFonts w:asciiTheme="minorHAnsi" w:hAnsiTheme="minorHAnsi" w:cstheme="minorHAnsi"/>
                <w:b/>
                <w:bCs/>
                <w:i/>
                <w:iCs/>
                <w:color w:val="000000"/>
                <w:sz w:val="22"/>
                <w:szCs w:val="22"/>
              </w:rPr>
              <w:t>6</w:t>
            </w:r>
            <w:r w:rsidR="00421079" w:rsidRPr="00421079">
              <w:rPr>
                <w:rFonts w:asciiTheme="minorHAnsi" w:hAnsiTheme="minorHAnsi" w:cstheme="minorHAnsi"/>
                <w:b/>
                <w:bCs/>
                <w:i/>
                <w:iCs/>
                <w:color w:val="000000"/>
                <w:sz w:val="22"/>
                <w:szCs w:val="22"/>
              </w:rPr>
              <w:t>%</w:t>
            </w:r>
          </w:p>
        </w:tc>
      </w:tr>
    </w:tbl>
    <w:p w14:paraId="5B008788" w14:textId="77777777" w:rsidR="00617F36" w:rsidRPr="00617F36" w:rsidRDefault="00F2289E" w:rsidP="00803E7C">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3E5C4473" w14:textId="50B5C00D" w:rsidR="00617F36" w:rsidRDefault="00B70B93" w:rsidP="007035EE">
      <w:pPr>
        <w:pStyle w:val="ListParagraph"/>
        <w:autoSpaceDE w:val="0"/>
        <w:autoSpaceDN w:val="0"/>
        <w:adjustRightInd w:val="0"/>
        <w:spacing w:line="360" w:lineRule="auto"/>
        <w:ind w:left="1134" w:right="-71"/>
        <w:rPr>
          <w:rFonts w:ascii="Arial" w:hAnsi="Arial" w:cs="Arial"/>
          <w:sz w:val="22"/>
          <w:szCs w:val="22"/>
          <w:lang w:eastAsia="en-IN"/>
        </w:rPr>
      </w:pPr>
      <w:r>
        <w:rPr>
          <w:rFonts w:ascii="Arial" w:hAnsi="Arial" w:cs="Arial"/>
          <w:noProof/>
          <w:sz w:val="22"/>
          <w:szCs w:val="22"/>
          <w:lang w:eastAsia="en-IN"/>
        </w:rPr>
        <w:drawing>
          <wp:inline distT="0" distB="0" distL="0" distR="0" wp14:anchorId="34BD52C4" wp14:editId="45FC1B14">
            <wp:extent cx="5457825" cy="22669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57825" cy="2266950"/>
                    </a:xfrm>
                    <a:prstGeom prst="rect">
                      <a:avLst/>
                    </a:prstGeom>
                    <a:noFill/>
                    <a:ln>
                      <a:solidFill>
                        <a:schemeClr val="tx1"/>
                      </a:solidFill>
                    </a:ln>
                  </pic:spPr>
                </pic:pic>
              </a:graphicData>
            </a:graphic>
          </wp:inline>
        </w:drawing>
      </w:r>
    </w:p>
    <w:p w14:paraId="2FA14E0A" w14:textId="36F275D6" w:rsidR="007C5BF2" w:rsidRDefault="00FD7A55" w:rsidP="007035EE">
      <w:pPr>
        <w:pStyle w:val="ListParagraph"/>
        <w:autoSpaceDE w:val="0"/>
        <w:autoSpaceDN w:val="0"/>
        <w:adjustRightInd w:val="0"/>
        <w:spacing w:line="360" w:lineRule="auto"/>
        <w:ind w:left="1134" w:right="71"/>
        <w:rPr>
          <w:rFonts w:ascii="Arial" w:hAnsi="Arial" w:cs="Arial"/>
          <w:sz w:val="22"/>
          <w:szCs w:val="22"/>
          <w:lang w:eastAsia="en-IN"/>
        </w:rPr>
      </w:pPr>
      <w:r>
        <w:rPr>
          <w:rFonts w:ascii="Arial" w:hAnsi="Arial" w:cs="Arial"/>
          <w:noProof/>
          <w:sz w:val="22"/>
          <w:szCs w:val="22"/>
          <w:lang w:eastAsia="en-IN"/>
        </w:rPr>
        <w:drawing>
          <wp:inline distT="0" distB="0" distL="0" distR="0" wp14:anchorId="5BEB7299" wp14:editId="0BDE85B8">
            <wp:extent cx="5448300" cy="22574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BEBA8EAE-BF5A-486C-A8C5-ECC9F3942E4B}">
                          <a14:imgProps xmlns:a14="http://schemas.microsoft.com/office/drawing/2010/main">
                            <a14:imgLayer r:embed="rId9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48300" cy="2257425"/>
                    </a:xfrm>
                    <a:prstGeom prst="rect">
                      <a:avLst/>
                    </a:prstGeom>
                    <a:noFill/>
                    <a:ln>
                      <a:solidFill>
                        <a:schemeClr val="tx1"/>
                      </a:solidFill>
                    </a:ln>
                  </pic:spPr>
                </pic:pic>
              </a:graphicData>
            </a:graphic>
          </wp:inline>
        </w:drawing>
      </w:r>
    </w:p>
    <w:p w14:paraId="2D3534EB" w14:textId="28C40192" w:rsidR="00BD51D1" w:rsidRDefault="00FD7A55" w:rsidP="00BD51D1">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6786865B" wp14:editId="49DA3A2F">
            <wp:extent cx="5448300" cy="23431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BEBA8EAE-BF5A-486C-A8C5-ECC9F3942E4B}">
                          <a14:imgProps xmlns:a14="http://schemas.microsoft.com/office/drawing/2010/main">
                            <a14:imgLayer r:embed="rId9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448300" cy="2343150"/>
                    </a:xfrm>
                    <a:prstGeom prst="rect">
                      <a:avLst/>
                    </a:prstGeom>
                    <a:noFill/>
                    <a:ln>
                      <a:solidFill>
                        <a:schemeClr val="tx1"/>
                      </a:solidFill>
                    </a:ln>
                  </pic:spPr>
                </pic:pic>
              </a:graphicData>
            </a:graphic>
          </wp:inline>
        </w:drawing>
      </w:r>
    </w:p>
    <w:p w14:paraId="5A3BB025" w14:textId="38F5150C" w:rsidR="00F058C0" w:rsidRDefault="00F058C0" w:rsidP="008D6237">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3EE16577"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67FE60E4" w14:textId="6A042C74" w:rsidR="00004FFB" w:rsidRPr="00B84F2A" w:rsidRDefault="00B84F2A" w:rsidP="00BD51D1">
      <w:pPr>
        <w:pStyle w:val="ListParagraph"/>
        <w:autoSpaceDE w:val="0"/>
        <w:autoSpaceDN w:val="0"/>
        <w:adjustRightInd w:val="0"/>
        <w:spacing w:after="240" w:line="360" w:lineRule="auto"/>
        <w:ind w:left="993" w:right="21"/>
        <w:jc w:val="center"/>
        <w:rPr>
          <w:rFonts w:ascii="Arial" w:hAnsi="Arial" w:cs="Arial"/>
          <w:b/>
          <w:noProof/>
          <w:sz w:val="14"/>
          <w:szCs w:val="32"/>
          <w:u w:val="single"/>
          <w:lang w:eastAsia="en-IN"/>
        </w:rPr>
      </w:pPr>
      <w:r w:rsidRPr="00B84F2A">
        <w:rPr>
          <w:rFonts w:ascii="Arial" w:hAnsi="Arial" w:cs="Arial"/>
          <w:b/>
          <w:noProof/>
          <w:sz w:val="14"/>
          <w:szCs w:val="32"/>
          <w:u w:val="single"/>
          <w:lang w:eastAsia="en-IN"/>
        </w:rPr>
        <w:t>(FOR LOAN REPAYMENT PERIOD)</w:t>
      </w:r>
    </w:p>
    <w:tbl>
      <w:tblPr>
        <w:tblW w:w="4448"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01"/>
        <w:gridCol w:w="13"/>
        <w:gridCol w:w="759"/>
        <w:gridCol w:w="771"/>
        <w:gridCol w:w="775"/>
        <w:gridCol w:w="771"/>
        <w:gridCol w:w="771"/>
        <w:gridCol w:w="775"/>
        <w:gridCol w:w="771"/>
        <w:gridCol w:w="840"/>
      </w:tblGrid>
      <w:tr w:rsidR="00DF389A" w:rsidRPr="00B84F2A" w14:paraId="16543F86" w14:textId="5FBE1BCF" w:rsidTr="00FD7A55">
        <w:trPr>
          <w:trHeight w:val="365"/>
        </w:trPr>
        <w:tc>
          <w:tcPr>
            <w:tcW w:w="1388" w:type="pct"/>
            <w:shd w:val="clear" w:color="000000" w:fill="002060"/>
            <w:vAlign w:val="center"/>
            <w:hideMark/>
          </w:tcPr>
          <w:p w14:paraId="24D802CA" w14:textId="77777777" w:rsidR="00DF389A" w:rsidRPr="00B84F2A" w:rsidRDefault="00DF389A" w:rsidP="00DF389A">
            <w:pPr>
              <w:spacing w:line="276" w:lineRule="auto"/>
              <w:ind w:left="142" w:right="144"/>
              <w:rPr>
                <w:rFonts w:asciiTheme="minorHAnsi" w:hAnsiTheme="minorHAnsi" w:cstheme="minorHAnsi"/>
                <w:b/>
                <w:bCs/>
                <w:color w:val="FFFFFF"/>
                <w:sz w:val="22"/>
                <w:szCs w:val="22"/>
              </w:rPr>
            </w:pPr>
            <w:r w:rsidRPr="00B84F2A">
              <w:rPr>
                <w:rFonts w:asciiTheme="minorHAnsi" w:hAnsiTheme="minorHAnsi" w:cstheme="minorHAnsi"/>
                <w:b/>
                <w:bCs/>
                <w:sz w:val="22"/>
                <w:szCs w:val="22"/>
              </w:rPr>
              <w:t>Particular</w:t>
            </w:r>
          </w:p>
        </w:tc>
        <w:tc>
          <w:tcPr>
            <w:tcW w:w="446" w:type="pct"/>
            <w:gridSpan w:val="2"/>
            <w:shd w:val="clear" w:color="000000" w:fill="002060"/>
            <w:vAlign w:val="center"/>
            <w:hideMark/>
          </w:tcPr>
          <w:p w14:paraId="44509E2F" w14:textId="4E5F0A14"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2025-26</w:t>
            </w:r>
          </w:p>
        </w:tc>
        <w:tc>
          <w:tcPr>
            <w:tcW w:w="446" w:type="pct"/>
            <w:shd w:val="clear" w:color="000000" w:fill="002060"/>
            <w:vAlign w:val="center"/>
            <w:hideMark/>
          </w:tcPr>
          <w:p w14:paraId="63D13C73" w14:textId="7179FE74"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2026-27</w:t>
            </w:r>
          </w:p>
        </w:tc>
        <w:tc>
          <w:tcPr>
            <w:tcW w:w="448" w:type="pct"/>
            <w:shd w:val="clear" w:color="000000" w:fill="002060"/>
            <w:vAlign w:val="center"/>
            <w:hideMark/>
          </w:tcPr>
          <w:p w14:paraId="6D08FDA3" w14:textId="22882F18"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2027-28</w:t>
            </w:r>
          </w:p>
        </w:tc>
        <w:tc>
          <w:tcPr>
            <w:tcW w:w="446" w:type="pct"/>
            <w:shd w:val="clear" w:color="000000" w:fill="002060"/>
            <w:vAlign w:val="center"/>
            <w:hideMark/>
          </w:tcPr>
          <w:p w14:paraId="0CF74BB5" w14:textId="184320A9" w:rsidR="00DF389A" w:rsidRPr="00DF389A" w:rsidRDefault="00DF389A" w:rsidP="00DF389A">
            <w:pPr>
              <w:spacing w:line="276" w:lineRule="auto"/>
              <w:jc w:val="center"/>
              <w:rPr>
                <w:rFonts w:asciiTheme="minorHAnsi" w:hAnsiTheme="minorHAnsi" w:cstheme="minorHAnsi"/>
                <w:b/>
                <w:bCs/>
                <w:color w:val="FFFFFF"/>
                <w:sz w:val="22"/>
                <w:szCs w:val="22"/>
              </w:rPr>
            </w:pPr>
            <w:r w:rsidRPr="00DF389A">
              <w:rPr>
                <w:rFonts w:ascii="Calibri" w:hAnsi="Calibri" w:cs="Calibri"/>
                <w:b/>
                <w:bCs/>
                <w:color w:val="FFFFFF"/>
                <w:sz w:val="22"/>
                <w:szCs w:val="22"/>
              </w:rPr>
              <w:t>2028-29</w:t>
            </w:r>
          </w:p>
        </w:tc>
        <w:tc>
          <w:tcPr>
            <w:tcW w:w="446" w:type="pct"/>
            <w:shd w:val="clear" w:color="000000" w:fill="002060"/>
            <w:vAlign w:val="center"/>
          </w:tcPr>
          <w:p w14:paraId="043C51CB" w14:textId="6248B2B5"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2029-30</w:t>
            </w:r>
          </w:p>
        </w:tc>
        <w:tc>
          <w:tcPr>
            <w:tcW w:w="448" w:type="pct"/>
            <w:shd w:val="clear" w:color="000000" w:fill="002060"/>
            <w:vAlign w:val="center"/>
          </w:tcPr>
          <w:p w14:paraId="33108A1D" w14:textId="19FCB641"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2030-31</w:t>
            </w:r>
          </w:p>
        </w:tc>
        <w:tc>
          <w:tcPr>
            <w:tcW w:w="446" w:type="pct"/>
            <w:shd w:val="clear" w:color="000000" w:fill="002060"/>
            <w:vAlign w:val="center"/>
          </w:tcPr>
          <w:p w14:paraId="69AD29D8" w14:textId="0EE88FB1"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2031-32</w:t>
            </w:r>
          </w:p>
        </w:tc>
        <w:tc>
          <w:tcPr>
            <w:tcW w:w="486" w:type="pct"/>
            <w:shd w:val="clear" w:color="000000" w:fill="002060"/>
            <w:vAlign w:val="center"/>
          </w:tcPr>
          <w:p w14:paraId="1B3DCEDC" w14:textId="0ADD35FF" w:rsidR="00DF389A" w:rsidRPr="00DF389A" w:rsidRDefault="00DF389A" w:rsidP="00DF389A">
            <w:pPr>
              <w:spacing w:line="276" w:lineRule="auto"/>
              <w:jc w:val="center"/>
              <w:rPr>
                <w:rFonts w:ascii="Calibri" w:hAnsi="Calibri" w:cs="Calibri"/>
                <w:b/>
                <w:bCs/>
                <w:color w:val="FFFFFF"/>
                <w:sz w:val="22"/>
                <w:szCs w:val="22"/>
              </w:rPr>
            </w:pPr>
            <w:r w:rsidRPr="00DF389A">
              <w:rPr>
                <w:rFonts w:ascii="Calibri" w:hAnsi="Calibri" w:cs="Calibri"/>
                <w:b/>
                <w:bCs/>
                <w:color w:val="FFFFFF"/>
                <w:sz w:val="22"/>
                <w:szCs w:val="22"/>
              </w:rPr>
              <w:t>2032-33</w:t>
            </w:r>
          </w:p>
        </w:tc>
      </w:tr>
      <w:tr w:rsidR="00F85A92" w:rsidRPr="00B84F2A" w14:paraId="628F3640" w14:textId="2D358EA9" w:rsidTr="00FD7A55">
        <w:trPr>
          <w:trHeight w:val="365"/>
        </w:trPr>
        <w:tc>
          <w:tcPr>
            <w:tcW w:w="1388" w:type="pct"/>
            <w:shd w:val="clear" w:color="auto" w:fill="auto"/>
            <w:noWrap/>
            <w:vAlign w:val="center"/>
            <w:hideMark/>
          </w:tcPr>
          <w:p w14:paraId="3915B6B2" w14:textId="6BEE72A1" w:rsidR="00F85A92" w:rsidRPr="00B84F2A" w:rsidRDefault="00F85A92" w:rsidP="00F85A92">
            <w:pPr>
              <w:spacing w:line="276" w:lineRule="auto"/>
              <w:ind w:left="142" w:right="144"/>
              <w:rPr>
                <w:rFonts w:asciiTheme="minorHAnsi" w:hAnsiTheme="minorHAnsi" w:cstheme="minorHAnsi"/>
                <w:sz w:val="22"/>
                <w:szCs w:val="22"/>
              </w:rPr>
            </w:pPr>
            <w:r>
              <w:rPr>
                <w:rFonts w:asciiTheme="minorHAnsi" w:hAnsiTheme="minorHAnsi" w:cstheme="minorHAnsi"/>
                <w:sz w:val="22"/>
                <w:szCs w:val="22"/>
              </w:rPr>
              <w:t>Cash Accruals</w:t>
            </w:r>
          </w:p>
        </w:tc>
        <w:tc>
          <w:tcPr>
            <w:tcW w:w="446" w:type="pct"/>
            <w:gridSpan w:val="2"/>
            <w:shd w:val="clear" w:color="auto" w:fill="auto"/>
            <w:vAlign w:val="center"/>
            <w:hideMark/>
          </w:tcPr>
          <w:p w14:paraId="78682A70" w14:textId="1BBF1F5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26.46 </w:t>
            </w:r>
          </w:p>
        </w:tc>
        <w:tc>
          <w:tcPr>
            <w:tcW w:w="446" w:type="pct"/>
            <w:shd w:val="clear" w:color="auto" w:fill="auto"/>
            <w:vAlign w:val="center"/>
            <w:hideMark/>
          </w:tcPr>
          <w:p w14:paraId="4F31129B" w14:textId="3C88EBA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27.58 </w:t>
            </w:r>
          </w:p>
        </w:tc>
        <w:tc>
          <w:tcPr>
            <w:tcW w:w="448" w:type="pct"/>
            <w:shd w:val="clear" w:color="auto" w:fill="auto"/>
            <w:vAlign w:val="center"/>
            <w:hideMark/>
          </w:tcPr>
          <w:p w14:paraId="28A3B155" w14:textId="734B4B6F"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28.71 </w:t>
            </w:r>
          </w:p>
        </w:tc>
        <w:tc>
          <w:tcPr>
            <w:tcW w:w="446" w:type="pct"/>
            <w:shd w:val="clear" w:color="auto" w:fill="auto"/>
            <w:vAlign w:val="center"/>
            <w:hideMark/>
          </w:tcPr>
          <w:p w14:paraId="2AD6C85F" w14:textId="6C008EB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28.76 </w:t>
            </w:r>
          </w:p>
        </w:tc>
        <w:tc>
          <w:tcPr>
            <w:tcW w:w="446" w:type="pct"/>
            <w:vAlign w:val="center"/>
          </w:tcPr>
          <w:p w14:paraId="295D0592" w14:textId="0A979D6D"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27.52 </w:t>
            </w:r>
          </w:p>
        </w:tc>
        <w:tc>
          <w:tcPr>
            <w:tcW w:w="448" w:type="pct"/>
            <w:vAlign w:val="center"/>
          </w:tcPr>
          <w:p w14:paraId="41909974" w14:textId="27A8ABC8"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28.30 </w:t>
            </w:r>
          </w:p>
        </w:tc>
        <w:tc>
          <w:tcPr>
            <w:tcW w:w="446" w:type="pct"/>
            <w:vAlign w:val="center"/>
          </w:tcPr>
          <w:p w14:paraId="1D00F878" w14:textId="11BB7B8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29.21 </w:t>
            </w:r>
          </w:p>
        </w:tc>
        <w:tc>
          <w:tcPr>
            <w:tcW w:w="486" w:type="pct"/>
            <w:vAlign w:val="center"/>
          </w:tcPr>
          <w:p w14:paraId="7AAEC0D5" w14:textId="52F20AA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30.22 </w:t>
            </w:r>
          </w:p>
        </w:tc>
      </w:tr>
      <w:tr w:rsidR="00F85A92" w:rsidRPr="00B84F2A" w14:paraId="691D32AF" w14:textId="1D28AA9C" w:rsidTr="00FD7A55">
        <w:trPr>
          <w:trHeight w:val="365"/>
        </w:trPr>
        <w:tc>
          <w:tcPr>
            <w:tcW w:w="1388" w:type="pct"/>
            <w:shd w:val="clear" w:color="auto" w:fill="auto"/>
            <w:noWrap/>
            <w:vAlign w:val="center"/>
            <w:hideMark/>
          </w:tcPr>
          <w:p w14:paraId="4FC987EC"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term loan</w:t>
            </w:r>
          </w:p>
        </w:tc>
        <w:tc>
          <w:tcPr>
            <w:tcW w:w="446" w:type="pct"/>
            <w:gridSpan w:val="2"/>
            <w:shd w:val="clear" w:color="auto" w:fill="auto"/>
            <w:vAlign w:val="center"/>
            <w:hideMark/>
          </w:tcPr>
          <w:p w14:paraId="4C12A36D" w14:textId="4966FA8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5.82 </w:t>
            </w:r>
          </w:p>
        </w:tc>
        <w:tc>
          <w:tcPr>
            <w:tcW w:w="446" w:type="pct"/>
            <w:shd w:val="clear" w:color="auto" w:fill="auto"/>
            <w:vAlign w:val="center"/>
            <w:hideMark/>
          </w:tcPr>
          <w:p w14:paraId="02146611" w14:textId="2C781A2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5.47 </w:t>
            </w:r>
          </w:p>
        </w:tc>
        <w:tc>
          <w:tcPr>
            <w:tcW w:w="448" w:type="pct"/>
            <w:shd w:val="clear" w:color="auto" w:fill="auto"/>
            <w:vAlign w:val="center"/>
            <w:hideMark/>
          </w:tcPr>
          <w:p w14:paraId="639C5478" w14:textId="0DD6DBA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4.84 </w:t>
            </w:r>
          </w:p>
        </w:tc>
        <w:tc>
          <w:tcPr>
            <w:tcW w:w="446" w:type="pct"/>
            <w:shd w:val="clear" w:color="auto" w:fill="auto"/>
            <w:vAlign w:val="center"/>
            <w:hideMark/>
          </w:tcPr>
          <w:p w14:paraId="7F616592" w14:textId="4C9F64F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4.21 </w:t>
            </w:r>
          </w:p>
        </w:tc>
        <w:tc>
          <w:tcPr>
            <w:tcW w:w="446" w:type="pct"/>
            <w:vAlign w:val="center"/>
          </w:tcPr>
          <w:p w14:paraId="7FD18C07" w14:textId="352F6E7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3.55 </w:t>
            </w:r>
          </w:p>
        </w:tc>
        <w:tc>
          <w:tcPr>
            <w:tcW w:w="448" w:type="pct"/>
            <w:vAlign w:val="center"/>
          </w:tcPr>
          <w:p w14:paraId="52EEB00E" w14:textId="708AC467"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2.72 </w:t>
            </w:r>
          </w:p>
        </w:tc>
        <w:tc>
          <w:tcPr>
            <w:tcW w:w="446" w:type="pct"/>
            <w:vAlign w:val="center"/>
          </w:tcPr>
          <w:p w14:paraId="0C315F5D" w14:textId="386CDE9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1.75 </w:t>
            </w:r>
          </w:p>
        </w:tc>
        <w:tc>
          <w:tcPr>
            <w:tcW w:w="486" w:type="pct"/>
            <w:vAlign w:val="center"/>
          </w:tcPr>
          <w:p w14:paraId="3C25E6A2" w14:textId="78A40C5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0.65 </w:t>
            </w:r>
          </w:p>
        </w:tc>
      </w:tr>
      <w:tr w:rsidR="00F85A92" w:rsidRPr="00B84F2A" w14:paraId="5DCEC51B" w14:textId="150DA507" w:rsidTr="00FD7A55">
        <w:trPr>
          <w:trHeight w:val="365"/>
        </w:trPr>
        <w:tc>
          <w:tcPr>
            <w:tcW w:w="1388" w:type="pct"/>
            <w:shd w:val="clear" w:color="auto" w:fill="auto"/>
            <w:noWrap/>
            <w:vAlign w:val="center"/>
            <w:hideMark/>
          </w:tcPr>
          <w:p w14:paraId="202E4FEC"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CC</w:t>
            </w:r>
          </w:p>
        </w:tc>
        <w:tc>
          <w:tcPr>
            <w:tcW w:w="446" w:type="pct"/>
            <w:gridSpan w:val="2"/>
            <w:shd w:val="clear" w:color="auto" w:fill="auto"/>
            <w:vAlign w:val="center"/>
            <w:hideMark/>
          </w:tcPr>
          <w:p w14:paraId="07803219" w14:textId="26C3DC1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5C0EA0C1" w14:textId="6AF69BD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shd w:val="clear" w:color="auto" w:fill="auto"/>
            <w:vAlign w:val="center"/>
            <w:hideMark/>
          </w:tcPr>
          <w:p w14:paraId="3839E461" w14:textId="52F2BF8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1FFB3608" w14:textId="15169A4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08EEB923" w14:textId="7B9C60AA"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vAlign w:val="center"/>
          </w:tcPr>
          <w:p w14:paraId="4E77BD89" w14:textId="4FE5976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504119F9" w14:textId="7352054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86" w:type="pct"/>
            <w:vAlign w:val="center"/>
          </w:tcPr>
          <w:p w14:paraId="4780BEA8" w14:textId="29D2743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r>
      <w:tr w:rsidR="00F85A92" w:rsidRPr="00B84F2A" w14:paraId="532ED943" w14:textId="311F06F4" w:rsidTr="00FD7A55">
        <w:trPr>
          <w:trHeight w:val="365"/>
        </w:trPr>
        <w:tc>
          <w:tcPr>
            <w:tcW w:w="1388" w:type="pct"/>
            <w:shd w:val="clear" w:color="auto" w:fill="DBE5F1" w:themeFill="accent1" w:themeFillTint="33"/>
            <w:noWrap/>
            <w:vAlign w:val="center"/>
            <w:hideMark/>
          </w:tcPr>
          <w:p w14:paraId="606C8C27" w14:textId="77777777" w:rsidR="00F85A92" w:rsidRPr="00B84F2A" w:rsidRDefault="00F85A92" w:rsidP="00F85A92">
            <w:pPr>
              <w:spacing w:line="276" w:lineRule="auto"/>
              <w:ind w:left="142" w:right="144"/>
              <w:rPr>
                <w:rFonts w:asciiTheme="minorHAnsi" w:hAnsiTheme="minorHAnsi" w:cstheme="minorHAnsi"/>
                <w:b/>
                <w:bCs/>
                <w:sz w:val="22"/>
                <w:szCs w:val="22"/>
              </w:rPr>
            </w:pPr>
            <w:r w:rsidRPr="00B84F2A">
              <w:rPr>
                <w:rFonts w:asciiTheme="minorHAnsi" w:hAnsiTheme="minorHAnsi" w:cstheme="minorHAnsi"/>
                <w:b/>
                <w:bCs/>
                <w:sz w:val="22"/>
                <w:szCs w:val="22"/>
              </w:rPr>
              <w:t>Subtotal</w:t>
            </w:r>
          </w:p>
        </w:tc>
        <w:tc>
          <w:tcPr>
            <w:tcW w:w="446" w:type="pct"/>
            <w:gridSpan w:val="2"/>
            <w:shd w:val="clear" w:color="auto" w:fill="DBE5F1" w:themeFill="accent1" w:themeFillTint="33"/>
            <w:vAlign w:val="center"/>
            <w:hideMark/>
          </w:tcPr>
          <w:p w14:paraId="06D37222" w14:textId="604CD84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33.68 </w:t>
            </w:r>
          </w:p>
        </w:tc>
        <w:tc>
          <w:tcPr>
            <w:tcW w:w="446" w:type="pct"/>
            <w:shd w:val="clear" w:color="auto" w:fill="DBE5F1" w:themeFill="accent1" w:themeFillTint="33"/>
            <w:vAlign w:val="center"/>
            <w:hideMark/>
          </w:tcPr>
          <w:p w14:paraId="78CE2377" w14:textId="75613074"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34.45 </w:t>
            </w:r>
          </w:p>
        </w:tc>
        <w:tc>
          <w:tcPr>
            <w:tcW w:w="448" w:type="pct"/>
            <w:shd w:val="clear" w:color="auto" w:fill="DBE5F1" w:themeFill="accent1" w:themeFillTint="33"/>
            <w:vAlign w:val="center"/>
            <w:hideMark/>
          </w:tcPr>
          <w:p w14:paraId="17339760" w14:textId="2D637A46"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34.95 </w:t>
            </w:r>
          </w:p>
        </w:tc>
        <w:tc>
          <w:tcPr>
            <w:tcW w:w="446" w:type="pct"/>
            <w:shd w:val="clear" w:color="auto" w:fill="DBE5F1" w:themeFill="accent1" w:themeFillTint="33"/>
            <w:vAlign w:val="center"/>
            <w:hideMark/>
          </w:tcPr>
          <w:p w14:paraId="3142FD31" w14:textId="02BFB83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34.36 </w:t>
            </w:r>
          </w:p>
        </w:tc>
        <w:tc>
          <w:tcPr>
            <w:tcW w:w="446" w:type="pct"/>
            <w:shd w:val="clear" w:color="auto" w:fill="DBE5F1" w:themeFill="accent1" w:themeFillTint="33"/>
            <w:vAlign w:val="center"/>
          </w:tcPr>
          <w:p w14:paraId="64836938" w14:textId="0CD61188"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32.47 </w:t>
            </w:r>
          </w:p>
        </w:tc>
        <w:tc>
          <w:tcPr>
            <w:tcW w:w="448" w:type="pct"/>
            <w:shd w:val="clear" w:color="auto" w:fill="DBE5F1" w:themeFill="accent1" w:themeFillTint="33"/>
            <w:vAlign w:val="center"/>
          </w:tcPr>
          <w:p w14:paraId="6F4DFED1" w14:textId="2AE2A2C3"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32.42 </w:t>
            </w:r>
          </w:p>
        </w:tc>
        <w:tc>
          <w:tcPr>
            <w:tcW w:w="446" w:type="pct"/>
            <w:shd w:val="clear" w:color="auto" w:fill="DBE5F1" w:themeFill="accent1" w:themeFillTint="33"/>
            <w:vAlign w:val="center"/>
          </w:tcPr>
          <w:p w14:paraId="2BF62C0E" w14:textId="0F56D28C"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32.36 </w:t>
            </w:r>
          </w:p>
        </w:tc>
        <w:tc>
          <w:tcPr>
            <w:tcW w:w="486" w:type="pct"/>
            <w:shd w:val="clear" w:color="auto" w:fill="DBE5F1" w:themeFill="accent1" w:themeFillTint="33"/>
            <w:vAlign w:val="center"/>
          </w:tcPr>
          <w:p w14:paraId="0E5A82E7" w14:textId="49BD7D23"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32.27 </w:t>
            </w:r>
          </w:p>
        </w:tc>
      </w:tr>
      <w:tr w:rsidR="00F85A92" w:rsidRPr="00B84F2A" w14:paraId="2AAA9C68" w14:textId="415C9D9A" w:rsidTr="00FD7A55">
        <w:trPr>
          <w:trHeight w:val="365"/>
        </w:trPr>
        <w:tc>
          <w:tcPr>
            <w:tcW w:w="1388" w:type="pct"/>
            <w:shd w:val="clear" w:color="auto" w:fill="auto"/>
            <w:noWrap/>
            <w:vAlign w:val="center"/>
            <w:hideMark/>
          </w:tcPr>
          <w:p w14:paraId="4751C278"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term loan</w:t>
            </w:r>
          </w:p>
        </w:tc>
        <w:tc>
          <w:tcPr>
            <w:tcW w:w="446" w:type="pct"/>
            <w:gridSpan w:val="2"/>
            <w:shd w:val="clear" w:color="auto" w:fill="auto"/>
            <w:vAlign w:val="center"/>
            <w:hideMark/>
          </w:tcPr>
          <w:p w14:paraId="2423326F" w14:textId="2DA87E0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1.38 </w:t>
            </w:r>
          </w:p>
        </w:tc>
        <w:tc>
          <w:tcPr>
            <w:tcW w:w="446" w:type="pct"/>
            <w:shd w:val="clear" w:color="auto" w:fill="auto"/>
            <w:vAlign w:val="center"/>
            <w:hideMark/>
          </w:tcPr>
          <w:p w14:paraId="7552A2A4" w14:textId="30DBE73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6.16 </w:t>
            </w:r>
          </w:p>
        </w:tc>
        <w:tc>
          <w:tcPr>
            <w:tcW w:w="448" w:type="pct"/>
            <w:shd w:val="clear" w:color="auto" w:fill="auto"/>
            <w:vAlign w:val="center"/>
            <w:hideMark/>
          </w:tcPr>
          <w:p w14:paraId="7E365101" w14:textId="17C27F1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6.68 </w:t>
            </w:r>
          </w:p>
        </w:tc>
        <w:tc>
          <w:tcPr>
            <w:tcW w:w="446" w:type="pct"/>
            <w:shd w:val="clear" w:color="auto" w:fill="auto"/>
            <w:vAlign w:val="center"/>
            <w:hideMark/>
          </w:tcPr>
          <w:p w14:paraId="04CE9511" w14:textId="4BFCD86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6.60 </w:t>
            </w:r>
          </w:p>
        </w:tc>
        <w:tc>
          <w:tcPr>
            <w:tcW w:w="446" w:type="pct"/>
            <w:vAlign w:val="center"/>
          </w:tcPr>
          <w:p w14:paraId="63638932" w14:textId="2E969AE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7.20 </w:t>
            </w:r>
          </w:p>
        </w:tc>
        <w:tc>
          <w:tcPr>
            <w:tcW w:w="448" w:type="pct"/>
            <w:vAlign w:val="center"/>
          </w:tcPr>
          <w:p w14:paraId="0750F03A" w14:textId="22BAADA7"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9.60 </w:t>
            </w:r>
          </w:p>
        </w:tc>
        <w:tc>
          <w:tcPr>
            <w:tcW w:w="446" w:type="pct"/>
            <w:vAlign w:val="center"/>
          </w:tcPr>
          <w:p w14:paraId="39FEFD6E" w14:textId="3E4B5A7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10.00 </w:t>
            </w:r>
          </w:p>
        </w:tc>
        <w:tc>
          <w:tcPr>
            <w:tcW w:w="486" w:type="pct"/>
            <w:vAlign w:val="center"/>
          </w:tcPr>
          <w:p w14:paraId="1916F3F1" w14:textId="3BD4E49D"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12.00 </w:t>
            </w:r>
          </w:p>
        </w:tc>
      </w:tr>
      <w:tr w:rsidR="00F85A92" w:rsidRPr="00B84F2A" w14:paraId="646734E8" w14:textId="2099139C" w:rsidTr="00FD7A55">
        <w:trPr>
          <w:trHeight w:val="365"/>
        </w:trPr>
        <w:tc>
          <w:tcPr>
            <w:tcW w:w="1388" w:type="pct"/>
            <w:shd w:val="clear" w:color="auto" w:fill="auto"/>
            <w:noWrap/>
            <w:vAlign w:val="center"/>
            <w:hideMark/>
          </w:tcPr>
          <w:p w14:paraId="6E3F1360"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Interest on CC</w:t>
            </w:r>
          </w:p>
        </w:tc>
        <w:tc>
          <w:tcPr>
            <w:tcW w:w="446" w:type="pct"/>
            <w:gridSpan w:val="2"/>
            <w:shd w:val="clear" w:color="auto" w:fill="auto"/>
            <w:vAlign w:val="center"/>
            <w:hideMark/>
          </w:tcPr>
          <w:p w14:paraId="51251FBD" w14:textId="209341E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5.82 </w:t>
            </w:r>
          </w:p>
        </w:tc>
        <w:tc>
          <w:tcPr>
            <w:tcW w:w="446" w:type="pct"/>
            <w:shd w:val="clear" w:color="auto" w:fill="auto"/>
            <w:vAlign w:val="center"/>
            <w:hideMark/>
          </w:tcPr>
          <w:p w14:paraId="183F8767" w14:textId="26AE8BD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5.47 </w:t>
            </w:r>
          </w:p>
        </w:tc>
        <w:tc>
          <w:tcPr>
            <w:tcW w:w="448" w:type="pct"/>
            <w:shd w:val="clear" w:color="auto" w:fill="auto"/>
            <w:vAlign w:val="center"/>
            <w:hideMark/>
          </w:tcPr>
          <w:p w14:paraId="583A49EA" w14:textId="090B7D0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4.84 </w:t>
            </w:r>
          </w:p>
        </w:tc>
        <w:tc>
          <w:tcPr>
            <w:tcW w:w="446" w:type="pct"/>
            <w:shd w:val="clear" w:color="auto" w:fill="auto"/>
            <w:vAlign w:val="center"/>
            <w:hideMark/>
          </w:tcPr>
          <w:p w14:paraId="4F328B7F" w14:textId="6E542E84"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4.21 </w:t>
            </w:r>
          </w:p>
        </w:tc>
        <w:tc>
          <w:tcPr>
            <w:tcW w:w="446" w:type="pct"/>
            <w:vAlign w:val="center"/>
          </w:tcPr>
          <w:p w14:paraId="3683F63B" w14:textId="693B72F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3.55 </w:t>
            </w:r>
          </w:p>
        </w:tc>
        <w:tc>
          <w:tcPr>
            <w:tcW w:w="448" w:type="pct"/>
            <w:vAlign w:val="center"/>
          </w:tcPr>
          <w:p w14:paraId="2EE02C02" w14:textId="167CCF4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2.72 </w:t>
            </w:r>
          </w:p>
        </w:tc>
        <w:tc>
          <w:tcPr>
            <w:tcW w:w="446" w:type="pct"/>
            <w:vAlign w:val="center"/>
          </w:tcPr>
          <w:p w14:paraId="5DCDC05E" w14:textId="106DF22E"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1.75 </w:t>
            </w:r>
          </w:p>
        </w:tc>
        <w:tc>
          <w:tcPr>
            <w:tcW w:w="486" w:type="pct"/>
            <w:vAlign w:val="center"/>
          </w:tcPr>
          <w:p w14:paraId="2B91FDD9" w14:textId="78A2A9E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0.65 </w:t>
            </w:r>
          </w:p>
        </w:tc>
      </w:tr>
      <w:tr w:rsidR="00F85A92" w:rsidRPr="00B84F2A" w14:paraId="4159711B" w14:textId="1AC42DD3" w:rsidTr="00FD7A55">
        <w:trPr>
          <w:trHeight w:val="365"/>
        </w:trPr>
        <w:tc>
          <w:tcPr>
            <w:tcW w:w="1388" w:type="pct"/>
            <w:shd w:val="clear" w:color="auto" w:fill="auto"/>
            <w:noWrap/>
            <w:vAlign w:val="center"/>
            <w:hideMark/>
          </w:tcPr>
          <w:p w14:paraId="66658DA8" w14:textId="77777777" w:rsidR="00F85A92" w:rsidRPr="00B84F2A" w:rsidRDefault="00F85A92" w:rsidP="00F85A92">
            <w:pPr>
              <w:spacing w:line="276" w:lineRule="auto"/>
              <w:ind w:left="142" w:right="144"/>
              <w:rPr>
                <w:rFonts w:asciiTheme="minorHAnsi" w:hAnsiTheme="minorHAnsi" w:cstheme="minorHAnsi"/>
                <w:sz w:val="22"/>
                <w:szCs w:val="22"/>
              </w:rPr>
            </w:pPr>
            <w:r w:rsidRPr="00B84F2A">
              <w:rPr>
                <w:rFonts w:asciiTheme="minorHAnsi" w:hAnsiTheme="minorHAnsi" w:cstheme="minorHAnsi"/>
                <w:sz w:val="22"/>
                <w:szCs w:val="22"/>
              </w:rPr>
              <w:t>Loan Repayment</w:t>
            </w:r>
          </w:p>
        </w:tc>
        <w:tc>
          <w:tcPr>
            <w:tcW w:w="446" w:type="pct"/>
            <w:gridSpan w:val="2"/>
            <w:shd w:val="clear" w:color="auto" w:fill="auto"/>
            <w:vAlign w:val="center"/>
            <w:hideMark/>
          </w:tcPr>
          <w:p w14:paraId="33154D60" w14:textId="7BA2429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53463D6E" w14:textId="7940AFA2"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shd w:val="clear" w:color="auto" w:fill="auto"/>
            <w:vAlign w:val="center"/>
            <w:hideMark/>
          </w:tcPr>
          <w:p w14:paraId="48AF91D5" w14:textId="04964EA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shd w:val="clear" w:color="auto" w:fill="auto"/>
            <w:vAlign w:val="center"/>
            <w:hideMark/>
          </w:tcPr>
          <w:p w14:paraId="127A6F4D" w14:textId="32E255E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6B37279B" w14:textId="5799FC8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8" w:type="pct"/>
            <w:vAlign w:val="center"/>
          </w:tcPr>
          <w:p w14:paraId="009C796F" w14:textId="5108586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46" w:type="pct"/>
            <w:vAlign w:val="center"/>
          </w:tcPr>
          <w:p w14:paraId="4014D658" w14:textId="115A7BF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c>
          <w:tcPr>
            <w:tcW w:w="486" w:type="pct"/>
            <w:vAlign w:val="center"/>
          </w:tcPr>
          <w:p w14:paraId="731EAFC5" w14:textId="258E6EE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1.40 </w:t>
            </w:r>
          </w:p>
        </w:tc>
      </w:tr>
      <w:tr w:rsidR="00F85A92" w:rsidRPr="00B84F2A" w14:paraId="21D4166A" w14:textId="7B4A1AA3" w:rsidTr="00FD7A55">
        <w:trPr>
          <w:trHeight w:val="365"/>
        </w:trPr>
        <w:tc>
          <w:tcPr>
            <w:tcW w:w="1388" w:type="pct"/>
            <w:shd w:val="clear" w:color="auto" w:fill="DBE5F1" w:themeFill="accent1" w:themeFillTint="33"/>
            <w:noWrap/>
            <w:vAlign w:val="center"/>
            <w:hideMark/>
          </w:tcPr>
          <w:p w14:paraId="1F54FEF0" w14:textId="77777777" w:rsidR="00F85A92" w:rsidRPr="00B84F2A" w:rsidRDefault="00F85A92" w:rsidP="00F85A92">
            <w:pPr>
              <w:spacing w:line="276" w:lineRule="auto"/>
              <w:ind w:left="142" w:right="144"/>
              <w:rPr>
                <w:rFonts w:asciiTheme="minorHAnsi" w:hAnsiTheme="minorHAnsi" w:cstheme="minorHAnsi"/>
                <w:b/>
                <w:bCs/>
                <w:sz w:val="22"/>
                <w:szCs w:val="22"/>
              </w:rPr>
            </w:pPr>
            <w:r w:rsidRPr="00B84F2A">
              <w:rPr>
                <w:rFonts w:asciiTheme="minorHAnsi" w:hAnsiTheme="minorHAnsi" w:cstheme="minorHAnsi"/>
                <w:b/>
                <w:bCs/>
                <w:sz w:val="22"/>
                <w:szCs w:val="22"/>
              </w:rPr>
              <w:t>Subtotal</w:t>
            </w:r>
          </w:p>
        </w:tc>
        <w:tc>
          <w:tcPr>
            <w:tcW w:w="446" w:type="pct"/>
            <w:gridSpan w:val="2"/>
            <w:shd w:val="clear" w:color="auto" w:fill="DBE5F1" w:themeFill="accent1" w:themeFillTint="33"/>
            <w:vAlign w:val="center"/>
            <w:hideMark/>
          </w:tcPr>
          <w:p w14:paraId="13A17548" w14:textId="5806A72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8.60 </w:t>
            </w:r>
          </w:p>
        </w:tc>
        <w:tc>
          <w:tcPr>
            <w:tcW w:w="446" w:type="pct"/>
            <w:shd w:val="clear" w:color="auto" w:fill="DBE5F1" w:themeFill="accent1" w:themeFillTint="33"/>
            <w:vAlign w:val="center"/>
            <w:hideMark/>
          </w:tcPr>
          <w:p w14:paraId="341D0A19" w14:textId="59A4E66B"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13.02 </w:t>
            </w:r>
          </w:p>
        </w:tc>
        <w:tc>
          <w:tcPr>
            <w:tcW w:w="448" w:type="pct"/>
            <w:shd w:val="clear" w:color="auto" w:fill="DBE5F1" w:themeFill="accent1" w:themeFillTint="33"/>
            <w:vAlign w:val="center"/>
            <w:hideMark/>
          </w:tcPr>
          <w:p w14:paraId="59192ABC" w14:textId="7BE5805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12.92 </w:t>
            </w:r>
          </w:p>
        </w:tc>
        <w:tc>
          <w:tcPr>
            <w:tcW w:w="446" w:type="pct"/>
            <w:shd w:val="clear" w:color="auto" w:fill="DBE5F1" w:themeFill="accent1" w:themeFillTint="33"/>
            <w:vAlign w:val="center"/>
            <w:hideMark/>
          </w:tcPr>
          <w:p w14:paraId="35895D57" w14:textId="08F32D27"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12.21 </w:t>
            </w:r>
          </w:p>
        </w:tc>
        <w:tc>
          <w:tcPr>
            <w:tcW w:w="446" w:type="pct"/>
            <w:shd w:val="clear" w:color="auto" w:fill="DBE5F1" w:themeFill="accent1" w:themeFillTint="33"/>
            <w:vAlign w:val="center"/>
          </w:tcPr>
          <w:p w14:paraId="520D5D3D" w14:textId="53A87FBE"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12.15 </w:t>
            </w:r>
          </w:p>
        </w:tc>
        <w:tc>
          <w:tcPr>
            <w:tcW w:w="448" w:type="pct"/>
            <w:shd w:val="clear" w:color="auto" w:fill="DBE5F1" w:themeFill="accent1" w:themeFillTint="33"/>
            <w:vAlign w:val="center"/>
          </w:tcPr>
          <w:p w14:paraId="190B7058" w14:textId="71FB2A7D"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13.72 </w:t>
            </w:r>
          </w:p>
        </w:tc>
        <w:tc>
          <w:tcPr>
            <w:tcW w:w="446" w:type="pct"/>
            <w:shd w:val="clear" w:color="auto" w:fill="DBE5F1" w:themeFill="accent1" w:themeFillTint="33"/>
            <w:vAlign w:val="center"/>
          </w:tcPr>
          <w:p w14:paraId="2A0F8761" w14:textId="6B6FF20E"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13.15 </w:t>
            </w:r>
          </w:p>
        </w:tc>
        <w:tc>
          <w:tcPr>
            <w:tcW w:w="486" w:type="pct"/>
            <w:shd w:val="clear" w:color="auto" w:fill="DBE5F1" w:themeFill="accent1" w:themeFillTint="33"/>
            <w:vAlign w:val="center"/>
          </w:tcPr>
          <w:p w14:paraId="64ECEC01" w14:textId="3ABC6C5C"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14.05 </w:t>
            </w:r>
          </w:p>
        </w:tc>
      </w:tr>
      <w:tr w:rsidR="00F85A92" w:rsidRPr="00B84F2A" w14:paraId="50F67EEE" w14:textId="7026C7E3" w:rsidTr="00FD7A55">
        <w:trPr>
          <w:trHeight w:val="365"/>
        </w:trPr>
        <w:tc>
          <w:tcPr>
            <w:tcW w:w="1388" w:type="pct"/>
            <w:shd w:val="clear" w:color="auto" w:fill="auto"/>
            <w:noWrap/>
            <w:vAlign w:val="center"/>
            <w:hideMark/>
          </w:tcPr>
          <w:p w14:paraId="606CA5AA" w14:textId="77777777" w:rsidR="00F85A92" w:rsidRPr="00B84F2A" w:rsidRDefault="00F85A92" w:rsidP="00F85A92">
            <w:pPr>
              <w:spacing w:line="276" w:lineRule="auto"/>
              <w:ind w:left="142" w:right="144"/>
              <w:rPr>
                <w:rFonts w:asciiTheme="minorHAnsi" w:hAnsiTheme="minorHAnsi" w:cstheme="minorHAnsi"/>
                <w:b/>
                <w:sz w:val="22"/>
                <w:szCs w:val="22"/>
              </w:rPr>
            </w:pPr>
            <w:r w:rsidRPr="00B84F2A">
              <w:rPr>
                <w:rFonts w:asciiTheme="minorHAnsi" w:hAnsiTheme="minorHAnsi" w:cstheme="minorHAnsi"/>
                <w:b/>
                <w:sz w:val="22"/>
                <w:szCs w:val="22"/>
              </w:rPr>
              <w:t>DSCR</w:t>
            </w:r>
          </w:p>
        </w:tc>
        <w:tc>
          <w:tcPr>
            <w:tcW w:w="446" w:type="pct"/>
            <w:gridSpan w:val="2"/>
            <w:shd w:val="clear" w:color="auto" w:fill="auto"/>
            <w:vAlign w:val="center"/>
            <w:hideMark/>
          </w:tcPr>
          <w:p w14:paraId="324367EE" w14:textId="337817F9"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3.92 </w:t>
            </w:r>
          </w:p>
        </w:tc>
        <w:tc>
          <w:tcPr>
            <w:tcW w:w="446" w:type="pct"/>
            <w:shd w:val="clear" w:color="auto" w:fill="auto"/>
            <w:vAlign w:val="center"/>
            <w:hideMark/>
          </w:tcPr>
          <w:p w14:paraId="5EF6EF60" w14:textId="283778C7"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2.65 </w:t>
            </w:r>
          </w:p>
        </w:tc>
        <w:tc>
          <w:tcPr>
            <w:tcW w:w="448" w:type="pct"/>
            <w:shd w:val="clear" w:color="auto" w:fill="auto"/>
            <w:vAlign w:val="center"/>
            <w:hideMark/>
          </w:tcPr>
          <w:p w14:paraId="424A0E84" w14:textId="5A826916"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2.71 </w:t>
            </w:r>
          </w:p>
        </w:tc>
        <w:tc>
          <w:tcPr>
            <w:tcW w:w="446" w:type="pct"/>
            <w:shd w:val="clear" w:color="auto" w:fill="auto"/>
            <w:vAlign w:val="center"/>
            <w:hideMark/>
          </w:tcPr>
          <w:p w14:paraId="2E1BB339" w14:textId="08D2AC9E"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2.82 </w:t>
            </w:r>
          </w:p>
        </w:tc>
        <w:tc>
          <w:tcPr>
            <w:tcW w:w="446" w:type="pct"/>
            <w:vAlign w:val="center"/>
          </w:tcPr>
          <w:p w14:paraId="65661FD5" w14:textId="289448D7"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2.67 </w:t>
            </w:r>
          </w:p>
        </w:tc>
        <w:tc>
          <w:tcPr>
            <w:tcW w:w="448" w:type="pct"/>
            <w:vAlign w:val="center"/>
          </w:tcPr>
          <w:p w14:paraId="77FD7158" w14:textId="37B395B5"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2.36 </w:t>
            </w:r>
          </w:p>
        </w:tc>
        <w:tc>
          <w:tcPr>
            <w:tcW w:w="446" w:type="pct"/>
            <w:vAlign w:val="center"/>
          </w:tcPr>
          <w:p w14:paraId="359FFFD8" w14:textId="64ED7BE3"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2.46 </w:t>
            </w:r>
          </w:p>
        </w:tc>
        <w:tc>
          <w:tcPr>
            <w:tcW w:w="486" w:type="pct"/>
            <w:vAlign w:val="center"/>
          </w:tcPr>
          <w:p w14:paraId="1ACF5464" w14:textId="4A6597D5" w:rsidR="00F85A92" w:rsidRPr="00F85A92" w:rsidRDefault="00F85A92" w:rsidP="00F85A92">
            <w:pPr>
              <w:spacing w:line="276" w:lineRule="auto"/>
              <w:jc w:val="center"/>
              <w:rPr>
                <w:rFonts w:asciiTheme="minorHAnsi" w:hAnsiTheme="minorHAnsi" w:cstheme="minorHAnsi"/>
                <w:b/>
                <w:bCs/>
                <w:sz w:val="22"/>
                <w:szCs w:val="22"/>
              </w:rPr>
            </w:pPr>
            <w:r w:rsidRPr="00F85A92">
              <w:rPr>
                <w:rFonts w:ascii="Calibri" w:hAnsi="Calibri" w:cs="Calibri"/>
                <w:sz w:val="22"/>
                <w:szCs w:val="22"/>
              </w:rPr>
              <w:t xml:space="preserve">2.30 </w:t>
            </w:r>
          </w:p>
        </w:tc>
      </w:tr>
      <w:tr w:rsidR="00DF389A" w:rsidRPr="00E039EA" w14:paraId="351951E5" w14:textId="77777777" w:rsidTr="00F85A92">
        <w:trPr>
          <w:trHeight w:val="375"/>
        </w:trPr>
        <w:tc>
          <w:tcPr>
            <w:tcW w:w="1395" w:type="pct"/>
            <w:gridSpan w:val="2"/>
            <w:shd w:val="clear" w:color="auto" w:fill="002060"/>
            <w:noWrap/>
            <w:vAlign w:val="center"/>
          </w:tcPr>
          <w:p w14:paraId="7F07E4E6" w14:textId="4B72BD2A" w:rsidR="00DF389A" w:rsidRPr="00E039EA" w:rsidRDefault="00DF389A" w:rsidP="00563C14">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r>
              <w:rPr>
                <w:rFonts w:asciiTheme="minorHAnsi" w:hAnsiTheme="minorHAnsi" w:cstheme="minorHAnsi"/>
                <w:b/>
                <w:sz w:val="22"/>
                <w:szCs w:val="22"/>
              </w:rPr>
              <w:t>.</w:t>
            </w:r>
          </w:p>
        </w:tc>
        <w:tc>
          <w:tcPr>
            <w:tcW w:w="3605" w:type="pct"/>
            <w:gridSpan w:val="8"/>
            <w:shd w:val="clear" w:color="auto" w:fill="002060"/>
            <w:vAlign w:val="center"/>
          </w:tcPr>
          <w:p w14:paraId="6CE555CC" w14:textId="1A7B0855" w:rsidR="00DF389A" w:rsidRPr="00E039EA" w:rsidRDefault="00485502" w:rsidP="00563C14">
            <w:pPr>
              <w:jc w:val="center"/>
              <w:rPr>
                <w:rFonts w:asciiTheme="minorHAnsi" w:hAnsiTheme="minorHAnsi" w:cstheme="minorHAnsi"/>
                <w:b/>
                <w:bCs/>
                <w:sz w:val="22"/>
                <w:szCs w:val="22"/>
              </w:rPr>
            </w:pPr>
            <w:r>
              <w:rPr>
                <w:rFonts w:asciiTheme="minorHAnsi" w:hAnsiTheme="minorHAnsi" w:cstheme="minorHAnsi"/>
                <w:b/>
                <w:bCs/>
                <w:sz w:val="22"/>
                <w:szCs w:val="22"/>
              </w:rPr>
              <w:t>2.73</w:t>
            </w:r>
          </w:p>
        </w:tc>
      </w:tr>
      <w:tr w:rsidR="00DF389A" w14:paraId="3C05AB9F" w14:textId="77777777" w:rsidTr="00F85A92">
        <w:trPr>
          <w:trHeight w:val="375"/>
        </w:trPr>
        <w:tc>
          <w:tcPr>
            <w:tcW w:w="1395" w:type="pct"/>
            <w:gridSpan w:val="2"/>
            <w:shd w:val="clear" w:color="auto" w:fill="002060"/>
            <w:noWrap/>
            <w:vAlign w:val="center"/>
          </w:tcPr>
          <w:p w14:paraId="27678F7E" w14:textId="77777777" w:rsidR="00DF389A" w:rsidRPr="00E039EA" w:rsidRDefault="00DF389A" w:rsidP="00563C14">
            <w:pPr>
              <w:ind w:left="142" w:right="145"/>
              <w:rPr>
                <w:rFonts w:asciiTheme="minorHAnsi" w:hAnsiTheme="minorHAnsi" w:cstheme="minorHAnsi"/>
                <w:b/>
                <w:sz w:val="22"/>
                <w:szCs w:val="22"/>
              </w:rPr>
            </w:pPr>
            <w:r>
              <w:rPr>
                <w:rFonts w:asciiTheme="minorHAnsi" w:hAnsiTheme="minorHAnsi" w:cstheme="minorHAnsi"/>
                <w:b/>
                <w:sz w:val="22"/>
                <w:szCs w:val="22"/>
              </w:rPr>
              <w:t>Max.  D.S.C.R.</w:t>
            </w:r>
          </w:p>
        </w:tc>
        <w:tc>
          <w:tcPr>
            <w:tcW w:w="3605" w:type="pct"/>
            <w:gridSpan w:val="8"/>
            <w:shd w:val="clear" w:color="auto" w:fill="002060"/>
            <w:vAlign w:val="center"/>
          </w:tcPr>
          <w:p w14:paraId="4AF88B52" w14:textId="72EA4E9B" w:rsidR="00DF389A" w:rsidRDefault="001E615E" w:rsidP="00563C14">
            <w:pPr>
              <w:jc w:val="center"/>
              <w:rPr>
                <w:rFonts w:asciiTheme="minorHAnsi" w:hAnsiTheme="minorHAnsi" w:cstheme="minorHAnsi"/>
                <w:b/>
                <w:bCs/>
                <w:sz w:val="22"/>
                <w:szCs w:val="22"/>
              </w:rPr>
            </w:pPr>
            <w:r>
              <w:rPr>
                <w:rFonts w:asciiTheme="minorHAnsi" w:hAnsiTheme="minorHAnsi" w:cstheme="minorHAnsi"/>
                <w:b/>
                <w:bCs/>
                <w:sz w:val="22"/>
                <w:szCs w:val="22"/>
              </w:rPr>
              <w:t>3.</w:t>
            </w:r>
            <w:r w:rsidR="00485502">
              <w:rPr>
                <w:rFonts w:asciiTheme="minorHAnsi" w:hAnsiTheme="minorHAnsi" w:cstheme="minorHAnsi"/>
                <w:b/>
                <w:bCs/>
                <w:sz w:val="22"/>
                <w:szCs w:val="22"/>
              </w:rPr>
              <w:t>92</w:t>
            </w:r>
          </w:p>
        </w:tc>
      </w:tr>
    </w:tbl>
    <w:p w14:paraId="29F408F6" w14:textId="77777777"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1208988A"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6ED0B16F" w14:textId="661C49B5" w:rsidR="00BD51D1" w:rsidRDefault="00004FFB" w:rsidP="00C82345">
      <w:pPr>
        <w:pStyle w:val="ListParagraph"/>
        <w:autoSpaceDE w:val="0"/>
        <w:autoSpaceDN w:val="0"/>
        <w:adjustRightInd w:val="0"/>
        <w:spacing w:before="240" w:after="240" w:line="360" w:lineRule="auto"/>
        <w:ind w:left="1134" w:right="-71"/>
        <w:jc w:val="both"/>
        <w:rPr>
          <w:rFonts w:ascii="Arial" w:hAnsi="Arial" w:cs="Arial"/>
          <w:sz w:val="22"/>
          <w:szCs w:val="22"/>
        </w:rPr>
      </w:pPr>
      <w:r w:rsidRPr="001F7470">
        <w:rPr>
          <w:rFonts w:ascii="Arial" w:hAnsi="Arial" w:cs="Arial"/>
          <w:sz w:val="22"/>
          <w:szCs w:val="22"/>
        </w:rPr>
        <w:t xml:space="preserve">The proposed project is found comparatively more sensitive with respect to the revenue, than </w:t>
      </w:r>
      <w:r w:rsidR="00DF389A">
        <w:rPr>
          <w:rFonts w:ascii="Arial" w:hAnsi="Arial" w:cs="Arial"/>
          <w:sz w:val="22"/>
          <w:szCs w:val="22"/>
        </w:rPr>
        <w:t xml:space="preserve">with </w:t>
      </w:r>
      <w:r w:rsidRPr="001F7470">
        <w:rPr>
          <w:rFonts w:ascii="Arial" w:hAnsi="Arial" w:cs="Arial"/>
          <w:sz w:val="22"/>
          <w:szCs w:val="22"/>
        </w:rPr>
        <w:t>the cost of raw material</w:t>
      </w:r>
      <w:r w:rsidR="00DF389A">
        <w:rPr>
          <w:rFonts w:ascii="Arial" w:hAnsi="Arial" w:cs="Arial"/>
          <w:sz w:val="22"/>
          <w:szCs w:val="22"/>
        </w:rPr>
        <w:t xml:space="preserve">. </w:t>
      </w:r>
      <w:r w:rsidR="00151E84" w:rsidRPr="001F7470">
        <w:rPr>
          <w:rFonts w:ascii="Arial" w:hAnsi="Arial" w:cs="Arial"/>
          <w:sz w:val="22"/>
          <w:szCs w:val="22"/>
        </w:rPr>
        <w:t xml:space="preserve">Sensitivity analysis of the project with respect to </w:t>
      </w:r>
      <w:r w:rsidR="00DF389A">
        <w:rPr>
          <w:rFonts w:ascii="Arial" w:hAnsi="Arial" w:cs="Arial"/>
          <w:sz w:val="22"/>
          <w:szCs w:val="22"/>
        </w:rPr>
        <w:t>5</w:t>
      </w:r>
      <w:r w:rsidR="00151E84" w:rsidRPr="001F7470">
        <w:rPr>
          <w:rFonts w:ascii="Arial" w:hAnsi="Arial" w:cs="Arial"/>
          <w:sz w:val="22"/>
          <w:szCs w:val="22"/>
        </w:rPr>
        <w:t>% decrease in the revenue</w:t>
      </w:r>
      <w:r w:rsidR="00DF389A">
        <w:rPr>
          <w:rFonts w:ascii="Arial" w:hAnsi="Arial" w:cs="Arial"/>
          <w:sz w:val="22"/>
          <w:szCs w:val="22"/>
        </w:rPr>
        <w:t xml:space="preserve"> and</w:t>
      </w:r>
      <w:r w:rsidR="00151E84" w:rsidRPr="001F7470">
        <w:rPr>
          <w:rFonts w:ascii="Arial" w:hAnsi="Arial" w:cs="Arial"/>
          <w:sz w:val="22"/>
          <w:szCs w:val="22"/>
        </w:rPr>
        <w:t xml:space="preserve"> </w:t>
      </w:r>
      <w:r w:rsidR="00DF389A">
        <w:rPr>
          <w:rFonts w:ascii="Arial" w:hAnsi="Arial" w:cs="Arial"/>
          <w:sz w:val="22"/>
          <w:szCs w:val="22"/>
        </w:rPr>
        <w:t>5</w:t>
      </w:r>
      <w:r w:rsidR="00151E84" w:rsidRPr="001F7470">
        <w:rPr>
          <w:rFonts w:ascii="Arial" w:hAnsi="Arial" w:cs="Arial"/>
          <w:sz w:val="22"/>
          <w:szCs w:val="22"/>
        </w:rPr>
        <w:t>% increase in the cost of raw material has been shown in the below table:</w:t>
      </w:r>
    </w:p>
    <w:p w14:paraId="66449BF6" w14:textId="77777777" w:rsidR="00BD51D1" w:rsidRDefault="00BD51D1">
      <w:pPr>
        <w:rPr>
          <w:rFonts w:ascii="Arial" w:hAnsi="Arial" w:cs="Arial"/>
          <w:sz w:val="22"/>
          <w:szCs w:val="22"/>
        </w:rPr>
      </w:pPr>
      <w:r>
        <w:rPr>
          <w:rFonts w:ascii="Arial" w:hAnsi="Arial" w:cs="Arial"/>
          <w:sz w:val="22"/>
          <w:szCs w:val="22"/>
        </w:rPr>
        <w:br w:type="page"/>
      </w:r>
    </w:p>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546"/>
        <w:gridCol w:w="1701"/>
        <w:gridCol w:w="1841"/>
      </w:tblGrid>
      <w:tr w:rsidR="00BD51D1" w:rsidRPr="00F92F82" w14:paraId="63BB028C" w14:textId="77777777" w:rsidTr="00BD51D1">
        <w:trPr>
          <w:trHeight w:val="356"/>
        </w:trPr>
        <w:tc>
          <w:tcPr>
            <w:tcW w:w="5000" w:type="pct"/>
            <w:gridSpan w:val="4"/>
            <w:shd w:val="clear" w:color="000000" w:fill="002060"/>
          </w:tcPr>
          <w:p w14:paraId="7CA1BC20" w14:textId="28A212BF" w:rsidR="00BD51D1" w:rsidRPr="00F92F82" w:rsidRDefault="00BD51D1"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lastRenderedPageBreak/>
              <w:t>Sensitivity Analysis of D.S.C</w:t>
            </w:r>
            <w:r>
              <w:rPr>
                <w:rFonts w:asciiTheme="minorHAnsi" w:hAnsiTheme="minorHAnsi" w:cstheme="minorHAnsi"/>
                <w:b/>
                <w:bCs/>
                <w:color w:val="FFFFFF"/>
                <w:sz w:val="22"/>
                <w:szCs w:val="22"/>
              </w:rPr>
              <w:t>.</w:t>
            </w:r>
            <w:r w:rsidRPr="00F92F82">
              <w:rPr>
                <w:rFonts w:asciiTheme="minorHAnsi" w:hAnsiTheme="minorHAnsi" w:cstheme="minorHAnsi"/>
                <w:b/>
                <w:bCs/>
                <w:color w:val="FFFFFF"/>
                <w:sz w:val="22"/>
                <w:szCs w:val="22"/>
              </w:rPr>
              <w:t>R</w:t>
            </w:r>
            <w:r>
              <w:rPr>
                <w:rFonts w:asciiTheme="minorHAnsi" w:hAnsiTheme="minorHAnsi" w:cstheme="minorHAnsi"/>
                <w:b/>
                <w:bCs/>
                <w:color w:val="FFFFFF"/>
                <w:sz w:val="22"/>
                <w:szCs w:val="22"/>
              </w:rPr>
              <w:t>.</w:t>
            </w:r>
          </w:p>
        </w:tc>
      </w:tr>
      <w:tr w:rsidR="009C773D" w:rsidRPr="00F92F82" w14:paraId="52575236" w14:textId="77777777" w:rsidTr="00BD51D1">
        <w:trPr>
          <w:trHeight w:val="418"/>
        </w:trPr>
        <w:tc>
          <w:tcPr>
            <w:tcW w:w="454" w:type="pct"/>
            <w:shd w:val="clear" w:color="auto" w:fill="DBE5F1" w:themeFill="accent1" w:themeFillTint="33"/>
            <w:vAlign w:val="center"/>
          </w:tcPr>
          <w:p w14:paraId="185D967E"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274" w:type="pct"/>
            <w:shd w:val="clear" w:color="auto" w:fill="DBE5F1" w:themeFill="accent1" w:themeFillTint="33"/>
            <w:noWrap/>
            <w:vAlign w:val="center"/>
            <w:hideMark/>
          </w:tcPr>
          <w:p w14:paraId="59632D40"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091" w:type="pct"/>
            <w:shd w:val="clear" w:color="auto" w:fill="DBE5F1" w:themeFill="accent1" w:themeFillTint="33"/>
            <w:noWrap/>
            <w:vAlign w:val="center"/>
          </w:tcPr>
          <w:p w14:paraId="4CCBC30C" w14:textId="79F73216"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C82345">
              <w:rPr>
                <w:rFonts w:asciiTheme="minorHAnsi" w:hAnsiTheme="minorHAnsi" w:cstheme="minorHAnsi"/>
                <w:b/>
                <w:color w:val="000000"/>
                <w:sz w:val="22"/>
                <w:szCs w:val="22"/>
              </w:rPr>
              <w:t>.</w:t>
            </w:r>
          </w:p>
        </w:tc>
        <w:tc>
          <w:tcPr>
            <w:tcW w:w="1181" w:type="pct"/>
            <w:shd w:val="clear" w:color="auto" w:fill="DBE5F1" w:themeFill="accent1" w:themeFillTint="33"/>
            <w:vAlign w:val="center"/>
          </w:tcPr>
          <w:p w14:paraId="4006722F" w14:textId="1B497200" w:rsidR="009C773D"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C82345">
              <w:rPr>
                <w:rFonts w:asciiTheme="minorHAnsi" w:hAnsiTheme="minorHAnsi" w:cstheme="minorHAnsi"/>
                <w:b/>
                <w:color w:val="000000"/>
                <w:sz w:val="22"/>
                <w:szCs w:val="22"/>
              </w:rPr>
              <w:t>.</w:t>
            </w:r>
          </w:p>
        </w:tc>
      </w:tr>
      <w:tr w:rsidR="009C773D" w:rsidRPr="00F92F82" w14:paraId="2309C56A" w14:textId="77777777" w:rsidTr="00BD51D1">
        <w:trPr>
          <w:trHeight w:val="420"/>
        </w:trPr>
        <w:tc>
          <w:tcPr>
            <w:tcW w:w="454" w:type="pct"/>
            <w:vAlign w:val="center"/>
          </w:tcPr>
          <w:p w14:paraId="7AF9B2FC" w14:textId="77777777" w:rsidR="009C773D" w:rsidRPr="00F92F82" w:rsidRDefault="009C773D" w:rsidP="00B27748">
            <w:pPr>
              <w:pStyle w:val="ListParagraph"/>
              <w:numPr>
                <w:ilvl w:val="6"/>
                <w:numId w:val="35"/>
              </w:numPr>
              <w:spacing w:line="276" w:lineRule="auto"/>
              <w:ind w:left="459" w:right="-108"/>
              <w:jc w:val="center"/>
              <w:rPr>
                <w:rFonts w:asciiTheme="minorHAnsi" w:hAnsiTheme="minorHAnsi" w:cstheme="minorHAnsi"/>
                <w:color w:val="000000"/>
                <w:sz w:val="22"/>
                <w:szCs w:val="22"/>
              </w:rPr>
            </w:pPr>
          </w:p>
        </w:tc>
        <w:tc>
          <w:tcPr>
            <w:tcW w:w="2274" w:type="pct"/>
            <w:shd w:val="clear" w:color="auto" w:fill="auto"/>
            <w:noWrap/>
            <w:vAlign w:val="center"/>
          </w:tcPr>
          <w:p w14:paraId="585477CA" w14:textId="543C53F6"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decreased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91" w:type="pct"/>
            <w:shd w:val="clear" w:color="auto" w:fill="auto"/>
            <w:noWrap/>
            <w:vAlign w:val="center"/>
          </w:tcPr>
          <w:p w14:paraId="3B845F2B" w14:textId="3D5EFB56" w:rsidR="009C773D" w:rsidRPr="00F92F82" w:rsidRDefault="001E61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1.9</w:t>
            </w:r>
            <w:r w:rsidR="00485502">
              <w:rPr>
                <w:rFonts w:asciiTheme="minorHAnsi" w:hAnsiTheme="minorHAnsi" w:cstheme="minorHAnsi"/>
                <w:color w:val="000000"/>
                <w:sz w:val="22"/>
                <w:szCs w:val="22"/>
              </w:rPr>
              <w:t>8</w:t>
            </w:r>
          </w:p>
        </w:tc>
        <w:tc>
          <w:tcPr>
            <w:tcW w:w="1181" w:type="pct"/>
            <w:vAlign w:val="center"/>
          </w:tcPr>
          <w:p w14:paraId="6043C5D7" w14:textId="4DCEDDAA" w:rsidR="009C773D" w:rsidRPr="00F92F82" w:rsidRDefault="001E615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5E6AD7">
              <w:rPr>
                <w:rFonts w:asciiTheme="minorHAnsi" w:hAnsiTheme="minorHAnsi" w:cstheme="minorHAnsi"/>
                <w:color w:val="000000"/>
                <w:sz w:val="22"/>
                <w:szCs w:val="22"/>
              </w:rPr>
              <w:t>74</w:t>
            </w:r>
          </w:p>
        </w:tc>
      </w:tr>
      <w:tr w:rsidR="009C773D" w:rsidRPr="00F92F82" w14:paraId="2B2DC002" w14:textId="77777777" w:rsidTr="00BD51D1">
        <w:trPr>
          <w:trHeight w:val="420"/>
        </w:trPr>
        <w:tc>
          <w:tcPr>
            <w:tcW w:w="454" w:type="pct"/>
            <w:vAlign w:val="center"/>
          </w:tcPr>
          <w:p w14:paraId="48E73419" w14:textId="77777777" w:rsidR="009C773D" w:rsidRPr="00F92F82" w:rsidRDefault="009C773D" w:rsidP="00B27748">
            <w:pPr>
              <w:pStyle w:val="ListParagraph"/>
              <w:numPr>
                <w:ilvl w:val="6"/>
                <w:numId w:val="35"/>
              </w:numPr>
              <w:spacing w:line="276" w:lineRule="auto"/>
              <w:ind w:left="459" w:right="-108"/>
              <w:jc w:val="center"/>
              <w:rPr>
                <w:rFonts w:asciiTheme="minorHAnsi" w:hAnsiTheme="minorHAnsi" w:cstheme="minorHAnsi"/>
                <w:color w:val="000000"/>
                <w:sz w:val="22"/>
                <w:szCs w:val="22"/>
              </w:rPr>
            </w:pPr>
          </w:p>
        </w:tc>
        <w:tc>
          <w:tcPr>
            <w:tcW w:w="2274" w:type="pct"/>
            <w:shd w:val="clear" w:color="auto" w:fill="auto"/>
            <w:noWrap/>
            <w:vAlign w:val="center"/>
          </w:tcPr>
          <w:p w14:paraId="68C66C96" w14:textId="48D9902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Cost of raw material </w:t>
            </w:r>
            <w:r w:rsidR="00DF389A">
              <w:rPr>
                <w:rFonts w:asciiTheme="minorHAnsi" w:hAnsiTheme="minorHAnsi" w:cstheme="minorHAnsi"/>
                <w:color w:val="000000"/>
                <w:sz w:val="22"/>
                <w:szCs w:val="22"/>
              </w:rPr>
              <w:t>increase</w:t>
            </w:r>
            <w:r w:rsidRPr="00F92F82">
              <w:rPr>
                <w:rFonts w:asciiTheme="minorHAnsi" w:hAnsiTheme="minorHAnsi" w:cstheme="minorHAnsi"/>
                <w:color w:val="000000"/>
                <w:sz w:val="22"/>
                <w:szCs w:val="22"/>
              </w:rPr>
              <w:t xml:space="preserve">d by </w:t>
            </w:r>
            <w:r w:rsidR="00DF389A">
              <w:rPr>
                <w:rFonts w:asciiTheme="minorHAnsi" w:hAnsiTheme="minorHAnsi" w:cstheme="minorHAnsi"/>
                <w:color w:val="000000"/>
                <w:sz w:val="22"/>
                <w:szCs w:val="22"/>
              </w:rPr>
              <w:t>5</w:t>
            </w:r>
            <w:r w:rsidRPr="00F92F82">
              <w:rPr>
                <w:rFonts w:asciiTheme="minorHAnsi" w:hAnsiTheme="minorHAnsi" w:cstheme="minorHAnsi"/>
                <w:color w:val="000000"/>
                <w:sz w:val="22"/>
                <w:szCs w:val="22"/>
              </w:rPr>
              <w:t>%</w:t>
            </w:r>
          </w:p>
        </w:tc>
        <w:tc>
          <w:tcPr>
            <w:tcW w:w="1091" w:type="pct"/>
            <w:shd w:val="clear" w:color="auto" w:fill="auto"/>
            <w:noWrap/>
            <w:vAlign w:val="center"/>
          </w:tcPr>
          <w:p w14:paraId="1F40979A" w14:textId="799FD8DE" w:rsidR="009C773D" w:rsidRPr="00F92F82" w:rsidRDefault="001E615E"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5E6AD7">
              <w:rPr>
                <w:rFonts w:asciiTheme="minorHAnsi" w:hAnsiTheme="minorHAnsi" w:cstheme="minorHAnsi"/>
                <w:color w:val="000000"/>
                <w:sz w:val="22"/>
                <w:szCs w:val="22"/>
              </w:rPr>
              <w:t>25</w:t>
            </w:r>
          </w:p>
        </w:tc>
        <w:tc>
          <w:tcPr>
            <w:tcW w:w="1181" w:type="pct"/>
            <w:vAlign w:val="center"/>
          </w:tcPr>
          <w:p w14:paraId="0C04B202" w14:textId="4BE7E726" w:rsidR="009C773D" w:rsidRPr="00F92F82" w:rsidRDefault="001E615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005E6AD7">
              <w:rPr>
                <w:rFonts w:asciiTheme="minorHAnsi" w:hAnsiTheme="minorHAnsi" w:cstheme="minorHAnsi"/>
                <w:color w:val="000000"/>
                <w:sz w:val="22"/>
                <w:szCs w:val="22"/>
              </w:rPr>
              <w:t>10</w:t>
            </w:r>
          </w:p>
        </w:tc>
      </w:tr>
    </w:tbl>
    <w:p w14:paraId="432D5445" w14:textId="77777777" w:rsidR="00004FFB" w:rsidRDefault="00004FFB" w:rsidP="00BD51D1">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p>
    <w:p w14:paraId="3D06C04C" w14:textId="6D696B8D" w:rsidR="00347C44" w:rsidRPr="003B18E5"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3B18E5">
        <w:rPr>
          <w:rFonts w:ascii="Arial" w:hAnsi="Arial" w:cs="Arial"/>
          <w:b/>
          <w:noProof/>
          <w:sz w:val="22"/>
          <w:szCs w:val="22"/>
          <w:lang w:eastAsia="en-IN"/>
        </w:rPr>
        <w:t>NPV,IRR AND PAYBACK PERIOD OF THE PROJECT:</w:t>
      </w:r>
    </w:p>
    <w:p w14:paraId="470BE64C" w14:textId="4EE175C6" w:rsidR="003C3BA3" w:rsidRPr="003C3BA3" w:rsidRDefault="003C3BA3" w:rsidP="0081754A">
      <w:pPr>
        <w:pStyle w:val="ListParagraph"/>
        <w:autoSpaceDE w:val="0"/>
        <w:autoSpaceDN w:val="0"/>
        <w:adjustRightInd w:val="0"/>
        <w:ind w:left="1134" w:right="-71"/>
        <w:jc w:val="right"/>
        <w:rPr>
          <w:rFonts w:ascii="Arial" w:hAnsi="Arial" w:cs="Arial"/>
          <w:b/>
          <w:i/>
          <w:noProof/>
          <w:sz w:val="20"/>
          <w:szCs w:val="22"/>
          <w:lang w:eastAsia="en-IN"/>
        </w:rPr>
      </w:pPr>
      <w:r w:rsidRPr="003C3BA3">
        <w:rPr>
          <w:rFonts w:ascii="Arial" w:hAnsi="Arial" w:cs="Arial"/>
          <w:b/>
          <w:i/>
          <w:noProof/>
          <w:sz w:val="20"/>
          <w:szCs w:val="22"/>
          <w:lang w:eastAsia="en-IN"/>
        </w:rPr>
        <w:t xml:space="preserve">(INR </w:t>
      </w:r>
      <w:r w:rsidR="009B27F3">
        <w:rPr>
          <w:rFonts w:ascii="Arial" w:hAnsi="Arial" w:cs="Arial"/>
          <w:b/>
          <w:i/>
          <w:noProof/>
          <w:sz w:val="20"/>
          <w:szCs w:val="22"/>
          <w:lang w:eastAsia="en-IN"/>
        </w:rPr>
        <w:t>Crore</w:t>
      </w:r>
      <w:r w:rsidRPr="003C3BA3">
        <w:rPr>
          <w:rFonts w:ascii="Arial" w:hAnsi="Arial" w:cs="Arial"/>
          <w:b/>
          <w:i/>
          <w:noProof/>
          <w:sz w:val="20"/>
          <w:szCs w:val="22"/>
          <w:lang w:eastAsia="en-IN"/>
        </w:rPr>
        <w:t>s)</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7"/>
        <w:gridCol w:w="779"/>
        <w:gridCol w:w="774"/>
        <w:gridCol w:w="778"/>
        <w:gridCol w:w="775"/>
        <w:gridCol w:w="780"/>
        <w:gridCol w:w="775"/>
        <w:gridCol w:w="785"/>
        <w:gridCol w:w="780"/>
        <w:gridCol w:w="780"/>
      </w:tblGrid>
      <w:tr w:rsidR="00A300DD" w:rsidRPr="001131AB" w14:paraId="352BA2F4" w14:textId="52B14EB5" w:rsidTr="00A300DD">
        <w:trPr>
          <w:trHeight w:val="358"/>
        </w:trPr>
        <w:tc>
          <w:tcPr>
            <w:tcW w:w="5000" w:type="pct"/>
            <w:gridSpan w:val="10"/>
            <w:shd w:val="clear" w:color="000000" w:fill="002060"/>
            <w:noWrap/>
            <w:vAlign w:val="center"/>
          </w:tcPr>
          <w:p w14:paraId="7725628C" w14:textId="5BE71631" w:rsidR="00A300DD" w:rsidRDefault="00A300DD"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9B27F3" w:rsidRPr="001131AB" w14:paraId="39413AB8" w14:textId="70428B2B" w:rsidTr="003B18E5">
        <w:trPr>
          <w:trHeight w:val="450"/>
        </w:trPr>
        <w:tc>
          <w:tcPr>
            <w:tcW w:w="966" w:type="pct"/>
            <w:shd w:val="clear" w:color="auto" w:fill="DBE5F1" w:themeFill="accent1" w:themeFillTint="33"/>
            <w:noWrap/>
            <w:vAlign w:val="center"/>
            <w:hideMark/>
          </w:tcPr>
          <w:p w14:paraId="66173830" w14:textId="77777777" w:rsidR="009B27F3" w:rsidRPr="001131AB" w:rsidRDefault="009B27F3" w:rsidP="009B27F3">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449" w:type="pct"/>
            <w:shd w:val="clear" w:color="auto" w:fill="DBE5F1" w:themeFill="accent1" w:themeFillTint="33"/>
            <w:noWrap/>
            <w:vAlign w:val="center"/>
            <w:hideMark/>
          </w:tcPr>
          <w:p w14:paraId="23D38991" w14:textId="25089AF3"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2024-25</w:t>
            </w:r>
          </w:p>
        </w:tc>
        <w:tc>
          <w:tcPr>
            <w:tcW w:w="446" w:type="pct"/>
            <w:shd w:val="clear" w:color="auto" w:fill="DBE5F1" w:themeFill="accent1" w:themeFillTint="33"/>
            <w:noWrap/>
            <w:vAlign w:val="center"/>
            <w:hideMark/>
          </w:tcPr>
          <w:p w14:paraId="05514A62" w14:textId="1B4EDEF1"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2025-26</w:t>
            </w:r>
          </w:p>
        </w:tc>
        <w:tc>
          <w:tcPr>
            <w:tcW w:w="448" w:type="pct"/>
            <w:shd w:val="clear" w:color="auto" w:fill="DBE5F1" w:themeFill="accent1" w:themeFillTint="33"/>
            <w:noWrap/>
            <w:vAlign w:val="center"/>
            <w:hideMark/>
          </w:tcPr>
          <w:p w14:paraId="1A9F48C0" w14:textId="08938E5B"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2026-27</w:t>
            </w:r>
          </w:p>
        </w:tc>
        <w:tc>
          <w:tcPr>
            <w:tcW w:w="446" w:type="pct"/>
            <w:shd w:val="clear" w:color="auto" w:fill="DBE5F1" w:themeFill="accent1" w:themeFillTint="33"/>
            <w:noWrap/>
            <w:vAlign w:val="center"/>
            <w:hideMark/>
          </w:tcPr>
          <w:p w14:paraId="6BB6BB99" w14:textId="79F357C4"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2027-28</w:t>
            </w:r>
          </w:p>
        </w:tc>
        <w:tc>
          <w:tcPr>
            <w:tcW w:w="449" w:type="pct"/>
            <w:shd w:val="clear" w:color="auto" w:fill="DBE5F1" w:themeFill="accent1" w:themeFillTint="33"/>
            <w:noWrap/>
            <w:vAlign w:val="center"/>
            <w:hideMark/>
          </w:tcPr>
          <w:p w14:paraId="5C47D238" w14:textId="13723EB4"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2028-29</w:t>
            </w:r>
          </w:p>
        </w:tc>
        <w:tc>
          <w:tcPr>
            <w:tcW w:w="446" w:type="pct"/>
            <w:shd w:val="clear" w:color="auto" w:fill="DBE5F1" w:themeFill="accent1" w:themeFillTint="33"/>
            <w:noWrap/>
            <w:vAlign w:val="center"/>
            <w:hideMark/>
          </w:tcPr>
          <w:p w14:paraId="4A588F13" w14:textId="21CD8056"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2029-30</w:t>
            </w:r>
          </w:p>
        </w:tc>
        <w:tc>
          <w:tcPr>
            <w:tcW w:w="452" w:type="pct"/>
            <w:shd w:val="clear" w:color="auto" w:fill="DBE5F1" w:themeFill="accent1" w:themeFillTint="33"/>
            <w:noWrap/>
            <w:vAlign w:val="center"/>
            <w:hideMark/>
          </w:tcPr>
          <w:p w14:paraId="4275B8D9" w14:textId="01B6C0D7" w:rsidR="009B27F3" w:rsidRPr="009B27F3" w:rsidRDefault="009B27F3" w:rsidP="009B27F3">
            <w:pPr>
              <w:spacing w:line="276" w:lineRule="auto"/>
              <w:ind w:left="-89" w:right="-64"/>
              <w:jc w:val="center"/>
              <w:rPr>
                <w:rFonts w:asciiTheme="minorHAnsi" w:hAnsiTheme="minorHAnsi" w:cstheme="minorHAnsi"/>
                <w:b/>
                <w:bCs/>
                <w:sz w:val="22"/>
                <w:szCs w:val="22"/>
              </w:rPr>
            </w:pPr>
            <w:r w:rsidRPr="009B27F3">
              <w:rPr>
                <w:rFonts w:ascii="Calibri" w:hAnsi="Calibri" w:cs="Calibri"/>
                <w:b/>
                <w:bCs/>
                <w:sz w:val="22"/>
                <w:szCs w:val="22"/>
              </w:rPr>
              <w:t>2030-31</w:t>
            </w:r>
          </w:p>
        </w:tc>
        <w:tc>
          <w:tcPr>
            <w:tcW w:w="449" w:type="pct"/>
            <w:shd w:val="clear" w:color="auto" w:fill="DBE5F1" w:themeFill="accent1" w:themeFillTint="33"/>
            <w:vAlign w:val="center"/>
          </w:tcPr>
          <w:p w14:paraId="296FA74F" w14:textId="79084B2F" w:rsidR="009B27F3" w:rsidRPr="009B27F3" w:rsidRDefault="009B27F3" w:rsidP="009B27F3">
            <w:pPr>
              <w:spacing w:line="276" w:lineRule="auto"/>
              <w:ind w:left="-89" w:right="-64"/>
              <w:jc w:val="center"/>
              <w:rPr>
                <w:rFonts w:ascii="Calibri" w:hAnsi="Calibri" w:cs="Calibri"/>
                <w:b/>
                <w:bCs/>
                <w:sz w:val="22"/>
                <w:szCs w:val="22"/>
              </w:rPr>
            </w:pPr>
            <w:r w:rsidRPr="009B27F3">
              <w:rPr>
                <w:rFonts w:ascii="Calibri" w:hAnsi="Calibri" w:cs="Calibri"/>
                <w:b/>
                <w:bCs/>
                <w:sz w:val="22"/>
                <w:szCs w:val="22"/>
              </w:rPr>
              <w:t>2031-32</w:t>
            </w:r>
          </w:p>
        </w:tc>
        <w:tc>
          <w:tcPr>
            <w:tcW w:w="449" w:type="pct"/>
            <w:shd w:val="clear" w:color="auto" w:fill="DBE5F1" w:themeFill="accent1" w:themeFillTint="33"/>
            <w:vAlign w:val="center"/>
          </w:tcPr>
          <w:p w14:paraId="43E1E9A1" w14:textId="4E39475B" w:rsidR="009B27F3" w:rsidRPr="009B27F3" w:rsidRDefault="009B27F3" w:rsidP="009B27F3">
            <w:pPr>
              <w:spacing w:line="276" w:lineRule="auto"/>
              <w:ind w:left="-89" w:right="-64"/>
              <w:jc w:val="center"/>
              <w:rPr>
                <w:rFonts w:ascii="Calibri" w:hAnsi="Calibri" w:cs="Calibri"/>
                <w:b/>
                <w:bCs/>
                <w:sz w:val="22"/>
                <w:szCs w:val="22"/>
              </w:rPr>
            </w:pPr>
            <w:r w:rsidRPr="009B27F3">
              <w:rPr>
                <w:rFonts w:ascii="Calibri" w:hAnsi="Calibri" w:cs="Calibri"/>
                <w:b/>
                <w:bCs/>
                <w:sz w:val="22"/>
                <w:szCs w:val="22"/>
              </w:rPr>
              <w:t>2032-33</w:t>
            </w:r>
          </w:p>
        </w:tc>
      </w:tr>
      <w:tr w:rsidR="00F85A92" w:rsidRPr="001131AB" w14:paraId="5DCF5E5D" w14:textId="4CCCACD0" w:rsidTr="00563C14">
        <w:trPr>
          <w:trHeight w:val="390"/>
        </w:trPr>
        <w:tc>
          <w:tcPr>
            <w:tcW w:w="966" w:type="pct"/>
            <w:shd w:val="clear" w:color="000000" w:fill="FFFFFF"/>
            <w:noWrap/>
            <w:vAlign w:val="center"/>
            <w:hideMark/>
          </w:tcPr>
          <w:p w14:paraId="6E3CC1B6"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449" w:type="pct"/>
            <w:shd w:val="clear" w:color="000000" w:fill="FFFFFF"/>
            <w:noWrap/>
            <w:vAlign w:val="center"/>
            <w:hideMark/>
          </w:tcPr>
          <w:p w14:paraId="2BE06558" w14:textId="7A9F33B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2.31 </w:t>
            </w:r>
          </w:p>
        </w:tc>
        <w:tc>
          <w:tcPr>
            <w:tcW w:w="446" w:type="pct"/>
            <w:shd w:val="clear" w:color="000000" w:fill="FFFFFF"/>
            <w:noWrap/>
            <w:vAlign w:val="center"/>
            <w:hideMark/>
          </w:tcPr>
          <w:p w14:paraId="5A9CAF1E" w14:textId="3575A379"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34.03 </w:t>
            </w:r>
          </w:p>
        </w:tc>
        <w:tc>
          <w:tcPr>
            <w:tcW w:w="448" w:type="pct"/>
            <w:shd w:val="clear" w:color="000000" w:fill="FFFFFF"/>
            <w:noWrap/>
            <w:vAlign w:val="center"/>
            <w:hideMark/>
          </w:tcPr>
          <w:p w14:paraId="47F6FD0C" w14:textId="7C88431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35.02 </w:t>
            </w:r>
          </w:p>
        </w:tc>
        <w:tc>
          <w:tcPr>
            <w:tcW w:w="446" w:type="pct"/>
            <w:shd w:val="clear" w:color="000000" w:fill="FFFFFF"/>
            <w:noWrap/>
            <w:vAlign w:val="center"/>
            <w:hideMark/>
          </w:tcPr>
          <w:p w14:paraId="69568575" w14:textId="6515C81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35.75 </w:t>
            </w:r>
          </w:p>
        </w:tc>
        <w:tc>
          <w:tcPr>
            <w:tcW w:w="449" w:type="pct"/>
            <w:shd w:val="clear" w:color="000000" w:fill="FFFFFF"/>
            <w:noWrap/>
            <w:vAlign w:val="center"/>
            <w:hideMark/>
          </w:tcPr>
          <w:p w14:paraId="374ABA03" w14:textId="6E336664"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36.45 </w:t>
            </w:r>
          </w:p>
        </w:tc>
        <w:tc>
          <w:tcPr>
            <w:tcW w:w="446" w:type="pct"/>
            <w:shd w:val="clear" w:color="000000" w:fill="FFFFFF"/>
            <w:noWrap/>
            <w:vAlign w:val="center"/>
            <w:hideMark/>
          </w:tcPr>
          <w:p w14:paraId="48CEDD21" w14:textId="2E9EF24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37.13 </w:t>
            </w:r>
          </w:p>
        </w:tc>
        <w:tc>
          <w:tcPr>
            <w:tcW w:w="452" w:type="pct"/>
            <w:shd w:val="clear" w:color="000000" w:fill="FFFFFF"/>
            <w:noWrap/>
            <w:vAlign w:val="center"/>
            <w:hideMark/>
          </w:tcPr>
          <w:p w14:paraId="4306253D" w14:textId="4D83B8B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37.78 </w:t>
            </w:r>
          </w:p>
        </w:tc>
        <w:tc>
          <w:tcPr>
            <w:tcW w:w="449" w:type="pct"/>
            <w:shd w:val="clear" w:color="000000" w:fill="FFFFFF"/>
            <w:vAlign w:val="center"/>
          </w:tcPr>
          <w:p w14:paraId="2896E3B3" w14:textId="427F467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38.40 </w:t>
            </w:r>
          </w:p>
        </w:tc>
        <w:tc>
          <w:tcPr>
            <w:tcW w:w="449" w:type="pct"/>
            <w:shd w:val="clear" w:color="000000" w:fill="FFFFFF"/>
            <w:vAlign w:val="center"/>
          </w:tcPr>
          <w:p w14:paraId="630E93E8" w14:textId="191F0C1B"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39.00 </w:t>
            </w:r>
          </w:p>
        </w:tc>
      </w:tr>
      <w:tr w:rsidR="00F85A92" w:rsidRPr="001131AB" w14:paraId="0DC8F671" w14:textId="414D1E26" w:rsidTr="00563C14">
        <w:trPr>
          <w:trHeight w:val="390"/>
        </w:trPr>
        <w:tc>
          <w:tcPr>
            <w:tcW w:w="966" w:type="pct"/>
            <w:shd w:val="clear" w:color="000000" w:fill="FFFFFF"/>
            <w:noWrap/>
            <w:vAlign w:val="center"/>
            <w:hideMark/>
          </w:tcPr>
          <w:p w14:paraId="77640161"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449" w:type="pct"/>
            <w:shd w:val="clear" w:color="000000" w:fill="FFFFFF"/>
            <w:noWrap/>
            <w:vAlign w:val="center"/>
            <w:hideMark/>
          </w:tcPr>
          <w:p w14:paraId="5295E025" w14:textId="06F1639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-0.67 </w:t>
            </w:r>
          </w:p>
        </w:tc>
        <w:tc>
          <w:tcPr>
            <w:tcW w:w="446" w:type="pct"/>
            <w:shd w:val="clear" w:color="000000" w:fill="FFFFFF"/>
            <w:noWrap/>
            <w:vAlign w:val="center"/>
            <w:hideMark/>
          </w:tcPr>
          <w:p w14:paraId="5AC4D9A9" w14:textId="6296B15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-9.91 </w:t>
            </w:r>
          </w:p>
        </w:tc>
        <w:tc>
          <w:tcPr>
            <w:tcW w:w="448" w:type="pct"/>
            <w:shd w:val="clear" w:color="000000" w:fill="FFFFFF"/>
            <w:noWrap/>
            <w:vAlign w:val="center"/>
            <w:hideMark/>
          </w:tcPr>
          <w:p w14:paraId="4CDF09A7" w14:textId="60B124A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-10.20 </w:t>
            </w:r>
          </w:p>
        </w:tc>
        <w:tc>
          <w:tcPr>
            <w:tcW w:w="446" w:type="pct"/>
            <w:shd w:val="clear" w:color="000000" w:fill="FFFFFF"/>
            <w:noWrap/>
            <w:vAlign w:val="center"/>
            <w:hideMark/>
          </w:tcPr>
          <w:p w14:paraId="23821CAB" w14:textId="0A382E87"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-10.41 </w:t>
            </w:r>
          </w:p>
        </w:tc>
        <w:tc>
          <w:tcPr>
            <w:tcW w:w="449" w:type="pct"/>
            <w:shd w:val="clear" w:color="000000" w:fill="FFFFFF"/>
            <w:noWrap/>
            <w:vAlign w:val="center"/>
            <w:hideMark/>
          </w:tcPr>
          <w:p w14:paraId="51928D28" w14:textId="2A6F202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-10.61 </w:t>
            </w:r>
          </w:p>
        </w:tc>
        <w:tc>
          <w:tcPr>
            <w:tcW w:w="446" w:type="pct"/>
            <w:shd w:val="clear" w:color="000000" w:fill="FFFFFF"/>
            <w:noWrap/>
            <w:vAlign w:val="center"/>
            <w:hideMark/>
          </w:tcPr>
          <w:p w14:paraId="7E3E2AD8" w14:textId="6822E72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-10.81 </w:t>
            </w:r>
          </w:p>
        </w:tc>
        <w:tc>
          <w:tcPr>
            <w:tcW w:w="452" w:type="pct"/>
            <w:shd w:val="clear" w:color="000000" w:fill="FFFFFF"/>
            <w:noWrap/>
            <w:vAlign w:val="center"/>
            <w:hideMark/>
          </w:tcPr>
          <w:p w14:paraId="31FE8F37" w14:textId="02B85EE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-11.00 </w:t>
            </w:r>
          </w:p>
        </w:tc>
        <w:tc>
          <w:tcPr>
            <w:tcW w:w="449" w:type="pct"/>
            <w:shd w:val="clear" w:color="000000" w:fill="FFFFFF"/>
            <w:vAlign w:val="center"/>
          </w:tcPr>
          <w:p w14:paraId="7CBEB25C" w14:textId="0F22388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-11.18 </w:t>
            </w:r>
          </w:p>
        </w:tc>
        <w:tc>
          <w:tcPr>
            <w:tcW w:w="449" w:type="pct"/>
            <w:shd w:val="clear" w:color="000000" w:fill="FFFFFF"/>
            <w:vAlign w:val="center"/>
          </w:tcPr>
          <w:p w14:paraId="468A5CBD" w14:textId="68BDE518"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-11.36 </w:t>
            </w:r>
          </w:p>
        </w:tc>
      </w:tr>
      <w:tr w:rsidR="00F85A92" w:rsidRPr="001131AB" w14:paraId="18224176" w14:textId="77777777" w:rsidTr="00563C14">
        <w:trPr>
          <w:trHeight w:val="390"/>
        </w:trPr>
        <w:tc>
          <w:tcPr>
            <w:tcW w:w="966" w:type="pct"/>
            <w:shd w:val="clear" w:color="auto" w:fill="DBE5F1" w:themeFill="accent1" w:themeFillTint="33"/>
            <w:noWrap/>
            <w:vAlign w:val="center"/>
          </w:tcPr>
          <w:p w14:paraId="43E8A4EF" w14:textId="223C63D1"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b/>
                <w:bCs/>
                <w:sz w:val="22"/>
                <w:szCs w:val="22"/>
              </w:rPr>
              <w:t>NOPAT</w:t>
            </w:r>
          </w:p>
        </w:tc>
        <w:tc>
          <w:tcPr>
            <w:tcW w:w="449" w:type="pct"/>
            <w:shd w:val="clear" w:color="auto" w:fill="DBE5F1" w:themeFill="accent1" w:themeFillTint="33"/>
            <w:noWrap/>
            <w:vAlign w:val="center"/>
          </w:tcPr>
          <w:p w14:paraId="4F0C2B42" w14:textId="2EE04C3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1.64 </w:t>
            </w:r>
          </w:p>
        </w:tc>
        <w:tc>
          <w:tcPr>
            <w:tcW w:w="446" w:type="pct"/>
            <w:shd w:val="clear" w:color="auto" w:fill="DBE5F1" w:themeFill="accent1" w:themeFillTint="33"/>
            <w:noWrap/>
            <w:vAlign w:val="center"/>
          </w:tcPr>
          <w:p w14:paraId="20E452ED" w14:textId="1ACDE7E7"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24.12 </w:t>
            </w:r>
          </w:p>
        </w:tc>
        <w:tc>
          <w:tcPr>
            <w:tcW w:w="448" w:type="pct"/>
            <w:shd w:val="clear" w:color="auto" w:fill="DBE5F1" w:themeFill="accent1" w:themeFillTint="33"/>
            <w:noWrap/>
            <w:vAlign w:val="center"/>
          </w:tcPr>
          <w:p w14:paraId="724E20AA" w14:textId="6C8A1DB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24.82 </w:t>
            </w:r>
          </w:p>
        </w:tc>
        <w:tc>
          <w:tcPr>
            <w:tcW w:w="446" w:type="pct"/>
            <w:shd w:val="clear" w:color="auto" w:fill="DBE5F1" w:themeFill="accent1" w:themeFillTint="33"/>
            <w:noWrap/>
            <w:vAlign w:val="center"/>
          </w:tcPr>
          <w:p w14:paraId="3A482068" w14:textId="35DE47FD"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25.34 </w:t>
            </w:r>
          </w:p>
        </w:tc>
        <w:tc>
          <w:tcPr>
            <w:tcW w:w="449" w:type="pct"/>
            <w:shd w:val="clear" w:color="auto" w:fill="DBE5F1" w:themeFill="accent1" w:themeFillTint="33"/>
            <w:noWrap/>
            <w:vAlign w:val="center"/>
          </w:tcPr>
          <w:p w14:paraId="7C0FF8FD" w14:textId="65B67F53"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25.84 </w:t>
            </w:r>
          </w:p>
        </w:tc>
        <w:tc>
          <w:tcPr>
            <w:tcW w:w="446" w:type="pct"/>
            <w:shd w:val="clear" w:color="auto" w:fill="DBE5F1" w:themeFill="accent1" w:themeFillTint="33"/>
            <w:noWrap/>
            <w:vAlign w:val="center"/>
          </w:tcPr>
          <w:p w14:paraId="0BCFFF7E" w14:textId="0EE02B74"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26.32 </w:t>
            </w:r>
          </w:p>
        </w:tc>
        <w:tc>
          <w:tcPr>
            <w:tcW w:w="452" w:type="pct"/>
            <w:shd w:val="clear" w:color="auto" w:fill="DBE5F1" w:themeFill="accent1" w:themeFillTint="33"/>
            <w:noWrap/>
            <w:vAlign w:val="center"/>
          </w:tcPr>
          <w:p w14:paraId="458948BC" w14:textId="328B998F"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26.78 </w:t>
            </w:r>
          </w:p>
        </w:tc>
        <w:tc>
          <w:tcPr>
            <w:tcW w:w="449" w:type="pct"/>
            <w:shd w:val="clear" w:color="auto" w:fill="DBE5F1" w:themeFill="accent1" w:themeFillTint="33"/>
            <w:vAlign w:val="center"/>
          </w:tcPr>
          <w:p w14:paraId="3EB82478" w14:textId="70E1C3C5"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27.22 </w:t>
            </w:r>
          </w:p>
        </w:tc>
        <w:tc>
          <w:tcPr>
            <w:tcW w:w="449" w:type="pct"/>
            <w:shd w:val="clear" w:color="auto" w:fill="DBE5F1" w:themeFill="accent1" w:themeFillTint="33"/>
            <w:vAlign w:val="center"/>
          </w:tcPr>
          <w:p w14:paraId="395BF712" w14:textId="15881840" w:rsidR="00F85A92" w:rsidRDefault="00F85A92" w:rsidP="00F85A92">
            <w:pPr>
              <w:ind w:left="-89" w:right="-64"/>
              <w:jc w:val="center"/>
              <w:rPr>
                <w:rFonts w:ascii="Calibri" w:hAnsi="Calibri" w:cs="Calibri"/>
                <w:sz w:val="22"/>
                <w:szCs w:val="22"/>
              </w:rPr>
            </w:pPr>
            <w:r>
              <w:rPr>
                <w:rFonts w:ascii="Calibri" w:hAnsi="Calibri" w:cs="Calibri"/>
                <w:b/>
                <w:bCs/>
                <w:sz w:val="22"/>
                <w:szCs w:val="22"/>
              </w:rPr>
              <w:t xml:space="preserve">27.64 </w:t>
            </w:r>
          </w:p>
        </w:tc>
      </w:tr>
      <w:tr w:rsidR="00F85A92" w:rsidRPr="001131AB" w14:paraId="5C539FD6" w14:textId="45149CB2" w:rsidTr="00563C14">
        <w:trPr>
          <w:trHeight w:val="390"/>
        </w:trPr>
        <w:tc>
          <w:tcPr>
            <w:tcW w:w="966" w:type="pct"/>
            <w:shd w:val="clear" w:color="000000" w:fill="FFFFFF"/>
            <w:vAlign w:val="center"/>
            <w:hideMark/>
          </w:tcPr>
          <w:p w14:paraId="71A30F23" w14:textId="77777777" w:rsidR="00F85A92" w:rsidRPr="001131AB" w:rsidRDefault="00F85A92" w:rsidP="00F85A92">
            <w:pPr>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449" w:type="pct"/>
            <w:shd w:val="clear" w:color="000000" w:fill="FFFFFF"/>
            <w:noWrap/>
            <w:vAlign w:val="center"/>
            <w:hideMark/>
          </w:tcPr>
          <w:p w14:paraId="17889380" w14:textId="09FE94B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1.58 </w:t>
            </w:r>
          </w:p>
        </w:tc>
        <w:tc>
          <w:tcPr>
            <w:tcW w:w="446" w:type="pct"/>
            <w:shd w:val="clear" w:color="000000" w:fill="FFFFFF"/>
            <w:noWrap/>
            <w:vAlign w:val="center"/>
            <w:hideMark/>
          </w:tcPr>
          <w:p w14:paraId="6D8F4A9F" w14:textId="7C4CBA6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8" w:type="pct"/>
            <w:shd w:val="clear" w:color="000000" w:fill="FFFFFF"/>
            <w:noWrap/>
            <w:vAlign w:val="center"/>
            <w:hideMark/>
          </w:tcPr>
          <w:p w14:paraId="2D2EADA6" w14:textId="54ECFF2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6" w:type="pct"/>
            <w:shd w:val="clear" w:color="000000" w:fill="FFFFFF"/>
            <w:noWrap/>
            <w:vAlign w:val="center"/>
            <w:hideMark/>
          </w:tcPr>
          <w:p w14:paraId="72C884C1" w14:textId="46BF510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9" w:type="pct"/>
            <w:shd w:val="clear" w:color="000000" w:fill="FFFFFF"/>
            <w:noWrap/>
            <w:vAlign w:val="center"/>
            <w:hideMark/>
          </w:tcPr>
          <w:p w14:paraId="1199DCF2" w14:textId="670B7987"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6" w:type="pct"/>
            <w:shd w:val="clear" w:color="000000" w:fill="FFFFFF"/>
            <w:noWrap/>
            <w:vAlign w:val="center"/>
            <w:hideMark/>
          </w:tcPr>
          <w:p w14:paraId="56BDFB11" w14:textId="0925766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52" w:type="pct"/>
            <w:shd w:val="clear" w:color="000000" w:fill="FFFFFF"/>
            <w:noWrap/>
            <w:vAlign w:val="center"/>
            <w:hideMark/>
          </w:tcPr>
          <w:p w14:paraId="51559C22" w14:textId="69839CA9"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4.13 </w:t>
            </w:r>
          </w:p>
        </w:tc>
        <w:tc>
          <w:tcPr>
            <w:tcW w:w="449" w:type="pct"/>
            <w:shd w:val="clear" w:color="000000" w:fill="FFFFFF"/>
            <w:vAlign w:val="center"/>
          </w:tcPr>
          <w:p w14:paraId="77DF272D" w14:textId="0F3F5E1E"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4.14 </w:t>
            </w:r>
          </w:p>
        </w:tc>
        <w:tc>
          <w:tcPr>
            <w:tcW w:w="449" w:type="pct"/>
            <w:shd w:val="clear" w:color="000000" w:fill="FFFFFF"/>
            <w:vAlign w:val="center"/>
          </w:tcPr>
          <w:p w14:paraId="42CC30EE" w14:textId="641D87D1"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4.14 </w:t>
            </w:r>
          </w:p>
        </w:tc>
      </w:tr>
      <w:tr w:rsidR="00F85A92" w:rsidRPr="001131AB" w14:paraId="5309EF94" w14:textId="12AF6BDD" w:rsidTr="00563C14">
        <w:trPr>
          <w:trHeight w:val="390"/>
        </w:trPr>
        <w:tc>
          <w:tcPr>
            <w:tcW w:w="966" w:type="pct"/>
            <w:shd w:val="clear" w:color="000000" w:fill="FFFFFF"/>
            <w:vAlign w:val="center"/>
            <w:hideMark/>
          </w:tcPr>
          <w:p w14:paraId="234602DE" w14:textId="77777777" w:rsidR="00F85A92" w:rsidRPr="001131AB" w:rsidRDefault="00F85A92" w:rsidP="00F85A92">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449" w:type="pct"/>
            <w:shd w:val="clear" w:color="000000" w:fill="FFFFFF"/>
            <w:noWrap/>
            <w:vAlign w:val="center"/>
            <w:hideMark/>
          </w:tcPr>
          <w:p w14:paraId="4FE8D0C5" w14:textId="2C34EF1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-3.97 </w:t>
            </w:r>
          </w:p>
        </w:tc>
        <w:tc>
          <w:tcPr>
            <w:tcW w:w="446" w:type="pct"/>
            <w:shd w:val="clear" w:color="000000" w:fill="FFFFFF"/>
            <w:noWrap/>
            <w:vAlign w:val="center"/>
            <w:hideMark/>
          </w:tcPr>
          <w:p w14:paraId="319DF267" w14:textId="4B887F4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-16.10 </w:t>
            </w:r>
          </w:p>
        </w:tc>
        <w:tc>
          <w:tcPr>
            <w:tcW w:w="448" w:type="pct"/>
            <w:shd w:val="clear" w:color="000000" w:fill="FFFFFF"/>
            <w:noWrap/>
            <w:vAlign w:val="center"/>
            <w:hideMark/>
          </w:tcPr>
          <w:p w14:paraId="13693548" w14:textId="7272E37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-0.78 </w:t>
            </w:r>
          </w:p>
        </w:tc>
        <w:tc>
          <w:tcPr>
            <w:tcW w:w="446" w:type="pct"/>
            <w:shd w:val="clear" w:color="000000" w:fill="FFFFFF"/>
            <w:noWrap/>
            <w:vAlign w:val="center"/>
            <w:hideMark/>
          </w:tcPr>
          <w:p w14:paraId="462DD928" w14:textId="6C9B52A4"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-1.15 </w:t>
            </w:r>
          </w:p>
        </w:tc>
        <w:tc>
          <w:tcPr>
            <w:tcW w:w="449" w:type="pct"/>
            <w:shd w:val="clear" w:color="000000" w:fill="FFFFFF"/>
            <w:noWrap/>
            <w:vAlign w:val="center"/>
            <w:hideMark/>
          </w:tcPr>
          <w:p w14:paraId="67F0B0BD" w14:textId="27D6595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-0.47 </w:t>
            </w:r>
          </w:p>
        </w:tc>
        <w:tc>
          <w:tcPr>
            <w:tcW w:w="446" w:type="pct"/>
            <w:shd w:val="clear" w:color="000000" w:fill="FFFFFF"/>
            <w:noWrap/>
            <w:vAlign w:val="center"/>
            <w:hideMark/>
          </w:tcPr>
          <w:p w14:paraId="17B9415E" w14:textId="663658E0"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1.33 </w:t>
            </w:r>
          </w:p>
        </w:tc>
        <w:tc>
          <w:tcPr>
            <w:tcW w:w="452" w:type="pct"/>
            <w:shd w:val="clear" w:color="000000" w:fill="FFFFFF"/>
            <w:noWrap/>
            <w:vAlign w:val="center"/>
            <w:hideMark/>
          </w:tcPr>
          <w:p w14:paraId="390D6C8B" w14:textId="699EC24F"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-0.67 </w:t>
            </w:r>
          </w:p>
        </w:tc>
        <w:tc>
          <w:tcPr>
            <w:tcW w:w="449" w:type="pct"/>
            <w:shd w:val="clear" w:color="000000" w:fill="FFFFFF"/>
            <w:vAlign w:val="center"/>
          </w:tcPr>
          <w:p w14:paraId="0B61CB23" w14:textId="02B72CA8"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0.93 </w:t>
            </w:r>
          </w:p>
        </w:tc>
        <w:tc>
          <w:tcPr>
            <w:tcW w:w="449" w:type="pct"/>
            <w:shd w:val="clear" w:color="000000" w:fill="FFFFFF"/>
            <w:vAlign w:val="center"/>
          </w:tcPr>
          <w:p w14:paraId="6EC9C643" w14:textId="4781A3A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-1.19 </w:t>
            </w:r>
          </w:p>
        </w:tc>
      </w:tr>
      <w:tr w:rsidR="00F85A92" w:rsidRPr="001131AB" w14:paraId="51AB23D6" w14:textId="4DC7F565" w:rsidTr="00563C14">
        <w:trPr>
          <w:trHeight w:val="390"/>
        </w:trPr>
        <w:tc>
          <w:tcPr>
            <w:tcW w:w="966" w:type="pct"/>
            <w:shd w:val="clear" w:color="000000" w:fill="FFFFFF"/>
            <w:vAlign w:val="center"/>
            <w:hideMark/>
          </w:tcPr>
          <w:p w14:paraId="3F38EDDD" w14:textId="77777777" w:rsidR="00F85A92" w:rsidRPr="001131AB" w:rsidRDefault="00F85A92" w:rsidP="00F85A92">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449" w:type="pct"/>
            <w:shd w:val="clear" w:color="000000" w:fill="FFFFFF"/>
            <w:noWrap/>
            <w:vAlign w:val="center"/>
            <w:hideMark/>
          </w:tcPr>
          <w:p w14:paraId="0609FCBF" w14:textId="7469919B"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-70.86 </w:t>
            </w:r>
          </w:p>
        </w:tc>
        <w:tc>
          <w:tcPr>
            <w:tcW w:w="446" w:type="pct"/>
            <w:shd w:val="clear" w:color="000000" w:fill="FFFFFF"/>
            <w:noWrap/>
            <w:vAlign w:val="center"/>
            <w:hideMark/>
          </w:tcPr>
          <w:p w14:paraId="4831ED79" w14:textId="59A80E72"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-0.04 </w:t>
            </w:r>
          </w:p>
        </w:tc>
        <w:tc>
          <w:tcPr>
            <w:tcW w:w="448" w:type="pct"/>
            <w:shd w:val="clear" w:color="000000" w:fill="FFFFFF"/>
            <w:noWrap/>
            <w:vAlign w:val="center"/>
            <w:hideMark/>
          </w:tcPr>
          <w:p w14:paraId="3E701CBD" w14:textId="5079F79F"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6" w:type="pct"/>
            <w:shd w:val="clear" w:color="000000" w:fill="FFFFFF"/>
            <w:noWrap/>
            <w:vAlign w:val="center"/>
            <w:hideMark/>
          </w:tcPr>
          <w:p w14:paraId="6E0B5A12" w14:textId="6C0F1B74"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9" w:type="pct"/>
            <w:shd w:val="clear" w:color="000000" w:fill="FFFFFF"/>
            <w:noWrap/>
            <w:vAlign w:val="center"/>
            <w:hideMark/>
          </w:tcPr>
          <w:p w14:paraId="448B5575" w14:textId="1883F0DC"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-0.03 </w:t>
            </w:r>
          </w:p>
        </w:tc>
        <w:tc>
          <w:tcPr>
            <w:tcW w:w="446" w:type="pct"/>
            <w:shd w:val="clear" w:color="000000" w:fill="FFFFFF"/>
            <w:noWrap/>
            <w:vAlign w:val="center"/>
            <w:hideMark/>
          </w:tcPr>
          <w:p w14:paraId="305A3927" w14:textId="7CE7A6AD"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-0.14 </w:t>
            </w:r>
          </w:p>
        </w:tc>
        <w:tc>
          <w:tcPr>
            <w:tcW w:w="452" w:type="pct"/>
            <w:shd w:val="clear" w:color="000000" w:fill="FFFFFF"/>
            <w:noWrap/>
            <w:vAlign w:val="center"/>
            <w:hideMark/>
          </w:tcPr>
          <w:p w14:paraId="104F6A3B" w14:textId="301B1B8B"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-0.16 </w:t>
            </w:r>
          </w:p>
        </w:tc>
        <w:tc>
          <w:tcPr>
            <w:tcW w:w="449" w:type="pct"/>
            <w:shd w:val="clear" w:color="000000" w:fill="FFFFFF"/>
            <w:vAlign w:val="center"/>
          </w:tcPr>
          <w:p w14:paraId="35799074" w14:textId="61F9CE14"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c>
          <w:tcPr>
            <w:tcW w:w="449" w:type="pct"/>
            <w:shd w:val="clear" w:color="000000" w:fill="FFFFFF"/>
            <w:vAlign w:val="center"/>
          </w:tcPr>
          <w:p w14:paraId="0B1E03AE" w14:textId="58A5B4EF" w:rsidR="00F85A92" w:rsidRDefault="00F85A92" w:rsidP="00F85A92">
            <w:pPr>
              <w:ind w:left="-89" w:right="-64"/>
              <w:jc w:val="center"/>
              <w:rPr>
                <w:rFonts w:ascii="Calibri" w:hAnsi="Calibri" w:cs="Calibri"/>
                <w:b/>
                <w:bCs/>
                <w:sz w:val="22"/>
                <w:szCs w:val="22"/>
              </w:rPr>
            </w:pPr>
            <w:r>
              <w:rPr>
                <w:rFonts w:ascii="Calibri" w:hAnsi="Calibri" w:cs="Calibri"/>
                <w:sz w:val="22"/>
                <w:szCs w:val="22"/>
              </w:rPr>
              <w:t xml:space="preserve">0.00 </w:t>
            </w:r>
          </w:p>
        </w:tc>
      </w:tr>
      <w:tr w:rsidR="00F85A92" w:rsidRPr="001131AB" w14:paraId="18CB63EC" w14:textId="197FD17A" w:rsidTr="00563C14">
        <w:trPr>
          <w:trHeight w:val="390"/>
        </w:trPr>
        <w:tc>
          <w:tcPr>
            <w:tcW w:w="966" w:type="pct"/>
            <w:shd w:val="clear" w:color="auto" w:fill="DBE5F1" w:themeFill="accent1" w:themeFillTint="33"/>
            <w:vAlign w:val="center"/>
            <w:hideMark/>
          </w:tcPr>
          <w:p w14:paraId="2D8AB0BE" w14:textId="77777777" w:rsidR="00F85A92" w:rsidRPr="001131AB" w:rsidRDefault="00F85A92" w:rsidP="00F85A92">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449" w:type="pct"/>
            <w:shd w:val="clear" w:color="auto" w:fill="DBE5F1" w:themeFill="accent1" w:themeFillTint="33"/>
            <w:noWrap/>
            <w:vAlign w:val="center"/>
            <w:hideMark/>
          </w:tcPr>
          <w:p w14:paraId="3CAB475C" w14:textId="71AC7A50"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-71.62 </w:t>
            </w:r>
          </w:p>
        </w:tc>
        <w:tc>
          <w:tcPr>
            <w:tcW w:w="446" w:type="pct"/>
            <w:shd w:val="clear" w:color="auto" w:fill="DBE5F1" w:themeFill="accent1" w:themeFillTint="33"/>
            <w:noWrap/>
            <w:vAlign w:val="center"/>
            <w:hideMark/>
          </w:tcPr>
          <w:p w14:paraId="11DD6233" w14:textId="45AC9013"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12.11 </w:t>
            </w:r>
          </w:p>
        </w:tc>
        <w:tc>
          <w:tcPr>
            <w:tcW w:w="448" w:type="pct"/>
            <w:shd w:val="clear" w:color="auto" w:fill="DBE5F1" w:themeFill="accent1" w:themeFillTint="33"/>
            <w:noWrap/>
            <w:vAlign w:val="center"/>
            <w:hideMark/>
          </w:tcPr>
          <w:p w14:paraId="750D06D5" w14:textId="4CB1CBB5"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28.17 </w:t>
            </w:r>
          </w:p>
        </w:tc>
        <w:tc>
          <w:tcPr>
            <w:tcW w:w="446" w:type="pct"/>
            <w:shd w:val="clear" w:color="auto" w:fill="DBE5F1" w:themeFill="accent1" w:themeFillTint="33"/>
            <w:noWrap/>
            <w:vAlign w:val="center"/>
            <w:hideMark/>
          </w:tcPr>
          <w:p w14:paraId="0FCBFE16" w14:textId="55224764"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28.31 </w:t>
            </w:r>
          </w:p>
        </w:tc>
        <w:tc>
          <w:tcPr>
            <w:tcW w:w="449" w:type="pct"/>
            <w:shd w:val="clear" w:color="auto" w:fill="DBE5F1" w:themeFill="accent1" w:themeFillTint="33"/>
            <w:noWrap/>
            <w:vAlign w:val="center"/>
            <w:hideMark/>
          </w:tcPr>
          <w:p w14:paraId="1FDF4A44" w14:textId="3931134A"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29.46 </w:t>
            </w:r>
          </w:p>
        </w:tc>
        <w:tc>
          <w:tcPr>
            <w:tcW w:w="446" w:type="pct"/>
            <w:shd w:val="clear" w:color="auto" w:fill="DBE5F1" w:themeFill="accent1" w:themeFillTint="33"/>
            <w:noWrap/>
            <w:vAlign w:val="center"/>
            <w:hideMark/>
          </w:tcPr>
          <w:p w14:paraId="5430D5FD" w14:textId="4DC50001"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31.63 </w:t>
            </w:r>
          </w:p>
        </w:tc>
        <w:tc>
          <w:tcPr>
            <w:tcW w:w="452" w:type="pct"/>
            <w:shd w:val="clear" w:color="auto" w:fill="DBE5F1" w:themeFill="accent1" w:themeFillTint="33"/>
            <w:noWrap/>
            <w:vAlign w:val="center"/>
            <w:hideMark/>
          </w:tcPr>
          <w:p w14:paraId="708E2918" w14:textId="5BAEB141"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30.08 </w:t>
            </w:r>
          </w:p>
        </w:tc>
        <w:tc>
          <w:tcPr>
            <w:tcW w:w="449" w:type="pct"/>
            <w:shd w:val="clear" w:color="auto" w:fill="DBE5F1" w:themeFill="accent1" w:themeFillTint="33"/>
            <w:vAlign w:val="center"/>
          </w:tcPr>
          <w:p w14:paraId="1A48152C" w14:textId="5195BC2C"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32.28 </w:t>
            </w:r>
          </w:p>
        </w:tc>
        <w:tc>
          <w:tcPr>
            <w:tcW w:w="449" w:type="pct"/>
            <w:shd w:val="clear" w:color="auto" w:fill="DBE5F1" w:themeFill="accent1" w:themeFillTint="33"/>
            <w:vAlign w:val="center"/>
          </w:tcPr>
          <w:p w14:paraId="5793EFB0" w14:textId="3436841E" w:rsidR="00F85A92" w:rsidRDefault="00F85A92" w:rsidP="00F85A92">
            <w:pPr>
              <w:ind w:left="-89" w:right="-64"/>
              <w:jc w:val="center"/>
              <w:rPr>
                <w:rFonts w:ascii="Calibri" w:hAnsi="Calibri" w:cs="Calibri"/>
                <w:b/>
                <w:bCs/>
                <w:sz w:val="22"/>
                <w:szCs w:val="22"/>
              </w:rPr>
            </w:pPr>
            <w:r>
              <w:rPr>
                <w:rFonts w:ascii="Calibri" w:hAnsi="Calibri" w:cs="Calibri"/>
                <w:b/>
                <w:bCs/>
                <w:sz w:val="22"/>
                <w:szCs w:val="22"/>
              </w:rPr>
              <w:t xml:space="preserve">30.58 </w:t>
            </w:r>
          </w:p>
        </w:tc>
      </w:tr>
      <w:tr w:rsidR="003B18E5" w:rsidRPr="001131AB" w14:paraId="7F8A2907" w14:textId="77777777" w:rsidTr="003B18E5">
        <w:trPr>
          <w:trHeight w:val="390"/>
        </w:trPr>
        <w:tc>
          <w:tcPr>
            <w:tcW w:w="966" w:type="pct"/>
            <w:shd w:val="clear" w:color="auto" w:fill="DBE5F1" w:themeFill="accent1" w:themeFillTint="33"/>
            <w:vAlign w:val="center"/>
          </w:tcPr>
          <w:p w14:paraId="69619949" w14:textId="04306455" w:rsidR="003B18E5" w:rsidRPr="001131AB" w:rsidRDefault="003B18E5" w:rsidP="0074051D">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Rate</w:t>
            </w:r>
          </w:p>
        </w:tc>
        <w:tc>
          <w:tcPr>
            <w:tcW w:w="4034" w:type="pct"/>
            <w:gridSpan w:val="9"/>
            <w:shd w:val="clear" w:color="auto" w:fill="DBE5F1" w:themeFill="accent1" w:themeFillTint="33"/>
            <w:noWrap/>
            <w:vAlign w:val="center"/>
          </w:tcPr>
          <w:p w14:paraId="6B538E62" w14:textId="33C49185" w:rsidR="003B18E5" w:rsidRDefault="00EE6ED3" w:rsidP="009B27F3">
            <w:pPr>
              <w:ind w:left="-89" w:right="-64"/>
              <w:jc w:val="center"/>
              <w:rPr>
                <w:rFonts w:ascii="Calibri" w:hAnsi="Calibri" w:cs="Calibri"/>
                <w:b/>
                <w:bCs/>
                <w:sz w:val="22"/>
                <w:szCs w:val="22"/>
              </w:rPr>
            </w:pPr>
            <w:r>
              <w:rPr>
                <w:rFonts w:ascii="Calibri" w:hAnsi="Calibri" w:cs="Calibri"/>
                <w:b/>
                <w:bCs/>
                <w:sz w:val="22"/>
                <w:szCs w:val="22"/>
              </w:rPr>
              <w:t>15.16</w:t>
            </w:r>
            <w:r w:rsidR="003B18E5">
              <w:rPr>
                <w:rFonts w:ascii="Calibri" w:hAnsi="Calibri" w:cs="Calibri"/>
                <w:b/>
                <w:bCs/>
                <w:sz w:val="22"/>
                <w:szCs w:val="22"/>
              </w:rPr>
              <w:t>%</w:t>
            </w:r>
          </w:p>
        </w:tc>
      </w:tr>
      <w:tr w:rsidR="003B18E5" w:rsidRPr="001131AB" w14:paraId="7CEED309" w14:textId="77777777" w:rsidTr="003B18E5">
        <w:trPr>
          <w:trHeight w:val="390"/>
        </w:trPr>
        <w:tc>
          <w:tcPr>
            <w:tcW w:w="966" w:type="pct"/>
            <w:shd w:val="clear" w:color="auto" w:fill="DBE5F1" w:themeFill="accent1" w:themeFillTint="33"/>
            <w:vAlign w:val="center"/>
          </w:tcPr>
          <w:p w14:paraId="56376831" w14:textId="74B0B309" w:rsidR="003B18E5" w:rsidRPr="001131AB" w:rsidRDefault="003B18E5" w:rsidP="00BD51D1">
            <w:pPr>
              <w:rPr>
                <w:rFonts w:asciiTheme="minorHAnsi" w:hAnsiTheme="minorHAnsi" w:cstheme="minorHAnsi"/>
                <w:b/>
                <w:bCs/>
                <w:sz w:val="22"/>
                <w:szCs w:val="22"/>
              </w:rPr>
            </w:pPr>
            <w:r>
              <w:rPr>
                <w:rFonts w:asciiTheme="minorHAnsi" w:hAnsiTheme="minorHAnsi" w:cstheme="minorHAnsi"/>
                <w:b/>
                <w:bCs/>
                <w:sz w:val="22"/>
                <w:szCs w:val="22"/>
              </w:rPr>
              <w:t>Expected Terminal Growth Rate</w:t>
            </w:r>
          </w:p>
        </w:tc>
        <w:tc>
          <w:tcPr>
            <w:tcW w:w="4034" w:type="pct"/>
            <w:gridSpan w:val="9"/>
            <w:shd w:val="clear" w:color="auto" w:fill="DBE5F1" w:themeFill="accent1" w:themeFillTint="33"/>
            <w:noWrap/>
            <w:vAlign w:val="center"/>
          </w:tcPr>
          <w:p w14:paraId="40AB0BC1" w14:textId="3B9AFF60" w:rsidR="003B18E5" w:rsidRDefault="003B18E5" w:rsidP="00BD51D1">
            <w:pPr>
              <w:ind w:left="-89" w:right="-64"/>
              <w:jc w:val="center"/>
              <w:rPr>
                <w:rFonts w:ascii="Calibri" w:hAnsi="Calibri" w:cs="Calibri"/>
                <w:b/>
                <w:bCs/>
                <w:sz w:val="22"/>
                <w:szCs w:val="22"/>
              </w:rPr>
            </w:pPr>
            <w:r>
              <w:rPr>
                <w:rFonts w:ascii="Calibri" w:hAnsi="Calibri" w:cs="Calibri"/>
                <w:b/>
                <w:bCs/>
                <w:sz w:val="22"/>
                <w:szCs w:val="22"/>
              </w:rPr>
              <w:t>1.00%</w:t>
            </w:r>
          </w:p>
        </w:tc>
      </w:tr>
      <w:tr w:rsidR="00F85A92" w:rsidRPr="001131AB" w14:paraId="6774C7F1" w14:textId="615F1FE2" w:rsidTr="00563C14">
        <w:trPr>
          <w:trHeight w:val="390"/>
        </w:trPr>
        <w:tc>
          <w:tcPr>
            <w:tcW w:w="966" w:type="pct"/>
            <w:shd w:val="clear" w:color="auto" w:fill="auto"/>
            <w:vAlign w:val="center"/>
          </w:tcPr>
          <w:p w14:paraId="4DC52548" w14:textId="77777777" w:rsidR="00F85A92" w:rsidRPr="001131AB" w:rsidRDefault="00F85A92" w:rsidP="00F85A92">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449" w:type="pct"/>
            <w:shd w:val="clear" w:color="auto" w:fill="auto"/>
            <w:noWrap/>
            <w:vAlign w:val="center"/>
          </w:tcPr>
          <w:p w14:paraId="1F341F1D" w14:textId="0895C309" w:rsidR="00F85A92" w:rsidRDefault="00F85A92" w:rsidP="00F85A92">
            <w:pPr>
              <w:ind w:left="-89" w:right="-64"/>
              <w:jc w:val="center"/>
              <w:rPr>
                <w:rFonts w:ascii="Calibri" w:hAnsi="Calibri" w:cs="Calibri"/>
                <w:sz w:val="22"/>
                <w:szCs w:val="22"/>
              </w:rPr>
            </w:pPr>
            <w:r>
              <w:rPr>
                <w:rFonts w:ascii="Calibri" w:hAnsi="Calibri" w:cs="Calibri"/>
                <w:sz w:val="22"/>
                <w:szCs w:val="22"/>
              </w:rPr>
              <w:t>0.92</w:t>
            </w:r>
          </w:p>
        </w:tc>
        <w:tc>
          <w:tcPr>
            <w:tcW w:w="446" w:type="pct"/>
            <w:shd w:val="clear" w:color="auto" w:fill="auto"/>
            <w:noWrap/>
            <w:vAlign w:val="center"/>
          </w:tcPr>
          <w:p w14:paraId="2D9A5ADA" w14:textId="4E40231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1.92 </w:t>
            </w:r>
          </w:p>
        </w:tc>
        <w:tc>
          <w:tcPr>
            <w:tcW w:w="448" w:type="pct"/>
            <w:shd w:val="clear" w:color="auto" w:fill="auto"/>
            <w:noWrap/>
            <w:vAlign w:val="center"/>
          </w:tcPr>
          <w:p w14:paraId="159C2355" w14:textId="3F444BD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2.92 </w:t>
            </w:r>
          </w:p>
        </w:tc>
        <w:tc>
          <w:tcPr>
            <w:tcW w:w="446" w:type="pct"/>
            <w:shd w:val="clear" w:color="auto" w:fill="auto"/>
            <w:noWrap/>
            <w:vAlign w:val="center"/>
          </w:tcPr>
          <w:p w14:paraId="220427F5" w14:textId="1F6BC19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3.92 </w:t>
            </w:r>
          </w:p>
        </w:tc>
        <w:tc>
          <w:tcPr>
            <w:tcW w:w="449" w:type="pct"/>
            <w:shd w:val="clear" w:color="auto" w:fill="auto"/>
            <w:noWrap/>
            <w:vAlign w:val="center"/>
          </w:tcPr>
          <w:p w14:paraId="147D9EB3" w14:textId="6CD7E30D"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4.92 </w:t>
            </w:r>
          </w:p>
        </w:tc>
        <w:tc>
          <w:tcPr>
            <w:tcW w:w="446" w:type="pct"/>
            <w:shd w:val="clear" w:color="auto" w:fill="auto"/>
            <w:noWrap/>
            <w:vAlign w:val="center"/>
          </w:tcPr>
          <w:p w14:paraId="323DF173" w14:textId="5824AE9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5.92 </w:t>
            </w:r>
          </w:p>
        </w:tc>
        <w:tc>
          <w:tcPr>
            <w:tcW w:w="452" w:type="pct"/>
            <w:shd w:val="clear" w:color="auto" w:fill="auto"/>
            <w:noWrap/>
            <w:vAlign w:val="center"/>
          </w:tcPr>
          <w:p w14:paraId="0D649A01" w14:textId="40368E03"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6.92 </w:t>
            </w:r>
          </w:p>
        </w:tc>
        <w:tc>
          <w:tcPr>
            <w:tcW w:w="449" w:type="pct"/>
            <w:vAlign w:val="center"/>
          </w:tcPr>
          <w:p w14:paraId="5710D1DC" w14:textId="0E0C5E36"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7.92 </w:t>
            </w:r>
          </w:p>
        </w:tc>
        <w:tc>
          <w:tcPr>
            <w:tcW w:w="449" w:type="pct"/>
            <w:vAlign w:val="center"/>
          </w:tcPr>
          <w:p w14:paraId="1956FEFD" w14:textId="53858FC2" w:rsidR="00F85A92" w:rsidRDefault="00F85A92" w:rsidP="00F85A92">
            <w:pPr>
              <w:ind w:left="-89" w:right="-64"/>
              <w:jc w:val="center"/>
              <w:rPr>
                <w:rFonts w:ascii="Calibri" w:hAnsi="Calibri" w:cs="Calibri"/>
                <w:sz w:val="22"/>
                <w:szCs w:val="22"/>
              </w:rPr>
            </w:pPr>
            <w:r>
              <w:rPr>
                <w:rFonts w:ascii="Calibri" w:hAnsi="Calibri" w:cs="Calibri"/>
                <w:sz w:val="22"/>
                <w:szCs w:val="22"/>
              </w:rPr>
              <w:t xml:space="preserve">8.92 </w:t>
            </w:r>
          </w:p>
        </w:tc>
      </w:tr>
      <w:tr w:rsidR="00EE6ED3" w:rsidRPr="001131AB" w14:paraId="4504FC03" w14:textId="3980FA3D" w:rsidTr="00563C14">
        <w:trPr>
          <w:trHeight w:val="390"/>
        </w:trPr>
        <w:tc>
          <w:tcPr>
            <w:tcW w:w="966" w:type="pct"/>
            <w:shd w:val="clear" w:color="auto" w:fill="auto"/>
            <w:vAlign w:val="center"/>
          </w:tcPr>
          <w:p w14:paraId="06274F82" w14:textId="77777777" w:rsidR="00EE6ED3" w:rsidRPr="001131AB"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449" w:type="pct"/>
            <w:shd w:val="clear" w:color="auto" w:fill="auto"/>
            <w:noWrap/>
            <w:vAlign w:val="center"/>
          </w:tcPr>
          <w:p w14:paraId="2D21D15F" w14:textId="1CDEA20B" w:rsidR="00EE6ED3" w:rsidRDefault="00EE6ED3" w:rsidP="00EE6ED3">
            <w:pPr>
              <w:ind w:left="-89" w:right="-64"/>
              <w:jc w:val="center"/>
              <w:rPr>
                <w:rFonts w:ascii="Calibri" w:hAnsi="Calibri" w:cs="Calibri"/>
                <w:sz w:val="22"/>
                <w:szCs w:val="22"/>
              </w:rPr>
            </w:pPr>
            <w:r>
              <w:rPr>
                <w:rFonts w:ascii="Calibri" w:hAnsi="Calibri" w:cs="Calibri"/>
                <w:sz w:val="22"/>
                <w:szCs w:val="22"/>
              </w:rPr>
              <w:t>0.88</w:t>
            </w:r>
          </w:p>
        </w:tc>
        <w:tc>
          <w:tcPr>
            <w:tcW w:w="446" w:type="pct"/>
            <w:shd w:val="clear" w:color="auto" w:fill="auto"/>
            <w:noWrap/>
            <w:vAlign w:val="center"/>
          </w:tcPr>
          <w:p w14:paraId="0569E442" w14:textId="7B3F6918" w:rsidR="00EE6ED3" w:rsidRDefault="00EE6ED3" w:rsidP="00EE6ED3">
            <w:pPr>
              <w:ind w:left="-89" w:right="-64"/>
              <w:jc w:val="center"/>
              <w:rPr>
                <w:rFonts w:ascii="Calibri" w:hAnsi="Calibri" w:cs="Calibri"/>
                <w:sz w:val="22"/>
                <w:szCs w:val="22"/>
              </w:rPr>
            </w:pPr>
            <w:r>
              <w:rPr>
                <w:rFonts w:ascii="Calibri" w:hAnsi="Calibri" w:cs="Calibri"/>
                <w:sz w:val="22"/>
                <w:szCs w:val="22"/>
              </w:rPr>
              <w:t>0.76</w:t>
            </w:r>
          </w:p>
        </w:tc>
        <w:tc>
          <w:tcPr>
            <w:tcW w:w="448" w:type="pct"/>
            <w:shd w:val="clear" w:color="auto" w:fill="auto"/>
            <w:noWrap/>
            <w:vAlign w:val="center"/>
          </w:tcPr>
          <w:p w14:paraId="4A667B09" w14:textId="5232C29F" w:rsidR="00EE6ED3" w:rsidRDefault="00EE6ED3" w:rsidP="00EE6ED3">
            <w:pPr>
              <w:ind w:left="-89" w:right="-64"/>
              <w:jc w:val="center"/>
              <w:rPr>
                <w:rFonts w:ascii="Calibri" w:hAnsi="Calibri" w:cs="Calibri"/>
                <w:sz w:val="22"/>
                <w:szCs w:val="22"/>
              </w:rPr>
            </w:pPr>
            <w:r>
              <w:rPr>
                <w:rFonts w:ascii="Calibri" w:hAnsi="Calibri" w:cs="Calibri"/>
                <w:sz w:val="22"/>
                <w:szCs w:val="22"/>
              </w:rPr>
              <w:t>0.66</w:t>
            </w:r>
          </w:p>
        </w:tc>
        <w:tc>
          <w:tcPr>
            <w:tcW w:w="446" w:type="pct"/>
            <w:shd w:val="clear" w:color="auto" w:fill="auto"/>
            <w:noWrap/>
            <w:vAlign w:val="center"/>
          </w:tcPr>
          <w:p w14:paraId="588AF7E9" w14:textId="2CF39131" w:rsidR="00EE6ED3" w:rsidRDefault="00EE6ED3" w:rsidP="00EE6ED3">
            <w:pPr>
              <w:ind w:left="-89" w:right="-64"/>
              <w:jc w:val="center"/>
              <w:rPr>
                <w:rFonts w:ascii="Calibri" w:hAnsi="Calibri" w:cs="Calibri"/>
                <w:sz w:val="22"/>
                <w:szCs w:val="22"/>
              </w:rPr>
            </w:pPr>
            <w:r>
              <w:rPr>
                <w:rFonts w:ascii="Calibri" w:hAnsi="Calibri" w:cs="Calibri"/>
                <w:sz w:val="22"/>
                <w:szCs w:val="22"/>
              </w:rPr>
              <w:t>0.58</w:t>
            </w:r>
          </w:p>
        </w:tc>
        <w:tc>
          <w:tcPr>
            <w:tcW w:w="449" w:type="pct"/>
            <w:shd w:val="clear" w:color="auto" w:fill="auto"/>
            <w:noWrap/>
            <w:vAlign w:val="center"/>
          </w:tcPr>
          <w:p w14:paraId="66559835" w14:textId="3C618144" w:rsidR="00EE6ED3" w:rsidRDefault="00EE6ED3" w:rsidP="00EE6ED3">
            <w:pPr>
              <w:ind w:left="-89" w:right="-64"/>
              <w:jc w:val="center"/>
              <w:rPr>
                <w:rFonts w:ascii="Calibri" w:hAnsi="Calibri" w:cs="Calibri"/>
                <w:sz w:val="22"/>
                <w:szCs w:val="22"/>
              </w:rPr>
            </w:pPr>
            <w:r>
              <w:rPr>
                <w:rFonts w:ascii="Calibri" w:hAnsi="Calibri" w:cs="Calibri"/>
                <w:sz w:val="22"/>
                <w:szCs w:val="22"/>
              </w:rPr>
              <w:t>0.50</w:t>
            </w:r>
          </w:p>
        </w:tc>
        <w:tc>
          <w:tcPr>
            <w:tcW w:w="446" w:type="pct"/>
            <w:shd w:val="clear" w:color="auto" w:fill="auto"/>
            <w:noWrap/>
            <w:vAlign w:val="center"/>
          </w:tcPr>
          <w:p w14:paraId="7CBD1F0A" w14:textId="02EFA3DA" w:rsidR="00EE6ED3" w:rsidRDefault="00EE6ED3" w:rsidP="00EE6ED3">
            <w:pPr>
              <w:ind w:left="-89" w:right="-64"/>
              <w:jc w:val="center"/>
              <w:rPr>
                <w:rFonts w:ascii="Calibri" w:hAnsi="Calibri" w:cs="Calibri"/>
                <w:sz w:val="22"/>
                <w:szCs w:val="22"/>
              </w:rPr>
            </w:pPr>
            <w:r>
              <w:rPr>
                <w:rFonts w:ascii="Calibri" w:hAnsi="Calibri" w:cs="Calibri"/>
                <w:sz w:val="22"/>
                <w:szCs w:val="22"/>
              </w:rPr>
              <w:t>0.43</w:t>
            </w:r>
          </w:p>
        </w:tc>
        <w:tc>
          <w:tcPr>
            <w:tcW w:w="452" w:type="pct"/>
            <w:shd w:val="clear" w:color="auto" w:fill="auto"/>
            <w:noWrap/>
            <w:vAlign w:val="center"/>
          </w:tcPr>
          <w:p w14:paraId="7E5CB126" w14:textId="0CA39E35" w:rsidR="00EE6ED3" w:rsidRDefault="00EE6ED3" w:rsidP="00EE6ED3">
            <w:pPr>
              <w:ind w:left="-89" w:right="-64"/>
              <w:jc w:val="center"/>
              <w:rPr>
                <w:rFonts w:ascii="Calibri" w:hAnsi="Calibri" w:cs="Calibri"/>
                <w:sz w:val="22"/>
                <w:szCs w:val="22"/>
              </w:rPr>
            </w:pPr>
            <w:r>
              <w:rPr>
                <w:rFonts w:ascii="Calibri" w:hAnsi="Calibri" w:cs="Calibri"/>
                <w:sz w:val="22"/>
                <w:szCs w:val="22"/>
              </w:rPr>
              <w:t>0.38</w:t>
            </w:r>
          </w:p>
        </w:tc>
        <w:tc>
          <w:tcPr>
            <w:tcW w:w="449" w:type="pct"/>
            <w:vAlign w:val="center"/>
          </w:tcPr>
          <w:p w14:paraId="006F6CD2" w14:textId="1AD5C85A" w:rsidR="00EE6ED3" w:rsidRDefault="00EE6ED3" w:rsidP="00EE6ED3">
            <w:pPr>
              <w:ind w:left="-89" w:right="-64"/>
              <w:jc w:val="center"/>
              <w:rPr>
                <w:rFonts w:ascii="Calibri" w:hAnsi="Calibri" w:cs="Calibri"/>
                <w:sz w:val="22"/>
                <w:szCs w:val="22"/>
              </w:rPr>
            </w:pPr>
            <w:r>
              <w:rPr>
                <w:rFonts w:ascii="Calibri" w:hAnsi="Calibri" w:cs="Calibri"/>
                <w:sz w:val="22"/>
                <w:szCs w:val="22"/>
              </w:rPr>
              <w:t>0.33</w:t>
            </w:r>
          </w:p>
        </w:tc>
        <w:tc>
          <w:tcPr>
            <w:tcW w:w="449" w:type="pct"/>
            <w:vAlign w:val="center"/>
          </w:tcPr>
          <w:p w14:paraId="240CD732" w14:textId="7691D222" w:rsidR="00EE6ED3" w:rsidRDefault="00EE6ED3" w:rsidP="00EE6ED3">
            <w:pPr>
              <w:ind w:left="-89" w:right="-64"/>
              <w:jc w:val="center"/>
              <w:rPr>
                <w:rFonts w:ascii="Calibri" w:hAnsi="Calibri" w:cs="Calibri"/>
                <w:sz w:val="22"/>
                <w:szCs w:val="22"/>
              </w:rPr>
            </w:pPr>
            <w:r>
              <w:rPr>
                <w:rFonts w:ascii="Calibri" w:hAnsi="Calibri" w:cs="Calibri"/>
                <w:sz w:val="22"/>
                <w:szCs w:val="22"/>
              </w:rPr>
              <w:t>0.28</w:t>
            </w:r>
          </w:p>
        </w:tc>
      </w:tr>
      <w:tr w:rsidR="00F85A92" w:rsidRPr="001131AB" w14:paraId="75BC7BBD" w14:textId="1BA85542" w:rsidTr="00F85A92">
        <w:trPr>
          <w:trHeight w:val="390"/>
        </w:trPr>
        <w:tc>
          <w:tcPr>
            <w:tcW w:w="966" w:type="pct"/>
            <w:shd w:val="clear" w:color="auto" w:fill="auto"/>
            <w:vAlign w:val="center"/>
          </w:tcPr>
          <w:p w14:paraId="6B44C6A5" w14:textId="2673F1FA" w:rsidR="00F85A92" w:rsidRPr="001131AB" w:rsidRDefault="00F85A92" w:rsidP="00F85A92">
            <w:pPr>
              <w:spacing w:line="276" w:lineRule="auto"/>
              <w:rPr>
                <w:rFonts w:asciiTheme="minorHAnsi" w:hAnsiTheme="minorHAnsi" w:cstheme="minorHAnsi"/>
                <w:b/>
                <w:bCs/>
                <w:sz w:val="22"/>
                <w:szCs w:val="22"/>
              </w:rPr>
            </w:pPr>
            <w:r>
              <w:rPr>
                <w:rFonts w:asciiTheme="minorHAnsi" w:hAnsiTheme="minorHAnsi" w:cstheme="minorHAnsi"/>
                <w:b/>
                <w:bCs/>
                <w:sz w:val="22"/>
                <w:szCs w:val="22"/>
              </w:rPr>
              <w:t>Terminal Value</w:t>
            </w:r>
          </w:p>
        </w:tc>
        <w:tc>
          <w:tcPr>
            <w:tcW w:w="449" w:type="pct"/>
            <w:shd w:val="clear" w:color="auto" w:fill="auto"/>
            <w:noWrap/>
            <w:vAlign w:val="center"/>
          </w:tcPr>
          <w:p w14:paraId="488593B0" w14:textId="1B93C7CE" w:rsidR="00F85A92" w:rsidRDefault="00F85A92" w:rsidP="00F85A92">
            <w:pPr>
              <w:ind w:left="-89" w:right="-64"/>
              <w:jc w:val="center"/>
              <w:rPr>
                <w:rFonts w:ascii="Calibri" w:hAnsi="Calibri" w:cs="Calibri"/>
                <w:sz w:val="22"/>
                <w:szCs w:val="22"/>
              </w:rPr>
            </w:pPr>
            <w:r>
              <w:rPr>
                <w:rFonts w:ascii="Calibri" w:hAnsi="Calibri" w:cs="Calibri"/>
                <w:sz w:val="22"/>
                <w:szCs w:val="22"/>
              </w:rPr>
              <w:t>-</w:t>
            </w:r>
          </w:p>
        </w:tc>
        <w:tc>
          <w:tcPr>
            <w:tcW w:w="446" w:type="pct"/>
            <w:shd w:val="clear" w:color="auto" w:fill="auto"/>
            <w:noWrap/>
            <w:vAlign w:val="center"/>
          </w:tcPr>
          <w:p w14:paraId="477FA892" w14:textId="385802C4"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8" w:type="pct"/>
            <w:shd w:val="clear" w:color="auto" w:fill="auto"/>
            <w:noWrap/>
            <w:vAlign w:val="center"/>
          </w:tcPr>
          <w:p w14:paraId="0772B685" w14:textId="236EE3D5"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6" w:type="pct"/>
            <w:shd w:val="clear" w:color="auto" w:fill="auto"/>
            <w:noWrap/>
            <w:vAlign w:val="center"/>
          </w:tcPr>
          <w:p w14:paraId="56D0B8BF" w14:textId="702738EB"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shd w:val="clear" w:color="auto" w:fill="auto"/>
            <w:noWrap/>
            <w:vAlign w:val="center"/>
          </w:tcPr>
          <w:p w14:paraId="204C6C94" w14:textId="2BBF87B5"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6" w:type="pct"/>
            <w:shd w:val="clear" w:color="auto" w:fill="auto"/>
            <w:noWrap/>
            <w:vAlign w:val="center"/>
          </w:tcPr>
          <w:p w14:paraId="2EEE208A" w14:textId="6DC5F9CD"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52" w:type="pct"/>
            <w:shd w:val="clear" w:color="auto" w:fill="auto"/>
            <w:noWrap/>
            <w:vAlign w:val="center"/>
          </w:tcPr>
          <w:p w14:paraId="00631F82" w14:textId="5F0D1F83"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vAlign w:val="center"/>
          </w:tcPr>
          <w:p w14:paraId="38C3C560" w14:textId="157ED01D" w:rsidR="00F85A92" w:rsidRDefault="00F85A92" w:rsidP="00F85A92">
            <w:pPr>
              <w:ind w:left="-89" w:right="-64"/>
              <w:jc w:val="center"/>
              <w:rPr>
                <w:rFonts w:ascii="Calibri" w:hAnsi="Calibri" w:cs="Calibri"/>
                <w:sz w:val="22"/>
                <w:szCs w:val="22"/>
              </w:rPr>
            </w:pPr>
            <w:r w:rsidRPr="00127874">
              <w:rPr>
                <w:rFonts w:ascii="Calibri" w:hAnsi="Calibri" w:cs="Calibri"/>
                <w:sz w:val="22"/>
                <w:szCs w:val="22"/>
              </w:rPr>
              <w:t>-</w:t>
            </w:r>
          </w:p>
        </w:tc>
        <w:tc>
          <w:tcPr>
            <w:tcW w:w="449" w:type="pct"/>
            <w:vAlign w:val="center"/>
          </w:tcPr>
          <w:p w14:paraId="23DB9261" w14:textId="10957987" w:rsidR="00F85A92" w:rsidRDefault="00F85A92" w:rsidP="00F85A92">
            <w:pPr>
              <w:ind w:left="-89" w:right="-64"/>
              <w:jc w:val="center"/>
              <w:rPr>
                <w:rFonts w:ascii="Calibri" w:hAnsi="Calibri" w:cs="Calibri"/>
                <w:sz w:val="22"/>
                <w:szCs w:val="22"/>
              </w:rPr>
            </w:pPr>
            <w:r>
              <w:rPr>
                <w:rFonts w:ascii="Calibri" w:hAnsi="Calibri" w:cs="Calibri"/>
                <w:sz w:val="22"/>
                <w:szCs w:val="22"/>
              </w:rPr>
              <w:t>2</w:t>
            </w:r>
            <w:r w:rsidR="00EE6ED3">
              <w:rPr>
                <w:rFonts w:ascii="Calibri" w:hAnsi="Calibri" w:cs="Calibri"/>
                <w:sz w:val="22"/>
                <w:szCs w:val="22"/>
              </w:rPr>
              <w:t>18.14</w:t>
            </w:r>
            <w:r>
              <w:rPr>
                <w:rFonts w:ascii="Calibri" w:hAnsi="Calibri" w:cs="Calibri"/>
                <w:sz w:val="22"/>
                <w:szCs w:val="22"/>
              </w:rPr>
              <w:t xml:space="preserve"> </w:t>
            </w:r>
          </w:p>
        </w:tc>
      </w:tr>
      <w:tr w:rsidR="00EE6ED3" w:rsidRPr="001131AB" w14:paraId="253F439B" w14:textId="2C519C06" w:rsidTr="00563C14">
        <w:trPr>
          <w:trHeight w:val="390"/>
        </w:trPr>
        <w:tc>
          <w:tcPr>
            <w:tcW w:w="966" w:type="pct"/>
            <w:shd w:val="clear" w:color="auto" w:fill="auto"/>
            <w:vAlign w:val="center"/>
          </w:tcPr>
          <w:p w14:paraId="767519D9" w14:textId="3019CA3C" w:rsidR="00EE6ED3"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FCFF + TV</w:t>
            </w:r>
          </w:p>
        </w:tc>
        <w:tc>
          <w:tcPr>
            <w:tcW w:w="449" w:type="pct"/>
            <w:shd w:val="clear" w:color="auto" w:fill="auto"/>
            <w:noWrap/>
            <w:vAlign w:val="center"/>
          </w:tcPr>
          <w:p w14:paraId="056D8E0D" w14:textId="6DC53966" w:rsidR="00EE6ED3" w:rsidRDefault="00EE6ED3" w:rsidP="00EE6ED3">
            <w:pPr>
              <w:ind w:left="-89" w:right="-64"/>
              <w:jc w:val="center"/>
            </w:pPr>
            <w:r>
              <w:rPr>
                <w:rFonts w:ascii="Calibri" w:hAnsi="Calibri" w:cs="Calibri"/>
                <w:sz w:val="22"/>
                <w:szCs w:val="22"/>
              </w:rPr>
              <w:t>-71.62</w:t>
            </w:r>
          </w:p>
        </w:tc>
        <w:tc>
          <w:tcPr>
            <w:tcW w:w="446" w:type="pct"/>
            <w:shd w:val="clear" w:color="auto" w:fill="auto"/>
            <w:noWrap/>
            <w:vAlign w:val="center"/>
          </w:tcPr>
          <w:p w14:paraId="56EF31B5" w14:textId="7675DA80" w:rsidR="00EE6ED3" w:rsidRDefault="00EE6ED3" w:rsidP="00EE6ED3">
            <w:pPr>
              <w:ind w:left="-89" w:right="-64"/>
              <w:jc w:val="center"/>
            </w:pPr>
            <w:r>
              <w:rPr>
                <w:rFonts w:ascii="Calibri" w:hAnsi="Calibri" w:cs="Calibri"/>
                <w:sz w:val="22"/>
                <w:szCs w:val="22"/>
              </w:rPr>
              <w:t>12.11</w:t>
            </w:r>
          </w:p>
        </w:tc>
        <w:tc>
          <w:tcPr>
            <w:tcW w:w="448" w:type="pct"/>
            <w:shd w:val="clear" w:color="auto" w:fill="auto"/>
            <w:noWrap/>
            <w:vAlign w:val="center"/>
          </w:tcPr>
          <w:p w14:paraId="3152D44E" w14:textId="65A29C85" w:rsidR="00EE6ED3" w:rsidRDefault="00EE6ED3" w:rsidP="00EE6ED3">
            <w:pPr>
              <w:ind w:left="-89" w:right="-64"/>
              <w:jc w:val="center"/>
            </w:pPr>
            <w:r>
              <w:rPr>
                <w:rFonts w:ascii="Calibri" w:hAnsi="Calibri" w:cs="Calibri"/>
                <w:sz w:val="22"/>
                <w:szCs w:val="22"/>
              </w:rPr>
              <w:t>28.17</w:t>
            </w:r>
          </w:p>
        </w:tc>
        <w:tc>
          <w:tcPr>
            <w:tcW w:w="446" w:type="pct"/>
            <w:shd w:val="clear" w:color="auto" w:fill="auto"/>
            <w:noWrap/>
            <w:vAlign w:val="center"/>
          </w:tcPr>
          <w:p w14:paraId="51A78F39" w14:textId="145573BF" w:rsidR="00EE6ED3" w:rsidRDefault="00EE6ED3" w:rsidP="00EE6ED3">
            <w:pPr>
              <w:ind w:left="-89" w:right="-64"/>
              <w:jc w:val="center"/>
            </w:pPr>
            <w:r>
              <w:rPr>
                <w:rFonts w:ascii="Calibri" w:hAnsi="Calibri" w:cs="Calibri"/>
                <w:sz w:val="22"/>
                <w:szCs w:val="22"/>
              </w:rPr>
              <w:t>28.31</w:t>
            </w:r>
          </w:p>
        </w:tc>
        <w:tc>
          <w:tcPr>
            <w:tcW w:w="449" w:type="pct"/>
            <w:shd w:val="clear" w:color="auto" w:fill="auto"/>
            <w:noWrap/>
            <w:vAlign w:val="center"/>
          </w:tcPr>
          <w:p w14:paraId="242E6436" w14:textId="75806346" w:rsidR="00EE6ED3" w:rsidRDefault="00EE6ED3" w:rsidP="00EE6ED3">
            <w:pPr>
              <w:ind w:left="-89" w:right="-64"/>
              <w:jc w:val="center"/>
            </w:pPr>
            <w:r>
              <w:rPr>
                <w:rFonts w:ascii="Calibri" w:hAnsi="Calibri" w:cs="Calibri"/>
                <w:sz w:val="22"/>
                <w:szCs w:val="22"/>
              </w:rPr>
              <w:t>29.46</w:t>
            </w:r>
          </w:p>
        </w:tc>
        <w:tc>
          <w:tcPr>
            <w:tcW w:w="446" w:type="pct"/>
            <w:shd w:val="clear" w:color="auto" w:fill="auto"/>
            <w:noWrap/>
            <w:vAlign w:val="center"/>
          </w:tcPr>
          <w:p w14:paraId="22C731AD" w14:textId="54C777B4" w:rsidR="00EE6ED3" w:rsidRDefault="00EE6ED3" w:rsidP="00EE6ED3">
            <w:pPr>
              <w:ind w:left="-89" w:right="-64"/>
              <w:jc w:val="center"/>
            </w:pPr>
            <w:r>
              <w:rPr>
                <w:rFonts w:ascii="Calibri" w:hAnsi="Calibri" w:cs="Calibri"/>
                <w:sz w:val="22"/>
                <w:szCs w:val="22"/>
              </w:rPr>
              <w:t>31.63</w:t>
            </w:r>
          </w:p>
        </w:tc>
        <w:tc>
          <w:tcPr>
            <w:tcW w:w="452" w:type="pct"/>
            <w:shd w:val="clear" w:color="auto" w:fill="auto"/>
            <w:noWrap/>
            <w:vAlign w:val="center"/>
          </w:tcPr>
          <w:p w14:paraId="4EC98D51" w14:textId="7D346C2A" w:rsidR="00EE6ED3" w:rsidRDefault="00EE6ED3" w:rsidP="00EE6ED3">
            <w:pPr>
              <w:ind w:left="-89" w:right="-64"/>
              <w:jc w:val="center"/>
            </w:pPr>
            <w:r>
              <w:rPr>
                <w:rFonts w:ascii="Calibri" w:hAnsi="Calibri" w:cs="Calibri"/>
                <w:sz w:val="22"/>
                <w:szCs w:val="22"/>
              </w:rPr>
              <w:t>30.08</w:t>
            </w:r>
          </w:p>
        </w:tc>
        <w:tc>
          <w:tcPr>
            <w:tcW w:w="449" w:type="pct"/>
            <w:vAlign w:val="center"/>
          </w:tcPr>
          <w:p w14:paraId="555B5E33" w14:textId="63390D59" w:rsidR="00EE6ED3" w:rsidRPr="007D092E" w:rsidRDefault="00EE6ED3" w:rsidP="00EE6ED3">
            <w:pPr>
              <w:ind w:left="-89" w:right="-64"/>
              <w:jc w:val="center"/>
              <w:rPr>
                <w:rFonts w:ascii="Calibri" w:hAnsi="Calibri" w:cs="Calibri"/>
                <w:sz w:val="22"/>
                <w:szCs w:val="22"/>
              </w:rPr>
            </w:pPr>
            <w:r>
              <w:rPr>
                <w:rFonts w:ascii="Calibri" w:hAnsi="Calibri" w:cs="Calibri"/>
                <w:sz w:val="22"/>
                <w:szCs w:val="22"/>
              </w:rPr>
              <w:t>32.28</w:t>
            </w:r>
          </w:p>
        </w:tc>
        <w:tc>
          <w:tcPr>
            <w:tcW w:w="449" w:type="pct"/>
            <w:vAlign w:val="center"/>
          </w:tcPr>
          <w:p w14:paraId="51DB6713" w14:textId="14FD7667" w:rsidR="00EE6ED3" w:rsidRPr="007D092E" w:rsidRDefault="00EE6ED3" w:rsidP="00EE6ED3">
            <w:pPr>
              <w:ind w:left="-89" w:right="-64"/>
              <w:jc w:val="center"/>
              <w:rPr>
                <w:rFonts w:ascii="Calibri" w:hAnsi="Calibri" w:cs="Calibri"/>
                <w:sz w:val="22"/>
                <w:szCs w:val="22"/>
              </w:rPr>
            </w:pPr>
            <w:r>
              <w:rPr>
                <w:rFonts w:ascii="Calibri" w:hAnsi="Calibri" w:cs="Calibri"/>
                <w:sz w:val="22"/>
                <w:szCs w:val="22"/>
              </w:rPr>
              <w:t>248.73</w:t>
            </w:r>
          </w:p>
        </w:tc>
      </w:tr>
      <w:tr w:rsidR="00EE6ED3" w:rsidRPr="001131AB" w14:paraId="00F46082" w14:textId="690E1606" w:rsidTr="003B18E5">
        <w:trPr>
          <w:trHeight w:val="390"/>
        </w:trPr>
        <w:tc>
          <w:tcPr>
            <w:tcW w:w="966" w:type="pct"/>
            <w:shd w:val="clear" w:color="auto" w:fill="DBE5F1" w:themeFill="accent1" w:themeFillTint="33"/>
            <w:vAlign w:val="center"/>
          </w:tcPr>
          <w:p w14:paraId="0711495C" w14:textId="77777777" w:rsidR="00EE6ED3" w:rsidRDefault="00EE6ED3" w:rsidP="00EE6ED3">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449" w:type="pct"/>
            <w:shd w:val="clear" w:color="auto" w:fill="DBE5F1" w:themeFill="accent1" w:themeFillTint="33"/>
            <w:noWrap/>
            <w:vAlign w:val="center"/>
          </w:tcPr>
          <w:p w14:paraId="3D37FCCE" w14:textId="481171AA" w:rsidR="00EE6ED3" w:rsidRDefault="00EE6ED3" w:rsidP="00EE6ED3">
            <w:pPr>
              <w:ind w:left="-89" w:right="-64"/>
              <w:jc w:val="center"/>
              <w:rPr>
                <w:rFonts w:ascii="Calibri" w:hAnsi="Calibri" w:cs="Calibri"/>
                <w:sz w:val="22"/>
                <w:szCs w:val="22"/>
              </w:rPr>
            </w:pPr>
            <w:r>
              <w:rPr>
                <w:rFonts w:ascii="Calibri" w:hAnsi="Calibri" w:cs="Calibri"/>
                <w:b/>
                <w:bCs/>
                <w:sz w:val="22"/>
                <w:szCs w:val="22"/>
              </w:rPr>
              <w:t>-62.92</w:t>
            </w:r>
          </w:p>
        </w:tc>
        <w:tc>
          <w:tcPr>
            <w:tcW w:w="446" w:type="pct"/>
            <w:shd w:val="clear" w:color="auto" w:fill="DBE5F1" w:themeFill="accent1" w:themeFillTint="33"/>
            <w:noWrap/>
            <w:vAlign w:val="center"/>
          </w:tcPr>
          <w:p w14:paraId="27EA2F06" w14:textId="6BC8D30A" w:rsidR="00EE6ED3" w:rsidRDefault="00EE6ED3" w:rsidP="00EE6ED3">
            <w:pPr>
              <w:ind w:left="-89" w:right="-64"/>
              <w:jc w:val="center"/>
              <w:rPr>
                <w:rFonts w:ascii="Calibri" w:hAnsi="Calibri" w:cs="Calibri"/>
                <w:sz w:val="22"/>
                <w:szCs w:val="22"/>
              </w:rPr>
            </w:pPr>
            <w:r>
              <w:rPr>
                <w:rFonts w:ascii="Calibri" w:hAnsi="Calibri" w:cs="Calibri"/>
                <w:b/>
                <w:bCs/>
                <w:sz w:val="22"/>
                <w:szCs w:val="22"/>
              </w:rPr>
              <w:t>9.24</w:t>
            </w:r>
          </w:p>
        </w:tc>
        <w:tc>
          <w:tcPr>
            <w:tcW w:w="448" w:type="pct"/>
            <w:shd w:val="clear" w:color="auto" w:fill="DBE5F1" w:themeFill="accent1" w:themeFillTint="33"/>
            <w:noWrap/>
            <w:vAlign w:val="center"/>
          </w:tcPr>
          <w:p w14:paraId="5E1AB7E5" w14:textId="646FB790" w:rsidR="00EE6ED3" w:rsidRDefault="00EE6ED3" w:rsidP="00EE6ED3">
            <w:pPr>
              <w:ind w:left="-89" w:right="-64"/>
              <w:jc w:val="center"/>
              <w:rPr>
                <w:rFonts w:ascii="Calibri" w:hAnsi="Calibri" w:cs="Calibri"/>
                <w:sz w:val="22"/>
                <w:szCs w:val="22"/>
              </w:rPr>
            </w:pPr>
            <w:r>
              <w:rPr>
                <w:rFonts w:ascii="Calibri" w:hAnsi="Calibri" w:cs="Calibri"/>
                <w:b/>
                <w:bCs/>
                <w:sz w:val="22"/>
                <w:szCs w:val="22"/>
              </w:rPr>
              <w:t>18.66</w:t>
            </w:r>
          </w:p>
        </w:tc>
        <w:tc>
          <w:tcPr>
            <w:tcW w:w="446" w:type="pct"/>
            <w:shd w:val="clear" w:color="auto" w:fill="DBE5F1" w:themeFill="accent1" w:themeFillTint="33"/>
            <w:noWrap/>
            <w:vAlign w:val="center"/>
          </w:tcPr>
          <w:p w14:paraId="420DA74E" w14:textId="759FC1F6" w:rsidR="00EE6ED3" w:rsidRDefault="00EE6ED3" w:rsidP="00EE6ED3">
            <w:pPr>
              <w:ind w:left="-89" w:right="-64"/>
              <w:jc w:val="center"/>
              <w:rPr>
                <w:rFonts w:ascii="Calibri" w:hAnsi="Calibri" w:cs="Calibri"/>
                <w:sz w:val="22"/>
                <w:szCs w:val="22"/>
              </w:rPr>
            </w:pPr>
            <w:r>
              <w:rPr>
                <w:rFonts w:ascii="Calibri" w:hAnsi="Calibri" w:cs="Calibri"/>
                <w:b/>
                <w:bCs/>
                <w:sz w:val="22"/>
                <w:szCs w:val="22"/>
              </w:rPr>
              <w:t>16.29</w:t>
            </w:r>
          </w:p>
        </w:tc>
        <w:tc>
          <w:tcPr>
            <w:tcW w:w="449" w:type="pct"/>
            <w:shd w:val="clear" w:color="auto" w:fill="DBE5F1" w:themeFill="accent1" w:themeFillTint="33"/>
            <w:noWrap/>
            <w:vAlign w:val="center"/>
          </w:tcPr>
          <w:p w14:paraId="20D83062" w14:textId="2C52F7B9" w:rsidR="00EE6ED3" w:rsidRDefault="00EE6ED3" w:rsidP="00EE6ED3">
            <w:pPr>
              <w:ind w:left="-89" w:right="-64"/>
              <w:jc w:val="center"/>
              <w:rPr>
                <w:rFonts w:ascii="Calibri" w:hAnsi="Calibri" w:cs="Calibri"/>
                <w:sz w:val="22"/>
                <w:szCs w:val="22"/>
              </w:rPr>
            </w:pPr>
            <w:r>
              <w:rPr>
                <w:rFonts w:ascii="Calibri" w:hAnsi="Calibri" w:cs="Calibri"/>
                <w:b/>
                <w:bCs/>
                <w:sz w:val="22"/>
                <w:szCs w:val="22"/>
              </w:rPr>
              <w:t>14.72</w:t>
            </w:r>
          </w:p>
        </w:tc>
        <w:tc>
          <w:tcPr>
            <w:tcW w:w="446" w:type="pct"/>
            <w:shd w:val="clear" w:color="auto" w:fill="DBE5F1" w:themeFill="accent1" w:themeFillTint="33"/>
            <w:noWrap/>
            <w:vAlign w:val="center"/>
          </w:tcPr>
          <w:p w14:paraId="20C4D94C" w14:textId="53D822A5" w:rsidR="00EE6ED3" w:rsidRDefault="00EE6ED3" w:rsidP="00EE6ED3">
            <w:pPr>
              <w:ind w:left="-89" w:right="-64"/>
              <w:jc w:val="center"/>
              <w:rPr>
                <w:rFonts w:ascii="Calibri" w:hAnsi="Calibri" w:cs="Calibri"/>
                <w:sz w:val="22"/>
                <w:szCs w:val="22"/>
              </w:rPr>
            </w:pPr>
            <w:r>
              <w:rPr>
                <w:rFonts w:ascii="Calibri" w:hAnsi="Calibri" w:cs="Calibri"/>
                <w:b/>
                <w:bCs/>
                <w:sz w:val="22"/>
                <w:szCs w:val="22"/>
              </w:rPr>
              <w:t>13.72</w:t>
            </w:r>
          </w:p>
        </w:tc>
        <w:tc>
          <w:tcPr>
            <w:tcW w:w="452" w:type="pct"/>
            <w:shd w:val="clear" w:color="auto" w:fill="DBE5F1" w:themeFill="accent1" w:themeFillTint="33"/>
            <w:noWrap/>
            <w:vAlign w:val="center"/>
          </w:tcPr>
          <w:p w14:paraId="3AD10D34" w14:textId="502ABAEC" w:rsidR="00EE6ED3" w:rsidRDefault="00EE6ED3" w:rsidP="00EE6ED3">
            <w:pPr>
              <w:ind w:left="-89" w:right="-64"/>
              <w:jc w:val="center"/>
              <w:rPr>
                <w:rFonts w:ascii="Calibri" w:hAnsi="Calibri" w:cs="Calibri"/>
                <w:sz w:val="22"/>
                <w:szCs w:val="22"/>
              </w:rPr>
            </w:pPr>
            <w:r>
              <w:rPr>
                <w:rFonts w:ascii="Calibri" w:hAnsi="Calibri" w:cs="Calibri"/>
                <w:b/>
                <w:bCs/>
                <w:sz w:val="22"/>
                <w:szCs w:val="22"/>
              </w:rPr>
              <w:t>11.33</w:t>
            </w:r>
          </w:p>
        </w:tc>
        <w:tc>
          <w:tcPr>
            <w:tcW w:w="449" w:type="pct"/>
            <w:shd w:val="clear" w:color="auto" w:fill="DBE5F1" w:themeFill="accent1" w:themeFillTint="33"/>
            <w:vAlign w:val="center"/>
          </w:tcPr>
          <w:p w14:paraId="1B09B1CB" w14:textId="66B77DAF" w:rsidR="00EE6ED3" w:rsidRDefault="00EE6ED3" w:rsidP="00EE6ED3">
            <w:pPr>
              <w:ind w:left="-89" w:right="-64"/>
              <w:jc w:val="center"/>
              <w:rPr>
                <w:rFonts w:ascii="Calibri" w:hAnsi="Calibri" w:cs="Calibri"/>
                <w:sz w:val="22"/>
                <w:szCs w:val="22"/>
              </w:rPr>
            </w:pPr>
            <w:r>
              <w:rPr>
                <w:rFonts w:ascii="Calibri" w:hAnsi="Calibri" w:cs="Calibri"/>
                <w:b/>
                <w:bCs/>
                <w:sz w:val="22"/>
                <w:szCs w:val="22"/>
              </w:rPr>
              <w:t>10.56</w:t>
            </w:r>
          </w:p>
        </w:tc>
        <w:tc>
          <w:tcPr>
            <w:tcW w:w="449" w:type="pct"/>
            <w:shd w:val="clear" w:color="auto" w:fill="DBE5F1" w:themeFill="accent1" w:themeFillTint="33"/>
            <w:vAlign w:val="center"/>
          </w:tcPr>
          <w:p w14:paraId="5C6FC104" w14:textId="294EF415" w:rsidR="00EE6ED3" w:rsidRDefault="00EE6ED3" w:rsidP="00EE6ED3">
            <w:pPr>
              <w:ind w:left="-89" w:right="-64"/>
              <w:jc w:val="center"/>
              <w:rPr>
                <w:rFonts w:ascii="Calibri" w:hAnsi="Calibri" w:cs="Calibri"/>
                <w:sz w:val="22"/>
                <w:szCs w:val="22"/>
              </w:rPr>
            </w:pPr>
            <w:r>
              <w:rPr>
                <w:rFonts w:ascii="Calibri" w:hAnsi="Calibri" w:cs="Calibri"/>
                <w:b/>
                <w:bCs/>
                <w:sz w:val="22"/>
                <w:szCs w:val="22"/>
              </w:rPr>
              <w:t>70.65</w:t>
            </w:r>
          </w:p>
        </w:tc>
      </w:tr>
    </w:tbl>
    <w:p w14:paraId="54821DB5" w14:textId="77777777" w:rsidR="001131AB" w:rsidRDefault="001131AB" w:rsidP="0081754A">
      <w:pPr>
        <w:pStyle w:val="ListParagraph"/>
        <w:autoSpaceDE w:val="0"/>
        <w:autoSpaceDN w:val="0"/>
        <w:adjustRightInd w:val="0"/>
        <w:spacing w:line="360" w:lineRule="auto"/>
        <w:ind w:left="1134" w:right="-71"/>
        <w:jc w:val="both"/>
        <w:rPr>
          <w:rFonts w:ascii="Arial" w:hAnsi="Arial" w:cs="Arial"/>
          <w:b/>
          <w:noProof/>
          <w:sz w:val="22"/>
          <w:szCs w:val="22"/>
          <w:lang w:eastAsia="en-IN"/>
        </w:rPr>
      </w:pPr>
    </w:p>
    <w:tbl>
      <w:tblPr>
        <w:tblStyle w:val="TableGrid"/>
        <w:tblW w:w="0" w:type="auto"/>
        <w:tblInd w:w="1242" w:type="dxa"/>
        <w:tblLook w:val="04A0" w:firstRow="1" w:lastRow="0" w:firstColumn="1" w:lastColumn="0" w:noHBand="0" w:noVBand="1"/>
      </w:tblPr>
      <w:tblGrid>
        <w:gridCol w:w="709"/>
        <w:gridCol w:w="2410"/>
        <w:gridCol w:w="5528"/>
      </w:tblGrid>
      <w:tr w:rsidR="0081754A" w:rsidRPr="003C3BA3" w14:paraId="74CEEBC6" w14:textId="77777777" w:rsidTr="00BD51D1">
        <w:tc>
          <w:tcPr>
            <w:tcW w:w="8647" w:type="dxa"/>
            <w:gridSpan w:val="3"/>
            <w:shd w:val="clear" w:color="auto" w:fill="002060"/>
          </w:tcPr>
          <w:p w14:paraId="1EBA86B7"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3136DB94" w14:textId="77777777" w:rsidTr="00BD51D1">
        <w:tc>
          <w:tcPr>
            <w:tcW w:w="709" w:type="dxa"/>
            <w:shd w:val="clear" w:color="auto" w:fill="DBE5F1" w:themeFill="accent1" w:themeFillTint="33"/>
            <w:vAlign w:val="center"/>
          </w:tcPr>
          <w:p w14:paraId="41380E34"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410" w:type="dxa"/>
            <w:shd w:val="clear" w:color="auto" w:fill="DBE5F1" w:themeFill="accent1" w:themeFillTint="33"/>
          </w:tcPr>
          <w:p w14:paraId="1E85C3B9"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5528" w:type="dxa"/>
            <w:shd w:val="clear" w:color="auto" w:fill="DBE5F1" w:themeFill="accent1" w:themeFillTint="33"/>
          </w:tcPr>
          <w:p w14:paraId="0CB25A17"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077B470C" w14:textId="77777777" w:rsidTr="00BD51D1">
        <w:tc>
          <w:tcPr>
            <w:tcW w:w="709" w:type="dxa"/>
            <w:vAlign w:val="center"/>
          </w:tcPr>
          <w:p w14:paraId="20929196"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31E7F2A5" w14:textId="77777777"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3C3BA3">
              <w:rPr>
                <w:rFonts w:asciiTheme="minorHAnsi" w:hAnsiTheme="minorHAnsi" w:cstheme="minorHAnsi"/>
                <w:noProof/>
                <w:sz w:val="22"/>
                <w:szCs w:val="22"/>
                <w:lang w:eastAsia="en-IN"/>
              </w:rPr>
              <w:t>Nifty 50 Returns (CAGR) in the Last 20 Years</w:t>
            </w:r>
          </w:p>
        </w:tc>
        <w:tc>
          <w:tcPr>
            <w:tcW w:w="5528" w:type="dxa"/>
            <w:vAlign w:val="center"/>
          </w:tcPr>
          <w:p w14:paraId="2A5484E6" w14:textId="1BE96FAB" w:rsidR="0081754A" w:rsidRPr="0081754A" w:rsidRDefault="0081754A"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sidRPr="0081754A">
              <w:rPr>
                <w:rFonts w:asciiTheme="minorHAnsi" w:hAnsiTheme="minorHAnsi" w:cstheme="minorHAnsi"/>
                <w:noProof/>
                <w:sz w:val="22"/>
                <w:szCs w:val="22"/>
                <w:lang w:eastAsia="en-IN"/>
              </w:rPr>
              <w:t>1</w:t>
            </w:r>
            <w:r w:rsidR="00EE6ED3">
              <w:rPr>
                <w:rFonts w:asciiTheme="minorHAnsi" w:hAnsiTheme="minorHAnsi" w:cstheme="minorHAnsi"/>
                <w:noProof/>
                <w:sz w:val="22"/>
                <w:szCs w:val="22"/>
                <w:lang w:eastAsia="en-IN"/>
              </w:rPr>
              <w:t>4.16</w:t>
            </w:r>
            <w:r w:rsidRPr="0081754A">
              <w:rPr>
                <w:rFonts w:asciiTheme="minorHAnsi" w:hAnsiTheme="minorHAnsi" w:cstheme="minorHAnsi"/>
                <w:noProof/>
                <w:sz w:val="22"/>
                <w:szCs w:val="22"/>
                <w:lang w:eastAsia="en-IN"/>
              </w:rPr>
              <w:t>%</w:t>
            </w:r>
            <w:r>
              <w:rPr>
                <w:rFonts w:asciiTheme="minorHAnsi" w:hAnsiTheme="minorHAnsi" w:cstheme="minorHAnsi"/>
                <w:noProof/>
                <w:sz w:val="22"/>
                <w:szCs w:val="22"/>
                <w:lang w:eastAsia="en-IN"/>
              </w:rPr>
              <w:t xml:space="preserve"> </w:t>
            </w:r>
            <w:r w:rsidRPr="0081754A">
              <w:rPr>
                <w:rFonts w:asciiTheme="minorHAnsi" w:hAnsiTheme="minorHAnsi" w:cstheme="minorHAnsi"/>
                <w:i/>
                <w:noProof/>
                <w:sz w:val="22"/>
                <w:szCs w:val="22"/>
                <w:lang w:eastAsia="en-IN"/>
              </w:rPr>
              <w:t>(</w:t>
            </w:r>
            <w:r w:rsidR="00EE6ED3" w:rsidRPr="00EE6ED3">
              <w:rPr>
                <w:rFonts w:asciiTheme="minorHAnsi" w:hAnsiTheme="minorHAnsi" w:cstheme="minorHAnsi"/>
                <w:sz w:val="22"/>
                <w:szCs w:val="22"/>
              </w:rPr>
              <w:t>https://kunaldesai.blog/nifty-returns/</w:t>
            </w:r>
            <w:r w:rsidRPr="00EE6ED3">
              <w:rPr>
                <w:rFonts w:asciiTheme="minorHAnsi" w:hAnsiTheme="minorHAnsi" w:cstheme="minorHAnsi"/>
                <w:i/>
                <w:noProof/>
                <w:sz w:val="22"/>
                <w:szCs w:val="22"/>
                <w:lang w:eastAsia="en-IN"/>
              </w:rPr>
              <w:t>)</w:t>
            </w:r>
          </w:p>
        </w:tc>
      </w:tr>
      <w:tr w:rsidR="0081754A" w:rsidRPr="003C3BA3" w14:paraId="3DD61B6C" w14:textId="77777777" w:rsidTr="00BD51D1">
        <w:tc>
          <w:tcPr>
            <w:tcW w:w="709" w:type="dxa"/>
            <w:vAlign w:val="center"/>
          </w:tcPr>
          <w:p w14:paraId="1F614285"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7141B3C4" w14:textId="77777777"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Company Risk Premium</w:t>
            </w:r>
          </w:p>
        </w:tc>
        <w:tc>
          <w:tcPr>
            <w:tcW w:w="5528" w:type="dxa"/>
            <w:vAlign w:val="center"/>
          </w:tcPr>
          <w:p w14:paraId="009A630A" w14:textId="77777777" w:rsidR="0081754A" w:rsidRPr="0081754A" w:rsidRDefault="0081754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81754A" w:rsidRPr="003C3BA3" w14:paraId="0D8E5882" w14:textId="77777777" w:rsidTr="00BD51D1">
        <w:tc>
          <w:tcPr>
            <w:tcW w:w="709" w:type="dxa"/>
            <w:vAlign w:val="center"/>
          </w:tcPr>
          <w:p w14:paraId="59E6DF3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090D41C2"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5528" w:type="dxa"/>
            <w:vAlign w:val="center"/>
          </w:tcPr>
          <w:p w14:paraId="5CA0529E" w14:textId="3D4E3420" w:rsidR="0081754A" w:rsidRDefault="00EE6ED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15.16</w:t>
            </w:r>
            <w:r w:rsidR="0081754A">
              <w:rPr>
                <w:rFonts w:asciiTheme="minorHAnsi" w:hAnsiTheme="minorHAnsi" w:cstheme="minorHAnsi"/>
                <w:noProof/>
                <w:sz w:val="22"/>
                <w:szCs w:val="22"/>
                <w:lang w:eastAsia="en-IN"/>
              </w:rPr>
              <w:t>%</w:t>
            </w:r>
          </w:p>
        </w:tc>
      </w:tr>
      <w:tr w:rsidR="003B18E5" w:rsidRPr="003C3BA3" w14:paraId="7C9EDB5B" w14:textId="77777777" w:rsidTr="00BD51D1">
        <w:tc>
          <w:tcPr>
            <w:tcW w:w="709" w:type="dxa"/>
            <w:vAlign w:val="center"/>
          </w:tcPr>
          <w:p w14:paraId="75749C5A" w14:textId="77777777" w:rsidR="003B18E5" w:rsidRPr="003C3BA3" w:rsidRDefault="003B18E5"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410" w:type="dxa"/>
            <w:vAlign w:val="center"/>
          </w:tcPr>
          <w:p w14:paraId="159F0EC0" w14:textId="1D4720E3" w:rsidR="003B18E5" w:rsidRDefault="003B18E5"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5528" w:type="dxa"/>
            <w:vAlign w:val="center"/>
          </w:tcPr>
          <w:p w14:paraId="12059E84" w14:textId="4BA8B4C1" w:rsidR="003B18E5" w:rsidRDefault="003B18E5"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p>
        </w:tc>
      </w:tr>
      <w:tr w:rsidR="005725B1" w:rsidRPr="003C3BA3" w14:paraId="36220FD3" w14:textId="77777777" w:rsidTr="00BD51D1">
        <w:tc>
          <w:tcPr>
            <w:tcW w:w="3119" w:type="dxa"/>
            <w:gridSpan w:val="2"/>
            <w:shd w:val="clear" w:color="auto" w:fill="002060"/>
            <w:vAlign w:val="center"/>
          </w:tcPr>
          <w:p w14:paraId="10FB5068"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5528" w:type="dxa"/>
            <w:shd w:val="clear" w:color="auto" w:fill="002060"/>
            <w:vAlign w:val="center"/>
          </w:tcPr>
          <w:p w14:paraId="14485643" w14:textId="5E499E02"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1E615E">
              <w:rPr>
                <w:rFonts w:asciiTheme="minorHAnsi" w:hAnsiTheme="minorHAnsi" w:cstheme="minorHAnsi"/>
                <w:b/>
                <w:noProof/>
                <w:sz w:val="22"/>
                <w:szCs w:val="22"/>
                <w:lang w:eastAsia="en-IN"/>
              </w:rPr>
              <w:t>1</w:t>
            </w:r>
            <w:r w:rsidR="00EE6ED3">
              <w:rPr>
                <w:rFonts w:asciiTheme="minorHAnsi" w:hAnsiTheme="minorHAnsi" w:cstheme="minorHAnsi"/>
                <w:b/>
                <w:noProof/>
                <w:sz w:val="22"/>
                <w:szCs w:val="22"/>
                <w:lang w:eastAsia="en-IN"/>
              </w:rPr>
              <w:t>02.25</w:t>
            </w:r>
            <w:r w:rsidR="003B18E5">
              <w:rPr>
                <w:rFonts w:asciiTheme="minorHAnsi" w:hAnsiTheme="minorHAnsi" w:cstheme="minorHAnsi"/>
                <w:b/>
                <w:noProof/>
                <w:sz w:val="22"/>
                <w:szCs w:val="22"/>
                <w:lang w:eastAsia="en-IN"/>
              </w:rPr>
              <w:t xml:space="preserve"> Crores</w:t>
            </w:r>
          </w:p>
        </w:tc>
      </w:tr>
      <w:tr w:rsidR="005725B1" w:rsidRPr="003C3BA3" w14:paraId="3B6D14D2" w14:textId="77777777" w:rsidTr="00BD51D1">
        <w:tc>
          <w:tcPr>
            <w:tcW w:w="3119" w:type="dxa"/>
            <w:gridSpan w:val="2"/>
            <w:shd w:val="clear" w:color="auto" w:fill="002060"/>
            <w:vAlign w:val="center"/>
          </w:tcPr>
          <w:p w14:paraId="53C5D011"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5528" w:type="dxa"/>
            <w:shd w:val="clear" w:color="auto" w:fill="002060"/>
            <w:vAlign w:val="center"/>
          </w:tcPr>
          <w:p w14:paraId="66CC01C7" w14:textId="5CE23422" w:rsidR="005725B1" w:rsidRPr="0081754A" w:rsidRDefault="00EE6ED3"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39.63</w:t>
            </w:r>
            <w:r w:rsidR="003B18E5">
              <w:rPr>
                <w:rFonts w:asciiTheme="minorHAnsi" w:hAnsiTheme="minorHAnsi" w:cstheme="minorHAnsi"/>
                <w:b/>
                <w:noProof/>
                <w:sz w:val="22"/>
                <w:szCs w:val="22"/>
                <w:lang w:eastAsia="en-IN"/>
              </w:rPr>
              <w:t>%</w:t>
            </w:r>
          </w:p>
        </w:tc>
      </w:tr>
    </w:tbl>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693"/>
        <w:gridCol w:w="2835"/>
      </w:tblGrid>
      <w:tr w:rsidR="007848BD" w:rsidRPr="0067750E" w14:paraId="4FF7D8E5" w14:textId="77777777" w:rsidTr="005725B1">
        <w:trPr>
          <w:trHeight w:val="300"/>
        </w:trPr>
        <w:tc>
          <w:tcPr>
            <w:tcW w:w="5000" w:type="pct"/>
            <w:gridSpan w:val="3"/>
            <w:shd w:val="clear" w:color="auto" w:fill="002060"/>
            <w:noWrap/>
            <w:vAlign w:val="center"/>
          </w:tcPr>
          <w:p w14:paraId="2B755984" w14:textId="77777777" w:rsidR="007848BD" w:rsidRPr="0067750E" w:rsidRDefault="007848BD" w:rsidP="0067750E">
            <w:pPr>
              <w:spacing w:line="276" w:lineRule="auto"/>
              <w:ind w:left="-108" w:right="-108"/>
              <w:jc w:val="center"/>
              <w:rPr>
                <w:rFonts w:asciiTheme="minorHAnsi" w:hAnsiTheme="minorHAnsi" w:cstheme="minorHAnsi"/>
                <w:color w:val="000000"/>
                <w:sz w:val="22"/>
                <w:szCs w:val="22"/>
              </w:rPr>
            </w:pPr>
            <w:r w:rsidRPr="0067750E">
              <w:rPr>
                <w:rFonts w:asciiTheme="minorHAnsi" w:hAnsiTheme="minorHAnsi" w:cstheme="minorHAnsi"/>
                <w:b/>
                <w:bCs/>
                <w:color w:val="FFFFFF" w:themeColor="background1"/>
                <w:sz w:val="22"/>
                <w:szCs w:val="22"/>
              </w:rPr>
              <w:lastRenderedPageBreak/>
              <w:t>Payback Period of the Project</w:t>
            </w:r>
          </w:p>
        </w:tc>
      </w:tr>
      <w:tr w:rsidR="007848BD" w:rsidRPr="0067750E" w14:paraId="20468AF1" w14:textId="77777777" w:rsidTr="009C34CD">
        <w:trPr>
          <w:trHeight w:val="300"/>
        </w:trPr>
        <w:tc>
          <w:tcPr>
            <w:tcW w:w="1455" w:type="pct"/>
            <w:shd w:val="clear" w:color="auto" w:fill="DBE5F1" w:themeFill="accent1" w:themeFillTint="33"/>
            <w:noWrap/>
            <w:vAlign w:val="center"/>
            <w:hideMark/>
          </w:tcPr>
          <w:p w14:paraId="7248AF04" w14:textId="77777777" w:rsidR="007848BD" w:rsidRPr="0067750E" w:rsidRDefault="007848BD" w:rsidP="0067750E">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Financial Year</w:t>
            </w:r>
          </w:p>
        </w:tc>
        <w:tc>
          <w:tcPr>
            <w:tcW w:w="1727" w:type="pct"/>
            <w:shd w:val="clear" w:color="auto" w:fill="DBE5F1" w:themeFill="accent1" w:themeFillTint="33"/>
            <w:noWrap/>
            <w:vAlign w:val="center"/>
            <w:hideMark/>
          </w:tcPr>
          <w:p w14:paraId="696F26E2" w14:textId="77777777" w:rsidR="007848BD" w:rsidRPr="0067750E" w:rsidRDefault="007848BD"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Cash Accrual</w:t>
            </w:r>
          </w:p>
        </w:tc>
        <w:tc>
          <w:tcPr>
            <w:tcW w:w="1818" w:type="pct"/>
            <w:shd w:val="clear" w:color="auto" w:fill="DBE5F1" w:themeFill="accent1" w:themeFillTint="33"/>
            <w:noWrap/>
            <w:vAlign w:val="center"/>
            <w:hideMark/>
          </w:tcPr>
          <w:p w14:paraId="6833A4CF" w14:textId="77777777" w:rsidR="007848BD" w:rsidRPr="0067750E" w:rsidRDefault="007848BD"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Accumulated Cash Accrual</w:t>
            </w:r>
          </w:p>
        </w:tc>
      </w:tr>
      <w:tr w:rsidR="00F85A92" w:rsidRPr="0067750E" w14:paraId="6ACD9E92" w14:textId="77777777" w:rsidTr="009C34CD">
        <w:trPr>
          <w:trHeight w:val="300"/>
        </w:trPr>
        <w:tc>
          <w:tcPr>
            <w:tcW w:w="1455" w:type="pct"/>
            <w:shd w:val="clear" w:color="auto" w:fill="auto"/>
            <w:noWrap/>
            <w:vAlign w:val="center"/>
          </w:tcPr>
          <w:p w14:paraId="4D4D0F0D" w14:textId="72E191E4"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2024-25</w:t>
            </w:r>
          </w:p>
        </w:tc>
        <w:tc>
          <w:tcPr>
            <w:tcW w:w="1727" w:type="pct"/>
            <w:shd w:val="clear" w:color="000000" w:fill="FFFFFF"/>
            <w:noWrap/>
            <w:vAlign w:val="center"/>
            <w:hideMark/>
          </w:tcPr>
          <w:p w14:paraId="204734D9" w14:textId="6C4571E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2.04 </w:t>
            </w:r>
          </w:p>
        </w:tc>
        <w:tc>
          <w:tcPr>
            <w:tcW w:w="1818" w:type="pct"/>
            <w:shd w:val="clear" w:color="000000" w:fill="FFFFFF"/>
            <w:noWrap/>
            <w:vAlign w:val="center"/>
            <w:hideMark/>
          </w:tcPr>
          <w:p w14:paraId="66C33B7A" w14:textId="778CA7D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2.04 </w:t>
            </w:r>
          </w:p>
        </w:tc>
      </w:tr>
      <w:tr w:rsidR="00F85A92" w:rsidRPr="0067750E" w14:paraId="29EF30FC" w14:textId="77777777" w:rsidTr="009C34CD">
        <w:trPr>
          <w:trHeight w:val="300"/>
        </w:trPr>
        <w:tc>
          <w:tcPr>
            <w:tcW w:w="1455" w:type="pct"/>
            <w:shd w:val="clear" w:color="auto" w:fill="auto"/>
            <w:noWrap/>
            <w:vAlign w:val="center"/>
          </w:tcPr>
          <w:p w14:paraId="6D492C6A" w14:textId="4072114E"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2025-26</w:t>
            </w:r>
          </w:p>
        </w:tc>
        <w:tc>
          <w:tcPr>
            <w:tcW w:w="1727" w:type="pct"/>
            <w:shd w:val="clear" w:color="000000" w:fill="FFFFFF"/>
            <w:noWrap/>
            <w:vAlign w:val="center"/>
            <w:hideMark/>
          </w:tcPr>
          <w:p w14:paraId="2B39D592" w14:textId="1483C2B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26.46 </w:t>
            </w:r>
          </w:p>
        </w:tc>
        <w:tc>
          <w:tcPr>
            <w:tcW w:w="1818" w:type="pct"/>
            <w:shd w:val="clear" w:color="000000" w:fill="FFFFFF"/>
            <w:noWrap/>
            <w:vAlign w:val="center"/>
            <w:hideMark/>
          </w:tcPr>
          <w:p w14:paraId="64C30DA4" w14:textId="6C84B45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28.50 </w:t>
            </w:r>
          </w:p>
        </w:tc>
      </w:tr>
      <w:tr w:rsidR="00F85A92" w:rsidRPr="0067750E" w14:paraId="467E5815" w14:textId="77777777" w:rsidTr="009C34CD">
        <w:trPr>
          <w:trHeight w:val="300"/>
        </w:trPr>
        <w:tc>
          <w:tcPr>
            <w:tcW w:w="1455" w:type="pct"/>
            <w:shd w:val="clear" w:color="auto" w:fill="auto"/>
            <w:noWrap/>
            <w:vAlign w:val="center"/>
          </w:tcPr>
          <w:p w14:paraId="5836F64F" w14:textId="2B1C1BEF"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2026-27</w:t>
            </w:r>
          </w:p>
        </w:tc>
        <w:tc>
          <w:tcPr>
            <w:tcW w:w="1727" w:type="pct"/>
            <w:shd w:val="clear" w:color="000000" w:fill="FFFFFF"/>
            <w:noWrap/>
            <w:vAlign w:val="center"/>
            <w:hideMark/>
          </w:tcPr>
          <w:p w14:paraId="4F940878" w14:textId="39E409F9"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27.58 </w:t>
            </w:r>
          </w:p>
        </w:tc>
        <w:tc>
          <w:tcPr>
            <w:tcW w:w="1818" w:type="pct"/>
            <w:shd w:val="clear" w:color="000000" w:fill="FFFFFF"/>
            <w:noWrap/>
            <w:vAlign w:val="center"/>
            <w:hideMark/>
          </w:tcPr>
          <w:p w14:paraId="7D15C047" w14:textId="71C244DC"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56.08 </w:t>
            </w:r>
          </w:p>
        </w:tc>
      </w:tr>
      <w:tr w:rsidR="00F85A92" w:rsidRPr="0067750E" w14:paraId="513F86F4" w14:textId="77777777" w:rsidTr="009C34CD">
        <w:trPr>
          <w:trHeight w:val="300"/>
        </w:trPr>
        <w:tc>
          <w:tcPr>
            <w:tcW w:w="1455" w:type="pct"/>
            <w:shd w:val="clear" w:color="auto" w:fill="auto"/>
            <w:noWrap/>
            <w:vAlign w:val="center"/>
          </w:tcPr>
          <w:p w14:paraId="7805F3DE" w14:textId="26E2BEDD"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2027-28</w:t>
            </w:r>
          </w:p>
        </w:tc>
        <w:tc>
          <w:tcPr>
            <w:tcW w:w="1727" w:type="pct"/>
            <w:shd w:val="clear" w:color="000000" w:fill="FFFFFF"/>
            <w:noWrap/>
            <w:vAlign w:val="center"/>
            <w:hideMark/>
          </w:tcPr>
          <w:p w14:paraId="17698E7A" w14:textId="45C36B38"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28.71 </w:t>
            </w:r>
          </w:p>
        </w:tc>
        <w:tc>
          <w:tcPr>
            <w:tcW w:w="1818" w:type="pct"/>
            <w:shd w:val="clear" w:color="000000" w:fill="FFFFFF"/>
            <w:noWrap/>
            <w:vAlign w:val="center"/>
            <w:hideMark/>
          </w:tcPr>
          <w:p w14:paraId="478B977E" w14:textId="7A64C621"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84.79 </w:t>
            </w:r>
          </w:p>
        </w:tc>
      </w:tr>
      <w:tr w:rsidR="00F85A92" w:rsidRPr="0067750E" w14:paraId="7BA79BD3" w14:textId="77777777" w:rsidTr="009C34CD">
        <w:trPr>
          <w:trHeight w:val="300"/>
        </w:trPr>
        <w:tc>
          <w:tcPr>
            <w:tcW w:w="1455" w:type="pct"/>
            <w:shd w:val="clear" w:color="auto" w:fill="auto"/>
            <w:noWrap/>
            <w:vAlign w:val="center"/>
          </w:tcPr>
          <w:p w14:paraId="0D2911BD" w14:textId="3698BFA7"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2028-29</w:t>
            </w:r>
          </w:p>
        </w:tc>
        <w:tc>
          <w:tcPr>
            <w:tcW w:w="1727" w:type="pct"/>
            <w:shd w:val="clear" w:color="000000" w:fill="FFFFFF"/>
            <w:noWrap/>
            <w:vAlign w:val="center"/>
            <w:hideMark/>
          </w:tcPr>
          <w:p w14:paraId="7B9A43FE" w14:textId="559E74D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28.76 </w:t>
            </w:r>
          </w:p>
        </w:tc>
        <w:tc>
          <w:tcPr>
            <w:tcW w:w="1818" w:type="pct"/>
            <w:shd w:val="clear" w:color="000000" w:fill="FFFFFF"/>
            <w:noWrap/>
            <w:vAlign w:val="center"/>
            <w:hideMark/>
          </w:tcPr>
          <w:p w14:paraId="682F5A49" w14:textId="03086EE5"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113.55 </w:t>
            </w:r>
          </w:p>
        </w:tc>
      </w:tr>
      <w:tr w:rsidR="00F85A92" w:rsidRPr="0067750E" w14:paraId="0D080492" w14:textId="77777777" w:rsidTr="009C34CD">
        <w:trPr>
          <w:trHeight w:val="300"/>
        </w:trPr>
        <w:tc>
          <w:tcPr>
            <w:tcW w:w="1455" w:type="pct"/>
            <w:shd w:val="clear" w:color="auto" w:fill="auto"/>
            <w:noWrap/>
            <w:vAlign w:val="center"/>
          </w:tcPr>
          <w:p w14:paraId="6811F0C6" w14:textId="6DB6D711"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2029-30</w:t>
            </w:r>
          </w:p>
        </w:tc>
        <w:tc>
          <w:tcPr>
            <w:tcW w:w="1727" w:type="pct"/>
            <w:shd w:val="clear" w:color="000000" w:fill="FFFFFF"/>
            <w:noWrap/>
            <w:vAlign w:val="center"/>
            <w:hideMark/>
          </w:tcPr>
          <w:p w14:paraId="134ED757" w14:textId="226526C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27.52 </w:t>
            </w:r>
          </w:p>
        </w:tc>
        <w:tc>
          <w:tcPr>
            <w:tcW w:w="1818" w:type="pct"/>
            <w:shd w:val="clear" w:color="000000" w:fill="FFFFFF"/>
            <w:noWrap/>
            <w:vAlign w:val="center"/>
            <w:hideMark/>
          </w:tcPr>
          <w:p w14:paraId="52A7DE4D" w14:textId="4C69FC93"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141.07 </w:t>
            </w:r>
          </w:p>
        </w:tc>
      </w:tr>
      <w:tr w:rsidR="00F85A92" w:rsidRPr="0067750E" w14:paraId="51DC1DAE" w14:textId="77777777" w:rsidTr="009C34CD">
        <w:trPr>
          <w:trHeight w:val="300"/>
        </w:trPr>
        <w:tc>
          <w:tcPr>
            <w:tcW w:w="1455" w:type="pct"/>
            <w:shd w:val="clear" w:color="auto" w:fill="auto"/>
            <w:noWrap/>
            <w:vAlign w:val="center"/>
          </w:tcPr>
          <w:p w14:paraId="07A40B4A" w14:textId="58F5039B"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2030-31</w:t>
            </w:r>
          </w:p>
        </w:tc>
        <w:tc>
          <w:tcPr>
            <w:tcW w:w="1727" w:type="pct"/>
            <w:shd w:val="clear" w:color="000000" w:fill="FFFFFF"/>
            <w:noWrap/>
            <w:vAlign w:val="center"/>
            <w:hideMark/>
          </w:tcPr>
          <w:p w14:paraId="3B51DCD7" w14:textId="6511C4B6"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28.30 </w:t>
            </w:r>
          </w:p>
        </w:tc>
        <w:tc>
          <w:tcPr>
            <w:tcW w:w="1818" w:type="pct"/>
            <w:shd w:val="clear" w:color="000000" w:fill="FFFFFF"/>
            <w:noWrap/>
            <w:vAlign w:val="center"/>
            <w:hideMark/>
          </w:tcPr>
          <w:p w14:paraId="4E91FE78" w14:textId="2713357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169.37 </w:t>
            </w:r>
          </w:p>
        </w:tc>
      </w:tr>
      <w:tr w:rsidR="00F85A92" w:rsidRPr="0067750E" w14:paraId="58499A63" w14:textId="77777777" w:rsidTr="009C34CD">
        <w:trPr>
          <w:trHeight w:val="300"/>
        </w:trPr>
        <w:tc>
          <w:tcPr>
            <w:tcW w:w="1455" w:type="pct"/>
            <w:shd w:val="clear" w:color="auto" w:fill="auto"/>
            <w:noWrap/>
            <w:vAlign w:val="center"/>
          </w:tcPr>
          <w:p w14:paraId="046B7F1F" w14:textId="53611790"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2031-32</w:t>
            </w:r>
          </w:p>
        </w:tc>
        <w:tc>
          <w:tcPr>
            <w:tcW w:w="1727" w:type="pct"/>
            <w:shd w:val="clear" w:color="000000" w:fill="FFFFFF"/>
            <w:noWrap/>
            <w:vAlign w:val="center"/>
            <w:hideMark/>
          </w:tcPr>
          <w:p w14:paraId="2AF872BF" w14:textId="7F5E42A0"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29.21 </w:t>
            </w:r>
          </w:p>
        </w:tc>
        <w:tc>
          <w:tcPr>
            <w:tcW w:w="1818" w:type="pct"/>
            <w:shd w:val="clear" w:color="000000" w:fill="FFFFFF"/>
            <w:noWrap/>
            <w:vAlign w:val="center"/>
            <w:hideMark/>
          </w:tcPr>
          <w:p w14:paraId="1856E2DB" w14:textId="4C3D36C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198.58 </w:t>
            </w:r>
          </w:p>
        </w:tc>
      </w:tr>
      <w:tr w:rsidR="00F85A92" w:rsidRPr="0067750E" w14:paraId="76179B2A" w14:textId="77777777" w:rsidTr="009C34CD">
        <w:trPr>
          <w:trHeight w:val="300"/>
        </w:trPr>
        <w:tc>
          <w:tcPr>
            <w:tcW w:w="1455" w:type="pct"/>
            <w:shd w:val="clear" w:color="auto" w:fill="auto"/>
            <w:noWrap/>
            <w:vAlign w:val="center"/>
            <w:hideMark/>
          </w:tcPr>
          <w:p w14:paraId="1AB4B5F6" w14:textId="4B30A5AD" w:rsidR="00F85A92" w:rsidRPr="0067750E" w:rsidRDefault="00F85A92" w:rsidP="00F85A92">
            <w:pPr>
              <w:spacing w:line="276" w:lineRule="auto"/>
              <w:jc w:val="center"/>
              <w:rPr>
                <w:rFonts w:asciiTheme="minorHAnsi" w:hAnsiTheme="minorHAnsi" w:cstheme="minorHAnsi"/>
                <w:b/>
                <w:bCs/>
                <w:sz w:val="22"/>
                <w:szCs w:val="22"/>
              </w:rPr>
            </w:pPr>
            <w:r w:rsidRPr="0067750E">
              <w:rPr>
                <w:rFonts w:asciiTheme="minorHAnsi" w:hAnsiTheme="minorHAnsi" w:cstheme="minorHAnsi"/>
                <w:b/>
                <w:bCs/>
                <w:sz w:val="22"/>
                <w:szCs w:val="22"/>
              </w:rPr>
              <w:t>2032-33</w:t>
            </w:r>
          </w:p>
        </w:tc>
        <w:tc>
          <w:tcPr>
            <w:tcW w:w="1727" w:type="pct"/>
            <w:shd w:val="clear" w:color="000000" w:fill="FFFFFF"/>
            <w:noWrap/>
            <w:vAlign w:val="center"/>
            <w:hideMark/>
          </w:tcPr>
          <w:p w14:paraId="21B56AB9" w14:textId="3EF80CC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30.22 </w:t>
            </w:r>
          </w:p>
        </w:tc>
        <w:tc>
          <w:tcPr>
            <w:tcW w:w="1818" w:type="pct"/>
            <w:shd w:val="clear" w:color="000000" w:fill="FFFFFF"/>
            <w:noWrap/>
            <w:vAlign w:val="center"/>
            <w:hideMark/>
          </w:tcPr>
          <w:p w14:paraId="47CBF234" w14:textId="684A109B" w:rsidR="00F85A92" w:rsidRPr="00F85A92" w:rsidRDefault="00F85A92" w:rsidP="00F85A92">
            <w:pPr>
              <w:spacing w:line="276" w:lineRule="auto"/>
              <w:jc w:val="center"/>
              <w:rPr>
                <w:rFonts w:asciiTheme="minorHAnsi" w:hAnsiTheme="minorHAnsi" w:cstheme="minorHAnsi"/>
                <w:color w:val="000000"/>
                <w:sz w:val="22"/>
                <w:szCs w:val="22"/>
              </w:rPr>
            </w:pPr>
            <w:r w:rsidRPr="00F85A92">
              <w:rPr>
                <w:rFonts w:ascii="Calibri" w:hAnsi="Calibri" w:cs="Calibri"/>
                <w:sz w:val="22"/>
                <w:szCs w:val="22"/>
              </w:rPr>
              <w:t xml:space="preserve">228.80 </w:t>
            </w:r>
          </w:p>
        </w:tc>
      </w:tr>
      <w:tr w:rsidR="00F85A92" w:rsidRPr="0067750E" w14:paraId="4F140951" w14:textId="77777777" w:rsidTr="00563C14">
        <w:trPr>
          <w:trHeight w:val="300"/>
        </w:trPr>
        <w:tc>
          <w:tcPr>
            <w:tcW w:w="1455" w:type="pct"/>
            <w:shd w:val="clear" w:color="auto" w:fill="DBE5F1" w:themeFill="accent1" w:themeFillTint="33"/>
            <w:noWrap/>
            <w:vAlign w:val="center"/>
            <w:hideMark/>
          </w:tcPr>
          <w:p w14:paraId="155CB4F7" w14:textId="77777777" w:rsidR="00F85A92" w:rsidRPr="0067750E" w:rsidRDefault="00F85A92" w:rsidP="00F85A92">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Total</w:t>
            </w:r>
          </w:p>
        </w:tc>
        <w:tc>
          <w:tcPr>
            <w:tcW w:w="1727" w:type="pct"/>
            <w:shd w:val="clear" w:color="auto" w:fill="DBE5F1" w:themeFill="accent1" w:themeFillTint="33"/>
            <w:noWrap/>
            <w:vAlign w:val="center"/>
            <w:hideMark/>
          </w:tcPr>
          <w:p w14:paraId="20971D62" w14:textId="566F05AF" w:rsidR="00F85A92" w:rsidRPr="00F85A92" w:rsidRDefault="00F85A92" w:rsidP="00F85A92">
            <w:pPr>
              <w:spacing w:line="276" w:lineRule="auto"/>
              <w:jc w:val="center"/>
              <w:rPr>
                <w:rFonts w:asciiTheme="minorHAnsi" w:hAnsiTheme="minorHAnsi" w:cstheme="minorHAnsi"/>
                <w:b/>
                <w:bCs/>
                <w:color w:val="000000"/>
                <w:sz w:val="22"/>
                <w:szCs w:val="22"/>
              </w:rPr>
            </w:pPr>
            <w:r w:rsidRPr="00F85A92">
              <w:rPr>
                <w:rFonts w:ascii="Calibri" w:hAnsi="Calibri" w:cs="Calibri"/>
                <w:b/>
                <w:bCs/>
                <w:sz w:val="22"/>
                <w:szCs w:val="22"/>
              </w:rPr>
              <w:t xml:space="preserve">228.80 </w:t>
            </w:r>
          </w:p>
        </w:tc>
        <w:tc>
          <w:tcPr>
            <w:tcW w:w="1818" w:type="pct"/>
            <w:shd w:val="clear" w:color="auto" w:fill="DBE5F1" w:themeFill="accent1" w:themeFillTint="33"/>
            <w:noWrap/>
            <w:vAlign w:val="bottom"/>
            <w:hideMark/>
          </w:tcPr>
          <w:p w14:paraId="604EEE2C" w14:textId="579FDE47" w:rsidR="00F85A92" w:rsidRPr="00F85A92" w:rsidRDefault="00F85A92" w:rsidP="00F85A92">
            <w:pPr>
              <w:spacing w:line="276" w:lineRule="auto"/>
              <w:jc w:val="center"/>
              <w:rPr>
                <w:rFonts w:asciiTheme="minorHAnsi" w:hAnsiTheme="minorHAnsi" w:cstheme="minorHAnsi"/>
                <w:b/>
                <w:color w:val="000000"/>
                <w:sz w:val="22"/>
                <w:szCs w:val="22"/>
              </w:rPr>
            </w:pPr>
            <w:r w:rsidRPr="00F85A92">
              <w:rPr>
                <w:rFonts w:ascii="Courier" w:hAnsi="Courier"/>
                <w:sz w:val="22"/>
                <w:szCs w:val="22"/>
              </w:rPr>
              <w:t> </w:t>
            </w:r>
          </w:p>
        </w:tc>
      </w:tr>
      <w:tr w:rsidR="00DF389A" w:rsidRPr="0067750E" w14:paraId="27D6A55C" w14:textId="77777777" w:rsidTr="005725B1">
        <w:trPr>
          <w:trHeight w:val="300"/>
        </w:trPr>
        <w:tc>
          <w:tcPr>
            <w:tcW w:w="1455" w:type="pct"/>
            <w:shd w:val="clear" w:color="auto" w:fill="DBE5F1" w:themeFill="accent1" w:themeFillTint="33"/>
            <w:noWrap/>
            <w:vAlign w:val="center"/>
            <w:hideMark/>
          </w:tcPr>
          <w:p w14:paraId="4EB64184" w14:textId="77777777" w:rsidR="00DF389A" w:rsidRPr="0067750E" w:rsidRDefault="00DF389A"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40FC3DAB" w14:textId="634BE3E9" w:rsidR="00DF389A" w:rsidRPr="0067750E" w:rsidRDefault="00DF389A" w:rsidP="0067750E">
            <w:pPr>
              <w:spacing w:line="276" w:lineRule="auto"/>
              <w:jc w:val="center"/>
              <w:rPr>
                <w:rFonts w:asciiTheme="minorHAnsi" w:hAnsiTheme="minorHAnsi" w:cstheme="minorHAnsi"/>
                <w:b/>
                <w:color w:val="000000"/>
                <w:sz w:val="22"/>
                <w:szCs w:val="22"/>
              </w:rPr>
            </w:pPr>
            <w:r w:rsidRPr="0067750E">
              <w:rPr>
                <w:rFonts w:asciiTheme="minorHAnsi" w:hAnsiTheme="minorHAnsi" w:cstheme="minorHAnsi"/>
                <w:b/>
                <w:color w:val="000000"/>
                <w:sz w:val="22"/>
                <w:szCs w:val="22"/>
              </w:rPr>
              <w:t>INR 70.</w:t>
            </w:r>
            <w:r w:rsidR="001E615E">
              <w:rPr>
                <w:rFonts w:asciiTheme="minorHAnsi" w:hAnsiTheme="minorHAnsi" w:cstheme="minorHAnsi"/>
                <w:b/>
                <w:color w:val="000000"/>
                <w:sz w:val="22"/>
                <w:szCs w:val="22"/>
              </w:rPr>
              <w:t>7</w:t>
            </w:r>
            <w:r w:rsidR="00F85A92">
              <w:rPr>
                <w:rFonts w:asciiTheme="minorHAnsi" w:hAnsiTheme="minorHAnsi" w:cstheme="minorHAnsi"/>
                <w:b/>
                <w:color w:val="000000"/>
                <w:sz w:val="22"/>
                <w:szCs w:val="22"/>
              </w:rPr>
              <w:t>3</w:t>
            </w:r>
            <w:r w:rsidRPr="0067750E">
              <w:rPr>
                <w:rFonts w:asciiTheme="minorHAnsi" w:hAnsiTheme="minorHAnsi" w:cstheme="minorHAnsi"/>
                <w:b/>
                <w:color w:val="000000"/>
                <w:sz w:val="22"/>
                <w:szCs w:val="22"/>
              </w:rPr>
              <w:t xml:space="preserve"> Crores</w:t>
            </w:r>
          </w:p>
        </w:tc>
      </w:tr>
      <w:tr w:rsidR="00DF389A" w:rsidRPr="0067750E" w14:paraId="0EFAA0F9" w14:textId="77777777" w:rsidTr="005725B1">
        <w:trPr>
          <w:trHeight w:val="300"/>
        </w:trPr>
        <w:tc>
          <w:tcPr>
            <w:tcW w:w="1455" w:type="pct"/>
            <w:shd w:val="clear" w:color="auto" w:fill="002060"/>
            <w:noWrap/>
            <w:vAlign w:val="center"/>
            <w:hideMark/>
          </w:tcPr>
          <w:p w14:paraId="709284E6" w14:textId="77777777" w:rsidR="00DF389A" w:rsidRPr="0067750E" w:rsidRDefault="00DF389A" w:rsidP="0067750E">
            <w:pPr>
              <w:spacing w:line="276" w:lineRule="auto"/>
              <w:rPr>
                <w:rFonts w:asciiTheme="minorHAnsi" w:hAnsiTheme="minorHAnsi" w:cstheme="minorHAnsi"/>
                <w:b/>
                <w:bCs/>
                <w:color w:val="FFFFFF" w:themeColor="background1"/>
                <w:sz w:val="22"/>
                <w:szCs w:val="22"/>
              </w:rPr>
            </w:pPr>
            <w:r w:rsidRPr="0067750E">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40015A86" w14:textId="0B180252" w:rsidR="00DF389A" w:rsidRPr="0067750E" w:rsidRDefault="001E615E" w:rsidP="0067750E">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3.20</w:t>
            </w:r>
            <w:r w:rsidR="00DF389A" w:rsidRPr="0067750E">
              <w:rPr>
                <w:rFonts w:asciiTheme="minorHAnsi" w:hAnsiTheme="minorHAnsi" w:cstheme="minorHAnsi"/>
                <w:b/>
                <w:bCs/>
                <w:color w:val="FFFFFF" w:themeColor="background1"/>
                <w:sz w:val="22"/>
                <w:szCs w:val="22"/>
              </w:rPr>
              <w:t xml:space="preserve"> Years</w:t>
            </w:r>
          </w:p>
        </w:tc>
      </w:tr>
    </w:tbl>
    <w:p w14:paraId="3FFE1F36" w14:textId="6B2004D6"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1E615E">
        <w:rPr>
          <w:rFonts w:ascii="Arial" w:hAnsi="Arial" w:cs="Arial"/>
          <w:b/>
          <w:sz w:val="22"/>
          <w:szCs w:val="22"/>
        </w:rPr>
        <w:t>3.20</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1E615E">
        <w:rPr>
          <w:rFonts w:ascii="Arial" w:hAnsi="Arial" w:cs="Arial"/>
          <w:b/>
          <w:sz w:val="22"/>
          <w:szCs w:val="22"/>
        </w:rPr>
        <w:t>11</w:t>
      </w:r>
      <w:r w:rsidR="005E6AD7">
        <w:rPr>
          <w:rFonts w:ascii="Arial" w:hAnsi="Arial" w:cs="Arial"/>
          <w:b/>
          <w:sz w:val="22"/>
          <w:szCs w:val="22"/>
        </w:rPr>
        <w:t>3.6</w:t>
      </w:r>
      <w:r w:rsidR="00F85A92">
        <w:rPr>
          <w:rFonts w:ascii="Arial" w:hAnsi="Arial" w:cs="Arial"/>
          <w:b/>
          <w:sz w:val="22"/>
          <w:szCs w:val="22"/>
        </w:rPr>
        <w:t>8</w:t>
      </w:r>
      <w:r w:rsidR="003B18E5">
        <w:rPr>
          <w:rFonts w:ascii="Arial" w:hAnsi="Arial" w:cs="Arial"/>
          <w:b/>
          <w:sz w:val="22"/>
          <w:szCs w:val="22"/>
        </w:rPr>
        <w:t xml:space="preserve"> Crores</w:t>
      </w:r>
      <w:r w:rsidRPr="0027074E">
        <w:rPr>
          <w:rFonts w:ascii="Arial" w:hAnsi="Arial" w:cs="Arial"/>
          <w:sz w:val="22"/>
          <w:szCs w:val="22"/>
        </w:rPr>
        <w:t xml:space="preserve"> &amp; </w:t>
      </w:r>
      <w:r w:rsidR="001E615E">
        <w:rPr>
          <w:rFonts w:ascii="Arial" w:hAnsi="Arial" w:cs="Arial"/>
          <w:b/>
          <w:sz w:val="22"/>
          <w:szCs w:val="22"/>
        </w:rPr>
        <w:t>40.</w:t>
      </w:r>
      <w:r w:rsidR="005E6AD7">
        <w:rPr>
          <w:rFonts w:ascii="Arial" w:hAnsi="Arial" w:cs="Arial"/>
          <w:b/>
          <w:sz w:val="22"/>
          <w:szCs w:val="22"/>
        </w:rPr>
        <w:t>0</w:t>
      </w:r>
      <w:r w:rsidR="00F85A92">
        <w:rPr>
          <w:rFonts w:ascii="Arial" w:hAnsi="Arial" w:cs="Arial"/>
          <w:b/>
          <w:sz w:val="22"/>
          <w:szCs w:val="22"/>
        </w:rPr>
        <w:t>4</w:t>
      </w:r>
      <w:r w:rsidRPr="00B73EE0">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130041A6"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0BE3276B" w14:textId="6CCA094C" w:rsid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8"/>
        <w:gridCol w:w="800"/>
        <w:gridCol w:w="803"/>
        <w:gridCol w:w="803"/>
        <w:gridCol w:w="803"/>
        <w:gridCol w:w="803"/>
        <w:gridCol w:w="803"/>
        <w:gridCol w:w="803"/>
        <w:gridCol w:w="803"/>
        <w:gridCol w:w="799"/>
      </w:tblGrid>
      <w:tr w:rsidR="00A300DD" w:rsidRPr="00164407" w14:paraId="68D1BCE7" w14:textId="77777777" w:rsidTr="00563C14">
        <w:trPr>
          <w:trHeight w:val="405"/>
        </w:trPr>
        <w:tc>
          <w:tcPr>
            <w:tcW w:w="826" w:type="pct"/>
            <w:shd w:val="clear" w:color="000000" w:fill="002060"/>
            <w:noWrap/>
            <w:vAlign w:val="center"/>
            <w:hideMark/>
          </w:tcPr>
          <w:p w14:paraId="5BD7C71E" w14:textId="77777777" w:rsidR="00A300DD" w:rsidRPr="00164407" w:rsidRDefault="00A300DD" w:rsidP="00563C14">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463" w:type="pct"/>
            <w:shd w:val="clear" w:color="000000" w:fill="002060"/>
            <w:noWrap/>
            <w:vAlign w:val="center"/>
          </w:tcPr>
          <w:p w14:paraId="7FFEBD96"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464" w:type="pct"/>
            <w:shd w:val="clear" w:color="000000" w:fill="002060"/>
            <w:noWrap/>
            <w:vAlign w:val="center"/>
          </w:tcPr>
          <w:p w14:paraId="6ABC0EB6"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464" w:type="pct"/>
            <w:shd w:val="clear" w:color="000000" w:fill="002060"/>
            <w:noWrap/>
            <w:vAlign w:val="center"/>
          </w:tcPr>
          <w:p w14:paraId="4B8D599F"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464" w:type="pct"/>
            <w:shd w:val="clear" w:color="000000" w:fill="002060"/>
            <w:noWrap/>
            <w:vAlign w:val="center"/>
          </w:tcPr>
          <w:p w14:paraId="08B40C1F"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464" w:type="pct"/>
            <w:shd w:val="clear" w:color="000000" w:fill="002060"/>
            <w:noWrap/>
            <w:vAlign w:val="center"/>
          </w:tcPr>
          <w:p w14:paraId="7E41AF30"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464" w:type="pct"/>
            <w:shd w:val="clear" w:color="000000" w:fill="002060"/>
            <w:noWrap/>
            <w:vAlign w:val="center"/>
          </w:tcPr>
          <w:p w14:paraId="38EAD1E7"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464" w:type="pct"/>
            <w:shd w:val="clear" w:color="000000" w:fill="002060"/>
            <w:noWrap/>
            <w:vAlign w:val="center"/>
          </w:tcPr>
          <w:p w14:paraId="2383625D"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c>
          <w:tcPr>
            <w:tcW w:w="464" w:type="pct"/>
            <w:shd w:val="clear" w:color="000000" w:fill="002060"/>
            <w:noWrap/>
            <w:vAlign w:val="center"/>
          </w:tcPr>
          <w:p w14:paraId="02613C4A"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2031-32</w:t>
            </w:r>
          </w:p>
        </w:tc>
        <w:tc>
          <w:tcPr>
            <w:tcW w:w="462" w:type="pct"/>
            <w:shd w:val="clear" w:color="000000" w:fill="002060"/>
            <w:noWrap/>
            <w:vAlign w:val="center"/>
            <w:hideMark/>
          </w:tcPr>
          <w:p w14:paraId="6752A6B1" w14:textId="77777777" w:rsidR="00A300DD" w:rsidRPr="00164407" w:rsidRDefault="00A300DD" w:rsidP="00563C14">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2032-33</w:t>
            </w:r>
          </w:p>
        </w:tc>
      </w:tr>
      <w:tr w:rsidR="00F85A92" w:rsidRPr="00A300DD" w14:paraId="00F5BAB0" w14:textId="77777777" w:rsidTr="00F85A92">
        <w:trPr>
          <w:trHeight w:val="402"/>
        </w:trPr>
        <w:tc>
          <w:tcPr>
            <w:tcW w:w="826" w:type="pct"/>
            <w:shd w:val="clear" w:color="auto" w:fill="auto"/>
            <w:noWrap/>
            <w:vAlign w:val="center"/>
            <w:hideMark/>
          </w:tcPr>
          <w:p w14:paraId="5148CA46" w14:textId="03B45BC4"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Current Ratio </w:t>
            </w:r>
          </w:p>
        </w:tc>
        <w:tc>
          <w:tcPr>
            <w:tcW w:w="463" w:type="pct"/>
            <w:shd w:val="clear" w:color="000000" w:fill="FFFFFF"/>
            <w:noWrap/>
            <w:vAlign w:val="center"/>
            <w:hideMark/>
          </w:tcPr>
          <w:p w14:paraId="7084CFE5" w14:textId="7C32ED39"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1.39</w:t>
            </w:r>
          </w:p>
        </w:tc>
        <w:tc>
          <w:tcPr>
            <w:tcW w:w="464" w:type="pct"/>
            <w:shd w:val="clear" w:color="000000" w:fill="FFFFFF"/>
            <w:noWrap/>
            <w:vAlign w:val="center"/>
            <w:hideMark/>
          </w:tcPr>
          <w:p w14:paraId="322876AF" w14:textId="48C39287"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1.89</w:t>
            </w:r>
          </w:p>
        </w:tc>
        <w:tc>
          <w:tcPr>
            <w:tcW w:w="464" w:type="pct"/>
            <w:shd w:val="clear" w:color="000000" w:fill="FFFFFF"/>
            <w:noWrap/>
            <w:vAlign w:val="center"/>
            <w:hideMark/>
          </w:tcPr>
          <w:p w14:paraId="555DE007" w14:textId="11D91166"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2.71</w:t>
            </w:r>
          </w:p>
        </w:tc>
        <w:tc>
          <w:tcPr>
            <w:tcW w:w="464" w:type="pct"/>
            <w:shd w:val="clear" w:color="000000" w:fill="FFFFFF"/>
            <w:noWrap/>
            <w:vAlign w:val="center"/>
            <w:hideMark/>
          </w:tcPr>
          <w:p w14:paraId="0D685F30" w14:textId="4F7D2D0D"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3.62</w:t>
            </w:r>
          </w:p>
        </w:tc>
        <w:tc>
          <w:tcPr>
            <w:tcW w:w="464" w:type="pct"/>
            <w:shd w:val="clear" w:color="000000" w:fill="FFFFFF"/>
            <w:noWrap/>
            <w:vAlign w:val="center"/>
            <w:hideMark/>
          </w:tcPr>
          <w:p w14:paraId="78186477" w14:textId="10363201"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4.42</w:t>
            </w:r>
          </w:p>
        </w:tc>
        <w:tc>
          <w:tcPr>
            <w:tcW w:w="464" w:type="pct"/>
            <w:shd w:val="clear" w:color="000000" w:fill="FFFFFF"/>
            <w:noWrap/>
            <w:vAlign w:val="center"/>
            <w:hideMark/>
          </w:tcPr>
          <w:p w14:paraId="5AD313A1" w14:textId="0A290185"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4.72</w:t>
            </w:r>
          </w:p>
        </w:tc>
        <w:tc>
          <w:tcPr>
            <w:tcW w:w="464" w:type="pct"/>
            <w:shd w:val="clear" w:color="000000" w:fill="FFFFFF"/>
            <w:noWrap/>
            <w:vAlign w:val="center"/>
            <w:hideMark/>
          </w:tcPr>
          <w:p w14:paraId="6EA4DEA1" w14:textId="622C04C9"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5.25</w:t>
            </w:r>
          </w:p>
        </w:tc>
        <w:tc>
          <w:tcPr>
            <w:tcW w:w="464" w:type="pct"/>
            <w:shd w:val="clear" w:color="000000" w:fill="FFFFFF"/>
            <w:noWrap/>
            <w:vAlign w:val="center"/>
            <w:hideMark/>
          </w:tcPr>
          <w:p w14:paraId="45FDA9D8" w14:textId="4DC0791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5.50</w:t>
            </w:r>
          </w:p>
        </w:tc>
        <w:tc>
          <w:tcPr>
            <w:tcW w:w="462" w:type="pct"/>
            <w:shd w:val="clear" w:color="000000" w:fill="FFFFFF"/>
            <w:noWrap/>
            <w:vAlign w:val="center"/>
            <w:hideMark/>
          </w:tcPr>
          <w:p w14:paraId="2F6997EA" w14:textId="6BF19083"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9.50</w:t>
            </w:r>
          </w:p>
        </w:tc>
      </w:tr>
      <w:tr w:rsidR="00F85A92" w:rsidRPr="00A300DD" w14:paraId="2CF7DECC" w14:textId="77777777" w:rsidTr="00F85A92">
        <w:trPr>
          <w:trHeight w:val="402"/>
        </w:trPr>
        <w:tc>
          <w:tcPr>
            <w:tcW w:w="826" w:type="pct"/>
            <w:shd w:val="clear" w:color="auto" w:fill="auto"/>
            <w:noWrap/>
            <w:vAlign w:val="center"/>
            <w:hideMark/>
          </w:tcPr>
          <w:p w14:paraId="6E079AC5" w14:textId="6ACA4EE4"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DER </w:t>
            </w:r>
          </w:p>
        </w:tc>
        <w:tc>
          <w:tcPr>
            <w:tcW w:w="463" w:type="pct"/>
            <w:shd w:val="clear" w:color="000000" w:fill="FFFFFF"/>
            <w:noWrap/>
            <w:vAlign w:val="center"/>
            <w:hideMark/>
          </w:tcPr>
          <w:p w14:paraId="34C9778C" w14:textId="2D41DDCA"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4.74</w:t>
            </w:r>
          </w:p>
        </w:tc>
        <w:tc>
          <w:tcPr>
            <w:tcW w:w="464" w:type="pct"/>
            <w:shd w:val="clear" w:color="000000" w:fill="FFFFFF"/>
            <w:noWrap/>
            <w:vAlign w:val="center"/>
            <w:hideMark/>
          </w:tcPr>
          <w:p w14:paraId="2FFBFE2B" w14:textId="52E64CF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2.12</w:t>
            </w:r>
          </w:p>
        </w:tc>
        <w:tc>
          <w:tcPr>
            <w:tcW w:w="464" w:type="pct"/>
            <w:shd w:val="clear" w:color="000000" w:fill="FFFFFF"/>
            <w:noWrap/>
            <w:vAlign w:val="center"/>
            <w:hideMark/>
          </w:tcPr>
          <w:p w14:paraId="715275F5" w14:textId="6822D374"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1.26</w:t>
            </w:r>
          </w:p>
        </w:tc>
        <w:tc>
          <w:tcPr>
            <w:tcW w:w="464" w:type="pct"/>
            <w:shd w:val="clear" w:color="000000" w:fill="FFFFFF"/>
            <w:noWrap/>
            <w:vAlign w:val="center"/>
            <w:hideMark/>
          </w:tcPr>
          <w:p w14:paraId="03843D01" w14:textId="1B16E66E"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0.83</w:t>
            </w:r>
          </w:p>
        </w:tc>
        <w:tc>
          <w:tcPr>
            <w:tcW w:w="464" w:type="pct"/>
            <w:shd w:val="clear" w:color="000000" w:fill="FFFFFF"/>
            <w:noWrap/>
            <w:vAlign w:val="center"/>
            <w:hideMark/>
          </w:tcPr>
          <w:p w14:paraId="032512BA" w14:textId="5892C2E8"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0.60</w:t>
            </w:r>
          </w:p>
        </w:tc>
        <w:tc>
          <w:tcPr>
            <w:tcW w:w="464" w:type="pct"/>
            <w:shd w:val="clear" w:color="000000" w:fill="FFFFFF"/>
            <w:noWrap/>
            <w:vAlign w:val="center"/>
            <w:hideMark/>
          </w:tcPr>
          <w:p w14:paraId="404C285C" w14:textId="114C19EC"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0.45</w:t>
            </w:r>
          </w:p>
        </w:tc>
        <w:tc>
          <w:tcPr>
            <w:tcW w:w="464" w:type="pct"/>
            <w:shd w:val="clear" w:color="000000" w:fill="FFFFFF"/>
            <w:noWrap/>
            <w:vAlign w:val="center"/>
            <w:hideMark/>
          </w:tcPr>
          <w:p w14:paraId="44B53381" w14:textId="2F8B2BD5"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0.32</w:t>
            </w:r>
          </w:p>
        </w:tc>
        <w:tc>
          <w:tcPr>
            <w:tcW w:w="464" w:type="pct"/>
            <w:shd w:val="clear" w:color="000000" w:fill="FFFFFF"/>
            <w:noWrap/>
            <w:vAlign w:val="center"/>
            <w:hideMark/>
          </w:tcPr>
          <w:p w14:paraId="7685C3C9" w14:textId="091D4D98"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0.22</w:t>
            </w:r>
          </w:p>
        </w:tc>
        <w:tc>
          <w:tcPr>
            <w:tcW w:w="462" w:type="pct"/>
            <w:shd w:val="clear" w:color="000000" w:fill="FFFFFF"/>
            <w:noWrap/>
            <w:vAlign w:val="center"/>
            <w:hideMark/>
          </w:tcPr>
          <w:p w14:paraId="04B4F3C1" w14:textId="44367112" w:rsidR="00F85A92" w:rsidRPr="00A300DD" w:rsidRDefault="00F85A92" w:rsidP="00F85A92">
            <w:pPr>
              <w:ind w:left="-117" w:right="-147"/>
              <w:jc w:val="center"/>
              <w:rPr>
                <w:rFonts w:ascii="Calibri" w:hAnsi="Calibri" w:cs="Calibri"/>
                <w:sz w:val="22"/>
                <w:szCs w:val="22"/>
              </w:rPr>
            </w:pPr>
            <w:r>
              <w:rPr>
                <w:rFonts w:ascii="Calibri" w:hAnsi="Calibri" w:cs="Calibri"/>
                <w:sz w:val="22"/>
                <w:szCs w:val="22"/>
              </w:rPr>
              <w:t>0.14</w:t>
            </w:r>
          </w:p>
        </w:tc>
      </w:tr>
      <w:tr w:rsidR="00F85A92" w:rsidRPr="00A300DD" w14:paraId="2C03A2EC" w14:textId="77777777" w:rsidTr="00F85A92">
        <w:trPr>
          <w:trHeight w:val="402"/>
        </w:trPr>
        <w:tc>
          <w:tcPr>
            <w:tcW w:w="826" w:type="pct"/>
            <w:shd w:val="clear" w:color="auto" w:fill="auto"/>
            <w:noWrap/>
            <w:vAlign w:val="center"/>
            <w:hideMark/>
          </w:tcPr>
          <w:p w14:paraId="3C2B0DFA" w14:textId="7E927A5D"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TOL/ATNW </w:t>
            </w:r>
          </w:p>
        </w:tc>
        <w:tc>
          <w:tcPr>
            <w:tcW w:w="463" w:type="pct"/>
            <w:shd w:val="clear" w:color="000000" w:fill="FFFFFF"/>
            <w:noWrap/>
            <w:vAlign w:val="center"/>
            <w:hideMark/>
          </w:tcPr>
          <w:p w14:paraId="5AC40FCD" w14:textId="779CA9DC" w:rsidR="00F85A92" w:rsidRPr="00A300DD" w:rsidRDefault="00F85A92" w:rsidP="00F85A92">
            <w:pPr>
              <w:jc w:val="center"/>
              <w:rPr>
                <w:rFonts w:ascii="Calibri" w:hAnsi="Calibri" w:cs="Calibri"/>
                <w:sz w:val="22"/>
                <w:szCs w:val="22"/>
              </w:rPr>
            </w:pPr>
            <w:r>
              <w:rPr>
                <w:rFonts w:ascii="Calibri" w:hAnsi="Calibri" w:cs="Calibri"/>
                <w:sz w:val="22"/>
                <w:szCs w:val="22"/>
              </w:rPr>
              <w:t>5.69</w:t>
            </w:r>
          </w:p>
        </w:tc>
        <w:tc>
          <w:tcPr>
            <w:tcW w:w="464" w:type="pct"/>
            <w:shd w:val="clear" w:color="000000" w:fill="FFFFFF"/>
            <w:noWrap/>
            <w:vAlign w:val="center"/>
            <w:hideMark/>
          </w:tcPr>
          <w:p w14:paraId="2E9F1F77" w14:textId="502D5375" w:rsidR="00F85A92" w:rsidRPr="00A300DD" w:rsidRDefault="00F85A92" w:rsidP="00F85A92">
            <w:pPr>
              <w:jc w:val="center"/>
              <w:rPr>
                <w:rFonts w:ascii="Calibri" w:hAnsi="Calibri" w:cs="Calibri"/>
                <w:sz w:val="22"/>
                <w:szCs w:val="22"/>
              </w:rPr>
            </w:pPr>
            <w:r>
              <w:rPr>
                <w:rFonts w:ascii="Calibri" w:hAnsi="Calibri" w:cs="Calibri"/>
                <w:sz w:val="22"/>
                <w:szCs w:val="22"/>
              </w:rPr>
              <w:t>2.61</w:t>
            </w:r>
          </w:p>
        </w:tc>
        <w:tc>
          <w:tcPr>
            <w:tcW w:w="464" w:type="pct"/>
            <w:shd w:val="clear" w:color="000000" w:fill="FFFFFF"/>
            <w:noWrap/>
            <w:vAlign w:val="center"/>
            <w:hideMark/>
          </w:tcPr>
          <w:p w14:paraId="2986D29A" w14:textId="75E79720" w:rsidR="00F85A92" w:rsidRPr="00A300DD" w:rsidRDefault="00F85A92" w:rsidP="00F85A92">
            <w:pPr>
              <w:jc w:val="center"/>
              <w:rPr>
                <w:rFonts w:ascii="Calibri" w:hAnsi="Calibri" w:cs="Calibri"/>
                <w:sz w:val="22"/>
                <w:szCs w:val="22"/>
              </w:rPr>
            </w:pPr>
            <w:r>
              <w:rPr>
                <w:rFonts w:ascii="Calibri" w:hAnsi="Calibri" w:cs="Calibri"/>
                <w:sz w:val="22"/>
                <w:szCs w:val="22"/>
              </w:rPr>
              <w:t>1.57</w:t>
            </w:r>
          </w:p>
        </w:tc>
        <w:tc>
          <w:tcPr>
            <w:tcW w:w="464" w:type="pct"/>
            <w:shd w:val="clear" w:color="000000" w:fill="FFFFFF"/>
            <w:noWrap/>
            <w:vAlign w:val="center"/>
            <w:hideMark/>
          </w:tcPr>
          <w:p w14:paraId="344A2487" w14:textId="509DAED8" w:rsidR="00F85A92" w:rsidRPr="00A300DD" w:rsidRDefault="00F85A92" w:rsidP="00F85A92">
            <w:pPr>
              <w:jc w:val="center"/>
              <w:rPr>
                <w:rFonts w:ascii="Calibri" w:hAnsi="Calibri" w:cs="Calibri"/>
                <w:sz w:val="22"/>
                <w:szCs w:val="22"/>
              </w:rPr>
            </w:pPr>
            <w:r>
              <w:rPr>
                <w:rFonts w:ascii="Calibri" w:hAnsi="Calibri" w:cs="Calibri"/>
                <w:sz w:val="22"/>
                <w:szCs w:val="22"/>
              </w:rPr>
              <w:t>1.06</w:t>
            </w:r>
          </w:p>
        </w:tc>
        <w:tc>
          <w:tcPr>
            <w:tcW w:w="464" w:type="pct"/>
            <w:shd w:val="clear" w:color="000000" w:fill="FFFFFF"/>
            <w:noWrap/>
            <w:vAlign w:val="center"/>
            <w:hideMark/>
          </w:tcPr>
          <w:p w14:paraId="1B682CEE" w14:textId="4C497700" w:rsidR="00F85A92" w:rsidRPr="00A300DD" w:rsidRDefault="00F85A92" w:rsidP="00F85A92">
            <w:pPr>
              <w:jc w:val="center"/>
              <w:rPr>
                <w:rFonts w:ascii="Calibri" w:hAnsi="Calibri" w:cs="Calibri"/>
                <w:sz w:val="22"/>
                <w:szCs w:val="22"/>
              </w:rPr>
            </w:pPr>
            <w:r>
              <w:rPr>
                <w:rFonts w:ascii="Calibri" w:hAnsi="Calibri" w:cs="Calibri"/>
                <w:sz w:val="22"/>
                <w:szCs w:val="22"/>
              </w:rPr>
              <w:t>0.78</w:t>
            </w:r>
          </w:p>
        </w:tc>
        <w:tc>
          <w:tcPr>
            <w:tcW w:w="464" w:type="pct"/>
            <w:shd w:val="clear" w:color="000000" w:fill="FFFFFF"/>
            <w:noWrap/>
            <w:vAlign w:val="center"/>
            <w:hideMark/>
          </w:tcPr>
          <w:p w14:paraId="069070CB" w14:textId="39670F5F" w:rsidR="00F85A92" w:rsidRPr="00A300DD" w:rsidRDefault="00F85A92" w:rsidP="00F85A92">
            <w:pPr>
              <w:jc w:val="center"/>
              <w:rPr>
                <w:rFonts w:ascii="Calibri" w:hAnsi="Calibri" w:cs="Calibri"/>
                <w:sz w:val="22"/>
                <w:szCs w:val="22"/>
              </w:rPr>
            </w:pPr>
            <w:r>
              <w:rPr>
                <w:rFonts w:ascii="Calibri" w:hAnsi="Calibri" w:cs="Calibri"/>
                <w:sz w:val="22"/>
                <w:szCs w:val="22"/>
              </w:rPr>
              <w:t>0.60</w:t>
            </w:r>
          </w:p>
        </w:tc>
        <w:tc>
          <w:tcPr>
            <w:tcW w:w="464" w:type="pct"/>
            <w:shd w:val="clear" w:color="000000" w:fill="FFFFFF"/>
            <w:noWrap/>
            <w:vAlign w:val="center"/>
            <w:hideMark/>
          </w:tcPr>
          <w:p w14:paraId="6E43D66A" w14:textId="41C57738" w:rsidR="00F85A92" w:rsidRPr="00A300DD" w:rsidRDefault="00F85A92" w:rsidP="00F85A92">
            <w:pPr>
              <w:jc w:val="center"/>
              <w:rPr>
                <w:rFonts w:ascii="Calibri" w:hAnsi="Calibri" w:cs="Calibri"/>
                <w:sz w:val="22"/>
                <w:szCs w:val="22"/>
              </w:rPr>
            </w:pPr>
            <w:r>
              <w:rPr>
                <w:rFonts w:ascii="Calibri" w:hAnsi="Calibri" w:cs="Calibri"/>
                <w:sz w:val="22"/>
                <w:szCs w:val="22"/>
              </w:rPr>
              <w:t>0.45</w:t>
            </w:r>
          </w:p>
        </w:tc>
        <w:tc>
          <w:tcPr>
            <w:tcW w:w="464" w:type="pct"/>
            <w:shd w:val="clear" w:color="000000" w:fill="FFFFFF"/>
            <w:noWrap/>
            <w:vAlign w:val="center"/>
            <w:hideMark/>
          </w:tcPr>
          <w:p w14:paraId="3B8582F7" w14:textId="4F7B72AA" w:rsidR="00F85A92" w:rsidRPr="00A300DD" w:rsidRDefault="00F85A92" w:rsidP="00F85A92">
            <w:pPr>
              <w:jc w:val="center"/>
              <w:rPr>
                <w:rFonts w:ascii="Calibri" w:hAnsi="Calibri" w:cs="Calibri"/>
                <w:sz w:val="22"/>
                <w:szCs w:val="22"/>
              </w:rPr>
            </w:pPr>
            <w:r>
              <w:rPr>
                <w:rFonts w:ascii="Calibri" w:hAnsi="Calibri" w:cs="Calibri"/>
                <w:sz w:val="22"/>
                <w:szCs w:val="22"/>
              </w:rPr>
              <w:t>0.33</w:t>
            </w:r>
          </w:p>
        </w:tc>
        <w:tc>
          <w:tcPr>
            <w:tcW w:w="462" w:type="pct"/>
            <w:shd w:val="clear" w:color="000000" w:fill="FFFFFF"/>
            <w:noWrap/>
            <w:vAlign w:val="center"/>
            <w:hideMark/>
          </w:tcPr>
          <w:p w14:paraId="0BFE0B49" w14:textId="4DEABCFF" w:rsidR="00F85A92" w:rsidRPr="00A300DD" w:rsidRDefault="00F85A92" w:rsidP="00F85A92">
            <w:pPr>
              <w:jc w:val="center"/>
              <w:rPr>
                <w:rFonts w:ascii="Calibri" w:hAnsi="Calibri" w:cs="Calibri"/>
                <w:sz w:val="22"/>
                <w:szCs w:val="22"/>
              </w:rPr>
            </w:pPr>
            <w:r>
              <w:rPr>
                <w:rFonts w:ascii="Calibri" w:hAnsi="Calibri" w:cs="Calibri"/>
                <w:sz w:val="22"/>
                <w:szCs w:val="22"/>
              </w:rPr>
              <w:t>0.24</w:t>
            </w:r>
          </w:p>
        </w:tc>
      </w:tr>
      <w:tr w:rsidR="00F85A92" w:rsidRPr="00A300DD" w14:paraId="795ACDE3" w14:textId="77777777" w:rsidTr="00F85A92">
        <w:trPr>
          <w:trHeight w:val="402"/>
        </w:trPr>
        <w:tc>
          <w:tcPr>
            <w:tcW w:w="826" w:type="pct"/>
            <w:shd w:val="clear" w:color="auto" w:fill="auto"/>
            <w:noWrap/>
            <w:vAlign w:val="center"/>
            <w:hideMark/>
          </w:tcPr>
          <w:p w14:paraId="228E0271" w14:textId="4ECF5E9F" w:rsidR="00F85A92" w:rsidRPr="00A300DD" w:rsidRDefault="00F85A92" w:rsidP="00F85A92">
            <w:pPr>
              <w:spacing w:line="276" w:lineRule="auto"/>
              <w:ind w:right="-108"/>
              <w:rPr>
                <w:rFonts w:asciiTheme="minorHAnsi" w:hAnsiTheme="minorHAnsi" w:cstheme="minorHAnsi"/>
                <w:sz w:val="22"/>
                <w:szCs w:val="22"/>
              </w:rPr>
            </w:pPr>
            <w:r w:rsidRPr="00A300DD">
              <w:rPr>
                <w:rFonts w:ascii="Calibri" w:hAnsi="Calibri" w:cs="Calibri"/>
                <w:color w:val="000000"/>
                <w:sz w:val="22"/>
                <w:szCs w:val="22"/>
              </w:rPr>
              <w:t xml:space="preserve"> ROE </w:t>
            </w:r>
          </w:p>
        </w:tc>
        <w:tc>
          <w:tcPr>
            <w:tcW w:w="463" w:type="pct"/>
            <w:shd w:val="clear" w:color="000000" w:fill="FFFFFF"/>
            <w:noWrap/>
            <w:vAlign w:val="center"/>
            <w:hideMark/>
          </w:tcPr>
          <w:p w14:paraId="3D006033" w14:textId="6B74BCBE" w:rsidR="00F85A92" w:rsidRPr="00A300DD" w:rsidRDefault="00F85A92" w:rsidP="00F85A92">
            <w:pPr>
              <w:ind w:left="-117" w:right="-45"/>
              <w:jc w:val="center"/>
              <w:rPr>
                <w:rFonts w:ascii="Calibri" w:hAnsi="Calibri" w:cs="Calibri"/>
                <w:sz w:val="22"/>
                <w:szCs w:val="22"/>
              </w:rPr>
            </w:pPr>
            <w:r>
              <w:rPr>
                <w:rFonts w:ascii="Calibri" w:hAnsi="Calibri" w:cs="Calibri"/>
                <w:sz w:val="22"/>
                <w:szCs w:val="22"/>
              </w:rPr>
              <w:t>2.50%</w:t>
            </w:r>
          </w:p>
        </w:tc>
        <w:tc>
          <w:tcPr>
            <w:tcW w:w="464" w:type="pct"/>
            <w:shd w:val="clear" w:color="000000" w:fill="FFFFFF"/>
            <w:noWrap/>
            <w:vAlign w:val="center"/>
            <w:hideMark/>
          </w:tcPr>
          <w:p w14:paraId="52775261" w14:textId="6F8DB679"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54.46%</w:t>
            </w:r>
          </w:p>
        </w:tc>
        <w:tc>
          <w:tcPr>
            <w:tcW w:w="464" w:type="pct"/>
            <w:shd w:val="clear" w:color="000000" w:fill="FFFFFF"/>
            <w:noWrap/>
            <w:vAlign w:val="center"/>
            <w:hideMark/>
          </w:tcPr>
          <w:p w14:paraId="46A02283" w14:textId="13D6B93B"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36.38%</w:t>
            </w:r>
          </w:p>
        </w:tc>
        <w:tc>
          <w:tcPr>
            <w:tcW w:w="464" w:type="pct"/>
            <w:shd w:val="clear" w:color="000000" w:fill="FFFFFF"/>
            <w:noWrap/>
            <w:vAlign w:val="center"/>
            <w:hideMark/>
          </w:tcPr>
          <w:p w14:paraId="0858DC2D" w14:textId="477FAA3C"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27.60%</w:t>
            </w:r>
          </w:p>
        </w:tc>
        <w:tc>
          <w:tcPr>
            <w:tcW w:w="464" w:type="pct"/>
            <w:shd w:val="clear" w:color="000000" w:fill="FFFFFF"/>
            <w:noWrap/>
            <w:vAlign w:val="center"/>
            <w:hideMark/>
          </w:tcPr>
          <w:p w14:paraId="540362FE" w14:textId="6C7D1433"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21.67%</w:t>
            </w:r>
          </w:p>
        </w:tc>
        <w:tc>
          <w:tcPr>
            <w:tcW w:w="464" w:type="pct"/>
            <w:shd w:val="clear" w:color="000000" w:fill="FFFFFF"/>
            <w:noWrap/>
            <w:vAlign w:val="center"/>
            <w:hideMark/>
          </w:tcPr>
          <w:p w14:paraId="20F99067" w14:textId="7213559C"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17.07%</w:t>
            </w:r>
          </w:p>
        </w:tc>
        <w:tc>
          <w:tcPr>
            <w:tcW w:w="464" w:type="pct"/>
            <w:shd w:val="clear" w:color="000000" w:fill="FFFFFF"/>
            <w:noWrap/>
            <w:vAlign w:val="center"/>
            <w:hideMark/>
          </w:tcPr>
          <w:p w14:paraId="21258900" w14:textId="1CBCC0EB"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14.99%</w:t>
            </w:r>
          </w:p>
        </w:tc>
        <w:tc>
          <w:tcPr>
            <w:tcW w:w="464" w:type="pct"/>
            <w:shd w:val="clear" w:color="000000" w:fill="FFFFFF"/>
            <w:noWrap/>
            <w:vAlign w:val="center"/>
            <w:hideMark/>
          </w:tcPr>
          <w:p w14:paraId="380586B7" w14:textId="4551F554"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13.46%</w:t>
            </w:r>
          </w:p>
        </w:tc>
        <w:tc>
          <w:tcPr>
            <w:tcW w:w="462" w:type="pct"/>
            <w:shd w:val="clear" w:color="000000" w:fill="FFFFFF"/>
            <w:noWrap/>
            <w:vAlign w:val="center"/>
            <w:hideMark/>
          </w:tcPr>
          <w:p w14:paraId="470DD96C" w14:textId="72DF50FD" w:rsidR="00F85A92" w:rsidRPr="00A300DD" w:rsidRDefault="00F85A92" w:rsidP="00F85A92">
            <w:pPr>
              <w:ind w:left="-62" w:right="-61"/>
              <w:jc w:val="center"/>
              <w:rPr>
                <w:rFonts w:ascii="Calibri" w:hAnsi="Calibri" w:cs="Calibri"/>
                <w:sz w:val="22"/>
                <w:szCs w:val="22"/>
              </w:rPr>
            </w:pPr>
            <w:r>
              <w:rPr>
                <w:rFonts w:ascii="Calibri" w:hAnsi="Calibri" w:cs="Calibri"/>
                <w:sz w:val="22"/>
                <w:szCs w:val="22"/>
              </w:rPr>
              <w:t>12.28%</w:t>
            </w:r>
          </w:p>
        </w:tc>
      </w:tr>
    </w:tbl>
    <w:p w14:paraId="1DD3A7C4" w14:textId="77777777" w:rsidR="00A300DD" w:rsidRPr="00B73EE0" w:rsidRDefault="00A300DD" w:rsidP="00A300DD">
      <w:pPr>
        <w:pStyle w:val="ListParagraph"/>
        <w:autoSpaceDE w:val="0"/>
        <w:autoSpaceDN w:val="0"/>
        <w:adjustRightInd w:val="0"/>
        <w:spacing w:line="360" w:lineRule="auto"/>
        <w:ind w:left="1134" w:right="-143"/>
        <w:jc w:val="both"/>
        <w:rPr>
          <w:rFonts w:ascii="Arial" w:hAnsi="Arial" w:cs="Arial"/>
          <w:b/>
          <w:sz w:val="22"/>
          <w:szCs w:val="22"/>
        </w:rPr>
      </w:pPr>
    </w:p>
    <w:p w14:paraId="31F0B230"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79F0B918" w14:textId="72D73E47" w:rsidR="00164407" w:rsidRPr="00164407" w:rsidRDefault="00164407" w:rsidP="00A300DD">
      <w:pPr>
        <w:pStyle w:val="ListParagraph"/>
        <w:autoSpaceDE w:val="0"/>
        <w:autoSpaceDN w:val="0"/>
        <w:adjustRightInd w:val="0"/>
        <w:ind w:left="1134" w:right="-71"/>
        <w:jc w:val="right"/>
        <w:rPr>
          <w:rFonts w:ascii="Arial" w:hAnsi="Arial" w:cs="Arial"/>
          <w:b/>
          <w:i/>
          <w:noProof/>
          <w:sz w:val="20"/>
          <w:szCs w:val="22"/>
          <w:lang w:eastAsia="en-IN"/>
        </w:rPr>
      </w:pPr>
      <w:r w:rsidRPr="00164407">
        <w:rPr>
          <w:rFonts w:ascii="Arial" w:hAnsi="Arial" w:cs="Arial"/>
          <w:b/>
          <w:i/>
          <w:noProof/>
          <w:sz w:val="20"/>
          <w:szCs w:val="22"/>
          <w:lang w:eastAsia="en-IN"/>
        </w:rPr>
        <w:t xml:space="preserve">(INR </w:t>
      </w:r>
      <w:r w:rsidR="00A300DD">
        <w:rPr>
          <w:rFonts w:ascii="Arial" w:hAnsi="Arial" w:cs="Arial"/>
          <w:b/>
          <w:i/>
          <w:noProof/>
          <w:sz w:val="20"/>
          <w:szCs w:val="22"/>
          <w:lang w:eastAsia="en-IN"/>
        </w:rPr>
        <w:t>Crore</w:t>
      </w:r>
      <w:r w:rsidRPr="00164407">
        <w:rPr>
          <w:rFonts w:ascii="Arial" w:hAnsi="Arial" w:cs="Arial"/>
          <w:b/>
          <w:i/>
          <w:noProof/>
          <w:sz w:val="20"/>
          <w:szCs w:val="22"/>
          <w:lang w:eastAsia="en-IN"/>
        </w:rPr>
        <w:t>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8"/>
        <w:gridCol w:w="800"/>
        <w:gridCol w:w="803"/>
        <w:gridCol w:w="803"/>
        <w:gridCol w:w="803"/>
        <w:gridCol w:w="803"/>
        <w:gridCol w:w="803"/>
        <w:gridCol w:w="803"/>
        <w:gridCol w:w="803"/>
        <w:gridCol w:w="799"/>
      </w:tblGrid>
      <w:tr w:rsidR="004579F3" w:rsidRPr="00164407" w14:paraId="066FCA8C" w14:textId="77777777" w:rsidTr="004579F3">
        <w:trPr>
          <w:trHeight w:val="405"/>
        </w:trPr>
        <w:tc>
          <w:tcPr>
            <w:tcW w:w="826" w:type="pct"/>
            <w:shd w:val="clear" w:color="000000" w:fill="002060"/>
            <w:noWrap/>
            <w:vAlign w:val="center"/>
            <w:hideMark/>
          </w:tcPr>
          <w:p w14:paraId="22F9CFDF" w14:textId="796A88CF" w:rsidR="004579F3" w:rsidRPr="00164407" w:rsidRDefault="004579F3" w:rsidP="004579F3">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Particulars </w:t>
            </w:r>
          </w:p>
        </w:tc>
        <w:tc>
          <w:tcPr>
            <w:tcW w:w="463" w:type="pct"/>
            <w:shd w:val="clear" w:color="000000" w:fill="002060"/>
            <w:noWrap/>
            <w:vAlign w:val="center"/>
          </w:tcPr>
          <w:p w14:paraId="64A8651E" w14:textId="5B60F89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2024-25</w:t>
            </w:r>
          </w:p>
        </w:tc>
        <w:tc>
          <w:tcPr>
            <w:tcW w:w="464" w:type="pct"/>
            <w:shd w:val="clear" w:color="000000" w:fill="002060"/>
            <w:noWrap/>
            <w:vAlign w:val="center"/>
          </w:tcPr>
          <w:p w14:paraId="2B3C1833" w14:textId="322E4686"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2025-26</w:t>
            </w:r>
          </w:p>
        </w:tc>
        <w:tc>
          <w:tcPr>
            <w:tcW w:w="464" w:type="pct"/>
            <w:shd w:val="clear" w:color="000000" w:fill="002060"/>
            <w:noWrap/>
            <w:vAlign w:val="center"/>
          </w:tcPr>
          <w:p w14:paraId="3B79305F" w14:textId="345451F4"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2026-27</w:t>
            </w:r>
          </w:p>
        </w:tc>
        <w:tc>
          <w:tcPr>
            <w:tcW w:w="464" w:type="pct"/>
            <w:shd w:val="clear" w:color="000000" w:fill="002060"/>
            <w:noWrap/>
            <w:vAlign w:val="center"/>
          </w:tcPr>
          <w:p w14:paraId="3341902B" w14:textId="21D8DE3A"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2027-28</w:t>
            </w:r>
          </w:p>
        </w:tc>
        <w:tc>
          <w:tcPr>
            <w:tcW w:w="464" w:type="pct"/>
            <w:shd w:val="clear" w:color="000000" w:fill="002060"/>
            <w:noWrap/>
            <w:vAlign w:val="center"/>
          </w:tcPr>
          <w:p w14:paraId="75448B6C" w14:textId="17D20FB8"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2028-29</w:t>
            </w:r>
          </w:p>
        </w:tc>
        <w:tc>
          <w:tcPr>
            <w:tcW w:w="464" w:type="pct"/>
            <w:shd w:val="clear" w:color="000000" w:fill="002060"/>
            <w:noWrap/>
            <w:vAlign w:val="center"/>
          </w:tcPr>
          <w:p w14:paraId="61A5AB37" w14:textId="70B1C59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2029-30</w:t>
            </w:r>
          </w:p>
        </w:tc>
        <w:tc>
          <w:tcPr>
            <w:tcW w:w="464" w:type="pct"/>
            <w:shd w:val="clear" w:color="000000" w:fill="002060"/>
            <w:noWrap/>
            <w:vAlign w:val="center"/>
          </w:tcPr>
          <w:p w14:paraId="2BA635EC" w14:textId="6EF6BB40"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2030-31</w:t>
            </w:r>
          </w:p>
        </w:tc>
        <w:tc>
          <w:tcPr>
            <w:tcW w:w="464" w:type="pct"/>
            <w:shd w:val="clear" w:color="000000" w:fill="002060"/>
            <w:noWrap/>
            <w:vAlign w:val="center"/>
          </w:tcPr>
          <w:p w14:paraId="226F6984" w14:textId="0A7A6E7B"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2031-32</w:t>
            </w:r>
          </w:p>
        </w:tc>
        <w:tc>
          <w:tcPr>
            <w:tcW w:w="462" w:type="pct"/>
            <w:shd w:val="clear" w:color="000000" w:fill="002060"/>
            <w:noWrap/>
            <w:vAlign w:val="center"/>
          </w:tcPr>
          <w:p w14:paraId="272FAB12" w14:textId="15ED0B46" w:rsidR="004579F3" w:rsidRPr="00164407" w:rsidRDefault="004579F3" w:rsidP="004579F3">
            <w:pPr>
              <w:spacing w:line="276" w:lineRule="auto"/>
              <w:ind w:left="-108" w:right="-113"/>
              <w:jc w:val="center"/>
              <w:rPr>
                <w:rFonts w:asciiTheme="minorHAnsi" w:hAnsiTheme="minorHAnsi" w:cstheme="minorHAnsi"/>
                <w:b/>
                <w:bCs/>
                <w:color w:val="FFFFFF"/>
                <w:sz w:val="22"/>
                <w:szCs w:val="22"/>
              </w:rPr>
            </w:pPr>
            <w:r w:rsidRPr="009B27F3">
              <w:rPr>
                <w:rFonts w:ascii="Calibri" w:hAnsi="Calibri" w:cs="Calibri"/>
                <w:b/>
                <w:bCs/>
                <w:sz w:val="22"/>
                <w:szCs w:val="22"/>
              </w:rPr>
              <w:t>2032-33</w:t>
            </w:r>
          </w:p>
        </w:tc>
      </w:tr>
      <w:tr w:rsidR="00F85A92" w:rsidRPr="00164407" w14:paraId="10E7DA83" w14:textId="77777777" w:rsidTr="00A300DD">
        <w:trPr>
          <w:trHeight w:val="402"/>
        </w:trPr>
        <w:tc>
          <w:tcPr>
            <w:tcW w:w="826" w:type="pct"/>
            <w:shd w:val="clear" w:color="auto" w:fill="auto"/>
            <w:noWrap/>
            <w:vAlign w:val="center"/>
            <w:hideMark/>
          </w:tcPr>
          <w:p w14:paraId="09BA00E7"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Sales</w:t>
            </w:r>
          </w:p>
        </w:tc>
        <w:tc>
          <w:tcPr>
            <w:tcW w:w="463" w:type="pct"/>
            <w:shd w:val="clear" w:color="000000" w:fill="FFFFFF"/>
            <w:noWrap/>
            <w:vAlign w:val="center"/>
            <w:hideMark/>
          </w:tcPr>
          <w:p w14:paraId="3FC15F8E" w14:textId="11C2F1D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93.19 </w:t>
            </w:r>
          </w:p>
        </w:tc>
        <w:tc>
          <w:tcPr>
            <w:tcW w:w="464" w:type="pct"/>
            <w:shd w:val="clear" w:color="000000" w:fill="FFFFFF"/>
            <w:noWrap/>
            <w:vAlign w:val="center"/>
            <w:hideMark/>
          </w:tcPr>
          <w:p w14:paraId="787BA8EB" w14:textId="4374E90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190.73 </w:t>
            </w:r>
          </w:p>
        </w:tc>
        <w:tc>
          <w:tcPr>
            <w:tcW w:w="464" w:type="pct"/>
            <w:shd w:val="clear" w:color="000000" w:fill="FFFFFF"/>
            <w:noWrap/>
            <w:vAlign w:val="center"/>
            <w:hideMark/>
          </w:tcPr>
          <w:p w14:paraId="3B0C3383" w14:textId="1E5DF1CB"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197.36 </w:t>
            </w:r>
          </w:p>
        </w:tc>
        <w:tc>
          <w:tcPr>
            <w:tcW w:w="464" w:type="pct"/>
            <w:shd w:val="clear" w:color="000000" w:fill="FFFFFF"/>
            <w:noWrap/>
            <w:vAlign w:val="center"/>
            <w:hideMark/>
          </w:tcPr>
          <w:p w14:paraId="5E20F10B" w14:textId="61CF5AF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202.17 </w:t>
            </w:r>
          </w:p>
        </w:tc>
        <w:tc>
          <w:tcPr>
            <w:tcW w:w="464" w:type="pct"/>
            <w:shd w:val="clear" w:color="000000" w:fill="FFFFFF"/>
            <w:noWrap/>
            <w:vAlign w:val="center"/>
            <w:hideMark/>
          </w:tcPr>
          <w:p w14:paraId="30CC25A3" w14:textId="6B16DCA8"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206.99 </w:t>
            </w:r>
          </w:p>
        </w:tc>
        <w:tc>
          <w:tcPr>
            <w:tcW w:w="464" w:type="pct"/>
            <w:shd w:val="clear" w:color="000000" w:fill="FFFFFF"/>
            <w:noWrap/>
            <w:vAlign w:val="center"/>
            <w:hideMark/>
          </w:tcPr>
          <w:p w14:paraId="22CCB49C" w14:textId="38F307B9"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211.80 </w:t>
            </w:r>
          </w:p>
        </w:tc>
        <w:tc>
          <w:tcPr>
            <w:tcW w:w="464" w:type="pct"/>
            <w:shd w:val="clear" w:color="000000" w:fill="FFFFFF"/>
            <w:noWrap/>
            <w:vAlign w:val="center"/>
            <w:hideMark/>
          </w:tcPr>
          <w:p w14:paraId="223988B5" w14:textId="5715CC82"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216.62 </w:t>
            </w:r>
          </w:p>
        </w:tc>
        <w:tc>
          <w:tcPr>
            <w:tcW w:w="464" w:type="pct"/>
            <w:shd w:val="clear" w:color="000000" w:fill="FFFFFF"/>
            <w:noWrap/>
            <w:vAlign w:val="center"/>
            <w:hideMark/>
          </w:tcPr>
          <w:p w14:paraId="143E5EE6" w14:textId="71A9225E"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221.44 </w:t>
            </w:r>
          </w:p>
        </w:tc>
        <w:tc>
          <w:tcPr>
            <w:tcW w:w="462" w:type="pct"/>
            <w:shd w:val="clear" w:color="000000" w:fill="FFFFFF"/>
            <w:noWrap/>
            <w:vAlign w:val="center"/>
            <w:hideMark/>
          </w:tcPr>
          <w:p w14:paraId="37CB5A8C" w14:textId="6F77A857"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226.25 </w:t>
            </w:r>
          </w:p>
        </w:tc>
      </w:tr>
      <w:tr w:rsidR="00F85A92" w:rsidRPr="00164407" w14:paraId="39D29B81" w14:textId="77777777" w:rsidTr="00A300DD">
        <w:trPr>
          <w:trHeight w:val="402"/>
        </w:trPr>
        <w:tc>
          <w:tcPr>
            <w:tcW w:w="826" w:type="pct"/>
            <w:shd w:val="clear" w:color="auto" w:fill="auto"/>
            <w:noWrap/>
            <w:vAlign w:val="center"/>
            <w:hideMark/>
          </w:tcPr>
          <w:p w14:paraId="29B68618"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463" w:type="pct"/>
            <w:shd w:val="clear" w:color="000000" w:fill="FFFFFF"/>
            <w:noWrap/>
            <w:vAlign w:val="center"/>
            <w:hideMark/>
          </w:tcPr>
          <w:p w14:paraId="5A430A87" w14:textId="031156D5"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87.99 </w:t>
            </w:r>
          </w:p>
        </w:tc>
        <w:tc>
          <w:tcPr>
            <w:tcW w:w="464" w:type="pct"/>
            <w:shd w:val="clear" w:color="000000" w:fill="FFFFFF"/>
            <w:noWrap/>
            <w:vAlign w:val="center"/>
            <w:hideMark/>
          </w:tcPr>
          <w:p w14:paraId="58F7C5A4" w14:textId="76E0B566"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155.60 </w:t>
            </w:r>
          </w:p>
        </w:tc>
        <w:tc>
          <w:tcPr>
            <w:tcW w:w="464" w:type="pct"/>
            <w:shd w:val="clear" w:color="000000" w:fill="FFFFFF"/>
            <w:noWrap/>
            <w:vAlign w:val="center"/>
            <w:hideMark/>
          </w:tcPr>
          <w:p w14:paraId="3466144C" w14:textId="6C23103D"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161.05 </w:t>
            </w:r>
          </w:p>
        </w:tc>
        <w:tc>
          <w:tcPr>
            <w:tcW w:w="464" w:type="pct"/>
            <w:shd w:val="clear" w:color="000000" w:fill="FFFFFF"/>
            <w:noWrap/>
            <w:vAlign w:val="center"/>
            <w:hideMark/>
          </w:tcPr>
          <w:p w14:paraId="4B257AC8" w14:textId="73D89C7F"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165.20 </w:t>
            </w:r>
          </w:p>
        </w:tc>
        <w:tc>
          <w:tcPr>
            <w:tcW w:w="464" w:type="pct"/>
            <w:shd w:val="clear" w:color="000000" w:fill="FFFFFF"/>
            <w:noWrap/>
            <w:vAlign w:val="center"/>
            <w:hideMark/>
          </w:tcPr>
          <w:p w14:paraId="77E415F5" w14:textId="7785097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170.43 </w:t>
            </w:r>
          </w:p>
        </w:tc>
        <w:tc>
          <w:tcPr>
            <w:tcW w:w="464" w:type="pct"/>
            <w:shd w:val="clear" w:color="000000" w:fill="FFFFFF"/>
            <w:noWrap/>
            <w:vAlign w:val="center"/>
            <w:hideMark/>
          </w:tcPr>
          <w:p w14:paraId="042B46E7" w14:textId="3F4CBB55"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176.96 </w:t>
            </w:r>
          </w:p>
        </w:tc>
        <w:tc>
          <w:tcPr>
            <w:tcW w:w="464" w:type="pct"/>
            <w:shd w:val="clear" w:color="000000" w:fill="FFFFFF"/>
            <w:noWrap/>
            <w:vAlign w:val="center"/>
            <w:hideMark/>
          </w:tcPr>
          <w:p w14:paraId="0B4BB8CE" w14:textId="1D285F7A"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181.63 </w:t>
            </w:r>
          </w:p>
        </w:tc>
        <w:tc>
          <w:tcPr>
            <w:tcW w:w="464" w:type="pct"/>
            <w:shd w:val="clear" w:color="000000" w:fill="FFFFFF"/>
            <w:noWrap/>
            <w:vAlign w:val="center"/>
            <w:hideMark/>
          </w:tcPr>
          <w:p w14:paraId="72FD62BE" w14:textId="24055874"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186.31 </w:t>
            </w:r>
          </w:p>
        </w:tc>
        <w:tc>
          <w:tcPr>
            <w:tcW w:w="462" w:type="pct"/>
            <w:shd w:val="clear" w:color="000000" w:fill="FFFFFF"/>
            <w:noWrap/>
            <w:vAlign w:val="center"/>
            <w:hideMark/>
          </w:tcPr>
          <w:p w14:paraId="7DC1FDCB" w14:textId="51C410C1" w:rsidR="00F85A92" w:rsidRPr="00F85A92" w:rsidRDefault="00F85A92" w:rsidP="00F85A92">
            <w:pPr>
              <w:ind w:left="-117" w:right="-147"/>
              <w:jc w:val="center"/>
              <w:rPr>
                <w:rFonts w:ascii="Calibri" w:hAnsi="Calibri" w:cs="Calibri"/>
                <w:sz w:val="22"/>
                <w:szCs w:val="22"/>
              </w:rPr>
            </w:pPr>
            <w:r w:rsidRPr="00F85A92">
              <w:rPr>
                <w:rFonts w:ascii="Calibri" w:hAnsi="Calibri" w:cs="Calibri"/>
                <w:sz w:val="22"/>
                <w:szCs w:val="22"/>
              </w:rPr>
              <w:t xml:space="preserve">191.01 </w:t>
            </w:r>
          </w:p>
        </w:tc>
      </w:tr>
      <w:tr w:rsidR="00F85A92" w:rsidRPr="00164407" w14:paraId="1FB7292B" w14:textId="77777777" w:rsidTr="00A300DD">
        <w:trPr>
          <w:trHeight w:val="402"/>
        </w:trPr>
        <w:tc>
          <w:tcPr>
            <w:tcW w:w="826" w:type="pct"/>
            <w:shd w:val="clear" w:color="auto" w:fill="auto"/>
            <w:noWrap/>
            <w:vAlign w:val="center"/>
            <w:hideMark/>
          </w:tcPr>
          <w:p w14:paraId="5FA4759C"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463" w:type="pct"/>
            <w:shd w:val="clear" w:color="000000" w:fill="FFFFFF"/>
            <w:noWrap/>
            <w:vAlign w:val="center"/>
            <w:hideMark/>
          </w:tcPr>
          <w:p w14:paraId="4340C208" w14:textId="05882BD2"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5.20 </w:t>
            </w:r>
          </w:p>
        </w:tc>
        <w:tc>
          <w:tcPr>
            <w:tcW w:w="464" w:type="pct"/>
            <w:shd w:val="clear" w:color="000000" w:fill="FFFFFF"/>
            <w:noWrap/>
            <w:vAlign w:val="center"/>
            <w:hideMark/>
          </w:tcPr>
          <w:p w14:paraId="26607703" w14:textId="7D82AFE6"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35.13 </w:t>
            </w:r>
          </w:p>
        </w:tc>
        <w:tc>
          <w:tcPr>
            <w:tcW w:w="464" w:type="pct"/>
            <w:shd w:val="clear" w:color="000000" w:fill="FFFFFF"/>
            <w:noWrap/>
            <w:vAlign w:val="center"/>
            <w:hideMark/>
          </w:tcPr>
          <w:p w14:paraId="5DC27A37" w14:textId="1C1A861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36.30 </w:t>
            </w:r>
          </w:p>
        </w:tc>
        <w:tc>
          <w:tcPr>
            <w:tcW w:w="464" w:type="pct"/>
            <w:shd w:val="clear" w:color="000000" w:fill="FFFFFF"/>
            <w:noWrap/>
            <w:vAlign w:val="center"/>
            <w:hideMark/>
          </w:tcPr>
          <w:p w14:paraId="08D77ECE" w14:textId="7E089F4D"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36.97 </w:t>
            </w:r>
          </w:p>
        </w:tc>
        <w:tc>
          <w:tcPr>
            <w:tcW w:w="464" w:type="pct"/>
            <w:shd w:val="clear" w:color="000000" w:fill="FFFFFF"/>
            <w:noWrap/>
            <w:vAlign w:val="center"/>
            <w:hideMark/>
          </w:tcPr>
          <w:p w14:paraId="4E284AC0" w14:textId="0C64D4B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36.55 </w:t>
            </w:r>
          </w:p>
        </w:tc>
        <w:tc>
          <w:tcPr>
            <w:tcW w:w="464" w:type="pct"/>
            <w:shd w:val="clear" w:color="000000" w:fill="FFFFFF"/>
            <w:noWrap/>
            <w:vAlign w:val="center"/>
            <w:hideMark/>
          </w:tcPr>
          <w:p w14:paraId="7AC87E24" w14:textId="4B821550"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34.84 </w:t>
            </w:r>
          </w:p>
        </w:tc>
        <w:tc>
          <w:tcPr>
            <w:tcW w:w="464" w:type="pct"/>
            <w:shd w:val="clear" w:color="000000" w:fill="FFFFFF"/>
            <w:noWrap/>
            <w:vAlign w:val="center"/>
            <w:hideMark/>
          </w:tcPr>
          <w:p w14:paraId="789C1579" w14:textId="21E17BFA"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34.99 </w:t>
            </w:r>
          </w:p>
        </w:tc>
        <w:tc>
          <w:tcPr>
            <w:tcW w:w="464" w:type="pct"/>
            <w:shd w:val="clear" w:color="000000" w:fill="FFFFFF"/>
            <w:noWrap/>
            <w:vAlign w:val="center"/>
            <w:hideMark/>
          </w:tcPr>
          <w:p w14:paraId="16F0C077" w14:textId="4A487206"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35.12 </w:t>
            </w:r>
          </w:p>
        </w:tc>
        <w:tc>
          <w:tcPr>
            <w:tcW w:w="462" w:type="pct"/>
            <w:shd w:val="clear" w:color="000000" w:fill="FFFFFF"/>
            <w:noWrap/>
            <w:vAlign w:val="center"/>
            <w:hideMark/>
          </w:tcPr>
          <w:p w14:paraId="2D14524C" w14:textId="58162249"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35.24 </w:t>
            </w:r>
          </w:p>
        </w:tc>
      </w:tr>
      <w:tr w:rsidR="00F85A92" w:rsidRPr="00164407" w14:paraId="5A2CE757" w14:textId="77777777" w:rsidTr="00A300DD">
        <w:trPr>
          <w:trHeight w:val="402"/>
        </w:trPr>
        <w:tc>
          <w:tcPr>
            <w:tcW w:w="826" w:type="pct"/>
            <w:shd w:val="clear" w:color="auto" w:fill="auto"/>
            <w:noWrap/>
            <w:vAlign w:val="center"/>
            <w:hideMark/>
          </w:tcPr>
          <w:p w14:paraId="50B30C92" w14:textId="77777777" w:rsidR="00F85A92" w:rsidRPr="00164407" w:rsidRDefault="00F85A92" w:rsidP="00F85A92">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463" w:type="pct"/>
            <w:shd w:val="clear" w:color="000000" w:fill="FFFFFF"/>
            <w:noWrap/>
            <w:vAlign w:val="center"/>
            <w:hideMark/>
          </w:tcPr>
          <w:p w14:paraId="7FF60E7C" w14:textId="0120120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4.99 </w:t>
            </w:r>
          </w:p>
        </w:tc>
        <w:tc>
          <w:tcPr>
            <w:tcW w:w="464" w:type="pct"/>
            <w:shd w:val="clear" w:color="000000" w:fill="FFFFFF"/>
            <w:noWrap/>
            <w:vAlign w:val="center"/>
            <w:hideMark/>
          </w:tcPr>
          <w:p w14:paraId="1D9695E6" w14:textId="7B8DBF3D"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13.07 </w:t>
            </w:r>
          </w:p>
        </w:tc>
        <w:tc>
          <w:tcPr>
            <w:tcW w:w="464" w:type="pct"/>
            <w:shd w:val="clear" w:color="000000" w:fill="FFFFFF"/>
            <w:noWrap/>
            <w:vAlign w:val="center"/>
            <w:hideMark/>
          </w:tcPr>
          <w:p w14:paraId="35014CEE" w14:textId="6427F3FA"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12.87 </w:t>
            </w:r>
          </w:p>
        </w:tc>
        <w:tc>
          <w:tcPr>
            <w:tcW w:w="464" w:type="pct"/>
            <w:shd w:val="clear" w:color="000000" w:fill="FFFFFF"/>
            <w:noWrap/>
            <w:vAlign w:val="center"/>
            <w:hideMark/>
          </w:tcPr>
          <w:p w14:paraId="0DF11F08" w14:textId="65CC80A3"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12.40 </w:t>
            </w:r>
          </w:p>
        </w:tc>
        <w:tc>
          <w:tcPr>
            <w:tcW w:w="464" w:type="pct"/>
            <w:shd w:val="clear" w:color="000000" w:fill="FFFFFF"/>
            <w:noWrap/>
            <w:vAlign w:val="center"/>
            <w:hideMark/>
          </w:tcPr>
          <w:p w14:paraId="76401DD7" w14:textId="6D4D3B0B"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11.94 </w:t>
            </w:r>
          </w:p>
        </w:tc>
        <w:tc>
          <w:tcPr>
            <w:tcW w:w="464" w:type="pct"/>
            <w:shd w:val="clear" w:color="000000" w:fill="FFFFFF"/>
            <w:noWrap/>
            <w:vAlign w:val="center"/>
            <w:hideMark/>
          </w:tcPr>
          <w:p w14:paraId="14C5BA31" w14:textId="72BF4B00"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11.47 </w:t>
            </w:r>
          </w:p>
        </w:tc>
        <w:tc>
          <w:tcPr>
            <w:tcW w:w="464" w:type="pct"/>
            <w:shd w:val="clear" w:color="000000" w:fill="FFFFFF"/>
            <w:noWrap/>
            <w:vAlign w:val="center"/>
            <w:hideMark/>
          </w:tcPr>
          <w:p w14:paraId="0084B1A9" w14:textId="252A9688"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10.83 </w:t>
            </w:r>
          </w:p>
        </w:tc>
        <w:tc>
          <w:tcPr>
            <w:tcW w:w="464" w:type="pct"/>
            <w:shd w:val="clear" w:color="000000" w:fill="FFFFFF"/>
            <w:noWrap/>
            <w:vAlign w:val="center"/>
            <w:hideMark/>
          </w:tcPr>
          <w:p w14:paraId="7DA05B49" w14:textId="6C8329CB"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10.06 </w:t>
            </w:r>
          </w:p>
        </w:tc>
        <w:tc>
          <w:tcPr>
            <w:tcW w:w="462" w:type="pct"/>
            <w:shd w:val="clear" w:color="000000" w:fill="FFFFFF"/>
            <w:noWrap/>
            <w:vAlign w:val="center"/>
            <w:hideMark/>
          </w:tcPr>
          <w:p w14:paraId="0BDAF6E3" w14:textId="0622C531" w:rsidR="00F85A92" w:rsidRPr="00F85A92" w:rsidRDefault="00F85A92" w:rsidP="00F85A92">
            <w:pPr>
              <w:jc w:val="center"/>
              <w:rPr>
                <w:rFonts w:ascii="Calibri" w:hAnsi="Calibri" w:cs="Calibri"/>
                <w:sz w:val="22"/>
                <w:szCs w:val="22"/>
              </w:rPr>
            </w:pPr>
            <w:r w:rsidRPr="00F85A92">
              <w:rPr>
                <w:rFonts w:ascii="Calibri" w:hAnsi="Calibri" w:cs="Calibri"/>
                <w:sz w:val="22"/>
                <w:szCs w:val="22"/>
              </w:rPr>
              <w:t xml:space="preserve">9.17 </w:t>
            </w:r>
          </w:p>
        </w:tc>
      </w:tr>
      <w:tr w:rsidR="00F85A92" w:rsidRPr="00164407" w14:paraId="74628512" w14:textId="77777777" w:rsidTr="00A300DD">
        <w:trPr>
          <w:trHeight w:val="402"/>
        </w:trPr>
        <w:tc>
          <w:tcPr>
            <w:tcW w:w="826" w:type="pct"/>
            <w:shd w:val="clear" w:color="auto" w:fill="002060"/>
            <w:noWrap/>
            <w:vAlign w:val="center"/>
            <w:hideMark/>
          </w:tcPr>
          <w:p w14:paraId="33B6EA4F" w14:textId="77777777" w:rsidR="00F85A92" w:rsidRPr="00164407" w:rsidRDefault="00F85A92" w:rsidP="00F85A92">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463" w:type="pct"/>
            <w:shd w:val="clear" w:color="auto" w:fill="002060"/>
            <w:noWrap/>
            <w:vAlign w:val="center"/>
            <w:hideMark/>
          </w:tcPr>
          <w:p w14:paraId="0B47ACD9" w14:textId="1190D884"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95.95%</w:t>
            </w:r>
          </w:p>
        </w:tc>
        <w:tc>
          <w:tcPr>
            <w:tcW w:w="464" w:type="pct"/>
            <w:shd w:val="clear" w:color="auto" w:fill="002060"/>
            <w:noWrap/>
            <w:vAlign w:val="center"/>
            <w:hideMark/>
          </w:tcPr>
          <w:p w14:paraId="57BEB3A2" w14:textId="29665FC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37.19%</w:t>
            </w:r>
          </w:p>
        </w:tc>
        <w:tc>
          <w:tcPr>
            <w:tcW w:w="464" w:type="pct"/>
            <w:shd w:val="clear" w:color="auto" w:fill="002060"/>
            <w:noWrap/>
            <w:vAlign w:val="center"/>
            <w:hideMark/>
          </w:tcPr>
          <w:p w14:paraId="49FE2D89" w14:textId="246CFB50"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35.44%</w:t>
            </w:r>
          </w:p>
        </w:tc>
        <w:tc>
          <w:tcPr>
            <w:tcW w:w="464" w:type="pct"/>
            <w:shd w:val="clear" w:color="auto" w:fill="002060"/>
            <w:noWrap/>
            <w:vAlign w:val="center"/>
            <w:hideMark/>
          </w:tcPr>
          <w:p w14:paraId="3725B8E3" w14:textId="74219FE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33.55%</w:t>
            </w:r>
          </w:p>
        </w:tc>
        <w:tc>
          <w:tcPr>
            <w:tcW w:w="464" w:type="pct"/>
            <w:shd w:val="clear" w:color="auto" w:fill="002060"/>
            <w:noWrap/>
            <w:vAlign w:val="center"/>
            <w:hideMark/>
          </w:tcPr>
          <w:p w14:paraId="3D32A752" w14:textId="11C5001F"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32.67%</w:t>
            </w:r>
          </w:p>
        </w:tc>
        <w:tc>
          <w:tcPr>
            <w:tcW w:w="464" w:type="pct"/>
            <w:shd w:val="clear" w:color="auto" w:fill="002060"/>
            <w:noWrap/>
            <w:vAlign w:val="center"/>
            <w:hideMark/>
          </w:tcPr>
          <w:p w14:paraId="5B49B9DF" w14:textId="685E3A64"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32.91%</w:t>
            </w:r>
          </w:p>
        </w:tc>
        <w:tc>
          <w:tcPr>
            <w:tcW w:w="464" w:type="pct"/>
            <w:shd w:val="clear" w:color="auto" w:fill="002060"/>
            <w:noWrap/>
            <w:vAlign w:val="center"/>
            <w:hideMark/>
          </w:tcPr>
          <w:p w14:paraId="366C8BFC" w14:textId="60EC5255"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30.96%</w:t>
            </w:r>
          </w:p>
        </w:tc>
        <w:tc>
          <w:tcPr>
            <w:tcW w:w="464" w:type="pct"/>
            <w:shd w:val="clear" w:color="auto" w:fill="002060"/>
            <w:noWrap/>
            <w:vAlign w:val="center"/>
            <w:hideMark/>
          </w:tcPr>
          <w:p w14:paraId="7D431291" w14:textId="0146EA95"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28.66%</w:t>
            </w:r>
          </w:p>
        </w:tc>
        <w:tc>
          <w:tcPr>
            <w:tcW w:w="462" w:type="pct"/>
            <w:shd w:val="clear" w:color="auto" w:fill="002060"/>
            <w:noWrap/>
            <w:vAlign w:val="center"/>
            <w:hideMark/>
          </w:tcPr>
          <w:p w14:paraId="112C4495" w14:textId="197FE632" w:rsidR="00F85A92" w:rsidRPr="00F85A92" w:rsidRDefault="00F85A92" w:rsidP="00F85A92">
            <w:pPr>
              <w:ind w:left="-117" w:right="-147"/>
              <w:jc w:val="center"/>
              <w:rPr>
                <w:rFonts w:ascii="Calibri" w:hAnsi="Calibri" w:cs="Calibri"/>
                <w:b/>
                <w:bCs/>
                <w:color w:val="FFFFFF" w:themeColor="background1"/>
                <w:sz w:val="22"/>
                <w:szCs w:val="22"/>
              </w:rPr>
            </w:pPr>
            <w:r w:rsidRPr="00F85A92">
              <w:rPr>
                <w:rFonts w:ascii="Calibri" w:hAnsi="Calibri" w:cs="Calibri"/>
                <w:b/>
                <w:bCs/>
                <w:sz w:val="22"/>
                <w:szCs w:val="22"/>
              </w:rPr>
              <w:t>26.03%</w:t>
            </w:r>
          </w:p>
        </w:tc>
      </w:tr>
      <w:tr w:rsidR="00F85A92" w:rsidRPr="00164407" w14:paraId="70543C57" w14:textId="77777777" w:rsidTr="00A300DD">
        <w:trPr>
          <w:trHeight w:val="402"/>
        </w:trPr>
        <w:tc>
          <w:tcPr>
            <w:tcW w:w="826" w:type="pct"/>
            <w:shd w:val="clear" w:color="auto" w:fill="002060"/>
            <w:noWrap/>
            <w:vAlign w:val="center"/>
          </w:tcPr>
          <w:p w14:paraId="3A20F6AC" w14:textId="73BDB2F5" w:rsidR="00F85A92" w:rsidRPr="00A300DD" w:rsidRDefault="00F85A92" w:rsidP="00F85A92">
            <w:pPr>
              <w:ind w:right="-147"/>
              <w:rPr>
                <w:rFonts w:ascii="Calibri" w:hAnsi="Calibri" w:cs="Calibri"/>
                <w:b/>
                <w:bCs/>
                <w:sz w:val="22"/>
                <w:szCs w:val="22"/>
              </w:rPr>
            </w:pPr>
            <w:r w:rsidRPr="00A300DD">
              <w:rPr>
                <w:rFonts w:ascii="Calibri" w:hAnsi="Calibri" w:cs="Calibri"/>
                <w:b/>
                <w:bCs/>
                <w:sz w:val="22"/>
                <w:szCs w:val="22"/>
              </w:rPr>
              <w:t xml:space="preserve">CASH </w:t>
            </w:r>
            <w:r>
              <w:rPr>
                <w:rFonts w:ascii="Calibri" w:hAnsi="Calibri" w:cs="Calibri"/>
                <w:b/>
                <w:bCs/>
                <w:sz w:val="22"/>
                <w:szCs w:val="22"/>
              </w:rPr>
              <w:t>BEP%</w:t>
            </w:r>
            <w:r w:rsidRPr="00A300DD">
              <w:rPr>
                <w:rFonts w:ascii="Calibri" w:hAnsi="Calibri" w:cs="Calibri"/>
                <w:b/>
                <w:bCs/>
                <w:sz w:val="22"/>
                <w:szCs w:val="22"/>
              </w:rPr>
              <w:t xml:space="preserve">  </w:t>
            </w:r>
          </w:p>
        </w:tc>
        <w:tc>
          <w:tcPr>
            <w:tcW w:w="463" w:type="pct"/>
            <w:shd w:val="clear" w:color="auto" w:fill="002060"/>
            <w:noWrap/>
            <w:vAlign w:val="center"/>
          </w:tcPr>
          <w:p w14:paraId="1DA3E6A6" w14:textId="219C9810"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65.64%</w:t>
            </w:r>
          </w:p>
        </w:tc>
        <w:tc>
          <w:tcPr>
            <w:tcW w:w="464" w:type="pct"/>
            <w:shd w:val="clear" w:color="auto" w:fill="002060"/>
            <w:noWrap/>
            <w:vAlign w:val="center"/>
          </w:tcPr>
          <w:p w14:paraId="33D430B1" w14:textId="161EEDED"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25.45%</w:t>
            </w:r>
          </w:p>
        </w:tc>
        <w:tc>
          <w:tcPr>
            <w:tcW w:w="464" w:type="pct"/>
            <w:shd w:val="clear" w:color="auto" w:fill="002060"/>
            <w:noWrap/>
            <w:vAlign w:val="center"/>
          </w:tcPr>
          <w:p w14:paraId="6E5CCD97" w14:textId="2DCF1E03"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24.08%</w:t>
            </w:r>
          </w:p>
        </w:tc>
        <w:tc>
          <w:tcPr>
            <w:tcW w:w="464" w:type="pct"/>
            <w:shd w:val="clear" w:color="auto" w:fill="002060"/>
            <w:noWrap/>
            <w:vAlign w:val="center"/>
          </w:tcPr>
          <w:p w14:paraId="79480B25" w14:textId="2690F9F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22.39%</w:t>
            </w:r>
          </w:p>
        </w:tc>
        <w:tc>
          <w:tcPr>
            <w:tcW w:w="464" w:type="pct"/>
            <w:shd w:val="clear" w:color="auto" w:fill="002060"/>
            <w:noWrap/>
            <w:vAlign w:val="center"/>
          </w:tcPr>
          <w:p w14:paraId="5BE07CDB" w14:textId="225668D0"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21.38%</w:t>
            </w:r>
          </w:p>
        </w:tc>
        <w:tc>
          <w:tcPr>
            <w:tcW w:w="464" w:type="pct"/>
            <w:shd w:val="clear" w:color="auto" w:fill="002060"/>
            <w:noWrap/>
            <w:vAlign w:val="center"/>
          </w:tcPr>
          <w:p w14:paraId="4E22C57C" w14:textId="57A6660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21.07%</w:t>
            </w:r>
          </w:p>
        </w:tc>
        <w:tc>
          <w:tcPr>
            <w:tcW w:w="464" w:type="pct"/>
            <w:shd w:val="clear" w:color="auto" w:fill="002060"/>
            <w:noWrap/>
            <w:vAlign w:val="center"/>
          </w:tcPr>
          <w:p w14:paraId="26FEFD6A" w14:textId="752F31AB"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19.15%</w:t>
            </w:r>
          </w:p>
        </w:tc>
        <w:tc>
          <w:tcPr>
            <w:tcW w:w="464" w:type="pct"/>
            <w:shd w:val="clear" w:color="auto" w:fill="002060"/>
            <w:noWrap/>
            <w:vAlign w:val="center"/>
          </w:tcPr>
          <w:p w14:paraId="1F4C9D68" w14:textId="1B35E53F"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16.88%</w:t>
            </w:r>
          </w:p>
        </w:tc>
        <w:tc>
          <w:tcPr>
            <w:tcW w:w="462" w:type="pct"/>
            <w:shd w:val="clear" w:color="auto" w:fill="002060"/>
            <w:noWrap/>
            <w:vAlign w:val="center"/>
          </w:tcPr>
          <w:p w14:paraId="593F66B6" w14:textId="42438FE4" w:rsidR="00F85A92" w:rsidRPr="00F85A92" w:rsidRDefault="00F85A92" w:rsidP="00F85A92">
            <w:pPr>
              <w:ind w:left="-117" w:right="-147"/>
              <w:jc w:val="center"/>
              <w:rPr>
                <w:rFonts w:ascii="Calibri" w:hAnsi="Calibri" w:cs="Calibri"/>
                <w:b/>
                <w:bCs/>
                <w:sz w:val="22"/>
                <w:szCs w:val="22"/>
              </w:rPr>
            </w:pPr>
            <w:r w:rsidRPr="00F85A92">
              <w:rPr>
                <w:rFonts w:ascii="Calibri" w:hAnsi="Calibri" w:cs="Calibri"/>
                <w:b/>
                <w:bCs/>
                <w:sz w:val="22"/>
                <w:szCs w:val="22"/>
              </w:rPr>
              <w:t>14.30%</w:t>
            </w:r>
          </w:p>
        </w:tc>
      </w:tr>
    </w:tbl>
    <w:p w14:paraId="0298041F"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629FF642" w14:textId="77777777" w:rsidR="00BD51D1" w:rsidRPr="00BD51D1" w:rsidRDefault="00BD51D1" w:rsidP="00BD51D1">
      <w:pPr>
        <w:pStyle w:val="ListParagraph"/>
        <w:autoSpaceDE w:val="0"/>
        <w:autoSpaceDN w:val="0"/>
        <w:adjustRightInd w:val="0"/>
        <w:spacing w:after="240" w:line="360" w:lineRule="auto"/>
        <w:ind w:left="1134" w:right="-143"/>
        <w:jc w:val="both"/>
        <w:rPr>
          <w:rFonts w:ascii="Arial" w:hAnsi="Arial" w:cs="Arial"/>
          <w:b/>
          <w:noProof/>
          <w:sz w:val="22"/>
          <w:szCs w:val="22"/>
          <w:u w:val="single"/>
          <w:lang w:eastAsia="en-IN"/>
        </w:rPr>
      </w:pPr>
    </w:p>
    <w:p w14:paraId="1CE2C10D" w14:textId="28A52598" w:rsidR="00164407" w:rsidRPr="00CD71A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sidRPr="00CD71A7">
        <w:rPr>
          <w:rFonts w:ascii="Arial" w:hAnsi="Arial" w:cs="Arial"/>
          <w:b/>
          <w:noProof/>
          <w:sz w:val="22"/>
          <w:szCs w:val="22"/>
          <w:lang w:eastAsia="en-IN"/>
        </w:rPr>
        <w:lastRenderedPageBreak/>
        <w:t>TERM LOAN INPUTS</w:t>
      </w:r>
      <w:r w:rsidR="00DA70C5" w:rsidRPr="00CD71A7">
        <w:rPr>
          <w:rFonts w:ascii="Arial" w:hAnsi="Arial" w:cs="Arial"/>
          <w:b/>
          <w:noProof/>
          <w:sz w:val="22"/>
          <w:szCs w:val="22"/>
          <w:lang w:eastAsia="en-IN"/>
        </w:rPr>
        <w:t>:</w:t>
      </w:r>
      <w:r w:rsidR="005A690C" w:rsidRPr="00CD71A7">
        <w:rPr>
          <w:rFonts w:ascii="Arial" w:hAnsi="Arial" w:cs="Arial"/>
          <w:b/>
          <w:noProof/>
          <w:sz w:val="22"/>
          <w:szCs w:val="22"/>
          <w:lang w:eastAsia="en-IN"/>
        </w:rPr>
        <w:t xml:space="preserve"> </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111"/>
      </w:tblGrid>
      <w:tr w:rsidR="00E02CE7" w:rsidRPr="0075589E" w14:paraId="34296654" w14:textId="77777777" w:rsidTr="00154920">
        <w:trPr>
          <w:trHeight w:val="360"/>
        </w:trPr>
        <w:tc>
          <w:tcPr>
            <w:tcW w:w="8647" w:type="dxa"/>
            <w:gridSpan w:val="2"/>
            <w:shd w:val="clear" w:color="auto" w:fill="002060"/>
            <w:noWrap/>
            <w:vAlign w:val="center"/>
          </w:tcPr>
          <w:p w14:paraId="4214D482"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154920" w:rsidRPr="0075589E" w14:paraId="5033E6AE" w14:textId="77777777" w:rsidTr="00BD51D1">
        <w:trPr>
          <w:trHeight w:val="360"/>
        </w:trPr>
        <w:tc>
          <w:tcPr>
            <w:tcW w:w="4536" w:type="dxa"/>
            <w:shd w:val="clear" w:color="auto" w:fill="DBE5F1" w:themeFill="accent1" w:themeFillTint="33"/>
            <w:noWrap/>
            <w:vAlign w:val="center"/>
          </w:tcPr>
          <w:p w14:paraId="19630FD9" w14:textId="01088CB1"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Term Loan for Expansion (Loan 1)</w:t>
            </w:r>
          </w:p>
        </w:tc>
        <w:tc>
          <w:tcPr>
            <w:tcW w:w="4111" w:type="dxa"/>
            <w:shd w:val="clear" w:color="auto" w:fill="auto"/>
            <w:vAlign w:val="center"/>
          </w:tcPr>
          <w:p w14:paraId="4FE2F092" w14:textId="61227907"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INR 30.00 Crores</w:t>
            </w:r>
          </w:p>
        </w:tc>
      </w:tr>
      <w:tr w:rsidR="00154920" w:rsidRPr="0075589E" w14:paraId="6148EBDB" w14:textId="77777777" w:rsidTr="00BD51D1">
        <w:trPr>
          <w:trHeight w:val="360"/>
        </w:trPr>
        <w:tc>
          <w:tcPr>
            <w:tcW w:w="4536" w:type="dxa"/>
            <w:shd w:val="clear" w:color="auto" w:fill="DBE5F1" w:themeFill="accent1" w:themeFillTint="33"/>
            <w:noWrap/>
            <w:vAlign w:val="center"/>
          </w:tcPr>
          <w:p w14:paraId="0FF31ECD" w14:textId="25B7AA01"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Term Loan for Boiler &amp; Turbine (Loan 2)</w:t>
            </w:r>
          </w:p>
        </w:tc>
        <w:tc>
          <w:tcPr>
            <w:tcW w:w="4111" w:type="dxa"/>
            <w:shd w:val="clear" w:color="auto" w:fill="auto"/>
            <w:vAlign w:val="center"/>
          </w:tcPr>
          <w:p w14:paraId="73A6CE65" w14:textId="6FBE77CA" w:rsidR="00154920" w:rsidRPr="0031142D" w:rsidRDefault="00154920" w:rsidP="00154920">
            <w:pPr>
              <w:spacing w:line="276" w:lineRule="auto"/>
              <w:rPr>
                <w:rFonts w:ascii="Calibri" w:hAnsi="Calibri" w:cs="Calibri"/>
                <w:b/>
                <w:bCs/>
                <w:sz w:val="22"/>
                <w:szCs w:val="22"/>
              </w:rPr>
            </w:pPr>
            <w:r w:rsidRPr="0031142D">
              <w:rPr>
                <w:rFonts w:ascii="Calibri" w:hAnsi="Calibri" w:cs="Calibri"/>
                <w:b/>
                <w:bCs/>
                <w:sz w:val="22"/>
                <w:szCs w:val="22"/>
              </w:rPr>
              <w:t>INR 25.00 Crores</w:t>
            </w:r>
          </w:p>
        </w:tc>
      </w:tr>
      <w:tr w:rsidR="002B5B88" w14:paraId="2557B4D3" w14:textId="77777777" w:rsidTr="00BD51D1">
        <w:trPr>
          <w:trHeight w:val="360"/>
        </w:trPr>
        <w:tc>
          <w:tcPr>
            <w:tcW w:w="4536" w:type="dxa"/>
            <w:shd w:val="clear" w:color="auto" w:fill="DBE5F1" w:themeFill="accent1" w:themeFillTint="33"/>
            <w:noWrap/>
            <w:vAlign w:val="center"/>
          </w:tcPr>
          <w:p w14:paraId="33477BF5"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4111" w:type="dxa"/>
            <w:shd w:val="clear" w:color="auto" w:fill="auto"/>
            <w:noWrap/>
            <w:vAlign w:val="center"/>
          </w:tcPr>
          <w:p w14:paraId="586B3EDE" w14:textId="38316B74"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 xml:space="preserve">INR </w:t>
            </w:r>
            <w:r w:rsidR="00154920">
              <w:rPr>
                <w:rFonts w:ascii="Calibri" w:hAnsi="Calibri" w:cs="Calibri"/>
                <w:b/>
                <w:bCs/>
                <w:color w:val="000000"/>
                <w:sz w:val="22"/>
                <w:szCs w:val="22"/>
              </w:rPr>
              <w:t>55.00 Crores</w:t>
            </w:r>
          </w:p>
        </w:tc>
      </w:tr>
      <w:tr w:rsidR="002B5B88" w14:paraId="4768663F" w14:textId="77777777" w:rsidTr="00BD51D1">
        <w:trPr>
          <w:trHeight w:val="360"/>
        </w:trPr>
        <w:tc>
          <w:tcPr>
            <w:tcW w:w="4536" w:type="dxa"/>
            <w:shd w:val="clear" w:color="auto" w:fill="DBE5F1" w:themeFill="accent1" w:themeFillTint="33"/>
            <w:noWrap/>
            <w:vAlign w:val="center"/>
          </w:tcPr>
          <w:p w14:paraId="30C0C4E4"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4111" w:type="dxa"/>
            <w:shd w:val="clear" w:color="auto" w:fill="auto"/>
            <w:noWrap/>
            <w:vAlign w:val="center"/>
          </w:tcPr>
          <w:p w14:paraId="6E4E282E" w14:textId="1272CA79" w:rsidR="002B5B88" w:rsidRPr="00FF74D4" w:rsidRDefault="00FF74D4" w:rsidP="00FF74D4">
            <w:pPr>
              <w:rPr>
                <w:rFonts w:ascii="Calibri" w:hAnsi="Calibri" w:cs="Calibri"/>
                <w:b/>
                <w:bCs/>
                <w:color w:val="000000"/>
                <w:sz w:val="22"/>
                <w:szCs w:val="22"/>
              </w:rPr>
            </w:pPr>
            <w:r w:rsidRPr="00953DB3">
              <w:rPr>
                <w:rFonts w:ascii="Calibri" w:hAnsi="Calibri" w:cs="Calibri"/>
                <w:b/>
                <w:bCs/>
                <w:color w:val="000000"/>
                <w:sz w:val="22"/>
                <w:szCs w:val="22"/>
              </w:rPr>
              <w:t>10% (Loan 1 &amp; 2)</w:t>
            </w:r>
          </w:p>
        </w:tc>
      </w:tr>
      <w:tr w:rsidR="002B5B88" w14:paraId="44311DE8" w14:textId="77777777" w:rsidTr="00BD51D1">
        <w:trPr>
          <w:trHeight w:val="360"/>
        </w:trPr>
        <w:tc>
          <w:tcPr>
            <w:tcW w:w="4536" w:type="dxa"/>
            <w:shd w:val="clear" w:color="auto" w:fill="DBE5F1" w:themeFill="accent1" w:themeFillTint="33"/>
            <w:noWrap/>
            <w:vAlign w:val="center"/>
          </w:tcPr>
          <w:p w14:paraId="0B274A58"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4111" w:type="dxa"/>
            <w:shd w:val="clear" w:color="auto" w:fill="auto"/>
            <w:noWrap/>
            <w:vAlign w:val="center"/>
          </w:tcPr>
          <w:p w14:paraId="7D5BC212" w14:textId="33E72E5E" w:rsidR="002B5B88" w:rsidRDefault="003309D0" w:rsidP="002B5B88">
            <w:pPr>
              <w:rPr>
                <w:rFonts w:ascii="Calibri" w:hAnsi="Calibri" w:cs="Calibri"/>
                <w:b/>
                <w:bCs/>
                <w:color w:val="000000"/>
                <w:sz w:val="22"/>
                <w:szCs w:val="22"/>
              </w:rPr>
            </w:pPr>
            <w:r>
              <w:rPr>
                <w:rFonts w:ascii="Calibri" w:hAnsi="Calibri" w:cs="Calibri"/>
                <w:b/>
                <w:bCs/>
                <w:color w:val="000000"/>
                <w:sz w:val="22"/>
                <w:szCs w:val="22"/>
              </w:rPr>
              <w:t xml:space="preserve">March 2023 (Loan 1) &amp; </w:t>
            </w:r>
            <w:r w:rsidR="00154920">
              <w:rPr>
                <w:rFonts w:ascii="Calibri" w:hAnsi="Calibri" w:cs="Calibri"/>
                <w:b/>
                <w:bCs/>
                <w:color w:val="000000"/>
                <w:sz w:val="22"/>
                <w:szCs w:val="22"/>
              </w:rPr>
              <w:t>June</w:t>
            </w:r>
            <w:r w:rsidR="002B5B88">
              <w:rPr>
                <w:rFonts w:ascii="Calibri" w:hAnsi="Calibri" w:cs="Calibri"/>
                <w:b/>
                <w:bCs/>
                <w:color w:val="000000"/>
                <w:sz w:val="22"/>
                <w:szCs w:val="22"/>
              </w:rPr>
              <w:t>-24</w:t>
            </w:r>
            <w:r w:rsidR="00154920">
              <w:rPr>
                <w:rFonts w:ascii="Calibri" w:hAnsi="Calibri" w:cs="Calibri"/>
                <w:b/>
                <w:bCs/>
                <w:color w:val="000000"/>
                <w:sz w:val="22"/>
                <w:szCs w:val="22"/>
              </w:rPr>
              <w:t xml:space="preserve"> (Loan 2)</w:t>
            </w:r>
          </w:p>
        </w:tc>
      </w:tr>
      <w:tr w:rsidR="002B5B88" w14:paraId="7450D503" w14:textId="77777777" w:rsidTr="00BD51D1">
        <w:trPr>
          <w:trHeight w:val="360"/>
        </w:trPr>
        <w:tc>
          <w:tcPr>
            <w:tcW w:w="4536" w:type="dxa"/>
            <w:shd w:val="clear" w:color="auto" w:fill="DBE5F1" w:themeFill="accent1" w:themeFillTint="33"/>
            <w:noWrap/>
            <w:vAlign w:val="center"/>
          </w:tcPr>
          <w:p w14:paraId="3F200508"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4111" w:type="dxa"/>
            <w:shd w:val="clear" w:color="auto" w:fill="auto"/>
            <w:noWrap/>
            <w:vAlign w:val="center"/>
          </w:tcPr>
          <w:p w14:paraId="4A6DE0AB" w14:textId="16F0379D" w:rsidR="002B5B88" w:rsidRDefault="003309D0" w:rsidP="00D32533">
            <w:pPr>
              <w:rPr>
                <w:rFonts w:ascii="Calibri" w:hAnsi="Calibri" w:cs="Calibri"/>
                <w:b/>
                <w:bCs/>
                <w:color w:val="000000"/>
                <w:sz w:val="22"/>
                <w:szCs w:val="22"/>
              </w:rPr>
            </w:pPr>
            <w:r>
              <w:rPr>
                <w:rFonts w:ascii="Calibri" w:hAnsi="Calibri" w:cs="Calibri"/>
                <w:b/>
                <w:bCs/>
                <w:color w:val="000000"/>
                <w:sz w:val="22"/>
                <w:szCs w:val="22"/>
              </w:rPr>
              <w:t>36 Months (Loan 1) &amp; 9 Months (Loan 2)</w:t>
            </w:r>
          </w:p>
        </w:tc>
      </w:tr>
      <w:tr w:rsidR="002B5B88" w14:paraId="1A1F0006" w14:textId="77777777" w:rsidTr="00BD51D1">
        <w:trPr>
          <w:trHeight w:val="360"/>
        </w:trPr>
        <w:tc>
          <w:tcPr>
            <w:tcW w:w="4536" w:type="dxa"/>
            <w:shd w:val="clear" w:color="auto" w:fill="DBE5F1" w:themeFill="accent1" w:themeFillTint="33"/>
            <w:noWrap/>
            <w:vAlign w:val="center"/>
          </w:tcPr>
          <w:p w14:paraId="5C08CC9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4111" w:type="dxa"/>
            <w:shd w:val="clear" w:color="auto" w:fill="auto"/>
            <w:noWrap/>
            <w:vAlign w:val="center"/>
          </w:tcPr>
          <w:p w14:paraId="589D003D" w14:textId="487F75AE" w:rsidR="002B5B88" w:rsidRDefault="00D32533" w:rsidP="002B5B88">
            <w:pPr>
              <w:rPr>
                <w:rFonts w:ascii="Calibri" w:hAnsi="Calibri" w:cs="Calibri"/>
                <w:b/>
                <w:bCs/>
                <w:color w:val="000000"/>
                <w:sz w:val="22"/>
                <w:szCs w:val="22"/>
              </w:rPr>
            </w:pPr>
            <w:r>
              <w:rPr>
                <w:rFonts w:ascii="Calibri" w:hAnsi="Calibri" w:cs="Calibri"/>
                <w:b/>
                <w:bCs/>
                <w:color w:val="000000"/>
                <w:sz w:val="22"/>
                <w:szCs w:val="22"/>
              </w:rPr>
              <w:t>April</w:t>
            </w:r>
            <w:r w:rsidR="00FF74D4">
              <w:rPr>
                <w:rFonts w:ascii="Calibri" w:hAnsi="Calibri" w:cs="Calibri"/>
                <w:b/>
                <w:bCs/>
                <w:color w:val="000000"/>
                <w:sz w:val="22"/>
                <w:szCs w:val="22"/>
              </w:rPr>
              <w:t xml:space="preserve"> 20</w:t>
            </w:r>
            <w:r w:rsidR="002B5B88">
              <w:rPr>
                <w:rFonts w:ascii="Calibri" w:hAnsi="Calibri" w:cs="Calibri"/>
                <w:b/>
                <w:bCs/>
                <w:color w:val="000000"/>
                <w:sz w:val="22"/>
                <w:szCs w:val="22"/>
              </w:rPr>
              <w:t>25</w:t>
            </w:r>
            <w:r w:rsidR="00FF74D4">
              <w:rPr>
                <w:rFonts w:ascii="Calibri" w:hAnsi="Calibri" w:cs="Calibri"/>
                <w:b/>
                <w:bCs/>
                <w:color w:val="000000"/>
                <w:sz w:val="22"/>
                <w:szCs w:val="22"/>
              </w:rPr>
              <w:t xml:space="preserve"> (Loan 1 &amp; 2)</w:t>
            </w:r>
          </w:p>
        </w:tc>
      </w:tr>
      <w:tr w:rsidR="002B5B88" w14:paraId="4244A713" w14:textId="77777777" w:rsidTr="00BD51D1">
        <w:trPr>
          <w:trHeight w:val="360"/>
        </w:trPr>
        <w:tc>
          <w:tcPr>
            <w:tcW w:w="4536" w:type="dxa"/>
            <w:shd w:val="clear" w:color="auto" w:fill="DBE5F1" w:themeFill="accent1" w:themeFillTint="33"/>
            <w:noWrap/>
            <w:vAlign w:val="center"/>
          </w:tcPr>
          <w:p w14:paraId="3250B42E"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4111" w:type="dxa"/>
            <w:shd w:val="clear" w:color="auto" w:fill="auto"/>
            <w:noWrap/>
            <w:vAlign w:val="center"/>
          </w:tcPr>
          <w:p w14:paraId="5D1D25EC" w14:textId="255E35A7" w:rsidR="002B5B88" w:rsidRDefault="00D32533" w:rsidP="00D32533">
            <w:pPr>
              <w:rPr>
                <w:rFonts w:ascii="Calibri" w:hAnsi="Calibri" w:cs="Calibri"/>
                <w:b/>
                <w:bCs/>
                <w:color w:val="000000"/>
                <w:sz w:val="22"/>
                <w:szCs w:val="22"/>
              </w:rPr>
            </w:pPr>
            <w:r w:rsidRPr="00D32533">
              <w:rPr>
                <w:rFonts w:ascii="Calibri" w:hAnsi="Calibri" w:cs="Calibri"/>
                <w:b/>
                <w:bCs/>
                <w:color w:val="000000"/>
                <w:sz w:val="22"/>
                <w:szCs w:val="22"/>
              </w:rPr>
              <w:t>Apr</w:t>
            </w:r>
            <w:r>
              <w:rPr>
                <w:rFonts w:ascii="Calibri" w:hAnsi="Calibri" w:cs="Calibri"/>
                <w:b/>
                <w:bCs/>
                <w:color w:val="000000"/>
                <w:sz w:val="22"/>
                <w:szCs w:val="22"/>
              </w:rPr>
              <w:t xml:space="preserve">il </w:t>
            </w:r>
            <w:r w:rsidRPr="00D32533">
              <w:rPr>
                <w:rFonts w:ascii="Calibri" w:hAnsi="Calibri" w:cs="Calibri"/>
                <w:b/>
                <w:bCs/>
                <w:color w:val="000000"/>
                <w:sz w:val="22"/>
                <w:szCs w:val="22"/>
              </w:rPr>
              <w:t xml:space="preserve">2025 to </w:t>
            </w:r>
            <w:r w:rsidR="00FF74D4">
              <w:rPr>
                <w:rFonts w:ascii="Calibri" w:hAnsi="Calibri" w:cs="Calibri"/>
                <w:b/>
                <w:bCs/>
                <w:color w:val="000000"/>
                <w:sz w:val="22"/>
                <w:szCs w:val="22"/>
              </w:rPr>
              <w:t>March</w:t>
            </w:r>
            <w:r>
              <w:rPr>
                <w:rFonts w:ascii="Calibri" w:hAnsi="Calibri" w:cs="Calibri"/>
                <w:b/>
                <w:bCs/>
                <w:color w:val="000000"/>
                <w:sz w:val="22"/>
                <w:szCs w:val="22"/>
              </w:rPr>
              <w:t xml:space="preserve"> </w:t>
            </w:r>
            <w:r w:rsidRPr="00D32533">
              <w:rPr>
                <w:rFonts w:ascii="Calibri" w:hAnsi="Calibri" w:cs="Calibri"/>
                <w:b/>
                <w:bCs/>
                <w:color w:val="000000"/>
                <w:sz w:val="22"/>
                <w:szCs w:val="22"/>
              </w:rPr>
              <w:t>202</w:t>
            </w:r>
            <w:r w:rsidR="00FF74D4">
              <w:rPr>
                <w:rFonts w:ascii="Calibri" w:hAnsi="Calibri" w:cs="Calibri"/>
                <w:b/>
                <w:bCs/>
                <w:color w:val="000000"/>
                <w:sz w:val="22"/>
                <w:szCs w:val="22"/>
              </w:rPr>
              <w:t>6 (Loan 1 &amp; 2)</w:t>
            </w:r>
          </w:p>
        </w:tc>
      </w:tr>
      <w:tr w:rsidR="002B5B88" w14:paraId="586A1A6A" w14:textId="77777777" w:rsidTr="00BD51D1">
        <w:trPr>
          <w:trHeight w:val="360"/>
        </w:trPr>
        <w:tc>
          <w:tcPr>
            <w:tcW w:w="4536" w:type="dxa"/>
            <w:shd w:val="clear" w:color="auto" w:fill="DBE5F1" w:themeFill="accent1" w:themeFillTint="33"/>
            <w:noWrap/>
            <w:vAlign w:val="center"/>
          </w:tcPr>
          <w:p w14:paraId="5ECA63A9"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4111" w:type="dxa"/>
            <w:shd w:val="clear" w:color="auto" w:fill="auto"/>
            <w:noWrap/>
            <w:vAlign w:val="center"/>
          </w:tcPr>
          <w:p w14:paraId="155E297B" w14:textId="12419E77" w:rsidR="002B5B88" w:rsidRDefault="00FF74D4" w:rsidP="002B5B88">
            <w:pPr>
              <w:rPr>
                <w:rFonts w:ascii="Calibri" w:hAnsi="Calibri" w:cs="Calibri"/>
                <w:b/>
                <w:bCs/>
                <w:color w:val="000000"/>
                <w:sz w:val="22"/>
                <w:szCs w:val="22"/>
              </w:rPr>
            </w:pPr>
            <w:r>
              <w:rPr>
                <w:rFonts w:ascii="Calibri" w:hAnsi="Calibri" w:cs="Calibri"/>
                <w:b/>
                <w:bCs/>
                <w:color w:val="000000"/>
                <w:sz w:val="22"/>
                <w:szCs w:val="22"/>
              </w:rPr>
              <w:t xml:space="preserve">12 </w:t>
            </w:r>
            <w:r w:rsidR="002B5B88">
              <w:rPr>
                <w:rFonts w:ascii="Calibri" w:hAnsi="Calibri" w:cs="Calibri"/>
                <w:b/>
                <w:bCs/>
                <w:color w:val="000000"/>
                <w:sz w:val="22"/>
                <w:szCs w:val="22"/>
              </w:rPr>
              <w:t>Month</w:t>
            </w:r>
            <w:r>
              <w:rPr>
                <w:rFonts w:ascii="Calibri" w:hAnsi="Calibri" w:cs="Calibri"/>
                <w:b/>
                <w:bCs/>
                <w:color w:val="000000"/>
                <w:sz w:val="22"/>
                <w:szCs w:val="22"/>
              </w:rPr>
              <w:t>s (Loan 1 &amp; 2)</w:t>
            </w:r>
          </w:p>
        </w:tc>
      </w:tr>
      <w:tr w:rsidR="00D32533" w14:paraId="083EEBAA" w14:textId="77777777" w:rsidTr="00BD51D1">
        <w:trPr>
          <w:trHeight w:val="360"/>
        </w:trPr>
        <w:tc>
          <w:tcPr>
            <w:tcW w:w="4536" w:type="dxa"/>
            <w:shd w:val="clear" w:color="auto" w:fill="DBE5F1" w:themeFill="accent1" w:themeFillTint="33"/>
            <w:noWrap/>
            <w:vAlign w:val="center"/>
            <w:hideMark/>
          </w:tcPr>
          <w:p w14:paraId="79844054"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Start</w:t>
            </w:r>
          </w:p>
        </w:tc>
        <w:tc>
          <w:tcPr>
            <w:tcW w:w="4111" w:type="dxa"/>
            <w:shd w:val="clear" w:color="auto" w:fill="auto"/>
            <w:noWrap/>
            <w:vAlign w:val="center"/>
            <w:hideMark/>
          </w:tcPr>
          <w:p w14:paraId="61A4BEF7" w14:textId="7F84DE43" w:rsidR="00D32533" w:rsidRDefault="00FF74D4" w:rsidP="00D32533">
            <w:pPr>
              <w:rPr>
                <w:rFonts w:ascii="Calibri" w:hAnsi="Calibri" w:cs="Calibri"/>
                <w:b/>
                <w:bCs/>
                <w:color w:val="000000"/>
                <w:sz w:val="22"/>
                <w:szCs w:val="22"/>
              </w:rPr>
            </w:pPr>
            <w:r>
              <w:rPr>
                <w:rFonts w:ascii="Calibri" w:hAnsi="Calibri" w:cs="Calibri"/>
                <w:b/>
                <w:bCs/>
                <w:color w:val="000000"/>
                <w:sz w:val="22"/>
                <w:szCs w:val="22"/>
              </w:rPr>
              <w:t>April 2026 (Loan 1 &amp; 2)</w:t>
            </w:r>
          </w:p>
        </w:tc>
      </w:tr>
      <w:tr w:rsidR="00D32533" w14:paraId="6EB9936C" w14:textId="77777777" w:rsidTr="00BD51D1">
        <w:trPr>
          <w:trHeight w:val="360"/>
        </w:trPr>
        <w:tc>
          <w:tcPr>
            <w:tcW w:w="4536" w:type="dxa"/>
            <w:shd w:val="clear" w:color="auto" w:fill="DBE5F1" w:themeFill="accent1" w:themeFillTint="33"/>
            <w:noWrap/>
            <w:vAlign w:val="center"/>
            <w:hideMark/>
          </w:tcPr>
          <w:p w14:paraId="70E39BBE"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End</w:t>
            </w:r>
          </w:p>
        </w:tc>
        <w:tc>
          <w:tcPr>
            <w:tcW w:w="4111" w:type="dxa"/>
            <w:shd w:val="clear" w:color="auto" w:fill="auto"/>
            <w:noWrap/>
            <w:vAlign w:val="center"/>
            <w:hideMark/>
          </w:tcPr>
          <w:p w14:paraId="66DAB0B2" w14:textId="6112214B" w:rsidR="00D32533" w:rsidRDefault="00FF74D4" w:rsidP="00D32533">
            <w:pPr>
              <w:rPr>
                <w:rFonts w:ascii="Calibri" w:hAnsi="Calibri" w:cs="Calibri"/>
                <w:b/>
                <w:bCs/>
                <w:color w:val="000000"/>
                <w:sz w:val="22"/>
                <w:szCs w:val="22"/>
              </w:rPr>
            </w:pPr>
            <w:r>
              <w:rPr>
                <w:rFonts w:ascii="Calibri" w:hAnsi="Calibri" w:cs="Calibri"/>
                <w:b/>
                <w:bCs/>
                <w:color w:val="000000"/>
                <w:sz w:val="22"/>
                <w:szCs w:val="22"/>
              </w:rPr>
              <w:t>March 2033 (Loan 1 &amp; 2)</w:t>
            </w:r>
          </w:p>
        </w:tc>
      </w:tr>
      <w:tr w:rsidR="00D32533" w14:paraId="15C54264" w14:textId="77777777" w:rsidTr="00BD51D1">
        <w:trPr>
          <w:trHeight w:val="360"/>
        </w:trPr>
        <w:tc>
          <w:tcPr>
            <w:tcW w:w="4536" w:type="dxa"/>
            <w:shd w:val="clear" w:color="auto" w:fill="DBE5F1" w:themeFill="accent1" w:themeFillTint="33"/>
            <w:noWrap/>
            <w:vAlign w:val="center"/>
            <w:hideMark/>
          </w:tcPr>
          <w:p w14:paraId="6059929D"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Repayment Period</w:t>
            </w:r>
          </w:p>
        </w:tc>
        <w:tc>
          <w:tcPr>
            <w:tcW w:w="4111" w:type="dxa"/>
            <w:shd w:val="clear" w:color="auto" w:fill="auto"/>
            <w:noWrap/>
            <w:vAlign w:val="center"/>
            <w:hideMark/>
          </w:tcPr>
          <w:p w14:paraId="675A7EF4" w14:textId="77777777" w:rsidR="00D32533" w:rsidRDefault="00D32533" w:rsidP="00D32533">
            <w:pPr>
              <w:rPr>
                <w:rFonts w:ascii="Calibri" w:hAnsi="Calibri" w:cs="Calibri"/>
                <w:b/>
                <w:bCs/>
                <w:color w:val="000000"/>
                <w:sz w:val="22"/>
                <w:szCs w:val="22"/>
              </w:rPr>
            </w:pPr>
            <w:r>
              <w:rPr>
                <w:rFonts w:ascii="Calibri" w:hAnsi="Calibri" w:cs="Calibri"/>
                <w:b/>
                <w:bCs/>
                <w:color w:val="000000"/>
                <w:sz w:val="22"/>
                <w:szCs w:val="22"/>
              </w:rPr>
              <w:t>10</w:t>
            </w:r>
          </w:p>
        </w:tc>
      </w:tr>
    </w:tbl>
    <w:p w14:paraId="4B90B172" w14:textId="77777777" w:rsidR="000067A9" w:rsidRDefault="000067A9"/>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7"/>
        <w:gridCol w:w="801"/>
        <w:gridCol w:w="801"/>
        <w:gridCol w:w="801"/>
        <w:gridCol w:w="801"/>
        <w:gridCol w:w="801"/>
        <w:gridCol w:w="801"/>
        <w:gridCol w:w="801"/>
        <w:gridCol w:w="801"/>
        <w:gridCol w:w="803"/>
      </w:tblGrid>
      <w:tr w:rsidR="00CD71A7" w:rsidRPr="000067A9" w14:paraId="1B3780A4" w14:textId="77777777" w:rsidTr="00CD71A7">
        <w:trPr>
          <w:trHeight w:val="300"/>
        </w:trPr>
        <w:tc>
          <w:tcPr>
            <w:tcW w:w="831" w:type="pct"/>
            <w:shd w:val="clear" w:color="000000" w:fill="002060"/>
            <w:noWrap/>
            <w:vAlign w:val="center"/>
            <w:hideMark/>
          </w:tcPr>
          <w:p w14:paraId="08F44852" w14:textId="77777777" w:rsidR="00CD71A7" w:rsidRPr="00A52EF2" w:rsidRDefault="00CD71A7" w:rsidP="00CD71A7">
            <w:pPr>
              <w:spacing w:line="276" w:lineRule="auto"/>
              <w:ind w:right="-60"/>
              <w:rPr>
                <w:rFonts w:asciiTheme="minorHAnsi" w:hAnsiTheme="minorHAnsi" w:cstheme="minorHAnsi"/>
                <w:b/>
                <w:bCs/>
                <w:color w:val="FFFFFF"/>
                <w:sz w:val="22"/>
                <w:szCs w:val="22"/>
              </w:rPr>
            </w:pPr>
            <w:r w:rsidRPr="00A52EF2">
              <w:rPr>
                <w:rFonts w:asciiTheme="minorHAnsi" w:hAnsiTheme="minorHAnsi" w:cstheme="minorHAnsi"/>
                <w:b/>
                <w:bCs/>
                <w:color w:val="FFFFFF"/>
                <w:sz w:val="22"/>
                <w:szCs w:val="22"/>
              </w:rPr>
              <w:t>Financial Year (FY)</w:t>
            </w:r>
          </w:p>
        </w:tc>
        <w:tc>
          <w:tcPr>
            <w:tcW w:w="463" w:type="pct"/>
            <w:shd w:val="clear" w:color="000000" w:fill="002060"/>
            <w:noWrap/>
            <w:vAlign w:val="center"/>
            <w:hideMark/>
          </w:tcPr>
          <w:p w14:paraId="1E872677" w14:textId="0F827472"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2024-25</w:t>
            </w:r>
          </w:p>
        </w:tc>
        <w:tc>
          <w:tcPr>
            <w:tcW w:w="463" w:type="pct"/>
            <w:shd w:val="clear" w:color="000000" w:fill="002060"/>
            <w:noWrap/>
            <w:vAlign w:val="center"/>
            <w:hideMark/>
          </w:tcPr>
          <w:p w14:paraId="41DB714E" w14:textId="69997A4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2025-26</w:t>
            </w:r>
          </w:p>
        </w:tc>
        <w:tc>
          <w:tcPr>
            <w:tcW w:w="463" w:type="pct"/>
            <w:shd w:val="clear" w:color="000000" w:fill="002060"/>
            <w:noWrap/>
            <w:vAlign w:val="center"/>
            <w:hideMark/>
          </w:tcPr>
          <w:p w14:paraId="1A96A185" w14:textId="5EA09937"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2026-27</w:t>
            </w:r>
          </w:p>
        </w:tc>
        <w:tc>
          <w:tcPr>
            <w:tcW w:w="463" w:type="pct"/>
            <w:shd w:val="clear" w:color="000000" w:fill="002060"/>
            <w:noWrap/>
            <w:vAlign w:val="center"/>
            <w:hideMark/>
          </w:tcPr>
          <w:p w14:paraId="1FBF192D" w14:textId="16D40B65"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2027-28</w:t>
            </w:r>
          </w:p>
        </w:tc>
        <w:tc>
          <w:tcPr>
            <w:tcW w:w="463" w:type="pct"/>
            <w:shd w:val="clear" w:color="000000" w:fill="002060"/>
            <w:noWrap/>
            <w:vAlign w:val="center"/>
            <w:hideMark/>
          </w:tcPr>
          <w:p w14:paraId="01358D1F" w14:textId="466F832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2028-29</w:t>
            </w:r>
          </w:p>
        </w:tc>
        <w:tc>
          <w:tcPr>
            <w:tcW w:w="463" w:type="pct"/>
            <w:shd w:val="clear" w:color="000000" w:fill="002060"/>
            <w:noWrap/>
            <w:vAlign w:val="center"/>
            <w:hideMark/>
          </w:tcPr>
          <w:p w14:paraId="7E739375" w14:textId="46553159"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2029-30</w:t>
            </w:r>
          </w:p>
        </w:tc>
        <w:tc>
          <w:tcPr>
            <w:tcW w:w="463" w:type="pct"/>
            <w:shd w:val="clear" w:color="000000" w:fill="002060"/>
            <w:noWrap/>
            <w:vAlign w:val="center"/>
            <w:hideMark/>
          </w:tcPr>
          <w:p w14:paraId="32ECEE5C" w14:textId="048AC9DE"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2030-31</w:t>
            </w:r>
          </w:p>
        </w:tc>
        <w:tc>
          <w:tcPr>
            <w:tcW w:w="463" w:type="pct"/>
            <w:shd w:val="clear" w:color="000000" w:fill="002060"/>
            <w:noWrap/>
            <w:vAlign w:val="center"/>
            <w:hideMark/>
          </w:tcPr>
          <w:p w14:paraId="4681125E" w14:textId="4A1FDB3F"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2031-32</w:t>
            </w:r>
          </w:p>
        </w:tc>
        <w:tc>
          <w:tcPr>
            <w:tcW w:w="464" w:type="pct"/>
            <w:shd w:val="clear" w:color="000000" w:fill="002060"/>
            <w:noWrap/>
            <w:vAlign w:val="center"/>
            <w:hideMark/>
          </w:tcPr>
          <w:p w14:paraId="60AA7CE8" w14:textId="602E6C60" w:rsidR="00CD71A7" w:rsidRPr="00A52EF2" w:rsidRDefault="00CD71A7" w:rsidP="00CD71A7">
            <w:pPr>
              <w:spacing w:line="276" w:lineRule="auto"/>
              <w:ind w:left="-137" w:right="-167"/>
              <w:jc w:val="center"/>
              <w:rPr>
                <w:rFonts w:asciiTheme="minorHAnsi" w:hAnsiTheme="minorHAnsi" w:cstheme="minorHAnsi"/>
                <w:b/>
                <w:bCs/>
                <w:color w:val="FFFFFF"/>
                <w:sz w:val="22"/>
                <w:szCs w:val="22"/>
              </w:rPr>
            </w:pPr>
            <w:r w:rsidRPr="00A52EF2">
              <w:rPr>
                <w:rFonts w:ascii="Calibri" w:hAnsi="Calibri" w:cs="Calibri"/>
                <w:b/>
                <w:bCs/>
                <w:color w:val="FFFFFF" w:themeColor="background1"/>
                <w:sz w:val="22"/>
                <w:szCs w:val="22"/>
              </w:rPr>
              <w:t>2032-33</w:t>
            </w:r>
          </w:p>
        </w:tc>
      </w:tr>
      <w:tr w:rsidR="00A52EF2" w:rsidRPr="000067A9" w14:paraId="1AA15D53" w14:textId="77777777" w:rsidTr="00A52EF2">
        <w:trPr>
          <w:trHeight w:val="404"/>
        </w:trPr>
        <w:tc>
          <w:tcPr>
            <w:tcW w:w="831" w:type="pct"/>
            <w:shd w:val="clear" w:color="auto" w:fill="auto"/>
            <w:noWrap/>
            <w:vAlign w:val="center"/>
            <w:hideMark/>
          </w:tcPr>
          <w:p w14:paraId="3B4EE194"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Op. Bal</w:t>
            </w:r>
          </w:p>
        </w:tc>
        <w:tc>
          <w:tcPr>
            <w:tcW w:w="463" w:type="pct"/>
            <w:shd w:val="clear" w:color="auto" w:fill="auto"/>
            <w:noWrap/>
            <w:vAlign w:val="center"/>
            <w:hideMark/>
          </w:tcPr>
          <w:p w14:paraId="5C30C7FA" w14:textId="11AD1ADE" w:rsidR="00A52EF2" w:rsidRPr="00A52EF2" w:rsidRDefault="005E6AD7" w:rsidP="00A52EF2">
            <w:pPr>
              <w:jc w:val="center"/>
              <w:rPr>
                <w:rFonts w:ascii="Calibri" w:hAnsi="Calibri" w:cs="Calibri"/>
                <w:color w:val="000000"/>
                <w:sz w:val="22"/>
                <w:szCs w:val="22"/>
              </w:rPr>
            </w:pPr>
            <w:r>
              <w:rPr>
                <w:rFonts w:ascii="Calibri" w:hAnsi="Calibri" w:cs="Calibri"/>
                <w:color w:val="000000"/>
                <w:sz w:val="22"/>
                <w:szCs w:val="22"/>
              </w:rPr>
              <w:t>1</w:t>
            </w:r>
            <w:r w:rsidR="00F85A92">
              <w:rPr>
                <w:rFonts w:ascii="Calibri" w:hAnsi="Calibri" w:cs="Calibri"/>
                <w:color w:val="000000"/>
                <w:sz w:val="22"/>
                <w:szCs w:val="22"/>
              </w:rPr>
              <w:t>4.58</w:t>
            </w:r>
          </w:p>
        </w:tc>
        <w:tc>
          <w:tcPr>
            <w:tcW w:w="463" w:type="pct"/>
            <w:shd w:val="clear" w:color="auto" w:fill="auto"/>
            <w:noWrap/>
            <w:vAlign w:val="center"/>
            <w:hideMark/>
          </w:tcPr>
          <w:p w14:paraId="56749A29" w14:textId="14F19101"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59.01</w:t>
            </w:r>
          </w:p>
        </w:tc>
        <w:tc>
          <w:tcPr>
            <w:tcW w:w="463" w:type="pct"/>
            <w:shd w:val="clear" w:color="auto" w:fill="auto"/>
            <w:noWrap/>
            <w:vAlign w:val="center"/>
            <w:hideMark/>
          </w:tcPr>
          <w:p w14:paraId="524AF6A7" w14:textId="4EB4A410"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57.64</w:t>
            </w:r>
          </w:p>
        </w:tc>
        <w:tc>
          <w:tcPr>
            <w:tcW w:w="463" w:type="pct"/>
            <w:shd w:val="clear" w:color="auto" w:fill="auto"/>
            <w:noWrap/>
            <w:vAlign w:val="center"/>
            <w:hideMark/>
          </w:tcPr>
          <w:p w14:paraId="20E543C1" w14:textId="390F128A"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51.48</w:t>
            </w:r>
          </w:p>
        </w:tc>
        <w:tc>
          <w:tcPr>
            <w:tcW w:w="463" w:type="pct"/>
            <w:shd w:val="clear" w:color="auto" w:fill="auto"/>
            <w:noWrap/>
            <w:vAlign w:val="center"/>
            <w:hideMark/>
          </w:tcPr>
          <w:p w14:paraId="166509D9" w14:textId="47D1F0F0"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44.80</w:t>
            </w:r>
          </w:p>
        </w:tc>
        <w:tc>
          <w:tcPr>
            <w:tcW w:w="463" w:type="pct"/>
            <w:shd w:val="clear" w:color="auto" w:fill="auto"/>
            <w:noWrap/>
            <w:vAlign w:val="center"/>
            <w:hideMark/>
          </w:tcPr>
          <w:p w14:paraId="3D378F4B" w14:textId="1AC2E119"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38.80</w:t>
            </w:r>
          </w:p>
        </w:tc>
        <w:tc>
          <w:tcPr>
            <w:tcW w:w="463" w:type="pct"/>
            <w:shd w:val="clear" w:color="auto" w:fill="auto"/>
            <w:noWrap/>
            <w:vAlign w:val="center"/>
            <w:hideMark/>
          </w:tcPr>
          <w:p w14:paraId="1780F256" w14:textId="2E9B66C8"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31.60</w:t>
            </w:r>
          </w:p>
        </w:tc>
        <w:tc>
          <w:tcPr>
            <w:tcW w:w="463" w:type="pct"/>
            <w:shd w:val="clear" w:color="auto" w:fill="auto"/>
            <w:noWrap/>
            <w:vAlign w:val="center"/>
            <w:hideMark/>
          </w:tcPr>
          <w:p w14:paraId="48DD88A9" w14:textId="326E57B4"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22.00</w:t>
            </w:r>
          </w:p>
        </w:tc>
        <w:tc>
          <w:tcPr>
            <w:tcW w:w="464" w:type="pct"/>
            <w:shd w:val="clear" w:color="auto" w:fill="auto"/>
            <w:noWrap/>
            <w:vAlign w:val="center"/>
            <w:hideMark/>
          </w:tcPr>
          <w:p w14:paraId="75D096CE" w14:textId="4DE325E2" w:rsidR="00A52EF2" w:rsidRPr="00A52EF2" w:rsidRDefault="00A52EF2" w:rsidP="00A52EF2">
            <w:pPr>
              <w:jc w:val="center"/>
              <w:rPr>
                <w:rFonts w:ascii="Calibri" w:hAnsi="Calibri" w:cs="Calibri"/>
                <w:color w:val="000000"/>
                <w:sz w:val="22"/>
                <w:szCs w:val="22"/>
              </w:rPr>
            </w:pPr>
            <w:r w:rsidRPr="00A52EF2">
              <w:rPr>
                <w:rFonts w:ascii="Calibri" w:hAnsi="Calibri" w:cs="Calibri"/>
                <w:sz w:val="22"/>
                <w:szCs w:val="22"/>
              </w:rPr>
              <w:t>12.00</w:t>
            </w:r>
          </w:p>
        </w:tc>
      </w:tr>
      <w:tr w:rsidR="00A52EF2" w:rsidRPr="000067A9" w14:paraId="115DA384" w14:textId="77777777" w:rsidTr="00CD71A7">
        <w:trPr>
          <w:trHeight w:val="424"/>
        </w:trPr>
        <w:tc>
          <w:tcPr>
            <w:tcW w:w="831" w:type="pct"/>
            <w:shd w:val="clear" w:color="auto" w:fill="auto"/>
            <w:noWrap/>
            <w:vAlign w:val="center"/>
            <w:hideMark/>
          </w:tcPr>
          <w:p w14:paraId="3B85FACA"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Disbursement</w:t>
            </w:r>
          </w:p>
        </w:tc>
        <w:tc>
          <w:tcPr>
            <w:tcW w:w="463" w:type="pct"/>
            <w:shd w:val="clear" w:color="auto" w:fill="auto"/>
            <w:noWrap/>
            <w:vAlign w:val="center"/>
            <w:hideMark/>
          </w:tcPr>
          <w:p w14:paraId="1DF2F5B8" w14:textId="49832D31" w:rsidR="00A52EF2" w:rsidRPr="00A52EF2" w:rsidRDefault="00A52EF2" w:rsidP="00A52EF2">
            <w:pPr>
              <w:jc w:val="center"/>
              <w:rPr>
                <w:rFonts w:ascii="Calibri" w:hAnsi="Calibri" w:cs="Calibri"/>
                <w:color w:val="000000"/>
                <w:sz w:val="22"/>
                <w:szCs w:val="22"/>
              </w:rPr>
            </w:pPr>
            <w:r>
              <w:rPr>
                <w:rFonts w:ascii="Calibri" w:hAnsi="Calibri" w:cs="Calibri"/>
                <w:color w:val="000000"/>
                <w:sz w:val="22"/>
                <w:szCs w:val="22"/>
              </w:rPr>
              <w:t>4</w:t>
            </w:r>
            <w:r w:rsidR="00F85A92">
              <w:rPr>
                <w:rFonts w:ascii="Calibri" w:hAnsi="Calibri" w:cs="Calibri"/>
                <w:color w:val="000000"/>
                <w:sz w:val="22"/>
                <w:szCs w:val="22"/>
              </w:rPr>
              <w:t>4.03</w:t>
            </w:r>
          </w:p>
        </w:tc>
        <w:tc>
          <w:tcPr>
            <w:tcW w:w="463" w:type="pct"/>
            <w:shd w:val="clear" w:color="auto" w:fill="auto"/>
            <w:noWrap/>
            <w:vAlign w:val="center"/>
            <w:hideMark/>
          </w:tcPr>
          <w:p w14:paraId="0CC9619F" w14:textId="4B382C30"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4B2D912" w14:textId="17382C39"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7C3E45E0" w14:textId="2305B2AF"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7C0BA75F" w14:textId="45291285"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6620D13C" w14:textId="53B84724" w:rsidR="00A52EF2" w:rsidRPr="00A52EF2" w:rsidRDefault="00A52EF2" w:rsidP="00A52EF2">
            <w:pPr>
              <w:jc w:val="center"/>
              <w:rPr>
                <w:rFonts w:ascii="Calibri" w:hAnsi="Calibri" w:cs="Calibri"/>
                <w:color w:val="000000"/>
                <w:sz w:val="22"/>
                <w:szCs w:val="22"/>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1407D007" w14:textId="5F8E0D36"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0AC45F3C" w14:textId="679DC85A"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c>
          <w:tcPr>
            <w:tcW w:w="464" w:type="pct"/>
            <w:shd w:val="clear" w:color="auto" w:fill="auto"/>
            <w:noWrap/>
            <w:vAlign w:val="center"/>
            <w:hideMark/>
          </w:tcPr>
          <w:p w14:paraId="2A86273D" w14:textId="2B1C0894" w:rsidR="00A52EF2" w:rsidRPr="00A52EF2" w:rsidRDefault="00A52EF2" w:rsidP="00A52EF2">
            <w:pPr>
              <w:jc w:val="center"/>
              <w:rPr>
                <w:sz w:val="20"/>
                <w:szCs w:val="20"/>
              </w:rPr>
            </w:pPr>
            <w:r w:rsidRPr="00A52EF2">
              <w:rPr>
                <w:rFonts w:ascii="Calibri" w:hAnsi="Calibri" w:cs="Calibri"/>
                <w:color w:val="000000"/>
                <w:sz w:val="22"/>
                <w:szCs w:val="22"/>
              </w:rPr>
              <w:t>0</w:t>
            </w:r>
            <w:r>
              <w:rPr>
                <w:rFonts w:ascii="Calibri" w:hAnsi="Calibri" w:cs="Calibri"/>
                <w:color w:val="000000"/>
                <w:sz w:val="22"/>
                <w:szCs w:val="22"/>
              </w:rPr>
              <w:t>.00</w:t>
            </w:r>
          </w:p>
        </w:tc>
      </w:tr>
      <w:tr w:rsidR="00FF217A" w:rsidRPr="000067A9" w14:paraId="15F86215" w14:textId="77777777" w:rsidTr="00FF217A">
        <w:trPr>
          <w:trHeight w:val="416"/>
        </w:trPr>
        <w:tc>
          <w:tcPr>
            <w:tcW w:w="831" w:type="pct"/>
            <w:shd w:val="clear" w:color="auto" w:fill="auto"/>
            <w:noWrap/>
            <w:vAlign w:val="center"/>
            <w:hideMark/>
          </w:tcPr>
          <w:p w14:paraId="5056B1FB" w14:textId="19C14796"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Repayment of Principal</w:t>
            </w:r>
          </w:p>
        </w:tc>
        <w:tc>
          <w:tcPr>
            <w:tcW w:w="463" w:type="pct"/>
            <w:shd w:val="clear" w:color="auto" w:fill="auto"/>
            <w:noWrap/>
            <w:vAlign w:val="center"/>
            <w:hideMark/>
          </w:tcPr>
          <w:p w14:paraId="28F6B869" w14:textId="2B0F1AA8"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1.37</w:t>
            </w:r>
          </w:p>
        </w:tc>
        <w:tc>
          <w:tcPr>
            <w:tcW w:w="463" w:type="pct"/>
            <w:shd w:val="clear" w:color="auto" w:fill="auto"/>
            <w:noWrap/>
            <w:vAlign w:val="center"/>
            <w:hideMark/>
          </w:tcPr>
          <w:p w14:paraId="1C0D5FE6" w14:textId="7304CD5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1.38</w:t>
            </w:r>
          </w:p>
        </w:tc>
        <w:tc>
          <w:tcPr>
            <w:tcW w:w="463" w:type="pct"/>
            <w:shd w:val="clear" w:color="auto" w:fill="auto"/>
            <w:noWrap/>
            <w:vAlign w:val="center"/>
            <w:hideMark/>
          </w:tcPr>
          <w:p w14:paraId="4824C688" w14:textId="074F9739"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6.16</w:t>
            </w:r>
          </w:p>
        </w:tc>
        <w:tc>
          <w:tcPr>
            <w:tcW w:w="463" w:type="pct"/>
            <w:shd w:val="clear" w:color="auto" w:fill="auto"/>
            <w:noWrap/>
            <w:vAlign w:val="center"/>
            <w:hideMark/>
          </w:tcPr>
          <w:p w14:paraId="45E1304A" w14:textId="4217905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6.68</w:t>
            </w:r>
          </w:p>
        </w:tc>
        <w:tc>
          <w:tcPr>
            <w:tcW w:w="463" w:type="pct"/>
            <w:shd w:val="clear" w:color="auto" w:fill="auto"/>
            <w:noWrap/>
            <w:vAlign w:val="center"/>
            <w:hideMark/>
          </w:tcPr>
          <w:p w14:paraId="6B065B66" w14:textId="6CEBE3BF"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6.60</w:t>
            </w:r>
          </w:p>
        </w:tc>
        <w:tc>
          <w:tcPr>
            <w:tcW w:w="463" w:type="pct"/>
            <w:shd w:val="clear" w:color="auto" w:fill="auto"/>
            <w:noWrap/>
            <w:vAlign w:val="center"/>
            <w:hideMark/>
          </w:tcPr>
          <w:p w14:paraId="6DED540F" w14:textId="2D7DA9A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7.20</w:t>
            </w:r>
          </w:p>
        </w:tc>
        <w:tc>
          <w:tcPr>
            <w:tcW w:w="463" w:type="pct"/>
            <w:shd w:val="clear" w:color="auto" w:fill="auto"/>
            <w:noWrap/>
            <w:vAlign w:val="center"/>
            <w:hideMark/>
          </w:tcPr>
          <w:p w14:paraId="44BEB4F7" w14:textId="150E0133"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9.60</w:t>
            </w:r>
          </w:p>
        </w:tc>
        <w:tc>
          <w:tcPr>
            <w:tcW w:w="463" w:type="pct"/>
            <w:shd w:val="clear" w:color="auto" w:fill="auto"/>
            <w:noWrap/>
            <w:vAlign w:val="center"/>
            <w:hideMark/>
          </w:tcPr>
          <w:p w14:paraId="633148C3" w14:textId="165C0098"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10.00</w:t>
            </w:r>
          </w:p>
        </w:tc>
        <w:tc>
          <w:tcPr>
            <w:tcW w:w="464" w:type="pct"/>
            <w:shd w:val="clear" w:color="auto" w:fill="auto"/>
            <w:noWrap/>
            <w:vAlign w:val="center"/>
            <w:hideMark/>
          </w:tcPr>
          <w:p w14:paraId="74C1434B" w14:textId="3953C2F1"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12.00</w:t>
            </w:r>
          </w:p>
        </w:tc>
      </w:tr>
      <w:tr w:rsidR="00FF217A" w:rsidRPr="000067A9" w14:paraId="6026D41E" w14:textId="77777777" w:rsidTr="00FF217A">
        <w:trPr>
          <w:trHeight w:val="300"/>
        </w:trPr>
        <w:tc>
          <w:tcPr>
            <w:tcW w:w="831" w:type="pct"/>
            <w:shd w:val="clear" w:color="auto" w:fill="auto"/>
            <w:noWrap/>
            <w:vAlign w:val="center"/>
            <w:hideMark/>
          </w:tcPr>
          <w:p w14:paraId="74D76E88" w14:textId="77777777"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Closing balance</w:t>
            </w:r>
          </w:p>
        </w:tc>
        <w:tc>
          <w:tcPr>
            <w:tcW w:w="463" w:type="pct"/>
            <w:shd w:val="clear" w:color="auto" w:fill="auto"/>
            <w:noWrap/>
            <w:vAlign w:val="center"/>
            <w:hideMark/>
          </w:tcPr>
          <w:p w14:paraId="07B84C60" w14:textId="1A56A97C"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59.01</w:t>
            </w:r>
          </w:p>
        </w:tc>
        <w:tc>
          <w:tcPr>
            <w:tcW w:w="463" w:type="pct"/>
            <w:shd w:val="clear" w:color="auto" w:fill="auto"/>
            <w:noWrap/>
            <w:vAlign w:val="center"/>
            <w:hideMark/>
          </w:tcPr>
          <w:p w14:paraId="4456A0D1" w14:textId="5900CAB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57.64</w:t>
            </w:r>
          </w:p>
        </w:tc>
        <w:tc>
          <w:tcPr>
            <w:tcW w:w="463" w:type="pct"/>
            <w:shd w:val="clear" w:color="auto" w:fill="auto"/>
            <w:noWrap/>
            <w:vAlign w:val="center"/>
            <w:hideMark/>
          </w:tcPr>
          <w:p w14:paraId="4A6456A1" w14:textId="3967BD60"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51.48</w:t>
            </w:r>
          </w:p>
        </w:tc>
        <w:tc>
          <w:tcPr>
            <w:tcW w:w="463" w:type="pct"/>
            <w:shd w:val="clear" w:color="auto" w:fill="auto"/>
            <w:noWrap/>
            <w:vAlign w:val="center"/>
            <w:hideMark/>
          </w:tcPr>
          <w:p w14:paraId="065C3D20" w14:textId="2948024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44.80</w:t>
            </w:r>
          </w:p>
        </w:tc>
        <w:tc>
          <w:tcPr>
            <w:tcW w:w="463" w:type="pct"/>
            <w:shd w:val="clear" w:color="auto" w:fill="auto"/>
            <w:noWrap/>
            <w:vAlign w:val="center"/>
            <w:hideMark/>
          </w:tcPr>
          <w:p w14:paraId="1BA1B7EA" w14:textId="1697522B"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38.80</w:t>
            </w:r>
          </w:p>
        </w:tc>
        <w:tc>
          <w:tcPr>
            <w:tcW w:w="463" w:type="pct"/>
            <w:shd w:val="clear" w:color="auto" w:fill="auto"/>
            <w:noWrap/>
            <w:vAlign w:val="center"/>
            <w:hideMark/>
          </w:tcPr>
          <w:p w14:paraId="261943D5" w14:textId="6C1E5544"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31.60</w:t>
            </w:r>
          </w:p>
        </w:tc>
        <w:tc>
          <w:tcPr>
            <w:tcW w:w="463" w:type="pct"/>
            <w:shd w:val="clear" w:color="auto" w:fill="auto"/>
            <w:noWrap/>
            <w:vAlign w:val="center"/>
            <w:hideMark/>
          </w:tcPr>
          <w:p w14:paraId="324C0238" w14:textId="170E85E0"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22.00</w:t>
            </w:r>
          </w:p>
        </w:tc>
        <w:tc>
          <w:tcPr>
            <w:tcW w:w="463" w:type="pct"/>
            <w:shd w:val="clear" w:color="auto" w:fill="auto"/>
            <w:noWrap/>
            <w:vAlign w:val="center"/>
            <w:hideMark/>
          </w:tcPr>
          <w:p w14:paraId="28FDEEE5" w14:textId="69BC5A8F"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12.00</w:t>
            </w:r>
          </w:p>
        </w:tc>
        <w:tc>
          <w:tcPr>
            <w:tcW w:w="464" w:type="pct"/>
            <w:shd w:val="clear" w:color="auto" w:fill="auto"/>
            <w:noWrap/>
            <w:vAlign w:val="center"/>
            <w:hideMark/>
          </w:tcPr>
          <w:p w14:paraId="30C284C9" w14:textId="4A4C0036"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0.00</w:t>
            </w:r>
          </w:p>
        </w:tc>
      </w:tr>
      <w:tr w:rsidR="00FF217A" w:rsidRPr="000067A9" w14:paraId="7D0B18F8" w14:textId="77777777" w:rsidTr="00FF217A">
        <w:trPr>
          <w:trHeight w:val="474"/>
        </w:trPr>
        <w:tc>
          <w:tcPr>
            <w:tcW w:w="831" w:type="pct"/>
            <w:shd w:val="clear" w:color="auto" w:fill="auto"/>
            <w:noWrap/>
            <w:vAlign w:val="center"/>
            <w:hideMark/>
          </w:tcPr>
          <w:p w14:paraId="4CA461AF" w14:textId="77777777" w:rsidR="00FF217A" w:rsidRPr="00A52EF2" w:rsidRDefault="00FF217A" w:rsidP="00FF217A">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Interest</w:t>
            </w:r>
          </w:p>
        </w:tc>
        <w:tc>
          <w:tcPr>
            <w:tcW w:w="463" w:type="pct"/>
            <w:shd w:val="clear" w:color="auto" w:fill="auto"/>
            <w:noWrap/>
            <w:vAlign w:val="center"/>
            <w:hideMark/>
          </w:tcPr>
          <w:p w14:paraId="594447CC" w14:textId="14B91E97"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3.9</w:t>
            </w:r>
            <w:r w:rsidR="00F85A92">
              <w:rPr>
                <w:rFonts w:ascii="Calibri" w:hAnsi="Calibri" w:cs="Calibri"/>
                <w:sz w:val="22"/>
                <w:szCs w:val="22"/>
              </w:rPr>
              <w:t>3</w:t>
            </w:r>
          </w:p>
        </w:tc>
        <w:tc>
          <w:tcPr>
            <w:tcW w:w="463" w:type="pct"/>
            <w:shd w:val="clear" w:color="auto" w:fill="auto"/>
            <w:noWrap/>
            <w:vAlign w:val="center"/>
            <w:hideMark/>
          </w:tcPr>
          <w:p w14:paraId="2B83330E" w14:textId="75B6FADE"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5.82</w:t>
            </w:r>
          </w:p>
        </w:tc>
        <w:tc>
          <w:tcPr>
            <w:tcW w:w="463" w:type="pct"/>
            <w:shd w:val="clear" w:color="auto" w:fill="auto"/>
            <w:noWrap/>
            <w:vAlign w:val="center"/>
            <w:hideMark/>
          </w:tcPr>
          <w:p w14:paraId="634A60AC" w14:textId="5E2BCABD"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5.47</w:t>
            </w:r>
          </w:p>
        </w:tc>
        <w:tc>
          <w:tcPr>
            <w:tcW w:w="463" w:type="pct"/>
            <w:shd w:val="clear" w:color="auto" w:fill="auto"/>
            <w:noWrap/>
            <w:vAlign w:val="center"/>
            <w:hideMark/>
          </w:tcPr>
          <w:p w14:paraId="376B965A" w14:textId="101236D2"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4.84</w:t>
            </w:r>
          </w:p>
        </w:tc>
        <w:tc>
          <w:tcPr>
            <w:tcW w:w="463" w:type="pct"/>
            <w:shd w:val="clear" w:color="auto" w:fill="auto"/>
            <w:noWrap/>
            <w:vAlign w:val="center"/>
            <w:hideMark/>
          </w:tcPr>
          <w:p w14:paraId="3573DBCE" w14:textId="65C77316"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4.21</w:t>
            </w:r>
          </w:p>
        </w:tc>
        <w:tc>
          <w:tcPr>
            <w:tcW w:w="463" w:type="pct"/>
            <w:shd w:val="clear" w:color="auto" w:fill="auto"/>
            <w:noWrap/>
            <w:vAlign w:val="center"/>
            <w:hideMark/>
          </w:tcPr>
          <w:p w14:paraId="38C430E6" w14:textId="4C8F92F9"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3.55</w:t>
            </w:r>
          </w:p>
        </w:tc>
        <w:tc>
          <w:tcPr>
            <w:tcW w:w="463" w:type="pct"/>
            <w:shd w:val="clear" w:color="auto" w:fill="auto"/>
            <w:noWrap/>
            <w:vAlign w:val="center"/>
            <w:hideMark/>
          </w:tcPr>
          <w:p w14:paraId="5994B0D5" w14:textId="77B7FD4A"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2.72</w:t>
            </w:r>
          </w:p>
        </w:tc>
        <w:tc>
          <w:tcPr>
            <w:tcW w:w="463" w:type="pct"/>
            <w:shd w:val="clear" w:color="auto" w:fill="auto"/>
            <w:noWrap/>
            <w:vAlign w:val="center"/>
            <w:hideMark/>
          </w:tcPr>
          <w:p w14:paraId="3850CDF2" w14:textId="1A8DEAF4"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1.75</w:t>
            </w:r>
          </w:p>
        </w:tc>
        <w:tc>
          <w:tcPr>
            <w:tcW w:w="464" w:type="pct"/>
            <w:shd w:val="clear" w:color="auto" w:fill="auto"/>
            <w:noWrap/>
            <w:vAlign w:val="center"/>
            <w:hideMark/>
          </w:tcPr>
          <w:p w14:paraId="0EF98C57" w14:textId="0054E90D" w:rsidR="00FF217A" w:rsidRPr="00FF217A" w:rsidRDefault="00FF217A" w:rsidP="00FF217A">
            <w:pPr>
              <w:jc w:val="center"/>
              <w:rPr>
                <w:rFonts w:ascii="Calibri" w:hAnsi="Calibri" w:cs="Calibri"/>
                <w:color w:val="000000"/>
                <w:sz w:val="22"/>
                <w:szCs w:val="22"/>
              </w:rPr>
            </w:pPr>
            <w:r w:rsidRPr="00FF217A">
              <w:rPr>
                <w:rFonts w:ascii="Calibri" w:hAnsi="Calibri" w:cs="Calibri"/>
                <w:sz w:val="22"/>
                <w:szCs w:val="22"/>
              </w:rPr>
              <w:t>0.65</w:t>
            </w:r>
          </w:p>
        </w:tc>
      </w:tr>
      <w:tr w:rsidR="00A52EF2" w:rsidRPr="000067A9" w14:paraId="269E79BD" w14:textId="77777777" w:rsidTr="00CD71A7">
        <w:trPr>
          <w:trHeight w:val="410"/>
        </w:trPr>
        <w:tc>
          <w:tcPr>
            <w:tcW w:w="831" w:type="pct"/>
            <w:shd w:val="clear" w:color="auto" w:fill="auto"/>
            <w:noWrap/>
            <w:vAlign w:val="center"/>
            <w:hideMark/>
          </w:tcPr>
          <w:p w14:paraId="2DC9EDB0" w14:textId="77777777" w:rsidR="00A52EF2" w:rsidRPr="00A52EF2" w:rsidRDefault="00A52EF2" w:rsidP="00A52EF2">
            <w:pPr>
              <w:spacing w:line="276" w:lineRule="auto"/>
              <w:ind w:right="-60"/>
              <w:rPr>
                <w:rFonts w:asciiTheme="minorHAnsi" w:hAnsiTheme="minorHAnsi" w:cstheme="minorHAnsi"/>
                <w:color w:val="000000"/>
                <w:sz w:val="22"/>
                <w:szCs w:val="22"/>
              </w:rPr>
            </w:pPr>
            <w:r w:rsidRPr="00A52EF2">
              <w:rPr>
                <w:rFonts w:asciiTheme="minorHAnsi" w:hAnsiTheme="minorHAnsi" w:cstheme="minorHAnsi"/>
                <w:color w:val="000000"/>
                <w:sz w:val="22"/>
                <w:szCs w:val="22"/>
              </w:rPr>
              <w:t>IDC</w:t>
            </w:r>
          </w:p>
        </w:tc>
        <w:tc>
          <w:tcPr>
            <w:tcW w:w="463" w:type="pct"/>
            <w:shd w:val="clear" w:color="auto" w:fill="auto"/>
            <w:noWrap/>
            <w:vAlign w:val="center"/>
            <w:hideMark/>
          </w:tcPr>
          <w:p w14:paraId="36B03BB3" w14:textId="3B1D4191" w:rsidR="00A52EF2" w:rsidRPr="00A52EF2" w:rsidRDefault="00A52EF2" w:rsidP="00A52EF2">
            <w:pPr>
              <w:jc w:val="center"/>
              <w:rPr>
                <w:rFonts w:ascii="Calibri" w:hAnsi="Calibri" w:cs="Calibri"/>
                <w:color w:val="000000"/>
                <w:sz w:val="22"/>
                <w:szCs w:val="22"/>
              </w:rPr>
            </w:pPr>
            <w:r>
              <w:rPr>
                <w:rFonts w:ascii="Calibri" w:hAnsi="Calibri" w:cs="Calibri"/>
                <w:color w:val="000000"/>
                <w:sz w:val="22"/>
                <w:szCs w:val="22"/>
              </w:rPr>
              <w:t>3.</w:t>
            </w:r>
            <w:r w:rsidR="00F85A92">
              <w:rPr>
                <w:rFonts w:ascii="Calibri" w:hAnsi="Calibri" w:cs="Calibri"/>
                <w:color w:val="000000"/>
                <w:sz w:val="22"/>
                <w:szCs w:val="22"/>
              </w:rPr>
              <w:t>48</w:t>
            </w:r>
          </w:p>
        </w:tc>
        <w:tc>
          <w:tcPr>
            <w:tcW w:w="463" w:type="pct"/>
            <w:shd w:val="clear" w:color="auto" w:fill="auto"/>
            <w:noWrap/>
            <w:vAlign w:val="center"/>
            <w:hideMark/>
          </w:tcPr>
          <w:p w14:paraId="21EF15CD" w14:textId="731EA556" w:rsidR="00A52EF2" w:rsidRPr="00294D8B" w:rsidRDefault="00A52EF2" w:rsidP="00A52EF2">
            <w:pPr>
              <w:jc w:val="center"/>
              <w:rPr>
                <w:rFonts w:ascii="Calibri" w:hAnsi="Calibri" w:cs="Calibri"/>
                <w:color w:val="000000"/>
                <w:sz w:val="22"/>
                <w:szCs w:val="22"/>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6C240FCB" w14:textId="79B9D856"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3E7ED309" w14:textId="69AD646F"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272D684" w14:textId="3BF2E6A4"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2A9C3C0E" w14:textId="70870621"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46B89E1B" w14:textId="0703170E"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3" w:type="pct"/>
            <w:shd w:val="clear" w:color="auto" w:fill="auto"/>
            <w:noWrap/>
            <w:vAlign w:val="center"/>
            <w:hideMark/>
          </w:tcPr>
          <w:p w14:paraId="3396546A" w14:textId="1C981954"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c>
          <w:tcPr>
            <w:tcW w:w="464" w:type="pct"/>
            <w:shd w:val="clear" w:color="auto" w:fill="auto"/>
            <w:noWrap/>
            <w:vAlign w:val="center"/>
            <w:hideMark/>
          </w:tcPr>
          <w:p w14:paraId="293141D9" w14:textId="1210698F" w:rsidR="00A52EF2" w:rsidRPr="00294D8B" w:rsidRDefault="00A52EF2" w:rsidP="00A52EF2">
            <w:pPr>
              <w:jc w:val="center"/>
              <w:rPr>
                <w:sz w:val="20"/>
                <w:szCs w:val="20"/>
                <w:highlight w:val="yellow"/>
              </w:rPr>
            </w:pPr>
            <w:r w:rsidRPr="00A52EF2">
              <w:rPr>
                <w:rFonts w:ascii="Calibri" w:hAnsi="Calibri" w:cs="Calibri"/>
                <w:color w:val="000000"/>
                <w:sz w:val="22"/>
                <w:szCs w:val="22"/>
              </w:rPr>
              <w:t>0</w:t>
            </w:r>
            <w:r>
              <w:rPr>
                <w:rFonts w:ascii="Calibri" w:hAnsi="Calibri" w:cs="Calibri"/>
                <w:color w:val="000000"/>
                <w:sz w:val="22"/>
                <w:szCs w:val="22"/>
              </w:rPr>
              <w:t>.00</w:t>
            </w:r>
          </w:p>
        </w:tc>
      </w:tr>
      <w:tr w:rsidR="00A52EF2" w:rsidRPr="000067A9" w14:paraId="5D7AE89D" w14:textId="77777777" w:rsidTr="00CD71A7">
        <w:trPr>
          <w:trHeight w:val="416"/>
        </w:trPr>
        <w:tc>
          <w:tcPr>
            <w:tcW w:w="831" w:type="pct"/>
            <w:shd w:val="clear" w:color="000000" w:fill="002060"/>
            <w:noWrap/>
            <w:vAlign w:val="center"/>
            <w:hideMark/>
          </w:tcPr>
          <w:p w14:paraId="28B11D88" w14:textId="77777777" w:rsidR="00A52EF2" w:rsidRPr="00A52EF2" w:rsidRDefault="00A52EF2" w:rsidP="00A52EF2">
            <w:pPr>
              <w:spacing w:line="276" w:lineRule="auto"/>
              <w:ind w:right="-60"/>
              <w:rPr>
                <w:rFonts w:asciiTheme="minorHAnsi" w:hAnsiTheme="minorHAnsi" w:cstheme="minorHAnsi"/>
                <w:b/>
                <w:bCs/>
                <w:color w:val="FFFFFF"/>
                <w:sz w:val="22"/>
                <w:szCs w:val="22"/>
              </w:rPr>
            </w:pPr>
            <w:r w:rsidRPr="00A52EF2">
              <w:rPr>
                <w:rFonts w:asciiTheme="minorHAnsi" w:hAnsiTheme="minorHAnsi" w:cstheme="minorHAnsi"/>
                <w:b/>
                <w:bCs/>
                <w:color w:val="FFFFFF"/>
                <w:sz w:val="22"/>
                <w:szCs w:val="22"/>
              </w:rPr>
              <w:t>TL Interest</w:t>
            </w:r>
          </w:p>
        </w:tc>
        <w:tc>
          <w:tcPr>
            <w:tcW w:w="463" w:type="pct"/>
            <w:shd w:val="clear" w:color="000000" w:fill="002060"/>
            <w:noWrap/>
            <w:vAlign w:val="center"/>
            <w:hideMark/>
          </w:tcPr>
          <w:p w14:paraId="2DC6A407" w14:textId="177E4A95"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0.4</w:t>
            </w:r>
            <w:r w:rsidR="00F85A92">
              <w:rPr>
                <w:rFonts w:ascii="Calibri" w:hAnsi="Calibri" w:cs="Calibri"/>
                <w:b/>
                <w:bCs/>
                <w:sz w:val="22"/>
                <w:szCs w:val="22"/>
              </w:rPr>
              <w:t>5</w:t>
            </w:r>
            <w:r w:rsidRPr="00A52EF2">
              <w:rPr>
                <w:rFonts w:ascii="Calibri" w:hAnsi="Calibri" w:cs="Calibri"/>
                <w:b/>
                <w:bCs/>
                <w:sz w:val="22"/>
                <w:szCs w:val="22"/>
              </w:rPr>
              <w:t xml:space="preserve"> </w:t>
            </w:r>
          </w:p>
        </w:tc>
        <w:tc>
          <w:tcPr>
            <w:tcW w:w="463" w:type="pct"/>
            <w:shd w:val="clear" w:color="000000" w:fill="002060"/>
            <w:noWrap/>
            <w:vAlign w:val="center"/>
            <w:hideMark/>
          </w:tcPr>
          <w:p w14:paraId="388F6E2B" w14:textId="2A8C845F"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5.82 </w:t>
            </w:r>
          </w:p>
        </w:tc>
        <w:tc>
          <w:tcPr>
            <w:tcW w:w="463" w:type="pct"/>
            <w:shd w:val="clear" w:color="000000" w:fill="002060"/>
            <w:noWrap/>
            <w:vAlign w:val="center"/>
            <w:hideMark/>
          </w:tcPr>
          <w:p w14:paraId="7182485A" w14:textId="1AE8D146"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5.47 </w:t>
            </w:r>
          </w:p>
        </w:tc>
        <w:tc>
          <w:tcPr>
            <w:tcW w:w="463" w:type="pct"/>
            <w:shd w:val="clear" w:color="000000" w:fill="002060"/>
            <w:noWrap/>
            <w:vAlign w:val="center"/>
            <w:hideMark/>
          </w:tcPr>
          <w:p w14:paraId="2E1E91A4" w14:textId="5A196DCF"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4.84 </w:t>
            </w:r>
          </w:p>
        </w:tc>
        <w:tc>
          <w:tcPr>
            <w:tcW w:w="463" w:type="pct"/>
            <w:shd w:val="clear" w:color="000000" w:fill="002060"/>
            <w:noWrap/>
            <w:vAlign w:val="center"/>
            <w:hideMark/>
          </w:tcPr>
          <w:p w14:paraId="65C61E9C" w14:textId="5484DDEC"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4.21 </w:t>
            </w:r>
          </w:p>
        </w:tc>
        <w:tc>
          <w:tcPr>
            <w:tcW w:w="463" w:type="pct"/>
            <w:shd w:val="clear" w:color="000000" w:fill="002060"/>
            <w:noWrap/>
            <w:vAlign w:val="center"/>
            <w:hideMark/>
          </w:tcPr>
          <w:p w14:paraId="7C91454C" w14:textId="7D5EF5A3"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3.55 </w:t>
            </w:r>
          </w:p>
        </w:tc>
        <w:tc>
          <w:tcPr>
            <w:tcW w:w="463" w:type="pct"/>
            <w:shd w:val="clear" w:color="000000" w:fill="002060"/>
            <w:noWrap/>
            <w:vAlign w:val="center"/>
            <w:hideMark/>
          </w:tcPr>
          <w:p w14:paraId="6C1C73C3" w14:textId="58C36E1A"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2.72 </w:t>
            </w:r>
          </w:p>
        </w:tc>
        <w:tc>
          <w:tcPr>
            <w:tcW w:w="463" w:type="pct"/>
            <w:shd w:val="clear" w:color="000000" w:fill="002060"/>
            <w:noWrap/>
            <w:vAlign w:val="center"/>
            <w:hideMark/>
          </w:tcPr>
          <w:p w14:paraId="1A91E31F" w14:textId="7BFCF759"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1.75 </w:t>
            </w:r>
          </w:p>
        </w:tc>
        <w:tc>
          <w:tcPr>
            <w:tcW w:w="464" w:type="pct"/>
            <w:shd w:val="clear" w:color="000000" w:fill="002060"/>
            <w:noWrap/>
            <w:vAlign w:val="center"/>
            <w:hideMark/>
          </w:tcPr>
          <w:p w14:paraId="69C2E9A9" w14:textId="3EFA02C4" w:rsidR="00A52EF2" w:rsidRPr="00A52EF2" w:rsidRDefault="00A52EF2" w:rsidP="00A52EF2">
            <w:pPr>
              <w:jc w:val="center"/>
              <w:rPr>
                <w:rFonts w:ascii="Calibri" w:hAnsi="Calibri" w:cs="Calibri"/>
                <w:b/>
                <w:bCs/>
                <w:color w:val="FFFFFF"/>
                <w:sz w:val="22"/>
                <w:szCs w:val="22"/>
              </w:rPr>
            </w:pPr>
            <w:r w:rsidRPr="00A52EF2">
              <w:rPr>
                <w:rFonts w:ascii="Calibri" w:hAnsi="Calibri" w:cs="Calibri"/>
                <w:b/>
                <w:bCs/>
                <w:sz w:val="22"/>
                <w:szCs w:val="22"/>
              </w:rPr>
              <w:t xml:space="preserve">0.65 </w:t>
            </w:r>
          </w:p>
        </w:tc>
      </w:tr>
    </w:tbl>
    <w:p w14:paraId="4F3ACA5E" w14:textId="77777777"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D72513E" w14:textId="525440C2" w:rsidR="00D308CB" w:rsidRPr="000D795B" w:rsidRDefault="001C02F7" w:rsidP="00BD51D1">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0D795B">
        <w:rPr>
          <w:rFonts w:ascii="Arial" w:hAnsi="Arial" w:cs="Arial"/>
          <w:b/>
          <w:noProof/>
          <w:sz w:val="22"/>
          <w:szCs w:val="22"/>
          <w:lang w:eastAsia="en-IN"/>
        </w:rPr>
        <w:t>DEPRECIATION SCHEDULE</w:t>
      </w:r>
      <w:r w:rsidR="008E6265" w:rsidRPr="000D795B">
        <w:rPr>
          <w:rFonts w:ascii="Arial" w:hAnsi="Arial" w:cs="Arial"/>
          <w:b/>
          <w:noProof/>
          <w:sz w:val="22"/>
          <w:szCs w:val="22"/>
          <w:lang w:eastAsia="en-IN"/>
        </w:rPr>
        <w:t xml:space="preserve"> (STRAIGHT  LINE METHOD)</w:t>
      </w:r>
      <w:r w:rsidRPr="000D795B">
        <w:rPr>
          <w:rFonts w:ascii="Arial" w:hAnsi="Arial" w:cs="Arial"/>
          <w:b/>
          <w:noProof/>
          <w:sz w:val="22"/>
          <w:szCs w:val="22"/>
          <w:lang w:eastAsia="en-IN"/>
        </w:rPr>
        <w:t>:</w:t>
      </w:r>
      <w:r w:rsidR="009D3471" w:rsidRPr="000D795B">
        <w:rPr>
          <w:rFonts w:ascii="Arial" w:hAnsi="Arial" w:cs="Arial"/>
          <w:b/>
          <w:noProof/>
          <w:sz w:val="22"/>
          <w:szCs w:val="22"/>
          <w:lang w:eastAsia="en-IN"/>
        </w:rPr>
        <w:t xml:space="preserve"> </w:t>
      </w:r>
    </w:p>
    <w:p w14:paraId="05452B6C" w14:textId="4CA29BE2" w:rsidR="00154920" w:rsidRPr="000D795B" w:rsidRDefault="00154920" w:rsidP="00154920">
      <w:pPr>
        <w:pStyle w:val="ListParagraph"/>
        <w:autoSpaceDE w:val="0"/>
        <w:autoSpaceDN w:val="0"/>
        <w:adjustRightInd w:val="0"/>
        <w:ind w:left="1134" w:right="-71"/>
        <w:jc w:val="right"/>
        <w:rPr>
          <w:rFonts w:ascii="Arial" w:hAnsi="Arial" w:cs="Arial"/>
          <w:b/>
          <w:noProof/>
          <w:sz w:val="20"/>
          <w:szCs w:val="20"/>
          <w:lang w:eastAsia="en-IN"/>
        </w:rPr>
      </w:pPr>
      <w:r w:rsidRPr="000D795B">
        <w:rPr>
          <w:rFonts w:ascii="Arial" w:hAnsi="Arial" w:cs="Arial"/>
          <w:b/>
          <w:noProof/>
          <w:sz w:val="20"/>
          <w:szCs w:val="20"/>
          <w:lang w:eastAsia="en-IN"/>
        </w:rPr>
        <w:t>(INR Crores)</w:t>
      </w:r>
    </w:p>
    <w:tbl>
      <w:tblPr>
        <w:tblW w:w="4352"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0"/>
        <w:gridCol w:w="804"/>
        <w:gridCol w:w="804"/>
        <w:gridCol w:w="805"/>
        <w:gridCol w:w="804"/>
        <w:gridCol w:w="805"/>
        <w:gridCol w:w="804"/>
        <w:gridCol w:w="805"/>
        <w:gridCol w:w="804"/>
        <w:gridCol w:w="805"/>
      </w:tblGrid>
      <w:tr w:rsidR="004579F3" w:rsidRPr="000D795B" w14:paraId="53EE19A7" w14:textId="77777777" w:rsidTr="00CD71A7">
        <w:trPr>
          <w:trHeight w:val="345"/>
        </w:trPr>
        <w:tc>
          <w:tcPr>
            <w:tcW w:w="810" w:type="pct"/>
            <w:shd w:val="clear" w:color="auto" w:fill="002060"/>
            <w:vAlign w:val="center"/>
            <w:hideMark/>
          </w:tcPr>
          <w:p w14:paraId="08025B85" w14:textId="5BB07CB7" w:rsidR="00356686" w:rsidRPr="000D795B" w:rsidRDefault="00356686" w:rsidP="00356686">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Particulars </w:t>
            </w:r>
          </w:p>
        </w:tc>
        <w:tc>
          <w:tcPr>
            <w:tcW w:w="465" w:type="pct"/>
            <w:shd w:val="clear" w:color="auto" w:fill="002060"/>
            <w:vAlign w:val="center"/>
            <w:hideMark/>
          </w:tcPr>
          <w:p w14:paraId="5D7D9F8F" w14:textId="60FCEFA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2024-25</w:t>
            </w:r>
          </w:p>
        </w:tc>
        <w:tc>
          <w:tcPr>
            <w:tcW w:w="465" w:type="pct"/>
            <w:shd w:val="clear" w:color="auto" w:fill="002060"/>
            <w:vAlign w:val="center"/>
            <w:hideMark/>
          </w:tcPr>
          <w:p w14:paraId="375F0B2A" w14:textId="58563C54"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2025-26</w:t>
            </w:r>
          </w:p>
        </w:tc>
        <w:tc>
          <w:tcPr>
            <w:tcW w:w="466" w:type="pct"/>
            <w:shd w:val="clear" w:color="auto" w:fill="002060"/>
            <w:vAlign w:val="center"/>
            <w:hideMark/>
          </w:tcPr>
          <w:p w14:paraId="543C1868" w14:textId="047D7AC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2026-27</w:t>
            </w:r>
          </w:p>
        </w:tc>
        <w:tc>
          <w:tcPr>
            <w:tcW w:w="465" w:type="pct"/>
            <w:shd w:val="clear" w:color="auto" w:fill="002060"/>
            <w:vAlign w:val="center"/>
            <w:hideMark/>
          </w:tcPr>
          <w:p w14:paraId="208138EE" w14:textId="04B5EAB5"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2027-28</w:t>
            </w:r>
          </w:p>
        </w:tc>
        <w:tc>
          <w:tcPr>
            <w:tcW w:w="466" w:type="pct"/>
            <w:shd w:val="clear" w:color="auto" w:fill="002060"/>
            <w:vAlign w:val="center"/>
            <w:hideMark/>
          </w:tcPr>
          <w:p w14:paraId="1871D290" w14:textId="7AD1AEF2"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2028-29</w:t>
            </w:r>
          </w:p>
        </w:tc>
        <w:tc>
          <w:tcPr>
            <w:tcW w:w="465" w:type="pct"/>
            <w:shd w:val="clear" w:color="auto" w:fill="002060"/>
            <w:vAlign w:val="center"/>
            <w:hideMark/>
          </w:tcPr>
          <w:p w14:paraId="61A79875" w14:textId="56DF4868"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2029-30</w:t>
            </w:r>
          </w:p>
        </w:tc>
        <w:tc>
          <w:tcPr>
            <w:tcW w:w="466" w:type="pct"/>
            <w:shd w:val="clear" w:color="auto" w:fill="002060"/>
            <w:vAlign w:val="center"/>
            <w:hideMark/>
          </w:tcPr>
          <w:p w14:paraId="7590988B" w14:textId="7580FCDE"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2030-31</w:t>
            </w:r>
          </w:p>
        </w:tc>
        <w:tc>
          <w:tcPr>
            <w:tcW w:w="465" w:type="pct"/>
            <w:shd w:val="clear" w:color="auto" w:fill="002060"/>
            <w:vAlign w:val="center"/>
            <w:hideMark/>
          </w:tcPr>
          <w:p w14:paraId="4738F6BF" w14:textId="56389177"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2031-32</w:t>
            </w:r>
          </w:p>
        </w:tc>
        <w:tc>
          <w:tcPr>
            <w:tcW w:w="466" w:type="pct"/>
            <w:shd w:val="clear" w:color="auto" w:fill="002060"/>
            <w:vAlign w:val="center"/>
            <w:hideMark/>
          </w:tcPr>
          <w:p w14:paraId="6F5EC6BD" w14:textId="29E4D659" w:rsidR="00356686" w:rsidRPr="000D795B" w:rsidRDefault="00356686" w:rsidP="00CD71A7">
            <w:pPr>
              <w:spacing w:line="276" w:lineRule="auto"/>
              <w:ind w:left="-138" w:right="-136"/>
              <w:jc w:val="center"/>
              <w:rPr>
                <w:rFonts w:asciiTheme="minorHAnsi" w:hAnsiTheme="minorHAnsi" w:cstheme="minorHAnsi"/>
                <w:b/>
                <w:bCs/>
                <w:color w:val="FFFFFF" w:themeColor="background1"/>
                <w:sz w:val="22"/>
                <w:szCs w:val="22"/>
              </w:rPr>
            </w:pPr>
            <w:r w:rsidRPr="000D795B">
              <w:rPr>
                <w:rFonts w:ascii="Calibri" w:hAnsi="Calibri" w:cs="Calibri"/>
                <w:b/>
                <w:bCs/>
                <w:color w:val="FFFFFF" w:themeColor="background1"/>
                <w:sz w:val="22"/>
                <w:szCs w:val="22"/>
              </w:rPr>
              <w:t>2032-33</w:t>
            </w:r>
          </w:p>
        </w:tc>
      </w:tr>
      <w:tr w:rsidR="00CD71A7" w:rsidRPr="000D795B" w14:paraId="7A787CBE" w14:textId="77777777" w:rsidTr="00CD71A7">
        <w:trPr>
          <w:trHeight w:val="510"/>
        </w:trPr>
        <w:tc>
          <w:tcPr>
            <w:tcW w:w="810" w:type="pct"/>
            <w:shd w:val="clear" w:color="auto" w:fill="auto"/>
            <w:noWrap/>
            <w:vAlign w:val="center"/>
            <w:hideMark/>
          </w:tcPr>
          <w:p w14:paraId="705AEEB0" w14:textId="77777777"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Building </w:t>
            </w:r>
          </w:p>
        </w:tc>
        <w:tc>
          <w:tcPr>
            <w:tcW w:w="465" w:type="pct"/>
            <w:shd w:val="clear" w:color="auto" w:fill="auto"/>
            <w:noWrap/>
            <w:vAlign w:val="center"/>
            <w:hideMark/>
          </w:tcPr>
          <w:p w14:paraId="6B83B9AA" w14:textId="7234D23C" w:rsidR="00CD71A7" w:rsidRPr="000D795B" w:rsidRDefault="00CD71A7" w:rsidP="00CD71A7">
            <w:pPr>
              <w:ind w:left="-138" w:right="-136"/>
              <w:jc w:val="center"/>
            </w:pPr>
            <w:r w:rsidRPr="000D795B">
              <w:rPr>
                <w:rFonts w:ascii="Calibri" w:hAnsi="Calibri" w:cs="Calibri"/>
                <w:color w:val="000000"/>
                <w:sz w:val="22"/>
                <w:szCs w:val="22"/>
              </w:rPr>
              <w:t>1.98</w:t>
            </w:r>
          </w:p>
        </w:tc>
        <w:tc>
          <w:tcPr>
            <w:tcW w:w="465" w:type="pct"/>
            <w:shd w:val="clear" w:color="auto" w:fill="auto"/>
            <w:noWrap/>
            <w:vAlign w:val="center"/>
            <w:hideMark/>
          </w:tcPr>
          <w:p w14:paraId="3776A5F8" w14:textId="0E3B458C"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5DC9F4A2" w14:textId="61B5001E"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27BAC704" w14:textId="5CEACD96"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4371A7F7" w14:textId="7A5F5667"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7A457B74" w14:textId="4F42B363"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569E1158" w14:textId="16553309" w:rsidR="00CD71A7" w:rsidRPr="000D795B" w:rsidRDefault="00CD71A7" w:rsidP="00CD71A7">
            <w:pPr>
              <w:ind w:left="-138" w:right="-136"/>
              <w:jc w:val="center"/>
            </w:pPr>
            <w:r w:rsidRPr="000D795B">
              <w:rPr>
                <w:rFonts w:ascii="Calibri" w:hAnsi="Calibri" w:cs="Calibri"/>
                <w:color w:val="000000"/>
                <w:sz w:val="22"/>
                <w:szCs w:val="22"/>
              </w:rPr>
              <w:t>3.44</w:t>
            </w:r>
          </w:p>
        </w:tc>
        <w:tc>
          <w:tcPr>
            <w:tcW w:w="465" w:type="pct"/>
            <w:shd w:val="clear" w:color="auto" w:fill="auto"/>
            <w:noWrap/>
            <w:vAlign w:val="center"/>
            <w:hideMark/>
          </w:tcPr>
          <w:p w14:paraId="090C2EB8" w14:textId="05E4C688" w:rsidR="00CD71A7" w:rsidRPr="000D795B" w:rsidRDefault="00CD71A7" w:rsidP="00CD71A7">
            <w:pPr>
              <w:ind w:left="-138" w:right="-136"/>
              <w:jc w:val="center"/>
            </w:pPr>
            <w:r w:rsidRPr="000D795B">
              <w:rPr>
                <w:rFonts w:ascii="Calibri" w:hAnsi="Calibri" w:cs="Calibri"/>
                <w:color w:val="000000"/>
                <w:sz w:val="22"/>
                <w:szCs w:val="22"/>
              </w:rPr>
              <w:t>3.44</w:t>
            </w:r>
          </w:p>
        </w:tc>
        <w:tc>
          <w:tcPr>
            <w:tcW w:w="466" w:type="pct"/>
            <w:shd w:val="clear" w:color="auto" w:fill="auto"/>
            <w:noWrap/>
            <w:vAlign w:val="center"/>
            <w:hideMark/>
          </w:tcPr>
          <w:p w14:paraId="336902D7" w14:textId="1F1553FE" w:rsidR="00CD71A7" w:rsidRPr="000D795B" w:rsidRDefault="00CD71A7" w:rsidP="00CD71A7">
            <w:pPr>
              <w:ind w:left="-138" w:right="-136"/>
              <w:jc w:val="center"/>
            </w:pPr>
            <w:r w:rsidRPr="000D795B">
              <w:rPr>
                <w:rFonts w:ascii="Calibri" w:hAnsi="Calibri" w:cs="Calibri"/>
                <w:color w:val="000000"/>
                <w:sz w:val="22"/>
                <w:szCs w:val="22"/>
              </w:rPr>
              <w:t>3.44</w:t>
            </w:r>
          </w:p>
        </w:tc>
      </w:tr>
      <w:tr w:rsidR="00CD71A7" w:rsidRPr="000D795B" w14:paraId="792981B8" w14:textId="77777777" w:rsidTr="00CD71A7">
        <w:trPr>
          <w:trHeight w:val="510"/>
        </w:trPr>
        <w:tc>
          <w:tcPr>
            <w:tcW w:w="810" w:type="pct"/>
            <w:shd w:val="clear" w:color="auto" w:fill="auto"/>
            <w:noWrap/>
            <w:vAlign w:val="center"/>
          </w:tcPr>
          <w:p w14:paraId="7E2BC698" w14:textId="37477AA4"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Addition</w:t>
            </w:r>
          </w:p>
        </w:tc>
        <w:tc>
          <w:tcPr>
            <w:tcW w:w="465" w:type="pct"/>
            <w:shd w:val="clear" w:color="auto" w:fill="auto"/>
            <w:noWrap/>
            <w:vAlign w:val="center"/>
          </w:tcPr>
          <w:p w14:paraId="706E9EDD" w14:textId="1043FCF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1.46</w:t>
            </w:r>
          </w:p>
        </w:tc>
        <w:tc>
          <w:tcPr>
            <w:tcW w:w="465" w:type="pct"/>
            <w:shd w:val="clear" w:color="auto" w:fill="auto"/>
            <w:noWrap/>
            <w:vAlign w:val="center"/>
          </w:tcPr>
          <w:p w14:paraId="5ED188FB" w14:textId="20028A1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780F966" w14:textId="3C4BCD2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19EC8D55" w14:textId="6AE695B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2F6B01A" w14:textId="747693D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6CCE8E17" w14:textId="6A6DC81B"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4B2DEE7B" w14:textId="4D17464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3C22D4B4" w14:textId="07200B8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1F46C613" w14:textId="3CCFC70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0.00</w:t>
            </w:r>
          </w:p>
        </w:tc>
      </w:tr>
      <w:tr w:rsidR="00CD71A7" w:rsidRPr="000D795B" w14:paraId="619BA857" w14:textId="77777777" w:rsidTr="00CD71A7">
        <w:trPr>
          <w:trHeight w:val="345"/>
        </w:trPr>
        <w:tc>
          <w:tcPr>
            <w:tcW w:w="810" w:type="pct"/>
            <w:shd w:val="clear" w:color="auto" w:fill="DBE5F1" w:themeFill="accent1" w:themeFillTint="33"/>
            <w:noWrap/>
            <w:vAlign w:val="center"/>
            <w:hideMark/>
          </w:tcPr>
          <w:p w14:paraId="7B5681C7" w14:textId="0162972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Building</w:t>
            </w:r>
          </w:p>
        </w:tc>
        <w:tc>
          <w:tcPr>
            <w:tcW w:w="465" w:type="pct"/>
            <w:shd w:val="clear" w:color="auto" w:fill="DBE5F1" w:themeFill="accent1" w:themeFillTint="33"/>
            <w:noWrap/>
            <w:vAlign w:val="center"/>
            <w:hideMark/>
          </w:tcPr>
          <w:p w14:paraId="40BD99C4" w14:textId="0E24C6A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0.06</w:t>
            </w:r>
          </w:p>
        </w:tc>
        <w:tc>
          <w:tcPr>
            <w:tcW w:w="465" w:type="pct"/>
            <w:shd w:val="clear" w:color="auto" w:fill="DBE5F1" w:themeFill="accent1" w:themeFillTint="33"/>
            <w:noWrap/>
            <w:vAlign w:val="center"/>
            <w:hideMark/>
          </w:tcPr>
          <w:p w14:paraId="44C0D263" w14:textId="1A23475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3454062B" w14:textId="4F33A3B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167D702C" w14:textId="45F0A51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65450593" w14:textId="30DE79A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23F3BE15" w14:textId="56E8DAB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58CFF1C3" w14:textId="684716C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DBE5F1" w:themeFill="accent1" w:themeFillTint="33"/>
            <w:noWrap/>
            <w:vAlign w:val="center"/>
            <w:hideMark/>
          </w:tcPr>
          <w:p w14:paraId="3C7AA047" w14:textId="0317709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DBE5F1" w:themeFill="accent1" w:themeFillTint="33"/>
            <w:noWrap/>
            <w:vAlign w:val="center"/>
            <w:hideMark/>
          </w:tcPr>
          <w:p w14:paraId="4763A6D9" w14:textId="1349EA1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r>
      <w:tr w:rsidR="00F85A92" w:rsidRPr="000D795B" w14:paraId="261233CB" w14:textId="77777777" w:rsidTr="00F85A92">
        <w:trPr>
          <w:trHeight w:val="345"/>
        </w:trPr>
        <w:tc>
          <w:tcPr>
            <w:tcW w:w="810" w:type="pct"/>
            <w:shd w:val="clear" w:color="auto" w:fill="auto"/>
            <w:noWrap/>
            <w:vAlign w:val="center"/>
            <w:hideMark/>
          </w:tcPr>
          <w:p w14:paraId="2B96017A" w14:textId="77777777" w:rsidR="00F85A92" w:rsidRPr="000D795B" w:rsidRDefault="00F85A92" w:rsidP="00F85A92">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Plant &amp; Machinery </w:t>
            </w:r>
          </w:p>
        </w:tc>
        <w:tc>
          <w:tcPr>
            <w:tcW w:w="465" w:type="pct"/>
            <w:shd w:val="clear" w:color="auto" w:fill="auto"/>
            <w:noWrap/>
            <w:vAlign w:val="center"/>
            <w:hideMark/>
          </w:tcPr>
          <w:p w14:paraId="34C36011" w14:textId="1F404731" w:rsidR="00F85A92" w:rsidRPr="000D795B" w:rsidRDefault="00F85A92" w:rsidP="00F85A92">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40.94</w:t>
            </w:r>
          </w:p>
        </w:tc>
        <w:tc>
          <w:tcPr>
            <w:tcW w:w="465" w:type="pct"/>
            <w:shd w:val="clear" w:color="auto" w:fill="auto"/>
            <w:noWrap/>
            <w:vAlign w:val="center"/>
            <w:hideMark/>
          </w:tcPr>
          <w:p w14:paraId="46492F3D" w14:textId="17D3309D" w:rsidR="00F85A92" w:rsidRPr="00FF217A" w:rsidRDefault="00F85A92" w:rsidP="00F85A92">
            <w:pPr>
              <w:ind w:left="-138" w:right="-136"/>
              <w:jc w:val="center"/>
              <w:rPr>
                <w:rFonts w:asciiTheme="minorHAnsi" w:hAnsiTheme="minorHAnsi" w:cstheme="minorHAnsi"/>
                <w:color w:val="000000"/>
                <w:sz w:val="22"/>
                <w:szCs w:val="22"/>
              </w:rPr>
            </w:pPr>
            <w:r w:rsidRPr="00FF217A">
              <w:rPr>
                <w:rFonts w:ascii="Calibri" w:hAnsi="Calibri" w:cs="Calibri"/>
                <w:color w:val="000000"/>
                <w:sz w:val="22"/>
                <w:szCs w:val="22"/>
              </w:rPr>
              <w:t>110.2</w:t>
            </w:r>
            <w:r>
              <w:rPr>
                <w:rFonts w:ascii="Calibri" w:hAnsi="Calibri" w:cs="Calibri"/>
                <w:color w:val="000000"/>
                <w:sz w:val="22"/>
                <w:szCs w:val="22"/>
              </w:rPr>
              <w:t>1</w:t>
            </w:r>
          </w:p>
        </w:tc>
        <w:tc>
          <w:tcPr>
            <w:tcW w:w="466" w:type="pct"/>
            <w:shd w:val="clear" w:color="auto" w:fill="auto"/>
            <w:noWrap/>
            <w:vAlign w:val="center"/>
            <w:hideMark/>
          </w:tcPr>
          <w:p w14:paraId="00A60072" w14:textId="18D840D7"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7B6BBB40" w14:textId="10606DC9"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6EFB7C09" w14:textId="3345419B"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40D25F54" w14:textId="2F723F4B"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619FEF4F" w14:textId="1FB90EF2"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5" w:type="pct"/>
            <w:shd w:val="clear" w:color="auto" w:fill="auto"/>
            <w:noWrap/>
            <w:vAlign w:val="center"/>
            <w:hideMark/>
          </w:tcPr>
          <w:p w14:paraId="4FAC82B7" w14:textId="3DCC3D7D"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c>
          <w:tcPr>
            <w:tcW w:w="466" w:type="pct"/>
            <w:shd w:val="clear" w:color="auto" w:fill="auto"/>
            <w:noWrap/>
            <w:vAlign w:val="center"/>
            <w:hideMark/>
          </w:tcPr>
          <w:p w14:paraId="281F783B" w14:textId="743B2FA3" w:rsidR="00F85A92" w:rsidRPr="00FF217A" w:rsidRDefault="00F85A92" w:rsidP="00F85A92">
            <w:pPr>
              <w:ind w:left="-138" w:right="-136"/>
              <w:jc w:val="center"/>
              <w:rPr>
                <w:rFonts w:asciiTheme="minorHAnsi" w:hAnsiTheme="minorHAnsi" w:cstheme="minorHAnsi"/>
                <w:color w:val="000000"/>
                <w:sz w:val="22"/>
                <w:szCs w:val="22"/>
              </w:rPr>
            </w:pPr>
            <w:r w:rsidRPr="00084D62">
              <w:rPr>
                <w:rFonts w:ascii="Calibri" w:hAnsi="Calibri" w:cs="Calibri"/>
                <w:color w:val="000000"/>
                <w:sz w:val="22"/>
                <w:szCs w:val="22"/>
              </w:rPr>
              <w:t>110.21</w:t>
            </w:r>
          </w:p>
        </w:tc>
      </w:tr>
      <w:tr w:rsidR="00CD71A7" w:rsidRPr="000D795B" w14:paraId="3EC31334" w14:textId="77777777" w:rsidTr="00CD71A7">
        <w:trPr>
          <w:trHeight w:val="345"/>
        </w:trPr>
        <w:tc>
          <w:tcPr>
            <w:tcW w:w="810" w:type="pct"/>
            <w:shd w:val="clear" w:color="auto" w:fill="auto"/>
            <w:noWrap/>
            <w:vAlign w:val="center"/>
          </w:tcPr>
          <w:p w14:paraId="0247A60A" w14:textId="5D83AF4D"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 xml:space="preserve">Addition – </w:t>
            </w:r>
            <w:r w:rsidRPr="000D795B">
              <w:rPr>
                <w:rFonts w:asciiTheme="minorHAnsi" w:hAnsiTheme="minorHAnsi" w:cstheme="minorHAnsi"/>
                <w:color w:val="000000"/>
                <w:sz w:val="22"/>
                <w:szCs w:val="22"/>
              </w:rPr>
              <w:lastRenderedPageBreak/>
              <w:t>P&amp;M</w:t>
            </w:r>
          </w:p>
        </w:tc>
        <w:tc>
          <w:tcPr>
            <w:tcW w:w="465" w:type="pct"/>
            <w:shd w:val="clear" w:color="auto" w:fill="auto"/>
            <w:noWrap/>
            <w:vAlign w:val="center"/>
          </w:tcPr>
          <w:p w14:paraId="11B97F50" w14:textId="07C71439"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lastRenderedPageBreak/>
              <w:t>69.</w:t>
            </w:r>
            <w:r w:rsidR="00F85A92">
              <w:rPr>
                <w:rFonts w:ascii="Calibri" w:hAnsi="Calibri" w:cs="Calibri"/>
                <w:color w:val="000000"/>
                <w:sz w:val="22"/>
                <w:szCs w:val="22"/>
              </w:rPr>
              <w:t>27</w:t>
            </w:r>
          </w:p>
        </w:tc>
        <w:tc>
          <w:tcPr>
            <w:tcW w:w="465" w:type="pct"/>
            <w:shd w:val="clear" w:color="auto" w:fill="auto"/>
            <w:noWrap/>
            <w:vAlign w:val="center"/>
          </w:tcPr>
          <w:p w14:paraId="1455E3F4" w14:textId="16DD1411"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3E16C17C" w14:textId="491D9DF4"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0A099495" w14:textId="3AB2DEF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2C95C623" w14:textId="126DF22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08DEF46D" w14:textId="15560EA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6C53A68D" w14:textId="64B8D3B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auto"/>
            <w:noWrap/>
            <w:vAlign w:val="center"/>
          </w:tcPr>
          <w:p w14:paraId="60296ED3" w14:textId="5362ED8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auto"/>
            <w:noWrap/>
            <w:vAlign w:val="center"/>
          </w:tcPr>
          <w:p w14:paraId="308D7B61" w14:textId="4A2287AC"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r>
      <w:tr w:rsidR="00CD71A7" w:rsidRPr="000D795B" w14:paraId="3B2AF929" w14:textId="77777777" w:rsidTr="00CD71A7">
        <w:trPr>
          <w:trHeight w:val="345"/>
        </w:trPr>
        <w:tc>
          <w:tcPr>
            <w:tcW w:w="810" w:type="pct"/>
            <w:shd w:val="clear" w:color="auto" w:fill="DBE5F1" w:themeFill="accent1" w:themeFillTint="33"/>
            <w:noWrap/>
            <w:vAlign w:val="center"/>
            <w:hideMark/>
          </w:tcPr>
          <w:p w14:paraId="2359BF1A" w14:textId="77777777"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P&amp;M</w:t>
            </w:r>
          </w:p>
        </w:tc>
        <w:tc>
          <w:tcPr>
            <w:tcW w:w="465" w:type="pct"/>
            <w:shd w:val="clear" w:color="auto" w:fill="DBE5F1" w:themeFill="accent1" w:themeFillTint="33"/>
            <w:noWrap/>
            <w:vAlign w:val="center"/>
            <w:hideMark/>
          </w:tcPr>
          <w:p w14:paraId="4504FF71" w14:textId="069D618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1.48</w:t>
            </w:r>
          </w:p>
        </w:tc>
        <w:tc>
          <w:tcPr>
            <w:tcW w:w="465" w:type="pct"/>
            <w:shd w:val="clear" w:color="auto" w:fill="DBE5F1" w:themeFill="accent1" w:themeFillTint="33"/>
            <w:noWrap/>
            <w:vAlign w:val="center"/>
            <w:hideMark/>
          </w:tcPr>
          <w:p w14:paraId="6BC87853" w14:textId="7A990F90"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04BD0609" w14:textId="0CB71B64"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629D40BD" w14:textId="626879AB"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45C978B6" w14:textId="5AAE82D7"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5D28C717" w14:textId="3302E9DA"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006AA98E" w14:textId="4710A807" w:rsidR="00CD71A7" w:rsidRPr="000D795B" w:rsidRDefault="00CD71A7" w:rsidP="00CD71A7">
            <w:pPr>
              <w:ind w:left="-138" w:right="-136"/>
              <w:jc w:val="center"/>
            </w:pPr>
            <w:r w:rsidRPr="000D795B">
              <w:rPr>
                <w:rFonts w:ascii="Calibri" w:hAnsi="Calibri" w:cs="Calibri"/>
                <w:color w:val="000000"/>
                <w:sz w:val="22"/>
                <w:szCs w:val="22"/>
              </w:rPr>
              <w:t>3.98</w:t>
            </w:r>
          </w:p>
        </w:tc>
        <w:tc>
          <w:tcPr>
            <w:tcW w:w="465" w:type="pct"/>
            <w:shd w:val="clear" w:color="auto" w:fill="DBE5F1" w:themeFill="accent1" w:themeFillTint="33"/>
            <w:noWrap/>
            <w:vAlign w:val="center"/>
            <w:hideMark/>
          </w:tcPr>
          <w:p w14:paraId="16F76B27" w14:textId="6EDDFD7A" w:rsidR="00CD71A7" w:rsidRPr="000D795B" w:rsidRDefault="00CD71A7" w:rsidP="00CD71A7">
            <w:pPr>
              <w:ind w:left="-138" w:right="-136"/>
              <w:jc w:val="center"/>
            </w:pPr>
            <w:r w:rsidRPr="000D795B">
              <w:rPr>
                <w:rFonts w:ascii="Calibri" w:hAnsi="Calibri" w:cs="Calibri"/>
                <w:color w:val="000000"/>
                <w:sz w:val="22"/>
                <w:szCs w:val="22"/>
              </w:rPr>
              <w:t>3.98</w:t>
            </w:r>
          </w:p>
        </w:tc>
        <w:tc>
          <w:tcPr>
            <w:tcW w:w="466" w:type="pct"/>
            <w:shd w:val="clear" w:color="auto" w:fill="DBE5F1" w:themeFill="accent1" w:themeFillTint="33"/>
            <w:noWrap/>
            <w:vAlign w:val="center"/>
            <w:hideMark/>
          </w:tcPr>
          <w:p w14:paraId="2CD68459" w14:textId="4E1769DB" w:rsidR="00CD71A7" w:rsidRPr="000D795B" w:rsidRDefault="00CD71A7" w:rsidP="00CD71A7">
            <w:pPr>
              <w:ind w:left="-138" w:right="-136"/>
              <w:jc w:val="center"/>
            </w:pPr>
            <w:r w:rsidRPr="000D795B">
              <w:rPr>
                <w:rFonts w:ascii="Calibri" w:hAnsi="Calibri" w:cs="Calibri"/>
                <w:color w:val="000000"/>
                <w:sz w:val="22"/>
                <w:szCs w:val="22"/>
              </w:rPr>
              <w:t>3.98</w:t>
            </w:r>
          </w:p>
        </w:tc>
      </w:tr>
      <w:tr w:rsidR="00CD71A7" w:rsidRPr="000D795B" w14:paraId="6841E7A1" w14:textId="77777777" w:rsidTr="00CD71A7">
        <w:trPr>
          <w:trHeight w:val="345"/>
        </w:trPr>
        <w:tc>
          <w:tcPr>
            <w:tcW w:w="810" w:type="pct"/>
            <w:shd w:val="clear" w:color="auto" w:fill="auto"/>
            <w:noWrap/>
            <w:vAlign w:val="center"/>
          </w:tcPr>
          <w:p w14:paraId="54C9503F" w14:textId="6BDD24BC"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Furniture &amp; Fixtures</w:t>
            </w:r>
          </w:p>
        </w:tc>
        <w:tc>
          <w:tcPr>
            <w:tcW w:w="465" w:type="pct"/>
            <w:shd w:val="clear" w:color="auto" w:fill="auto"/>
            <w:noWrap/>
            <w:vAlign w:val="center"/>
          </w:tcPr>
          <w:p w14:paraId="4A186D29" w14:textId="32801E4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262091D1" w14:textId="781599F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6" w:type="pct"/>
            <w:shd w:val="clear" w:color="auto" w:fill="auto"/>
            <w:noWrap/>
            <w:vAlign w:val="center"/>
          </w:tcPr>
          <w:p w14:paraId="4A86C32F" w14:textId="6FC1CB89"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2EFACE1F" w14:textId="78AA495E"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6" w:type="pct"/>
            <w:shd w:val="clear" w:color="auto" w:fill="auto"/>
            <w:noWrap/>
            <w:vAlign w:val="center"/>
          </w:tcPr>
          <w:p w14:paraId="66C25240" w14:textId="37CD8C11"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0.02</w:t>
            </w:r>
          </w:p>
        </w:tc>
        <w:tc>
          <w:tcPr>
            <w:tcW w:w="465" w:type="pct"/>
            <w:shd w:val="clear" w:color="auto" w:fill="auto"/>
            <w:noWrap/>
            <w:vAlign w:val="center"/>
          </w:tcPr>
          <w:p w14:paraId="47DA5D08" w14:textId="638337D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1F2FD872" w14:textId="3C0176B7"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5" w:type="pct"/>
            <w:shd w:val="clear" w:color="auto" w:fill="auto"/>
            <w:noWrap/>
            <w:vAlign w:val="center"/>
          </w:tcPr>
          <w:p w14:paraId="098F4D68" w14:textId="1F3414E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599946E7" w14:textId="2C120A1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0.03</w:t>
            </w:r>
          </w:p>
        </w:tc>
      </w:tr>
      <w:tr w:rsidR="00CD71A7" w:rsidRPr="000D795B" w14:paraId="2684F11C" w14:textId="77777777" w:rsidTr="00CD71A7">
        <w:trPr>
          <w:trHeight w:val="345"/>
        </w:trPr>
        <w:tc>
          <w:tcPr>
            <w:tcW w:w="810" w:type="pct"/>
            <w:shd w:val="clear" w:color="auto" w:fill="DBE5F1" w:themeFill="accent1" w:themeFillTint="33"/>
            <w:noWrap/>
            <w:vAlign w:val="center"/>
          </w:tcPr>
          <w:p w14:paraId="45919976" w14:textId="66F0ADE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Furniture &amp; Fixtures</w:t>
            </w:r>
          </w:p>
        </w:tc>
        <w:tc>
          <w:tcPr>
            <w:tcW w:w="465" w:type="pct"/>
            <w:shd w:val="clear" w:color="auto" w:fill="DBE5F1" w:themeFill="accent1" w:themeFillTint="33"/>
            <w:noWrap/>
            <w:vAlign w:val="center"/>
          </w:tcPr>
          <w:p w14:paraId="7DB90D95" w14:textId="4CE75D9D"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3F4B1A38" w14:textId="62FF3290"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3F39B162" w14:textId="7343B90B"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2356CAAE" w14:textId="081EC91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53AA3307" w14:textId="20146493"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437467C3" w14:textId="4963153F"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63BD83F9" w14:textId="7932F46A"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5" w:type="pct"/>
            <w:shd w:val="clear" w:color="auto" w:fill="DBE5F1" w:themeFill="accent1" w:themeFillTint="33"/>
            <w:noWrap/>
            <w:vAlign w:val="center"/>
          </w:tcPr>
          <w:p w14:paraId="787CC304" w14:textId="32D7813E"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c>
          <w:tcPr>
            <w:tcW w:w="466" w:type="pct"/>
            <w:shd w:val="clear" w:color="auto" w:fill="DBE5F1" w:themeFill="accent1" w:themeFillTint="33"/>
            <w:noWrap/>
            <w:vAlign w:val="center"/>
          </w:tcPr>
          <w:p w14:paraId="65526F4E" w14:textId="1085EF62" w:rsidR="00CD71A7" w:rsidRPr="000D795B" w:rsidRDefault="00CD71A7" w:rsidP="00CD71A7">
            <w:pPr>
              <w:ind w:left="-138" w:right="-136"/>
              <w:jc w:val="center"/>
              <w:rPr>
                <w:rFonts w:ascii="Calibri" w:hAnsi="Calibri" w:cs="Calibri"/>
                <w:color w:val="000000"/>
                <w:sz w:val="22"/>
                <w:szCs w:val="22"/>
              </w:rPr>
            </w:pPr>
            <w:r w:rsidRPr="000D795B">
              <w:rPr>
                <w:rFonts w:ascii="Calibri" w:hAnsi="Calibri" w:cs="Calibri"/>
                <w:color w:val="000000"/>
                <w:sz w:val="22"/>
                <w:szCs w:val="22"/>
              </w:rPr>
              <w:t>0.00</w:t>
            </w:r>
          </w:p>
        </w:tc>
      </w:tr>
      <w:tr w:rsidR="00CD71A7" w:rsidRPr="000D795B" w14:paraId="11B0DB48" w14:textId="77777777" w:rsidTr="00CD71A7">
        <w:trPr>
          <w:trHeight w:val="345"/>
        </w:trPr>
        <w:tc>
          <w:tcPr>
            <w:tcW w:w="810" w:type="pct"/>
            <w:shd w:val="clear" w:color="auto" w:fill="auto"/>
            <w:noWrap/>
            <w:vAlign w:val="center"/>
          </w:tcPr>
          <w:p w14:paraId="3D1B4CC9" w14:textId="2FD10CA0"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Office Equip.</w:t>
            </w:r>
          </w:p>
        </w:tc>
        <w:tc>
          <w:tcPr>
            <w:tcW w:w="465" w:type="pct"/>
            <w:shd w:val="clear" w:color="auto" w:fill="auto"/>
            <w:noWrap/>
            <w:vAlign w:val="center"/>
          </w:tcPr>
          <w:p w14:paraId="5B5D881F" w14:textId="54407AAB"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0.11</w:t>
            </w:r>
          </w:p>
        </w:tc>
        <w:tc>
          <w:tcPr>
            <w:tcW w:w="465" w:type="pct"/>
            <w:shd w:val="clear" w:color="auto" w:fill="auto"/>
            <w:noWrap/>
            <w:vAlign w:val="center"/>
          </w:tcPr>
          <w:p w14:paraId="2E3BE395" w14:textId="48AEE4F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4A968832" w14:textId="789382D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0BF3C16E" w14:textId="4E0F768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21505595" w14:textId="42420B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21EFE695" w14:textId="7AB4A9A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6" w:type="pct"/>
            <w:shd w:val="clear" w:color="auto" w:fill="auto"/>
            <w:noWrap/>
            <w:vAlign w:val="center"/>
          </w:tcPr>
          <w:p w14:paraId="0B6DB77A" w14:textId="7FDD246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0.13</w:t>
            </w:r>
          </w:p>
        </w:tc>
        <w:tc>
          <w:tcPr>
            <w:tcW w:w="465" w:type="pct"/>
            <w:shd w:val="clear" w:color="auto" w:fill="auto"/>
            <w:noWrap/>
            <w:vAlign w:val="center"/>
          </w:tcPr>
          <w:p w14:paraId="0B247287" w14:textId="61C9D72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0.16</w:t>
            </w:r>
          </w:p>
        </w:tc>
        <w:tc>
          <w:tcPr>
            <w:tcW w:w="466" w:type="pct"/>
            <w:shd w:val="clear" w:color="auto" w:fill="auto"/>
            <w:noWrap/>
            <w:vAlign w:val="center"/>
          </w:tcPr>
          <w:p w14:paraId="104A6928" w14:textId="174F263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0.16</w:t>
            </w:r>
          </w:p>
        </w:tc>
      </w:tr>
      <w:tr w:rsidR="00CD71A7" w:rsidRPr="000D795B" w14:paraId="0B8F0A8D" w14:textId="77777777" w:rsidTr="00CD71A7">
        <w:trPr>
          <w:trHeight w:val="345"/>
        </w:trPr>
        <w:tc>
          <w:tcPr>
            <w:tcW w:w="810" w:type="pct"/>
            <w:shd w:val="clear" w:color="auto" w:fill="DBE5F1" w:themeFill="accent1" w:themeFillTint="33"/>
            <w:noWrap/>
            <w:vAlign w:val="center"/>
          </w:tcPr>
          <w:p w14:paraId="7F44348E" w14:textId="325F447C"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Office Equipment</w:t>
            </w:r>
          </w:p>
        </w:tc>
        <w:tc>
          <w:tcPr>
            <w:tcW w:w="465" w:type="pct"/>
            <w:shd w:val="clear" w:color="auto" w:fill="DBE5F1" w:themeFill="accent1" w:themeFillTint="33"/>
            <w:noWrap/>
            <w:vAlign w:val="center"/>
          </w:tcPr>
          <w:p w14:paraId="76A118D4" w14:textId="5F31252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1D4276ED" w14:textId="7B6AFE9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19D929F5" w14:textId="52B5D440"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3B2B56E6" w14:textId="249C7C9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08B1868E" w14:textId="2264381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1D83B6A0" w14:textId="79C8D3F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6" w:type="pct"/>
            <w:shd w:val="clear" w:color="auto" w:fill="DBE5F1" w:themeFill="accent1" w:themeFillTint="33"/>
            <w:noWrap/>
            <w:vAlign w:val="center"/>
          </w:tcPr>
          <w:p w14:paraId="6101E513" w14:textId="2879D15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0.02</w:t>
            </w:r>
          </w:p>
        </w:tc>
        <w:tc>
          <w:tcPr>
            <w:tcW w:w="465" w:type="pct"/>
            <w:shd w:val="clear" w:color="auto" w:fill="DBE5F1" w:themeFill="accent1" w:themeFillTint="33"/>
            <w:noWrap/>
            <w:vAlign w:val="center"/>
          </w:tcPr>
          <w:p w14:paraId="20BDF8A6" w14:textId="6460485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6" w:type="pct"/>
            <w:shd w:val="clear" w:color="auto" w:fill="DBE5F1" w:themeFill="accent1" w:themeFillTint="33"/>
            <w:noWrap/>
            <w:vAlign w:val="center"/>
          </w:tcPr>
          <w:p w14:paraId="32F8BD9D" w14:textId="5CC561F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r>
      <w:tr w:rsidR="00CD71A7" w:rsidRPr="000D795B" w14:paraId="30564E9F" w14:textId="77777777" w:rsidTr="00CD71A7">
        <w:trPr>
          <w:trHeight w:val="345"/>
        </w:trPr>
        <w:tc>
          <w:tcPr>
            <w:tcW w:w="810" w:type="pct"/>
            <w:shd w:val="clear" w:color="auto" w:fill="auto"/>
            <w:noWrap/>
            <w:vAlign w:val="center"/>
          </w:tcPr>
          <w:p w14:paraId="783B3F47" w14:textId="53A33EA3"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Computer</w:t>
            </w:r>
          </w:p>
        </w:tc>
        <w:tc>
          <w:tcPr>
            <w:tcW w:w="465" w:type="pct"/>
            <w:shd w:val="clear" w:color="auto" w:fill="auto"/>
            <w:noWrap/>
            <w:vAlign w:val="center"/>
          </w:tcPr>
          <w:p w14:paraId="13F77EAE" w14:textId="111A0F4D"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5" w:type="pct"/>
            <w:shd w:val="clear" w:color="auto" w:fill="auto"/>
            <w:noWrap/>
            <w:vAlign w:val="center"/>
          </w:tcPr>
          <w:p w14:paraId="18C3A4AB" w14:textId="2FC9C8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0.03</w:t>
            </w:r>
          </w:p>
        </w:tc>
        <w:tc>
          <w:tcPr>
            <w:tcW w:w="466" w:type="pct"/>
            <w:shd w:val="clear" w:color="auto" w:fill="auto"/>
            <w:noWrap/>
            <w:vAlign w:val="center"/>
          </w:tcPr>
          <w:p w14:paraId="2490E43A" w14:textId="6B123473"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65905012" w14:textId="34731D8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6C5CBBEC" w14:textId="3F3FD64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3CA23077" w14:textId="0F0C114D"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352A1614" w14:textId="5D00709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5" w:type="pct"/>
            <w:shd w:val="clear" w:color="auto" w:fill="auto"/>
            <w:noWrap/>
            <w:vAlign w:val="center"/>
          </w:tcPr>
          <w:p w14:paraId="2A9DD6BB" w14:textId="74EC44D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c>
          <w:tcPr>
            <w:tcW w:w="466" w:type="pct"/>
            <w:shd w:val="clear" w:color="auto" w:fill="auto"/>
            <w:noWrap/>
            <w:vAlign w:val="center"/>
          </w:tcPr>
          <w:p w14:paraId="04439922" w14:textId="2719F33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0.04</w:t>
            </w:r>
          </w:p>
        </w:tc>
      </w:tr>
      <w:tr w:rsidR="00CD71A7" w:rsidRPr="000D795B" w14:paraId="06C48A62" w14:textId="77777777" w:rsidTr="00CD71A7">
        <w:trPr>
          <w:trHeight w:val="345"/>
        </w:trPr>
        <w:tc>
          <w:tcPr>
            <w:tcW w:w="810" w:type="pct"/>
            <w:shd w:val="clear" w:color="auto" w:fill="DBE5F1" w:themeFill="accent1" w:themeFillTint="33"/>
            <w:noWrap/>
            <w:vAlign w:val="center"/>
          </w:tcPr>
          <w:p w14:paraId="25966D4F" w14:textId="1A15244E"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Computer</w:t>
            </w:r>
          </w:p>
        </w:tc>
        <w:tc>
          <w:tcPr>
            <w:tcW w:w="465" w:type="pct"/>
            <w:shd w:val="clear" w:color="auto" w:fill="DBE5F1" w:themeFill="accent1" w:themeFillTint="33"/>
            <w:noWrap/>
            <w:vAlign w:val="center"/>
          </w:tcPr>
          <w:p w14:paraId="16EC311D" w14:textId="28C2D9E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7E24EEF6" w14:textId="562F6CE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69F053DE" w14:textId="7472CEC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43CE5945" w14:textId="7372E2A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5E437BF0" w14:textId="196F374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5DF69827" w14:textId="5AA97C2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5837F492" w14:textId="330DF08A"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tcPr>
          <w:p w14:paraId="75AE6E29" w14:textId="38D1B35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tcPr>
          <w:p w14:paraId="3FC51507" w14:textId="5FD9652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r>
      <w:tr w:rsidR="00CD71A7" w:rsidRPr="000D795B" w14:paraId="57043975" w14:textId="77777777" w:rsidTr="00CD71A7">
        <w:trPr>
          <w:trHeight w:val="345"/>
        </w:trPr>
        <w:tc>
          <w:tcPr>
            <w:tcW w:w="810" w:type="pct"/>
            <w:shd w:val="clear" w:color="auto" w:fill="auto"/>
            <w:noWrap/>
            <w:vAlign w:val="center"/>
            <w:hideMark/>
          </w:tcPr>
          <w:p w14:paraId="7AA56EDC" w14:textId="0664C305"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Vehicle</w:t>
            </w:r>
          </w:p>
        </w:tc>
        <w:tc>
          <w:tcPr>
            <w:tcW w:w="465" w:type="pct"/>
            <w:shd w:val="clear" w:color="auto" w:fill="auto"/>
            <w:noWrap/>
            <w:vAlign w:val="center"/>
            <w:hideMark/>
          </w:tcPr>
          <w:p w14:paraId="379AED60" w14:textId="536EB8E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4D9154AA" w14:textId="4090DA7E"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5B69E0F6" w14:textId="75F79C3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07E82A18" w14:textId="0839896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70A37D55" w14:textId="4B1507B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5" w:type="pct"/>
            <w:shd w:val="clear" w:color="auto" w:fill="auto"/>
            <w:noWrap/>
            <w:vAlign w:val="center"/>
            <w:hideMark/>
          </w:tcPr>
          <w:p w14:paraId="4B0C22EF" w14:textId="21C416E4"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0.07</w:t>
            </w:r>
          </w:p>
        </w:tc>
        <w:tc>
          <w:tcPr>
            <w:tcW w:w="466" w:type="pct"/>
            <w:shd w:val="clear" w:color="auto" w:fill="auto"/>
            <w:noWrap/>
            <w:vAlign w:val="center"/>
            <w:hideMark/>
          </w:tcPr>
          <w:p w14:paraId="2BA50ACF" w14:textId="2473F4E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5" w:type="pct"/>
            <w:shd w:val="clear" w:color="auto" w:fill="auto"/>
            <w:noWrap/>
            <w:vAlign w:val="center"/>
            <w:hideMark/>
          </w:tcPr>
          <w:p w14:paraId="759C74D2" w14:textId="5897F08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c>
          <w:tcPr>
            <w:tcW w:w="466" w:type="pct"/>
            <w:shd w:val="clear" w:color="auto" w:fill="auto"/>
            <w:noWrap/>
            <w:vAlign w:val="center"/>
            <w:hideMark/>
          </w:tcPr>
          <w:p w14:paraId="0E3AA363" w14:textId="2D7AC32F"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0.10</w:t>
            </w:r>
          </w:p>
        </w:tc>
      </w:tr>
      <w:tr w:rsidR="00CD71A7" w:rsidRPr="00294D8B" w14:paraId="223C4FE9" w14:textId="77777777" w:rsidTr="00CD71A7">
        <w:trPr>
          <w:trHeight w:val="345"/>
        </w:trPr>
        <w:tc>
          <w:tcPr>
            <w:tcW w:w="810" w:type="pct"/>
            <w:shd w:val="clear" w:color="auto" w:fill="DBE5F1" w:themeFill="accent1" w:themeFillTint="33"/>
            <w:noWrap/>
            <w:vAlign w:val="center"/>
            <w:hideMark/>
          </w:tcPr>
          <w:p w14:paraId="581D1432" w14:textId="3923171D" w:rsidR="00CD71A7" w:rsidRPr="000D795B" w:rsidRDefault="00CD71A7" w:rsidP="00CD71A7">
            <w:pPr>
              <w:spacing w:line="276" w:lineRule="auto"/>
              <w:rPr>
                <w:rFonts w:asciiTheme="minorHAnsi" w:hAnsiTheme="minorHAnsi" w:cstheme="minorHAnsi"/>
                <w:color w:val="000000"/>
                <w:sz w:val="22"/>
                <w:szCs w:val="22"/>
              </w:rPr>
            </w:pPr>
            <w:r w:rsidRPr="000D795B">
              <w:rPr>
                <w:rFonts w:asciiTheme="minorHAnsi" w:hAnsiTheme="minorHAnsi" w:cstheme="minorHAnsi"/>
                <w:color w:val="000000"/>
                <w:sz w:val="22"/>
                <w:szCs w:val="22"/>
              </w:rPr>
              <w:t>Depreciation - Vehicle</w:t>
            </w:r>
          </w:p>
        </w:tc>
        <w:tc>
          <w:tcPr>
            <w:tcW w:w="465" w:type="pct"/>
            <w:shd w:val="clear" w:color="auto" w:fill="DBE5F1" w:themeFill="accent1" w:themeFillTint="33"/>
            <w:noWrap/>
            <w:vAlign w:val="center"/>
            <w:hideMark/>
          </w:tcPr>
          <w:p w14:paraId="6E9CA212" w14:textId="686E8EA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0A027990" w14:textId="2994CA92"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1BFE47E1" w14:textId="4E606ED5"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05184FEB" w14:textId="6AB179F7"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10BEA14C" w14:textId="77F9E2D8"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7C3E998D" w14:textId="00C81116"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0895B83A" w14:textId="4D48CD59"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5" w:type="pct"/>
            <w:shd w:val="clear" w:color="auto" w:fill="DBE5F1" w:themeFill="accent1" w:themeFillTint="33"/>
            <w:noWrap/>
            <w:vAlign w:val="center"/>
            <w:hideMark/>
          </w:tcPr>
          <w:p w14:paraId="72C9423D" w14:textId="38B5AD7C"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c>
          <w:tcPr>
            <w:tcW w:w="466" w:type="pct"/>
            <w:shd w:val="clear" w:color="auto" w:fill="DBE5F1" w:themeFill="accent1" w:themeFillTint="33"/>
            <w:noWrap/>
            <w:vAlign w:val="center"/>
            <w:hideMark/>
          </w:tcPr>
          <w:p w14:paraId="2DFF0EB4" w14:textId="585D3761" w:rsidR="00CD71A7" w:rsidRPr="000D795B" w:rsidRDefault="00CD71A7" w:rsidP="00CD71A7">
            <w:pPr>
              <w:ind w:left="-138" w:right="-136"/>
              <w:jc w:val="center"/>
              <w:rPr>
                <w:rFonts w:asciiTheme="minorHAnsi" w:hAnsiTheme="minorHAnsi" w:cstheme="minorHAnsi"/>
                <w:color w:val="000000"/>
                <w:sz w:val="22"/>
                <w:szCs w:val="22"/>
              </w:rPr>
            </w:pPr>
            <w:r w:rsidRPr="000D795B">
              <w:rPr>
                <w:rFonts w:ascii="Calibri" w:hAnsi="Calibri" w:cs="Calibri"/>
                <w:color w:val="000000"/>
                <w:sz w:val="22"/>
                <w:szCs w:val="22"/>
              </w:rPr>
              <w:t>0.01</w:t>
            </w:r>
          </w:p>
        </w:tc>
      </w:tr>
      <w:tr w:rsidR="00FF217A" w:rsidRPr="00294D8B" w14:paraId="26126F23" w14:textId="77777777" w:rsidTr="00FF217A">
        <w:trPr>
          <w:trHeight w:val="345"/>
        </w:trPr>
        <w:tc>
          <w:tcPr>
            <w:tcW w:w="810" w:type="pct"/>
            <w:shd w:val="clear" w:color="auto" w:fill="002060"/>
            <w:noWrap/>
            <w:vAlign w:val="center"/>
            <w:hideMark/>
          </w:tcPr>
          <w:p w14:paraId="7ED26C64" w14:textId="77777777" w:rsidR="00FF217A" w:rsidRPr="000D795B" w:rsidRDefault="00FF217A" w:rsidP="00FF217A">
            <w:pPr>
              <w:spacing w:line="276" w:lineRule="auto"/>
              <w:rPr>
                <w:rFonts w:asciiTheme="minorHAnsi" w:hAnsiTheme="minorHAnsi" w:cstheme="minorHAnsi"/>
                <w:b/>
                <w:bCs/>
                <w:color w:val="FFFFFF" w:themeColor="background1"/>
                <w:sz w:val="22"/>
                <w:szCs w:val="22"/>
              </w:rPr>
            </w:pPr>
            <w:r w:rsidRPr="000D795B">
              <w:rPr>
                <w:rFonts w:asciiTheme="minorHAnsi" w:hAnsiTheme="minorHAnsi" w:cstheme="minorHAnsi"/>
                <w:b/>
                <w:bCs/>
                <w:color w:val="FFFFFF" w:themeColor="background1"/>
                <w:sz w:val="22"/>
                <w:szCs w:val="22"/>
              </w:rPr>
              <w:t xml:space="preserve">Total SLM Depreciation </w:t>
            </w:r>
          </w:p>
        </w:tc>
        <w:tc>
          <w:tcPr>
            <w:tcW w:w="465" w:type="pct"/>
            <w:shd w:val="clear" w:color="auto" w:fill="002060"/>
            <w:noWrap/>
            <w:vAlign w:val="center"/>
            <w:hideMark/>
          </w:tcPr>
          <w:p w14:paraId="699534DB" w14:textId="4D823050" w:rsidR="00FF217A" w:rsidRPr="00FF217A" w:rsidRDefault="00FF217A" w:rsidP="00FF217A">
            <w:pPr>
              <w:ind w:left="-138" w:right="-136"/>
              <w:jc w:val="center"/>
              <w:rPr>
                <w:rFonts w:asciiTheme="minorHAnsi" w:hAnsiTheme="minorHAnsi" w:cstheme="minorHAnsi"/>
                <w:b/>
                <w:bCs/>
                <w:color w:val="FFFFFF" w:themeColor="background1"/>
                <w:sz w:val="22"/>
                <w:szCs w:val="22"/>
              </w:rPr>
            </w:pPr>
            <w:r w:rsidRPr="00FF217A">
              <w:rPr>
                <w:rFonts w:ascii="Calibri" w:hAnsi="Calibri" w:cs="Calibri"/>
                <w:b/>
                <w:bCs/>
                <w:color w:val="FFFFFF" w:themeColor="background1"/>
                <w:sz w:val="22"/>
                <w:szCs w:val="22"/>
              </w:rPr>
              <w:t>1.58</w:t>
            </w:r>
          </w:p>
        </w:tc>
        <w:tc>
          <w:tcPr>
            <w:tcW w:w="465" w:type="pct"/>
            <w:shd w:val="clear" w:color="auto" w:fill="002060"/>
            <w:noWrap/>
            <w:vAlign w:val="center"/>
            <w:hideMark/>
          </w:tcPr>
          <w:p w14:paraId="1C19B191" w14:textId="6DBD4546" w:rsidR="00FF217A" w:rsidRPr="00FF217A" w:rsidRDefault="00FF217A" w:rsidP="00FF217A">
            <w:pPr>
              <w:ind w:left="-138" w:right="-136"/>
              <w:jc w:val="center"/>
              <w:rPr>
                <w:rFonts w:asciiTheme="minorHAnsi" w:hAnsiTheme="minorHAnsi" w:cstheme="minorHAnsi"/>
                <w:b/>
                <w:bCs/>
                <w:color w:val="FFFFFF" w:themeColor="background1"/>
                <w:sz w:val="22"/>
                <w:szCs w:val="22"/>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20BDD2C2" w14:textId="4E96FC4E"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2D4B101B" w14:textId="4B44C929"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33B5950E" w14:textId="1D4F1C45"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58240B3B" w14:textId="2F7A0500"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6" w:type="pct"/>
            <w:shd w:val="clear" w:color="auto" w:fill="002060"/>
            <w:noWrap/>
            <w:vAlign w:val="center"/>
            <w:hideMark/>
          </w:tcPr>
          <w:p w14:paraId="79CFCBC5" w14:textId="6F22450D"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4.13</w:t>
            </w:r>
          </w:p>
        </w:tc>
        <w:tc>
          <w:tcPr>
            <w:tcW w:w="465" w:type="pct"/>
            <w:shd w:val="clear" w:color="auto" w:fill="002060"/>
            <w:noWrap/>
            <w:vAlign w:val="center"/>
            <w:hideMark/>
          </w:tcPr>
          <w:p w14:paraId="33C92FA4" w14:textId="2DF99429"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4.14</w:t>
            </w:r>
          </w:p>
        </w:tc>
        <w:tc>
          <w:tcPr>
            <w:tcW w:w="466" w:type="pct"/>
            <w:shd w:val="clear" w:color="auto" w:fill="002060"/>
            <w:noWrap/>
            <w:vAlign w:val="center"/>
            <w:hideMark/>
          </w:tcPr>
          <w:p w14:paraId="48356FC8" w14:textId="08FCA37B" w:rsidR="00FF217A" w:rsidRPr="00FF217A" w:rsidRDefault="00FF217A" w:rsidP="00FF217A">
            <w:pPr>
              <w:ind w:left="-138" w:right="-136"/>
              <w:jc w:val="center"/>
              <w:rPr>
                <w:b/>
                <w:bCs/>
                <w:color w:val="FFFFFF" w:themeColor="background1"/>
              </w:rPr>
            </w:pPr>
            <w:r w:rsidRPr="00FF217A">
              <w:rPr>
                <w:rFonts w:ascii="Calibri" w:hAnsi="Calibri" w:cs="Calibri"/>
                <w:b/>
                <w:bCs/>
                <w:color w:val="FFFFFF" w:themeColor="background1"/>
                <w:sz w:val="22"/>
                <w:szCs w:val="22"/>
              </w:rPr>
              <w:t>4.14</w:t>
            </w:r>
          </w:p>
        </w:tc>
      </w:tr>
    </w:tbl>
    <w:p w14:paraId="2C3E66D6" w14:textId="77777777" w:rsidR="008E6265" w:rsidRPr="00A52EF2" w:rsidRDefault="007C518A" w:rsidP="004579F3">
      <w:pPr>
        <w:pStyle w:val="ListParagraph"/>
        <w:numPr>
          <w:ilvl w:val="0"/>
          <w:numId w:val="9"/>
        </w:numPr>
        <w:autoSpaceDE w:val="0"/>
        <w:autoSpaceDN w:val="0"/>
        <w:adjustRightInd w:val="0"/>
        <w:spacing w:before="240" w:line="360" w:lineRule="auto"/>
        <w:ind w:left="1134" w:right="-143" w:hanging="425"/>
        <w:jc w:val="both"/>
        <w:rPr>
          <w:rFonts w:ascii="Arial" w:hAnsi="Arial" w:cs="Arial"/>
          <w:b/>
          <w:noProof/>
          <w:sz w:val="22"/>
          <w:szCs w:val="22"/>
          <w:lang w:eastAsia="en-IN"/>
        </w:rPr>
      </w:pPr>
      <w:r w:rsidRPr="00A52EF2">
        <w:rPr>
          <w:rFonts w:ascii="Arial" w:hAnsi="Arial" w:cs="Arial"/>
          <w:b/>
          <w:noProof/>
          <w:sz w:val="22"/>
          <w:szCs w:val="22"/>
          <w:lang w:eastAsia="en-IN"/>
        </w:rPr>
        <w:t>WORKING CAPITAL REQUIREMENT:</w:t>
      </w:r>
      <w:r w:rsidR="003C1BA3" w:rsidRPr="00A52EF2">
        <w:rPr>
          <w:rFonts w:ascii="Arial" w:hAnsi="Arial" w:cs="Arial"/>
          <w:b/>
          <w:noProof/>
          <w:sz w:val="22"/>
          <w:szCs w:val="22"/>
          <w:lang w:eastAsia="en-IN"/>
        </w:rPr>
        <w:t xml:space="preserve"> </w:t>
      </w:r>
    </w:p>
    <w:p w14:paraId="70FBE067" w14:textId="1841FE4C" w:rsidR="00E36674" w:rsidRPr="00A52EF2" w:rsidRDefault="004579F3" w:rsidP="004579F3">
      <w:pPr>
        <w:pStyle w:val="ListParagraph"/>
        <w:autoSpaceDE w:val="0"/>
        <w:autoSpaceDN w:val="0"/>
        <w:adjustRightInd w:val="0"/>
        <w:ind w:right="-71"/>
        <w:jc w:val="right"/>
        <w:rPr>
          <w:rFonts w:ascii="Arial" w:hAnsi="Arial" w:cs="Arial"/>
          <w:b/>
          <w:i/>
          <w:noProof/>
          <w:sz w:val="20"/>
          <w:szCs w:val="22"/>
          <w:lang w:eastAsia="en-IN"/>
        </w:rPr>
      </w:pPr>
      <w:r w:rsidRPr="00A52EF2">
        <w:rPr>
          <w:rFonts w:ascii="Arial" w:hAnsi="Arial" w:cs="Arial"/>
          <w:b/>
          <w:i/>
          <w:noProof/>
          <w:sz w:val="20"/>
          <w:szCs w:val="22"/>
          <w:lang w:eastAsia="en-IN"/>
        </w:rPr>
        <w:t>(INR Crores)</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9"/>
        <w:gridCol w:w="772"/>
        <w:gridCol w:w="772"/>
        <w:gridCol w:w="775"/>
        <w:gridCol w:w="771"/>
        <w:gridCol w:w="771"/>
        <w:gridCol w:w="773"/>
        <w:gridCol w:w="771"/>
        <w:gridCol w:w="771"/>
        <w:gridCol w:w="773"/>
      </w:tblGrid>
      <w:tr w:rsidR="004579F3" w:rsidRPr="00294D8B" w14:paraId="4C1A1C62" w14:textId="77777777" w:rsidTr="004579F3">
        <w:trPr>
          <w:trHeight w:val="300"/>
        </w:trPr>
        <w:tc>
          <w:tcPr>
            <w:tcW w:w="982" w:type="pct"/>
            <w:shd w:val="clear" w:color="000000" w:fill="002060"/>
            <w:noWrap/>
            <w:vAlign w:val="center"/>
            <w:hideMark/>
          </w:tcPr>
          <w:p w14:paraId="09DCC642" w14:textId="77777777" w:rsidR="004579F3" w:rsidRPr="000D795B" w:rsidRDefault="004579F3" w:rsidP="004579F3">
            <w:pPr>
              <w:spacing w:line="276" w:lineRule="auto"/>
              <w:rPr>
                <w:rFonts w:asciiTheme="minorHAnsi" w:hAnsiTheme="minorHAnsi" w:cstheme="minorHAnsi"/>
                <w:b/>
                <w:bCs/>
                <w:color w:val="FFFFFF"/>
                <w:sz w:val="22"/>
                <w:szCs w:val="22"/>
              </w:rPr>
            </w:pPr>
            <w:r w:rsidRPr="000D795B">
              <w:rPr>
                <w:rFonts w:asciiTheme="minorHAnsi" w:hAnsiTheme="minorHAnsi" w:cstheme="minorHAnsi"/>
                <w:b/>
                <w:bCs/>
                <w:color w:val="FFFFFF" w:themeColor="background1"/>
                <w:sz w:val="22"/>
                <w:szCs w:val="22"/>
              </w:rPr>
              <w:t>Financial Year (FY)</w:t>
            </w:r>
          </w:p>
        </w:tc>
        <w:tc>
          <w:tcPr>
            <w:tcW w:w="446" w:type="pct"/>
            <w:shd w:val="clear" w:color="000000" w:fill="002060"/>
            <w:vAlign w:val="center"/>
            <w:hideMark/>
          </w:tcPr>
          <w:p w14:paraId="75AE88BF" w14:textId="1FF35917"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2024-25</w:t>
            </w:r>
          </w:p>
        </w:tc>
        <w:tc>
          <w:tcPr>
            <w:tcW w:w="446" w:type="pct"/>
            <w:shd w:val="clear" w:color="000000" w:fill="002060"/>
            <w:vAlign w:val="center"/>
            <w:hideMark/>
          </w:tcPr>
          <w:p w14:paraId="43C0FF1F" w14:textId="7C53A347"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2025-26</w:t>
            </w:r>
          </w:p>
        </w:tc>
        <w:tc>
          <w:tcPr>
            <w:tcW w:w="448" w:type="pct"/>
            <w:shd w:val="clear" w:color="000000" w:fill="002060"/>
            <w:vAlign w:val="center"/>
            <w:hideMark/>
          </w:tcPr>
          <w:p w14:paraId="5E082C4A" w14:textId="70368C3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2026-27</w:t>
            </w:r>
          </w:p>
        </w:tc>
        <w:tc>
          <w:tcPr>
            <w:tcW w:w="446" w:type="pct"/>
            <w:shd w:val="clear" w:color="000000" w:fill="002060"/>
            <w:vAlign w:val="center"/>
            <w:hideMark/>
          </w:tcPr>
          <w:p w14:paraId="7A97FF87" w14:textId="634AE0D5"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2027-28</w:t>
            </w:r>
          </w:p>
        </w:tc>
        <w:tc>
          <w:tcPr>
            <w:tcW w:w="446" w:type="pct"/>
            <w:shd w:val="clear" w:color="000000" w:fill="002060"/>
            <w:vAlign w:val="center"/>
            <w:hideMark/>
          </w:tcPr>
          <w:p w14:paraId="3432C66B" w14:textId="7CB52788"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2028-29</w:t>
            </w:r>
          </w:p>
        </w:tc>
        <w:tc>
          <w:tcPr>
            <w:tcW w:w="447" w:type="pct"/>
            <w:shd w:val="clear" w:color="000000" w:fill="002060"/>
            <w:vAlign w:val="center"/>
            <w:hideMark/>
          </w:tcPr>
          <w:p w14:paraId="1AF2D1C3" w14:textId="285874F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2029-30</w:t>
            </w:r>
          </w:p>
        </w:tc>
        <w:tc>
          <w:tcPr>
            <w:tcW w:w="446" w:type="pct"/>
            <w:shd w:val="clear" w:color="000000" w:fill="002060"/>
            <w:vAlign w:val="center"/>
            <w:hideMark/>
          </w:tcPr>
          <w:p w14:paraId="7065E5FA" w14:textId="5FB0E81D"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2030-31</w:t>
            </w:r>
          </w:p>
        </w:tc>
        <w:tc>
          <w:tcPr>
            <w:tcW w:w="446" w:type="pct"/>
            <w:shd w:val="clear" w:color="000000" w:fill="002060"/>
            <w:vAlign w:val="center"/>
            <w:hideMark/>
          </w:tcPr>
          <w:p w14:paraId="1034943F" w14:textId="52F1A6AD"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2031-32</w:t>
            </w:r>
          </w:p>
        </w:tc>
        <w:tc>
          <w:tcPr>
            <w:tcW w:w="447" w:type="pct"/>
            <w:shd w:val="clear" w:color="000000" w:fill="002060"/>
            <w:vAlign w:val="center"/>
            <w:hideMark/>
          </w:tcPr>
          <w:p w14:paraId="4C27E211" w14:textId="1B774F46" w:rsidR="004579F3" w:rsidRPr="000D795B" w:rsidRDefault="004579F3" w:rsidP="004579F3">
            <w:pPr>
              <w:spacing w:line="276" w:lineRule="auto"/>
              <w:ind w:left="-108" w:right="-91"/>
              <w:jc w:val="center"/>
              <w:rPr>
                <w:rFonts w:asciiTheme="minorHAnsi" w:hAnsiTheme="minorHAnsi" w:cstheme="minorHAnsi"/>
                <w:b/>
                <w:bCs/>
                <w:color w:val="FFFFFF"/>
                <w:sz w:val="22"/>
                <w:szCs w:val="22"/>
              </w:rPr>
            </w:pPr>
            <w:r w:rsidRPr="000D795B">
              <w:rPr>
                <w:rFonts w:ascii="Calibri" w:hAnsi="Calibri" w:cs="Calibri"/>
                <w:b/>
                <w:bCs/>
                <w:sz w:val="22"/>
                <w:szCs w:val="22"/>
              </w:rPr>
              <w:t>2032-33</w:t>
            </w:r>
          </w:p>
        </w:tc>
      </w:tr>
      <w:tr w:rsidR="00F85A92" w:rsidRPr="00294D8B" w14:paraId="10E1C40B" w14:textId="77777777" w:rsidTr="00F85A92">
        <w:trPr>
          <w:trHeight w:val="330"/>
        </w:trPr>
        <w:tc>
          <w:tcPr>
            <w:tcW w:w="982" w:type="pct"/>
            <w:shd w:val="clear" w:color="auto" w:fill="auto"/>
            <w:noWrap/>
            <w:vAlign w:val="center"/>
            <w:hideMark/>
          </w:tcPr>
          <w:p w14:paraId="20BFC2A1"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Net Working Capital</w:t>
            </w:r>
          </w:p>
        </w:tc>
        <w:tc>
          <w:tcPr>
            <w:tcW w:w="446" w:type="pct"/>
            <w:shd w:val="clear" w:color="auto" w:fill="auto"/>
            <w:noWrap/>
            <w:vAlign w:val="center"/>
            <w:hideMark/>
          </w:tcPr>
          <w:p w14:paraId="779A6AF5" w14:textId="7A2E3D84"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20.84</w:t>
            </w:r>
          </w:p>
        </w:tc>
        <w:tc>
          <w:tcPr>
            <w:tcW w:w="446" w:type="pct"/>
            <w:shd w:val="clear" w:color="auto" w:fill="auto"/>
            <w:noWrap/>
            <w:vAlign w:val="center"/>
            <w:hideMark/>
          </w:tcPr>
          <w:p w14:paraId="7A063C5A" w14:textId="5AFAF38D"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41.72</w:t>
            </w:r>
          </w:p>
        </w:tc>
        <w:tc>
          <w:tcPr>
            <w:tcW w:w="448" w:type="pct"/>
            <w:shd w:val="clear" w:color="auto" w:fill="auto"/>
            <w:noWrap/>
            <w:vAlign w:val="center"/>
            <w:hideMark/>
          </w:tcPr>
          <w:p w14:paraId="5C463291" w14:textId="685E592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43.03</w:t>
            </w:r>
          </w:p>
        </w:tc>
        <w:tc>
          <w:tcPr>
            <w:tcW w:w="446" w:type="pct"/>
            <w:shd w:val="clear" w:color="auto" w:fill="auto"/>
            <w:noWrap/>
            <w:vAlign w:val="center"/>
            <w:hideMark/>
          </w:tcPr>
          <w:p w14:paraId="0C0ED7D8" w14:textId="068E89A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44.10</w:t>
            </w:r>
          </w:p>
        </w:tc>
        <w:tc>
          <w:tcPr>
            <w:tcW w:w="446" w:type="pct"/>
            <w:shd w:val="clear" w:color="auto" w:fill="auto"/>
            <w:noWrap/>
            <w:vAlign w:val="center"/>
            <w:hideMark/>
          </w:tcPr>
          <w:p w14:paraId="307B33EA" w14:textId="2543A1C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45.17</w:t>
            </w:r>
          </w:p>
        </w:tc>
        <w:tc>
          <w:tcPr>
            <w:tcW w:w="447" w:type="pct"/>
            <w:shd w:val="clear" w:color="auto" w:fill="auto"/>
            <w:noWrap/>
            <w:vAlign w:val="center"/>
            <w:hideMark/>
          </w:tcPr>
          <w:p w14:paraId="01836590" w14:textId="2EA1845E"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46.24</w:t>
            </w:r>
          </w:p>
        </w:tc>
        <w:tc>
          <w:tcPr>
            <w:tcW w:w="446" w:type="pct"/>
            <w:shd w:val="clear" w:color="auto" w:fill="auto"/>
            <w:noWrap/>
            <w:vAlign w:val="center"/>
            <w:hideMark/>
          </w:tcPr>
          <w:p w14:paraId="28DBF8B7" w14:textId="055FCB6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47.32</w:t>
            </w:r>
          </w:p>
        </w:tc>
        <w:tc>
          <w:tcPr>
            <w:tcW w:w="446" w:type="pct"/>
            <w:shd w:val="clear" w:color="auto" w:fill="auto"/>
            <w:noWrap/>
            <w:vAlign w:val="center"/>
            <w:hideMark/>
          </w:tcPr>
          <w:p w14:paraId="19E14F30" w14:textId="470B5D00"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48.39</w:t>
            </w:r>
          </w:p>
        </w:tc>
        <w:tc>
          <w:tcPr>
            <w:tcW w:w="447" w:type="pct"/>
            <w:shd w:val="clear" w:color="auto" w:fill="auto"/>
            <w:noWrap/>
            <w:vAlign w:val="center"/>
            <w:hideMark/>
          </w:tcPr>
          <w:p w14:paraId="73A7A715" w14:textId="19FBAB6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49.46</w:t>
            </w:r>
          </w:p>
        </w:tc>
      </w:tr>
      <w:tr w:rsidR="00F85A92" w:rsidRPr="00294D8B" w14:paraId="60CA8B57" w14:textId="77777777" w:rsidTr="00F85A92">
        <w:trPr>
          <w:trHeight w:val="330"/>
        </w:trPr>
        <w:tc>
          <w:tcPr>
            <w:tcW w:w="982" w:type="pct"/>
            <w:shd w:val="clear" w:color="auto" w:fill="auto"/>
            <w:noWrap/>
            <w:vAlign w:val="center"/>
            <w:hideMark/>
          </w:tcPr>
          <w:p w14:paraId="402A8CCA"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Working Capital Margin</w:t>
            </w:r>
          </w:p>
        </w:tc>
        <w:tc>
          <w:tcPr>
            <w:tcW w:w="446" w:type="pct"/>
            <w:shd w:val="clear" w:color="auto" w:fill="auto"/>
            <w:noWrap/>
            <w:vAlign w:val="center"/>
            <w:hideMark/>
          </w:tcPr>
          <w:p w14:paraId="3B67F1D2" w14:textId="66EA950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5.21</w:t>
            </w:r>
          </w:p>
        </w:tc>
        <w:tc>
          <w:tcPr>
            <w:tcW w:w="446" w:type="pct"/>
            <w:shd w:val="clear" w:color="auto" w:fill="auto"/>
            <w:noWrap/>
            <w:vAlign w:val="center"/>
            <w:hideMark/>
          </w:tcPr>
          <w:p w14:paraId="1DB4CB93" w14:textId="50644A3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10.43</w:t>
            </w:r>
          </w:p>
        </w:tc>
        <w:tc>
          <w:tcPr>
            <w:tcW w:w="448" w:type="pct"/>
            <w:shd w:val="clear" w:color="auto" w:fill="auto"/>
            <w:noWrap/>
            <w:vAlign w:val="center"/>
            <w:hideMark/>
          </w:tcPr>
          <w:p w14:paraId="3BF2886A" w14:textId="328018E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10.76</w:t>
            </w:r>
          </w:p>
        </w:tc>
        <w:tc>
          <w:tcPr>
            <w:tcW w:w="446" w:type="pct"/>
            <w:shd w:val="clear" w:color="auto" w:fill="auto"/>
            <w:noWrap/>
            <w:vAlign w:val="center"/>
            <w:hideMark/>
          </w:tcPr>
          <w:p w14:paraId="62682552" w14:textId="7748A94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11.02</w:t>
            </w:r>
          </w:p>
        </w:tc>
        <w:tc>
          <w:tcPr>
            <w:tcW w:w="446" w:type="pct"/>
            <w:shd w:val="clear" w:color="auto" w:fill="auto"/>
            <w:noWrap/>
            <w:vAlign w:val="center"/>
            <w:hideMark/>
          </w:tcPr>
          <w:p w14:paraId="506C9A52" w14:textId="3993656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11.29</w:t>
            </w:r>
          </w:p>
        </w:tc>
        <w:tc>
          <w:tcPr>
            <w:tcW w:w="447" w:type="pct"/>
            <w:shd w:val="clear" w:color="auto" w:fill="auto"/>
            <w:noWrap/>
            <w:vAlign w:val="center"/>
            <w:hideMark/>
          </w:tcPr>
          <w:p w14:paraId="71692C54" w14:textId="66A530D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11.56</w:t>
            </w:r>
          </w:p>
        </w:tc>
        <w:tc>
          <w:tcPr>
            <w:tcW w:w="446" w:type="pct"/>
            <w:shd w:val="clear" w:color="auto" w:fill="auto"/>
            <w:noWrap/>
            <w:vAlign w:val="center"/>
            <w:hideMark/>
          </w:tcPr>
          <w:p w14:paraId="6AD68BF9" w14:textId="6A4FE346"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11.83</w:t>
            </w:r>
          </w:p>
        </w:tc>
        <w:tc>
          <w:tcPr>
            <w:tcW w:w="446" w:type="pct"/>
            <w:shd w:val="clear" w:color="auto" w:fill="auto"/>
            <w:noWrap/>
            <w:vAlign w:val="center"/>
            <w:hideMark/>
          </w:tcPr>
          <w:p w14:paraId="43C4BA3B" w14:textId="15CEEA98"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12.10</w:t>
            </w:r>
          </w:p>
        </w:tc>
        <w:tc>
          <w:tcPr>
            <w:tcW w:w="447" w:type="pct"/>
            <w:shd w:val="clear" w:color="auto" w:fill="auto"/>
            <w:noWrap/>
            <w:vAlign w:val="center"/>
            <w:hideMark/>
          </w:tcPr>
          <w:p w14:paraId="6D293D20" w14:textId="3E0A8DD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12.37</w:t>
            </w:r>
          </w:p>
        </w:tc>
      </w:tr>
      <w:tr w:rsidR="00F85A92" w:rsidRPr="00294D8B" w14:paraId="13704946" w14:textId="77777777" w:rsidTr="00F85A92">
        <w:trPr>
          <w:trHeight w:val="330"/>
        </w:trPr>
        <w:tc>
          <w:tcPr>
            <w:tcW w:w="982" w:type="pct"/>
            <w:shd w:val="clear" w:color="auto" w:fill="auto"/>
            <w:noWrap/>
            <w:vAlign w:val="center"/>
            <w:hideMark/>
          </w:tcPr>
          <w:p w14:paraId="55506896" w14:textId="77777777" w:rsidR="00F85A92" w:rsidRPr="000D795B" w:rsidRDefault="00F85A92" w:rsidP="00F85A92">
            <w:pPr>
              <w:ind w:right="-108"/>
              <w:rPr>
                <w:rFonts w:ascii="Calibri" w:hAnsi="Calibri" w:cs="Calibri"/>
                <w:sz w:val="22"/>
                <w:szCs w:val="22"/>
              </w:rPr>
            </w:pPr>
            <w:r w:rsidRPr="000D795B">
              <w:rPr>
                <w:rFonts w:ascii="Calibri" w:hAnsi="Calibri" w:cs="Calibri"/>
                <w:sz w:val="22"/>
                <w:szCs w:val="22"/>
              </w:rPr>
              <w:t>Working Capital Required</w:t>
            </w:r>
          </w:p>
        </w:tc>
        <w:tc>
          <w:tcPr>
            <w:tcW w:w="446" w:type="pct"/>
            <w:shd w:val="clear" w:color="auto" w:fill="auto"/>
            <w:noWrap/>
            <w:vAlign w:val="center"/>
            <w:hideMark/>
          </w:tcPr>
          <w:p w14:paraId="08C9367C" w14:textId="35F0CCB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15.63</w:t>
            </w:r>
          </w:p>
        </w:tc>
        <w:tc>
          <w:tcPr>
            <w:tcW w:w="446" w:type="pct"/>
            <w:shd w:val="clear" w:color="auto" w:fill="auto"/>
            <w:noWrap/>
            <w:vAlign w:val="center"/>
            <w:hideMark/>
          </w:tcPr>
          <w:p w14:paraId="2A3BED6B" w14:textId="71EA9797"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31.29</w:t>
            </w:r>
          </w:p>
        </w:tc>
        <w:tc>
          <w:tcPr>
            <w:tcW w:w="448" w:type="pct"/>
            <w:shd w:val="clear" w:color="auto" w:fill="auto"/>
            <w:noWrap/>
            <w:vAlign w:val="center"/>
            <w:hideMark/>
          </w:tcPr>
          <w:p w14:paraId="580FE874" w14:textId="4FC6798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32.27</w:t>
            </w:r>
          </w:p>
        </w:tc>
        <w:tc>
          <w:tcPr>
            <w:tcW w:w="446" w:type="pct"/>
            <w:shd w:val="clear" w:color="auto" w:fill="auto"/>
            <w:noWrap/>
            <w:vAlign w:val="center"/>
            <w:hideMark/>
          </w:tcPr>
          <w:p w14:paraId="75558806" w14:textId="0C306199"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33.07</w:t>
            </w:r>
          </w:p>
        </w:tc>
        <w:tc>
          <w:tcPr>
            <w:tcW w:w="446" w:type="pct"/>
            <w:shd w:val="clear" w:color="auto" w:fill="auto"/>
            <w:noWrap/>
            <w:vAlign w:val="center"/>
            <w:hideMark/>
          </w:tcPr>
          <w:p w14:paraId="6D503EDF" w14:textId="371CD73D"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33.88</w:t>
            </w:r>
          </w:p>
        </w:tc>
        <w:tc>
          <w:tcPr>
            <w:tcW w:w="447" w:type="pct"/>
            <w:shd w:val="clear" w:color="auto" w:fill="auto"/>
            <w:noWrap/>
            <w:vAlign w:val="center"/>
            <w:hideMark/>
          </w:tcPr>
          <w:p w14:paraId="3A88D20B" w14:textId="687A22E3"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34.68</w:t>
            </w:r>
          </w:p>
        </w:tc>
        <w:tc>
          <w:tcPr>
            <w:tcW w:w="446" w:type="pct"/>
            <w:shd w:val="clear" w:color="auto" w:fill="auto"/>
            <w:noWrap/>
            <w:vAlign w:val="center"/>
            <w:hideMark/>
          </w:tcPr>
          <w:p w14:paraId="2DEED287" w14:textId="3099559A"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35.49</w:t>
            </w:r>
          </w:p>
        </w:tc>
        <w:tc>
          <w:tcPr>
            <w:tcW w:w="446" w:type="pct"/>
            <w:shd w:val="clear" w:color="auto" w:fill="auto"/>
            <w:noWrap/>
            <w:vAlign w:val="center"/>
            <w:hideMark/>
          </w:tcPr>
          <w:p w14:paraId="3E0F596A" w14:textId="0575C772"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36.29</w:t>
            </w:r>
          </w:p>
        </w:tc>
        <w:tc>
          <w:tcPr>
            <w:tcW w:w="447" w:type="pct"/>
            <w:shd w:val="clear" w:color="auto" w:fill="auto"/>
            <w:noWrap/>
            <w:vAlign w:val="center"/>
            <w:hideMark/>
          </w:tcPr>
          <w:p w14:paraId="6DE5FF36" w14:textId="1271135E" w:rsidR="00F85A92" w:rsidRPr="00294D8B" w:rsidRDefault="00F85A92" w:rsidP="00F85A92">
            <w:pPr>
              <w:jc w:val="center"/>
              <w:rPr>
                <w:rFonts w:ascii="Calibri" w:hAnsi="Calibri" w:cs="Calibri"/>
                <w:color w:val="000000"/>
                <w:sz w:val="22"/>
                <w:szCs w:val="22"/>
                <w:highlight w:val="yellow"/>
              </w:rPr>
            </w:pPr>
            <w:r>
              <w:rPr>
                <w:rFonts w:ascii="Calibri" w:hAnsi="Calibri" w:cs="Calibri"/>
                <w:sz w:val="22"/>
                <w:szCs w:val="22"/>
              </w:rPr>
              <w:t>37.10</w:t>
            </w:r>
          </w:p>
        </w:tc>
      </w:tr>
      <w:tr w:rsidR="00F85A92" w:rsidRPr="008E6265" w14:paraId="68FF7459" w14:textId="77777777" w:rsidTr="00F85A92">
        <w:trPr>
          <w:trHeight w:val="458"/>
        </w:trPr>
        <w:tc>
          <w:tcPr>
            <w:tcW w:w="982" w:type="pct"/>
            <w:shd w:val="clear" w:color="auto" w:fill="DBE5F1" w:themeFill="accent1" w:themeFillTint="33"/>
            <w:noWrap/>
            <w:vAlign w:val="center"/>
          </w:tcPr>
          <w:p w14:paraId="55B7B00F" w14:textId="015CD8D7" w:rsidR="00F85A92" w:rsidRPr="000D795B" w:rsidRDefault="00F85A92" w:rsidP="00F85A92">
            <w:pPr>
              <w:ind w:right="-108"/>
              <w:rPr>
                <w:rFonts w:ascii="Calibri" w:hAnsi="Calibri" w:cs="Calibri"/>
                <w:b/>
                <w:iCs/>
                <w:sz w:val="22"/>
                <w:szCs w:val="22"/>
              </w:rPr>
            </w:pPr>
            <w:r w:rsidRPr="000D795B">
              <w:rPr>
                <w:rFonts w:ascii="Calibri" w:hAnsi="Calibri" w:cs="Calibri"/>
                <w:b/>
                <w:iCs/>
                <w:sz w:val="22"/>
                <w:szCs w:val="22"/>
              </w:rPr>
              <w:t>Proposed CC Loan</w:t>
            </w:r>
          </w:p>
        </w:tc>
        <w:tc>
          <w:tcPr>
            <w:tcW w:w="446" w:type="pct"/>
            <w:shd w:val="clear" w:color="auto" w:fill="DBE5F1" w:themeFill="accent1" w:themeFillTint="33"/>
            <w:noWrap/>
            <w:vAlign w:val="center"/>
          </w:tcPr>
          <w:p w14:paraId="02EA210B" w14:textId="1700C468"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6B02648E" w14:textId="137B99A8"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8" w:type="pct"/>
            <w:shd w:val="clear" w:color="auto" w:fill="DBE5F1" w:themeFill="accent1" w:themeFillTint="33"/>
            <w:noWrap/>
            <w:vAlign w:val="center"/>
          </w:tcPr>
          <w:p w14:paraId="55D89951" w14:textId="07C28DA3"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717EA166" w14:textId="4DC06441"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2202B241" w14:textId="68D2FABC"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7" w:type="pct"/>
            <w:shd w:val="clear" w:color="auto" w:fill="DBE5F1" w:themeFill="accent1" w:themeFillTint="33"/>
            <w:noWrap/>
            <w:vAlign w:val="center"/>
          </w:tcPr>
          <w:p w14:paraId="5C7D262D" w14:textId="00E9F86F"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482E7FE3" w14:textId="2AEC70A6"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6" w:type="pct"/>
            <w:shd w:val="clear" w:color="auto" w:fill="DBE5F1" w:themeFill="accent1" w:themeFillTint="33"/>
            <w:noWrap/>
            <w:vAlign w:val="center"/>
          </w:tcPr>
          <w:p w14:paraId="3AED04C0" w14:textId="4BAA5E3B" w:rsidR="00F85A92" w:rsidRPr="00F85A92" w:rsidRDefault="00F85A92" w:rsidP="00F85A92">
            <w:pPr>
              <w:spacing w:line="276" w:lineRule="auto"/>
              <w:ind w:left="-108" w:right="-91"/>
              <w:jc w:val="center"/>
              <w:rPr>
                <w:rFonts w:asciiTheme="minorHAnsi" w:hAnsiTheme="minorHAnsi" w:cstheme="minorHAnsi"/>
                <w:b/>
                <w:bCs/>
                <w:iCs/>
                <w:color w:val="000000"/>
                <w:sz w:val="22"/>
                <w:szCs w:val="22"/>
                <w:highlight w:val="yellow"/>
              </w:rPr>
            </w:pPr>
            <w:r w:rsidRPr="00F85A92">
              <w:rPr>
                <w:rFonts w:ascii="Calibri" w:hAnsi="Calibri" w:cs="Calibri"/>
                <w:b/>
                <w:bCs/>
                <w:sz w:val="22"/>
                <w:szCs w:val="22"/>
              </w:rPr>
              <w:t>14.00</w:t>
            </w:r>
          </w:p>
        </w:tc>
        <w:tc>
          <w:tcPr>
            <w:tcW w:w="447" w:type="pct"/>
            <w:shd w:val="clear" w:color="auto" w:fill="DBE5F1" w:themeFill="accent1" w:themeFillTint="33"/>
            <w:noWrap/>
            <w:vAlign w:val="center"/>
          </w:tcPr>
          <w:p w14:paraId="31DC190F" w14:textId="61EDDF2D" w:rsidR="00F85A92" w:rsidRPr="00F85A92" w:rsidRDefault="00F85A92" w:rsidP="00F85A92">
            <w:pPr>
              <w:spacing w:line="276" w:lineRule="auto"/>
              <w:ind w:left="-108" w:right="-91"/>
              <w:jc w:val="center"/>
              <w:rPr>
                <w:rFonts w:asciiTheme="minorHAnsi" w:hAnsiTheme="minorHAnsi" w:cstheme="minorHAnsi"/>
                <w:b/>
                <w:bCs/>
                <w:iCs/>
                <w:color w:val="000000"/>
                <w:sz w:val="22"/>
                <w:szCs w:val="22"/>
              </w:rPr>
            </w:pPr>
            <w:r w:rsidRPr="00F85A92">
              <w:rPr>
                <w:rFonts w:ascii="Calibri" w:hAnsi="Calibri" w:cs="Calibri"/>
                <w:b/>
                <w:bCs/>
                <w:sz w:val="22"/>
                <w:szCs w:val="22"/>
              </w:rPr>
              <w:t>14.00</w:t>
            </w:r>
          </w:p>
        </w:tc>
      </w:tr>
    </w:tbl>
    <w:p w14:paraId="2B1F77FD" w14:textId="77777777" w:rsidR="002B5B88" w:rsidRDefault="002B5B88">
      <w:pPr>
        <w:rPr>
          <w:rFonts w:ascii="Arial" w:hAnsi="Arial" w:cs="Arial"/>
          <w:b/>
          <w:noProof/>
          <w:sz w:val="22"/>
          <w:szCs w:val="22"/>
          <w:lang w:eastAsia="en-IN"/>
        </w:rPr>
      </w:pPr>
    </w:p>
    <w:p w14:paraId="714AEFD6" w14:textId="77777777" w:rsidR="006E1ED1" w:rsidRDefault="006E1ED1">
      <w:pPr>
        <w:rPr>
          <w:rFonts w:ascii="Arial" w:hAnsi="Arial" w:cs="Arial"/>
          <w:b/>
          <w:noProof/>
          <w:sz w:val="22"/>
          <w:szCs w:val="22"/>
          <w:lang w:eastAsia="en-IN"/>
        </w:rPr>
      </w:pPr>
    </w:p>
    <w:p w14:paraId="62DFD728" w14:textId="77777777" w:rsidR="00501B36" w:rsidRPr="008A3848" w:rsidRDefault="00B32A94" w:rsidP="00953DB3">
      <w:pPr>
        <w:pStyle w:val="ListParagraph"/>
        <w:numPr>
          <w:ilvl w:val="0"/>
          <w:numId w:val="23"/>
        </w:numPr>
        <w:autoSpaceDE w:val="0"/>
        <w:autoSpaceDN w:val="0"/>
        <w:adjustRightInd w:val="0"/>
        <w:spacing w:after="240" w:line="360" w:lineRule="auto"/>
        <w:ind w:left="709" w:right="-71" w:hanging="425"/>
        <w:jc w:val="both"/>
        <w:rPr>
          <w:rFonts w:ascii="Arial" w:hAnsi="Arial" w:cs="Arial"/>
          <w:b/>
          <w:noProof/>
          <w:sz w:val="22"/>
          <w:szCs w:val="22"/>
          <w:lang w:eastAsia="en-IN"/>
        </w:rPr>
      </w:pPr>
      <w:r w:rsidRPr="008A3848">
        <w:rPr>
          <w:rFonts w:ascii="Arial" w:hAnsi="Arial" w:cs="Arial"/>
          <w:b/>
          <w:noProof/>
          <w:sz w:val="22"/>
          <w:szCs w:val="22"/>
          <w:lang w:eastAsia="en-IN"/>
        </w:rPr>
        <w:t>KEY ASSUMPTIONS &amp; BASIS:</w:t>
      </w:r>
    </w:p>
    <w:tbl>
      <w:tblPr>
        <w:tblStyle w:val="TableGrid"/>
        <w:tblW w:w="4570" w:type="pct"/>
        <w:tblInd w:w="817" w:type="dxa"/>
        <w:tblLook w:val="04A0" w:firstRow="1" w:lastRow="0" w:firstColumn="1" w:lastColumn="0" w:noHBand="0" w:noVBand="1"/>
      </w:tblPr>
      <w:tblGrid>
        <w:gridCol w:w="992"/>
        <w:gridCol w:w="1559"/>
        <w:gridCol w:w="6521"/>
      </w:tblGrid>
      <w:tr w:rsidR="00276589" w:rsidRPr="004574B2" w14:paraId="752D1A93" w14:textId="77777777" w:rsidTr="008605E6">
        <w:trPr>
          <w:trHeight w:val="20"/>
        </w:trPr>
        <w:tc>
          <w:tcPr>
            <w:tcW w:w="547" w:type="pct"/>
            <w:shd w:val="clear" w:color="auto" w:fill="002060"/>
            <w:vAlign w:val="center"/>
          </w:tcPr>
          <w:p w14:paraId="404E0175"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859" w:type="pct"/>
            <w:shd w:val="clear" w:color="auto" w:fill="002060"/>
            <w:vAlign w:val="center"/>
          </w:tcPr>
          <w:p w14:paraId="0B9ABCE0"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594" w:type="pct"/>
            <w:shd w:val="clear" w:color="auto" w:fill="002060"/>
            <w:vAlign w:val="center"/>
          </w:tcPr>
          <w:p w14:paraId="4A4C88E8"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5C0E92CF" w14:textId="77777777" w:rsidTr="008605E6">
        <w:trPr>
          <w:trHeight w:val="568"/>
        </w:trPr>
        <w:tc>
          <w:tcPr>
            <w:tcW w:w="547" w:type="pct"/>
            <w:shd w:val="clear" w:color="auto" w:fill="auto"/>
            <w:vAlign w:val="center"/>
          </w:tcPr>
          <w:p w14:paraId="5E6161A0"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8EB2A70"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594" w:type="pct"/>
            <w:shd w:val="clear" w:color="auto" w:fill="auto"/>
          </w:tcPr>
          <w:p w14:paraId="50C7F96E" w14:textId="4F66B56F"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w:t>
            </w:r>
            <w:r w:rsidR="0052034C">
              <w:rPr>
                <w:rFonts w:asciiTheme="minorHAnsi" w:hAnsiTheme="minorHAnsi" w:cstheme="minorHAnsi"/>
                <w:sz w:val="22"/>
                <w:szCs w:val="22"/>
              </w:rPr>
              <w:t>4-25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52034C">
              <w:rPr>
                <w:rFonts w:asciiTheme="minorHAnsi" w:hAnsiTheme="minorHAnsi" w:cstheme="minorHAnsi"/>
                <w:sz w:val="22"/>
                <w:szCs w:val="22"/>
              </w:rPr>
              <w:t>2-33</w:t>
            </w:r>
            <w:r w:rsidR="00205B97">
              <w:rPr>
                <w:rFonts w:asciiTheme="minorHAnsi" w:hAnsiTheme="minorHAnsi" w:cstheme="minorHAnsi"/>
                <w:sz w:val="22"/>
                <w:szCs w:val="22"/>
              </w:rPr>
              <w:t xml:space="preserve">, </w:t>
            </w:r>
            <w:r w:rsidR="0052034C">
              <w:rPr>
                <w:rFonts w:asciiTheme="minorHAnsi" w:hAnsiTheme="minorHAnsi" w:cstheme="minorHAnsi"/>
                <w:sz w:val="22"/>
                <w:szCs w:val="22"/>
              </w:rPr>
              <w:t xml:space="preserve">9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plant 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April</w:t>
            </w:r>
            <w:r>
              <w:rPr>
                <w:rFonts w:asciiTheme="minorHAnsi" w:hAnsiTheme="minorHAnsi" w:cstheme="minorHAnsi"/>
                <w:sz w:val="22"/>
                <w:szCs w:val="22"/>
              </w:rPr>
              <w:t xml:space="preserve"> 2025</w:t>
            </w:r>
            <w:r w:rsidRPr="004574B2">
              <w:rPr>
                <w:rFonts w:asciiTheme="minorHAnsi" w:hAnsiTheme="minorHAnsi" w:cstheme="minorHAnsi"/>
                <w:sz w:val="22"/>
                <w:szCs w:val="22"/>
              </w:rPr>
              <w:t>.</w:t>
            </w:r>
          </w:p>
          <w:p w14:paraId="22B8DCA3" w14:textId="372C37E2" w:rsidR="00A73660" w:rsidRDefault="00A73660" w:rsidP="00A73660">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lastRenderedPageBreak/>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26A02">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p w14:paraId="28F50D5E" w14:textId="330BC696" w:rsidR="00FF7AD4" w:rsidRPr="00A73660" w:rsidRDefault="00FF7AD4"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 xml:space="preserve">Revenue </w:t>
            </w:r>
            <w:r w:rsidR="00A73660" w:rsidRPr="00A73660">
              <w:rPr>
                <w:rFonts w:asciiTheme="minorHAnsi" w:hAnsiTheme="minorHAnsi" w:cstheme="minorHAnsi"/>
                <w:sz w:val="22"/>
                <w:szCs w:val="22"/>
              </w:rPr>
              <w:t xml:space="preserve">modelling </w:t>
            </w:r>
            <w:r w:rsidR="0052034C">
              <w:rPr>
                <w:rFonts w:asciiTheme="minorHAnsi" w:hAnsiTheme="minorHAnsi" w:cstheme="minorHAnsi"/>
                <w:sz w:val="22"/>
                <w:szCs w:val="22"/>
              </w:rPr>
              <w:t>and</w:t>
            </w:r>
            <w:r w:rsidR="00A73660">
              <w:rPr>
                <w:rFonts w:asciiTheme="minorHAnsi" w:hAnsiTheme="minorHAnsi" w:cstheme="minorHAnsi"/>
                <w:sz w:val="22"/>
                <w:szCs w:val="22"/>
              </w:rPr>
              <w:t xml:space="preserve"> </w:t>
            </w:r>
            <w:r w:rsidR="00A73660" w:rsidRPr="00A73660">
              <w:rPr>
                <w:rFonts w:asciiTheme="minorHAnsi" w:hAnsiTheme="minorHAnsi" w:cstheme="minorHAnsi"/>
                <w:sz w:val="22"/>
                <w:szCs w:val="22"/>
              </w:rPr>
              <w:t>E</w:t>
            </w:r>
            <w:r w:rsidRPr="00A73660">
              <w:rPr>
                <w:rFonts w:asciiTheme="minorHAnsi" w:hAnsiTheme="minorHAnsi" w:cstheme="minorHAnsi"/>
                <w:sz w:val="22"/>
                <w:szCs w:val="22"/>
              </w:rPr>
              <w:t>xpense modelling has been done based on the capacity utilization during the respective year</w:t>
            </w:r>
            <w:r w:rsidR="00D24113">
              <w:rPr>
                <w:rFonts w:asciiTheme="minorHAnsi" w:hAnsiTheme="minorHAnsi" w:cstheme="minorHAnsi"/>
                <w:sz w:val="22"/>
                <w:szCs w:val="22"/>
              </w:rPr>
              <w:t>.</w:t>
            </w:r>
          </w:p>
        </w:tc>
      </w:tr>
      <w:tr w:rsidR="00276589" w:rsidRPr="004574B2" w14:paraId="0D3B0714" w14:textId="77777777" w:rsidTr="008605E6">
        <w:trPr>
          <w:trHeight w:val="1254"/>
        </w:trPr>
        <w:tc>
          <w:tcPr>
            <w:tcW w:w="547" w:type="pct"/>
            <w:shd w:val="clear" w:color="auto" w:fill="auto"/>
            <w:vAlign w:val="center"/>
          </w:tcPr>
          <w:p w14:paraId="3622E9DD"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747294E1" w14:textId="77777777" w:rsidR="00276589" w:rsidRPr="004574B2" w:rsidRDefault="00276589" w:rsidP="00A56F4C">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Revenue Build up</w:t>
            </w:r>
          </w:p>
        </w:tc>
        <w:tc>
          <w:tcPr>
            <w:tcW w:w="3594" w:type="pct"/>
            <w:shd w:val="clear" w:color="auto" w:fill="auto"/>
          </w:tcPr>
          <w:p w14:paraId="6AC67485" w14:textId="08ED32EB" w:rsidR="00CE4683" w:rsidRPr="00CB07D1" w:rsidRDefault="00CE4683" w:rsidP="00CB07D1">
            <w:pPr>
              <w:pStyle w:val="ListParagraph"/>
              <w:numPr>
                <w:ilvl w:val="1"/>
                <w:numId w:val="6"/>
              </w:numPr>
              <w:spacing w:before="240" w:line="360" w:lineRule="auto"/>
              <w:ind w:left="333"/>
              <w:jc w:val="both"/>
              <w:rPr>
                <w:rFonts w:asciiTheme="minorHAnsi" w:hAnsiTheme="minorHAnsi" w:cstheme="minorHAnsi"/>
                <w:sz w:val="22"/>
                <w:szCs w:val="22"/>
              </w:rPr>
            </w:pPr>
            <w:r w:rsidRPr="00A73660">
              <w:rPr>
                <w:rFonts w:asciiTheme="minorHAnsi" w:hAnsiTheme="minorHAnsi" w:cstheme="minorHAnsi"/>
                <w:sz w:val="22"/>
                <w:szCs w:val="22"/>
              </w:rPr>
              <w:t>The plant is assumed to be operational for 3</w:t>
            </w:r>
            <w:r w:rsidR="0052034C">
              <w:rPr>
                <w:rFonts w:asciiTheme="minorHAnsi" w:hAnsiTheme="minorHAnsi" w:cstheme="minorHAnsi"/>
                <w:sz w:val="22"/>
                <w:szCs w:val="22"/>
              </w:rPr>
              <w:t>30</w:t>
            </w:r>
            <w:r w:rsidRPr="00A73660">
              <w:rPr>
                <w:rFonts w:asciiTheme="minorHAnsi" w:hAnsiTheme="minorHAnsi" w:cstheme="minorHAnsi"/>
                <w:sz w:val="22"/>
                <w:szCs w:val="22"/>
              </w:rPr>
              <w:t xml:space="preserve"> days </w:t>
            </w:r>
            <w:r w:rsidR="003C582E" w:rsidRPr="00A73660">
              <w:rPr>
                <w:rFonts w:asciiTheme="minorHAnsi" w:hAnsiTheme="minorHAnsi" w:cstheme="minorHAnsi"/>
                <w:sz w:val="22"/>
                <w:szCs w:val="22"/>
              </w:rPr>
              <w:t xml:space="preserve">annually. </w:t>
            </w:r>
            <w:r w:rsidR="00CB07D1" w:rsidRPr="00501B36">
              <w:rPr>
                <w:rFonts w:asciiTheme="minorHAnsi" w:hAnsiTheme="minorHAnsi" w:cstheme="minorHAnsi"/>
                <w:sz w:val="22"/>
                <w:szCs w:val="22"/>
              </w:rPr>
              <w:t xml:space="preserve">Total income for the </w:t>
            </w:r>
            <w:r w:rsidR="00CB07D1">
              <w:rPr>
                <w:rFonts w:asciiTheme="minorHAnsi" w:hAnsiTheme="minorHAnsi" w:cstheme="minorHAnsi"/>
                <w:sz w:val="22"/>
                <w:szCs w:val="22"/>
              </w:rPr>
              <w:t xml:space="preserve">respective </w:t>
            </w:r>
            <w:r w:rsidR="00CB07D1" w:rsidRPr="00501B36">
              <w:rPr>
                <w:rFonts w:asciiTheme="minorHAnsi" w:hAnsiTheme="minorHAnsi" w:cstheme="minorHAnsi"/>
                <w:sz w:val="22"/>
                <w:szCs w:val="22"/>
              </w:rPr>
              <w:t xml:space="preserve">financial years during the forecasted period will be generating from selling of </w:t>
            </w:r>
            <w:r w:rsidR="00CB07D1">
              <w:rPr>
                <w:rFonts w:asciiTheme="minorHAnsi" w:hAnsiTheme="minorHAnsi" w:cstheme="minorHAnsi"/>
                <w:sz w:val="22"/>
                <w:szCs w:val="22"/>
              </w:rPr>
              <w:t>different category of Kraft papers.</w:t>
            </w:r>
          </w:p>
          <w:p w14:paraId="1043715A" w14:textId="77777777" w:rsidR="008A3848" w:rsidRDefault="00CB07D1" w:rsidP="008A3848">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To calculate the operating revenue at 100% capacity utilization, Sales price has been considered as </w:t>
            </w:r>
            <w:r w:rsidR="008A3848">
              <w:rPr>
                <w:rFonts w:asciiTheme="minorHAnsi" w:hAnsiTheme="minorHAnsi" w:cstheme="minorHAnsi"/>
                <w:sz w:val="22"/>
                <w:szCs w:val="22"/>
              </w:rPr>
              <w:t xml:space="preserve">INR 26250 for FY 2024-25 &amp; </w:t>
            </w:r>
            <w:r>
              <w:rPr>
                <w:rFonts w:asciiTheme="minorHAnsi" w:hAnsiTheme="minorHAnsi" w:cstheme="minorHAnsi"/>
                <w:sz w:val="22"/>
                <w:szCs w:val="22"/>
              </w:rPr>
              <w:t>INR 2</w:t>
            </w:r>
            <w:r w:rsidR="00FF217A">
              <w:rPr>
                <w:rFonts w:asciiTheme="minorHAnsi" w:hAnsiTheme="minorHAnsi" w:cstheme="minorHAnsi"/>
                <w:sz w:val="22"/>
                <w:szCs w:val="22"/>
              </w:rPr>
              <w:t>8</w:t>
            </w:r>
            <w:r>
              <w:rPr>
                <w:rFonts w:asciiTheme="minorHAnsi" w:hAnsiTheme="minorHAnsi" w:cstheme="minorHAnsi"/>
                <w:sz w:val="22"/>
                <w:szCs w:val="22"/>
              </w:rPr>
              <w:t xml:space="preserve">000 per MT </w:t>
            </w:r>
            <w:r w:rsidR="008A3848">
              <w:rPr>
                <w:rFonts w:asciiTheme="minorHAnsi" w:hAnsiTheme="minorHAnsi" w:cstheme="minorHAnsi"/>
                <w:sz w:val="22"/>
                <w:szCs w:val="22"/>
              </w:rPr>
              <w:t xml:space="preserve">post COD </w:t>
            </w:r>
            <w:r>
              <w:rPr>
                <w:rFonts w:asciiTheme="minorHAnsi" w:hAnsiTheme="minorHAnsi" w:cstheme="minorHAnsi"/>
                <w:sz w:val="22"/>
                <w:szCs w:val="22"/>
              </w:rPr>
              <w:t>based on the data/information provided by the client and based on our tertiary research and information available in the public domain.</w:t>
            </w:r>
          </w:p>
          <w:p w14:paraId="7CA6EF85" w14:textId="2C92A151" w:rsidR="00CB07D1" w:rsidRPr="008A3848" w:rsidRDefault="00CB07D1" w:rsidP="008A3848">
            <w:pPr>
              <w:pStyle w:val="ListParagraph"/>
              <w:numPr>
                <w:ilvl w:val="1"/>
                <w:numId w:val="6"/>
              </w:numPr>
              <w:spacing w:before="240" w:line="360" w:lineRule="auto"/>
              <w:ind w:left="333"/>
              <w:jc w:val="both"/>
              <w:rPr>
                <w:rFonts w:asciiTheme="minorHAnsi" w:hAnsiTheme="minorHAnsi" w:cstheme="minorHAnsi"/>
                <w:sz w:val="22"/>
                <w:szCs w:val="22"/>
              </w:rPr>
            </w:pPr>
            <w:r w:rsidRPr="008A3848">
              <w:rPr>
                <w:rFonts w:asciiTheme="minorHAnsi" w:hAnsiTheme="minorHAnsi" w:cstheme="minorHAnsi"/>
                <w:sz w:val="22"/>
                <w:szCs w:val="22"/>
              </w:rPr>
              <w:t>Sales Value of the production has been calculated by multiplying the average price to the total production at the respective year capacity.</w:t>
            </w:r>
          </w:p>
          <w:p w14:paraId="0E206E7A" w14:textId="6C596A83" w:rsidR="00CB07D1" w:rsidRPr="00CB07D1" w:rsidRDefault="00CB07D1" w:rsidP="00CB07D1">
            <w:pPr>
              <w:pStyle w:val="ListParagraph"/>
              <w:numPr>
                <w:ilvl w:val="1"/>
                <w:numId w:val="6"/>
              </w:numPr>
              <w:spacing w:before="240" w:after="240" w:line="360" w:lineRule="auto"/>
              <w:ind w:left="333"/>
              <w:jc w:val="both"/>
              <w:rPr>
                <w:rFonts w:asciiTheme="minorHAnsi" w:hAnsiTheme="minorHAnsi" w:cstheme="minorHAnsi"/>
                <w:sz w:val="22"/>
                <w:szCs w:val="22"/>
              </w:rPr>
            </w:pPr>
            <w:r w:rsidRPr="00FF7AD4">
              <w:rPr>
                <w:rFonts w:asciiTheme="minorHAnsi" w:hAnsiTheme="minorHAnsi" w:cstheme="minorHAnsi"/>
                <w:sz w:val="22"/>
                <w:szCs w:val="22"/>
              </w:rPr>
              <w:t xml:space="preserve">Thus, the company is generating INR </w:t>
            </w:r>
            <w:r w:rsidR="008A3848">
              <w:rPr>
                <w:rFonts w:asciiTheme="minorHAnsi" w:hAnsiTheme="minorHAnsi" w:cstheme="minorHAnsi"/>
                <w:sz w:val="22"/>
                <w:szCs w:val="22"/>
              </w:rPr>
              <w:t>93.19</w:t>
            </w:r>
            <w:r>
              <w:rPr>
                <w:rFonts w:asciiTheme="minorHAnsi" w:hAnsiTheme="minorHAnsi" w:cstheme="minorHAnsi"/>
                <w:sz w:val="22"/>
                <w:szCs w:val="22"/>
              </w:rPr>
              <w:t xml:space="preserve"> Crore</w:t>
            </w:r>
            <w:r w:rsidRPr="00FF7AD4">
              <w:rPr>
                <w:rFonts w:asciiTheme="minorHAnsi" w:hAnsiTheme="minorHAnsi" w:cstheme="minorHAnsi"/>
                <w:sz w:val="22"/>
                <w:szCs w:val="22"/>
              </w:rPr>
              <w:t xml:space="preserve"> in the</w:t>
            </w:r>
            <w:r>
              <w:rPr>
                <w:rFonts w:asciiTheme="minorHAnsi" w:hAnsiTheme="minorHAnsi" w:cstheme="minorHAnsi"/>
                <w:sz w:val="22"/>
                <w:szCs w:val="22"/>
              </w:rPr>
              <w:t xml:space="preserve"> first year</w:t>
            </w:r>
            <w:r w:rsidR="008A3848">
              <w:rPr>
                <w:rFonts w:asciiTheme="minorHAnsi" w:hAnsiTheme="minorHAnsi" w:cstheme="minorHAnsi"/>
                <w:sz w:val="22"/>
                <w:szCs w:val="22"/>
              </w:rPr>
              <w:t xml:space="preserve"> of projections</w:t>
            </w:r>
            <w:r>
              <w:rPr>
                <w:rFonts w:asciiTheme="minorHAnsi" w:hAnsiTheme="minorHAnsi" w:cstheme="minorHAnsi"/>
                <w:sz w:val="22"/>
                <w:szCs w:val="22"/>
              </w:rPr>
              <w:t xml:space="preserve"> </w:t>
            </w:r>
            <w:r w:rsidR="008A3848">
              <w:rPr>
                <w:rFonts w:asciiTheme="minorHAnsi" w:hAnsiTheme="minorHAnsi" w:cstheme="minorHAnsi"/>
                <w:sz w:val="22"/>
                <w:szCs w:val="22"/>
              </w:rPr>
              <w:t xml:space="preserve">and revenue generated </w:t>
            </w:r>
            <w:r>
              <w:rPr>
                <w:rFonts w:asciiTheme="minorHAnsi" w:hAnsiTheme="minorHAnsi" w:cstheme="minorHAnsi"/>
                <w:sz w:val="22"/>
                <w:szCs w:val="22"/>
              </w:rPr>
              <w:t xml:space="preserve">after achieving COD, i.e., FY 2025-26 is INR </w:t>
            </w:r>
            <w:r w:rsidR="008A3848">
              <w:rPr>
                <w:rFonts w:asciiTheme="minorHAnsi" w:hAnsiTheme="minorHAnsi" w:cstheme="minorHAnsi"/>
                <w:sz w:val="22"/>
                <w:szCs w:val="22"/>
              </w:rPr>
              <w:t>190.73</w:t>
            </w:r>
            <w:r>
              <w:rPr>
                <w:rFonts w:asciiTheme="minorHAnsi" w:hAnsiTheme="minorHAnsi" w:cstheme="minorHAnsi"/>
                <w:sz w:val="22"/>
                <w:szCs w:val="22"/>
              </w:rPr>
              <w:t xml:space="preserve"> crores, f</w:t>
            </w:r>
            <w:r w:rsidRPr="00FF7AD4">
              <w:rPr>
                <w:rFonts w:asciiTheme="minorHAnsi" w:hAnsiTheme="minorHAnsi" w:cstheme="minorHAnsi"/>
                <w:sz w:val="22"/>
                <w:szCs w:val="22"/>
              </w:rPr>
              <w:t xml:space="preserve">urther it has increased up to INR </w:t>
            </w:r>
            <w:r>
              <w:rPr>
                <w:rFonts w:asciiTheme="minorHAnsi" w:hAnsiTheme="minorHAnsi" w:cstheme="minorHAnsi"/>
                <w:sz w:val="22"/>
                <w:szCs w:val="22"/>
              </w:rPr>
              <w:t>2</w:t>
            </w:r>
            <w:r w:rsidR="008A3848">
              <w:rPr>
                <w:rFonts w:asciiTheme="minorHAnsi" w:hAnsiTheme="minorHAnsi" w:cstheme="minorHAnsi"/>
                <w:sz w:val="22"/>
                <w:szCs w:val="22"/>
              </w:rPr>
              <w:t xml:space="preserve">26.25 </w:t>
            </w:r>
            <w:r>
              <w:rPr>
                <w:rFonts w:asciiTheme="minorHAnsi" w:hAnsiTheme="minorHAnsi" w:cstheme="minorHAnsi"/>
                <w:sz w:val="22"/>
                <w:szCs w:val="22"/>
              </w:rPr>
              <w:t>Crore till FY 2032-33</w:t>
            </w:r>
            <w:r w:rsidRPr="00FF7AD4">
              <w:rPr>
                <w:rFonts w:asciiTheme="minorHAnsi" w:hAnsiTheme="minorHAnsi" w:cstheme="minorHAnsi"/>
                <w:sz w:val="22"/>
                <w:szCs w:val="22"/>
              </w:rPr>
              <w:t>.</w:t>
            </w:r>
          </w:p>
        </w:tc>
      </w:tr>
      <w:tr w:rsidR="00276589" w:rsidRPr="004574B2" w14:paraId="6CF8C8C0" w14:textId="77777777" w:rsidTr="008605E6">
        <w:trPr>
          <w:trHeight w:val="70"/>
        </w:trPr>
        <w:tc>
          <w:tcPr>
            <w:tcW w:w="547" w:type="pct"/>
            <w:shd w:val="clear" w:color="auto" w:fill="auto"/>
            <w:vAlign w:val="center"/>
          </w:tcPr>
          <w:p w14:paraId="2C8B4C0E" w14:textId="77777777" w:rsidR="00276589" w:rsidRPr="00CB07D1"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76F17AFE" w14:textId="77777777" w:rsidR="00276589" w:rsidRPr="00CB07D1" w:rsidRDefault="00276589" w:rsidP="00837072">
            <w:pPr>
              <w:spacing w:line="360" w:lineRule="auto"/>
              <w:rPr>
                <w:rFonts w:asciiTheme="minorHAnsi" w:hAnsiTheme="minorHAnsi" w:cstheme="minorHAnsi"/>
                <w:b/>
                <w:bCs/>
                <w:sz w:val="22"/>
                <w:szCs w:val="22"/>
              </w:rPr>
            </w:pPr>
            <w:r w:rsidRPr="00CB07D1">
              <w:rPr>
                <w:rFonts w:asciiTheme="minorHAnsi" w:hAnsiTheme="minorHAnsi" w:cstheme="minorHAnsi"/>
                <w:b/>
                <w:bCs/>
                <w:sz w:val="22"/>
                <w:szCs w:val="22"/>
              </w:rPr>
              <w:t xml:space="preserve">Pricing </w:t>
            </w:r>
            <w:r w:rsidR="00F05BDF" w:rsidRPr="00CB07D1">
              <w:rPr>
                <w:rFonts w:asciiTheme="minorHAnsi" w:hAnsiTheme="minorHAnsi" w:cstheme="minorHAnsi"/>
                <w:b/>
                <w:bCs/>
                <w:sz w:val="22"/>
                <w:szCs w:val="22"/>
              </w:rPr>
              <w:t>(Average Price</w:t>
            </w:r>
            <w:r w:rsidRPr="00CB07D1">
              <w:rPr>
                <w:rFonts w:asciiTheme="minorHAnsi" w:hAnsiTheme="minorHAnsi" w:cstheme="minorHAnsi"/>
                <w:b/>
                <w:bCs/>
                <w:sz w:val="22"/>
                <w:szCs w:val="22"/>
              </w:rPr>
              <w:t xml:space="preserve"> Per </w:t>
            </w:r>
            <w:r w:rsidR="00837072" w:rsidRPr="00CB07D1">
              <w:rPr>
                <w:rFonts w:asciiTheme="minorHAnsi" w:hAnsiTheme="minorHAnsi" w:cstheme="minorHAnsi"/>
                <w:b/>
                <w:bCs/>
                <w:sz w:val="22"/>
                <w:szCs w:val="22"/>
              </w:rPr>
              <w:t>Unit</w:t>
            </w:r>
            <w:r w:rsidRPr="00CB07D1">
              <w:rPr>
                <w:rFonts w:asciiTheme="minorHAnsi" w:hAnsiTheme="minorHAnsi" w:cstheme="minorHAnsi"/>
                <w:b/>
                <w:bCs/>
                <w:sz w:val="22"/>
                <w:szCs w:val="22"/>
              </w:rPr>
              <w:t>)</w:t>
            </w:r>
          </w:p>
        </w:tc>
        <w:tc>
          <w:tcPr>
            <w:tcW w:w="3594" w:type="pct"/>
            <w:shd w:val="clear" w:color="auto" w:fill="auto"/>
          </w:tcPr>
          <w:p w14:paraId="3C693891" w14:textId="070BFBC7" w:rsidR="00BA0152" w:rsidRPr="00353FDB" w:rsidRDefault="00BA0152" w:rsidP="00BA0152">
            <w:pPr>
              <w:pStyle w:val="ListParagraph"/>
              <w:numPr>
                <w:ilvl w:val="1"/>
                <w:numId w:val="6"/>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As per data/information shared by the client, company will be selling its finished (Kraft paper) product through distributors at a pre decided price of </w:t>
            </w:r>
            <w:r w:rsidR="008A3848">
              <w:rPr>
                <w:rFonts w:asciiTheme="minorHAnsi" w:hAnsiTheme="minorHAnsi" w:cstheme="minorHAnsi"/>
                <w:sz w:val="22"/>
                <w:szCs w:val="22"/>
              </w:rPr>
              <w:t>INR 26250 for FY 2024-25 &amp; INR 28000 per MT post COD</w:t>
            </w:r>
            <w:r>
              <w:rPr>
                <w:rFonts w:asciiTheme="minorHAnsi" w:hAnsiTheme="minorHAnsi" w:cstheme="minorHAnsi"/>
                <w:sz w:val="22"/>
                <w:szCs w:val="22"/>
              </w:rPr>
              <w:t xml:space="preserve">. </w:t>
            </w:r>
          </w:p>
          <w:p w14:paraId="427F2716" w14:textId="75AD75D0" w:rsidR="00105D57" w:rsidRDefault="00BA0152" w:rsidP="00BA0152">
            <w:pPr>
              <w:pStyle w:val="ListParagraph"/>
              <w:numPr>
                <w:ilvl w:val="1"/>
                <w:numId w:val="6"/>
              </w:numPr>
              <w:spacing w:before="240" w:line="360" w:lineRule="auto"/>
              <w:ind w:left="312"/>
              <w:jc w:val="both"/>
              <w:rPr>
                <w:rFonts w:asciiTheme="minorHAnsi" w:hAnsiTheme="minorHAnsi" w:cstheme="minorHAnsi"/>
                <w:sz w:val="22"/>
                <w:szCs w:val="22"/>
              </w:rPr>
            </w:pPr>
            <w:r w:rsidRPr="00FF7AD4">
              <w:rPr>
                <w:rFonts w:asciiTheme="minorHAnsi" w:hAnsiTheme="minorHAnsi" w:cstheme="minorHAnsi"/>
                <w:sz w:val="22"/>
                <w:szCs w:val="22"/>
              </w:rPr>
              <w:t xml:space="preserve">Also, as per secondary and tertiary research, industry trend and pricing offered by other companies and vendors in this line and data/information available in public domain, we found that the price per </w:t>
            </w:r>
            <w:r>
              <w:rPr>
                <w:rFonts w:asciiTheme="minorHAnsi" w:hAnsiTheme="minorHAnsi" w:cstheme="minorHAnsi"/>
                <w:sz w:val="22"/>
                <w:szCs w:val="22"/>
              </w:rPr>
              <w:t>MT</w:t>
            </w:r>
            <w:r w:rsidRPr="00FF7AD4">
              <w:rPr>
                <w:rFonts w:asciiTheme="minorHAnsi" w:hAnsiTheme="minorHAnsi" w:cstheme="minorHAnsi"/>
                <w:sz w:val="22"/>
                <w:szCs w:val="22"/>
              </w:rPr>
              <w:t xml:space="preserve"> ranges from INR </w:t>
            </w:r>
            <w:r>
              <w:rPr>
                <w:rFonts w:asciiTheme="minorHAnsi" w:hAnsiTheme="minorHAnsi" w:cstheme="minorHAnsi"/>
                <w:sz w:val="22"/>
                <w:szCs w:val="22"/>
              </w:rPr>
              <w:t xml:space="preserve">21250 per MT to INR </w:t>
            </w:r>
            <w:r w:rsidR="00CB07D1">
              <w:rPr>
                <w:rFonts w:asciiTheme="minorHAnsi" w:hAnsiTheme="minorHAnsi" w:cstheme="minorHAnsi"/>
                <w:sz w:val="22"/>
                <w:szCs w:val="22"/>
              </w:rPr>
              <w:t>3</w:t>
            </w:r>
            <w:r w:rsidR="008A3848">
              <w:rPr>
                <w:rFonts w:asciiTheme="minorHAnsi" w:hAnsiTheme="minorHAnsi" w:cstheme="minorHAnsi"/>
                <w:sz w:val="22"/>
                <w:szCs w:val="22"/>
              </w:rPr>
              <w:t>5</w:t>
            </w:r>
            <w:r>
              <w:rPr>
                <w:rFonts w:asciiTheme="minorHAnsi" w:hAnsiTheme="minorHAnsi" w:cstheme="minorHAnsi"/>
                <w:sz w:val="22"/>
                <w:szCs w:val="22"/>
              </w:rPr>
              <w:t xml:space="preserve">000 Per MT </w:t>
            </w:r>
            <w:r>
              <w:rPr>
                <w:rFonts w:asciiTheme="minorHAnsi" w:hAnsiTheme="minorHAnsi" w:cstheme="minorHAnsi"/>
                <w:sz w:val="22"/>
                <w:szCs w:val="22"/>
              </w:rPr>
              <w:lastRenderedPageBreak/>
              <w:t xml:space="preserve">for more than </w:t>
            </w:r>
            <w:r w:rsidR="00105D57">
              <w:rPr>
                <w:rFonts w:asciiTheme="minorHAnsi" w:hAnsiTheme="minorHAnsi" w:cstheme="minorHAnsi"/>
                <w:sz w:val="22"/>
                <w:szCs w:val="22"/>
              </w:rPr>
              <w:t>8</w:t>
            </w:r>
            <w:r>
              <w:rPr>
                <w:rFonts w:asciiTheme="minorHAnsi" w:hAnsiTheme="minorHAnsi" w:cstheme="minorHAnsi"/>
                <w:sz w:val="22"/>
                <w:szCs w:val="22"/>
              </w:rPr>
              <w:t>0 GSM paper depending on the quality and specification of the product.</w:t>
            </w:r>
          </w:p>
          <w:p w14:paraId="4F358B5D" w14:textId="09F64B94" w:rsidR="006F2D05" w:rsidRPr="00105D57" w:rsidRDefault="00105D57" w:rsidP="00105D57">
            <w:pPr>
              <w:pStyle w:val="ListParagraph"/>
              <w:spacing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(Ref: </w:t>
            </w:r>
            <w:hyperlink r:id="rId96" w:history="1">
              <w:r w:rsidRPr="00080DE3">
                <w:rPr>
                  <w:rStyle w:val="Hyperlink"/>
                  <w:rFonts w:asciiTheme="minorHAnsi" w:hAnsiTheme="minorHAnsi" w:cstheme="minorHAnsi"/>
                  <w:i/>
                  <w:iCs/>
                  <w:sz w:val="22"/>
                  <w:szCs w:val="22"/>
                </w:rPr>
                <w:t>https://www.indiamart.com/proddetail/brown-kraft-paper-roll-17813142291.html</w:t>
              </w:r>
            </w:hyperlink>
            <w:r w:rsidRPr="00080DE3">
              <w:rPr>
                <w:rFonts w:asciiTheme="minorHAnsi" w:hAnsiTheme="minorHAnsi" w:cstheme="minorHAnsi"/>
                <w:i/>
                <w:iCs/>
                <w:sz w:val="22"/>
                <w:szCs w:val="22"/>
              </w:rPr>
              <w:t>)</w:t>
            </w:r>
          </w:p>
          <w:p w14:paraId="67EC3D4E" w14:textId="2CA2DA1D" w:rsidR="00BA0152" w:rsidRPr="00946EC7" w:rsidRDefault="00BA0152" w:rsidP="00BA0152">
            <w:pPr>
              <w:pStyle w:val="ListParagraph"/>
              <w:numPr>
                <w:ilvl w:val="1"/>
                <w:numId w:val="6"/>
              </w:numPr>
              <w:spacing w:before="240" w:after="240" w:line="360" w:lineRule="auto"/>
              <w:ind w:left="312"/>
              <w:jc w:val="both"/>
              <w:rPr>
                <w:rFonts w:asciiTheme="minorHAnsi" w:hAnsiTheme="minorHAnsi" w:cstheme="minorHAnsi"/>
                <w:sz w:val="22"/>
                <w:szCs w:val="22"/>
              </w:rPr>
            </w:pPr>
            <w:r w:rsidRPr="00FF7AD4">
              <w:rPr>
                <w:rFonts w:asciiTheme="minorHAnsi" w:hAnsiTheme="minorHAnsi" w:cstheme="minorHAnsi"/>
                <w:sz w:val="22"/>
                <w:szCs w:val="22"/>
              </w:rPr>
              <w:t xml:space="preserve">Thus, justifiably average price has been considered as INR </w:t>
            </w:r>
            <w:r>
              <w:rPr>
                <w:rFonts w:asciiTheme="minorHAnsi" w:hAnsiTheme="minorHAnsi" w:cstheme="minorHAnsi"/>
                <w:sz w:val="22"/>
                <w:szCs w:val="22"/>
              </w:rPr>
              <w:t>2</w:t>
            </w:r>
            <w:r w:rsidR="008A3848">
              <w:rPr>
                <w:rFonts w:asciiTheme="minorHAnsi" w:hAnsiTheme="minorHAnsi" w:cstheme="minorHAnsi"/>
                <w:sz w:val="22"/>
                <w:szCs w:val="22"/>
              </w:rPr>
              <w:t>8</w:t>
            </w:r>
            <w:r>
              <w:rPr>
                <w:rFonts w:asciiTheme="minorHAnsi" w:hAnsiTheme="minorHAnsi" w:cstheme="minorHAnsi"/>
                <w:sz w:val="22"/>
                <w:szCs w:val="22"/>
              </w:rPr>
              <w:t>000 per MT</w:t>
            </w:r>
            <w:r w:rsidR="008A3848">
              <w:rPr>
                <w:rFonts w:asciiTheme="minorHAnsi" w:hAnsiTheme="minorHAnsi" w:cstheme="minorHAnsi"/>
                <w:sz w:val="22"/>
                <w:szCs w:val="22"/>
              </w:rPr>
              <w:t xml:space="preserve"> post COD</w:t>
            </w:r>
            <w:r w:rsidRPr="00FF7AD4">
              <w:rPr>
                <w:rFonts w:asciiTheme="minorHAnsi" w:hAnsiTheme="minorHAnsi" w:cstheme="minorHAnsi"/>
                <w:sz w:val="22"/>
                <w:szCs w:val="22"/>
              </w:rPr>
              <w:t>, which is reasonable and on conservative side</w:t>
            </w:r>
            <w:r>
              <w:rPr>
                <w:rFonts w:asciiTheme="minorHAnsi" w:hAnsiTheme="minorHAnsi" w:cstheme="minorHAnsi"/>
                <w:sz w:val="22"/>
                <w:szCs w:val="22"/>
              </w:rPr>
              <w:t xml:space="preserve"> and is in the line with industry trends</w:t>
            </w:r>
            <w:r w:rsidRPr="00FF7AD4">
              <w:rPr>
                <w:rFonts w:asciiTheme="minorHAnsi" w:hAnsiTheme="minorHAnsi" w:cstheme="minorHAnsi"/>
                <w:sz w:val="22"/>
                <w:szCs w:val="22"/>
              </w:rPr>
              <w:t>.</w:t>
            </w:r>
          </w:p>
        </w:tc>
      </w:tr>
      <w:tr w:rsidR="00276589" w:rsidRPr="004574B2" w14:paraId="1268C721" w14:textId="77777777" w:rsidTr="008605E6">
        <w:trPr>
          <w:trHeight w:val="2813"/>
        </w:trPr>
        <w:tc>
          <w:tcPr>
            <w:tcW w:w="547" w:type="pct"/>
            <w:shd w:val="clear" w:color="auto" w:fill="auto"/>
            <w:vAlign w:val="center"/>
          </w:tcPr>
          <w:p w14:paraId="1F3A71C7" w14:textId="77777777" w:rsidR="00276589" w:rsidRPr="004574B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202B94DE"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594" w:type="pct"/>
            <w:shd w:val="clear" w:color="auto" w:fill="auto"/>
          </w:tcPr>
          <w:p w14:paraId="6C1567EA" w14:textId="2AEDD903" w:rsidR="00D24113" w:rsidRDefault="00D24113" w:rsidP="00D24113">
            <w:pPr>
              <w:pStyle w:val="ListParagraph"/>
              <w:numPr>
                <w:ilvl w:val="1"/>
                <w:numId w:val="24"/>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proposed</w:t>
            </w:r>
            <w:r w:rsidR="00BA0152">
              <w:rPr>
                <w:rFonts w:asciiTheme="minorHAnsi" w:hAnsiTheme="minorHAnsi" w:cstheme="minorHAnsi"/>
                <w:sz w:val="22"/>
                <w:szCs w:val="22"/>
              </w:rPr>
              <w:t xml:space="preserve"> expansion of the </w:t>
            </w:r>
            <w:r>
              <w:rPr>
                <w:rFonts w:asciiTheme="minorHAnsi" w:hAnsiTheme="minorHAnsi" w:cstheme="minorHAnsi"/>
                <w:sz w:val="22"/>
                <w:szCs w:val="22"/>
              </w:rPr>
              <w:t>facility</w:t>
            </w:r>
            <w:r w:rsidRPr="00501B36">
              <w:rPr>
                <w:rFonts w:asciiTheme="minorHAnsi" w:hAnsiTheme="minorHAnsi" w:cstheme="minorHAnsi"/>
                <w:sz w:val="22"/>
                <w:szCs w:val="22"/>
              </w:rPr>
              <w:t xml:space="preserve">, </w:t>
            </w:r>
            <w:r>
              <w:rPr>
                <w:rFonts w:asciiTheme="minorHAnsi" w:hAnsiTheme="minorHAnsi" w:cstheme="minorHAnsi"/>
                <w:sz w:val="22"/>
                <w:szCs w:val="22"/>
              </w:rPr>
              <w:t xml:space="preserve">the </w:t>
            </w:r>
            <w:r w:rsidRPr="00501B36">
              <w:rPr>
                <w:rFonts w:asciiTheme="minorHAnsi" w:hAnsiTheme="minorHAnsi" w:cstheme="minorHAnsi"/>
                <w:sz w:val="22"/>
                <w:szCs w:val="22"/>
              </w:rPr>
              <w:t>company is planning to install</w:t>
            </w:r>
            <w:r>
              <w:rPr>
                <w:rFonts w:asciiTheme="minorHAnsi" w:hAnsiTheme="minorHAnsi" w:cstheme="minorHAnsi"/>
                <w:sz w:val="22"/>
                <w:szCs w:val="22"/>
              </w:rPr>
              <w:t xml:space="preserve"> new plant &amp; machinery </w:t>
            </w:r>
            <w:r w:rsidR="00BA0152">
              <w:rPr>
                <w:rFonts w:asciiTheme="minorHAnsi" w:hAnsiTheme="minorHAnsi" w:cstheme="minorHAnsi"/>
                <w:sz w:val="22"/>
                <w:szCs w:val="22"/>
              </w:rPr>
              <w:t>to increase the</w:t>
            </w:r>
            <w:r>
              <w:rPr>
                <w:rFonts w:asciiTheme="minorHAnsi" w:hAnsiTheme="minorHAnsi" w:cstheme="minorHAnsi"/>
                <w:sz w:val="22"/>
                <w:szCs w:val="22"/>
              </w:rPr>
              <w:t xml:space="preserve"> total capacity </w:t>
            </w:r>
            <w:r w:rsidR="00BA0152">
              <w:rPr>
                <w:rFonts w:asciiTheme="minorHAnsi" w:hAnsiTheme="minorHAnsi" w:cstheme="minorHAnsi"/>
                <w:sz w:val="22"/>
                <w:szCs w:val="22"/>
              </w:rPr>
              <w:t>to 86000 TPA from</w:t>
            </w:r>
            <w:r>
              <w:rPr>
                <w:rFonts w:asciiTheme="minorHAnsi" w:hAnsiTheme="minorHAnsi" w:cstheme="minorHAnsi"/>
                <w:sz w:val="22"/>
                <w:szCs w:val="22"/>
              </w:rPr>
              <w:t xml:space="preserve"> 36</w:t>
            </w:r>
            <w:r w:rsidR="00BA0152">
              <w:rPr>
                <w:rFonts w:asciiTheme="minorHAnsi" w:hAnsiTheme="minorHAnsi" w:cstheme="minorHAnsi"/>
                <w:sz w:val="22"/>
                <w:szCs w:val="22"/>
              </w:rPr>
              <w:t>0</w:t>
            </w:r>
            <w:r>
              <w:rPr>
                <w:rFonts w:asciiTheme="minorHAnsi" w:hAnsiTheme="minorHAnsi" w:cstheme="minorHAnsi"/>
                <w:sz w:val="22"/>
                <w:szCs w:val="22"/>
              </w:rPr>
              <w:t>00 TPA.</w:t>
            </w:r>
            <w:r w:rsidRPr="00501B36">
              <w:rPr>
                <w:rFonts w:asciiTheme="minorHAnsi" w:hAnsiTheme="minorHAnsi" w:cstheme="minorHAnsi"/>
                <w:sz w:val="22"/>
                <w:szCs w:val="22"/>
              </w:rPr>
              <w:t xml:space="preserve"> </w:t>
            </w:r>
          </w:p>
          <w:p w14:paraId="0C406762" w14:textId="6074FA48" w:rsidR="00D24113" w:rsidRDefault="00D24113" w:rsidP="00D24113">
            <w:pPr>
              <w:pStyle w:val="ListParagraph"/>
              <w:numPr>
                <w:ilvl w:val="1"/>
                <w:numId w:val="24"/>
              </w:numPr>
              <w:spacing w:before="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We have considered the capacity u</w:t>
            </w:r>
            <w:r>
              <w:rPr>
                <w:rFonts w:asciiTheme="minorHAnsi" w:hAnsiTheme="minorHAnsi" w:cstheme="minorHAnsi"/>
                <w:sz w:val="22"/>
                <w:szCs w:val="22"/>
              </w:rPr>
              <w:t xml:space="preserve">tilisation at </w:t>
            </w:r>
            <w:r w:rsidR="008A3848">
              <w:rPr>
                <w:rFonts w:asciiTheme="minorHAnsi" w:hAnsiTheme="minorHAnsi" w:cstheme="minorHAnsi"/>
                <w:sz w:val="22"/>
                <w:szCs w:val="22"/>
              </w:rPr>
              <w:t>80</w:t>
            </w:r>
            <w:r w:rsidRPr="0043124A">
              <w:rPr>
                <w:rFonts w:asciiTheme="minorHAnsi" w:hAnsiTheme="minorHAnsi" w:cstheme="minorHAnsi"/>
                <w:sz w:val="22"/>
                <w:szCs w:val="22"/>
              </w:rPr>
              <w:t>% in the first year</w:t>
            </w:r>
            <w:r w:rsidR="00BA0152">
              <w:rPr>
                <w:rFonts w:asciiTheme="minorHAnsi" w:hAnsiTheme="minorHAnsi" w:cstheme="minorHAnsi"/>
                <w:sz w:val="22"/>
                <w:szCs w:val="22"/>
              </w:rPr>
              <w:t xml:space="preserve"> after expansion i.e., FY 2025-26</w:t>
            </w:r>
            <w:r>
              <w:rPr>
                <w:rFonts w:asciiTheme="minorHAnsi" w:hAnsiTheme="minorHAnsi" w:cstheme="minorHAnsi"/>
                <w:sz w:val="22"/>
                <w:szCs w:val="22"/>
              </w:rPr>
              <w:t xml:space="preserve"> which has been escalated</w:t>
            </w:r>
            <w:r w:rsidR="00BA0152">
              <w:rPr>
                <w:rFonts w:asciiTheme="minorHAnsi" w:hAnsiTheme="minorHAnsi" w:cstheme="minorHAnsi"/>
                <w:sz w:val="22"/>
                <w:szCs w:val="22"/>
              </w:rPr>
              <w:t xml:space="preserve"> by 2% each year after FY202</w:t>
            </w:r>
            <w:r w:rsidR="008A3848">
              <w:rPr>
                <w:rFonts w:asciiTheme="minorHAnsi" w:hAnsiTheme="minorHAnsi" w:cstheme="minorHAnsi"/>
                <w:sz w:val="22"/>
                <w:szCs w:val="22"/>
              </w:rPr>
              <w:t>5-26</w:t>
            </w:r>
            <w:r w:rsidR="00BA0152">
              <w:rPr>
                <w:rFonts w:asciiTheme="minorHAnsi" w:hAnsiTheme="minorHAnsi" w:cstheme="minorHAnsi"/>
                <w:sz w:val="22"/>
                <w:szCs w:val="22"/>
              </w:rPr>
              <w:t xml:space="preserve"> </w:t>
            </w:r>
            <w:r>
              <w:rPr>
                <w:rFonts w:asciiTheme="minorHAnsi" w:hAnsiTheme="minorHAnsi" w:cstheme="minorHAnsi"/>
                <w:sz w:val="22"/>
                <w:szCs w:val="22"/>
              </w:rPr>
              <w:t xml:space="preserve">for the projected years up to </w:t>
            </w:r>
            <w:r w:rsidR="00BA0152">
              <w:rPr>
                <w:rFonts w:asciiTheme="minorHAnsi" w:hAnsiTheme="minorHAnsi" w:cstheme="minorHAnsi"/>
                <w:sz w:val="22"/>
                <w:szCs w:val="22"/>
              </w:rPr>
              <w:t>9</w:t>
            </w:r>
            <w:r w:rsidR="008A3848">
              <w:rPr>
                <w:rFonts w:asciiTheme="minorHAnsi" w:hAnsiTheme="minorHAnsi" w:cstheme="minorHAnsi"/>
                <w:sz w:val="22"/>
                <w:szCs w:val="22"/>
              </w:rPr>
              <w:t>4</w:t>
            </w:r>
            <w:r>
              <w:rPr>
                <w:rFonts w:asciiTheme="minorHAnsi" w:hAnsiTheme="minorHAnsi" w:cstheme="minorHAnsi"/>
                <w:sz w:val="22"/>
                <w:szCs w:val="22"/>
              </w:rPr>
              <w:t>% in FY 203</w:t>
            </w:r>
            <w:r w:rsidR="00BA0152">
              <w:rPr>
                <w:rFonts w:asciiTheme="minorHAnsi" w:hAnsiTheme="minorHAnsi" w:cstheme="minorHAnsi"/>
                <w:sz w:val="22"/>
                <w:szCs w:val="22"/>
              </w:rPr>
              <w:t>2</w:t>
            </w:r>
            <w:r>
              <w:rPr>
                <w:rFonts w:asciiTheme="minorHAnsi" w:hAnsiTheme="minorHAnsi" w:cstheme="minorHAnsi"/>
                <w:sz w:val="22"/>
                <w:szCs w:val="22"/>
              </w:rPr>
              <w:t>-3</w:t>
            </w:r>
            <w:r w:rsidR="00BA0152">
              <w:rPr>
                <w:rFonts w:asciiTheme="minorHAnsi" w:hAnsiTheme="minorHAnsi" w:cstheme="minorHAnsi"/>
                <w:sz w:val="22"/>
                <w:szCs w:val="22"/>
              </w:rPr>
              <w:t>3</w:t>
            </w:r>
            <w:r>
              <w:rPr>
                <w:rFonts w:asciiTheme="minorHAnsi" w:hAnsiTheme="minorHAnsi" w:cstheme="minorHAnsi"/>
                <w:sz w:val="22"/>
                <w:szCs w:val="22"/>
              </w:rPr>
              <w:t>.</w:t>
            </w:r>
          </w:p>
          <w:p w14:paraId="1DCAD952" w14:textId="30A94DB0" w:rsidR="00D24113" w:rsidRDefault="00BA0152" w:rsidP="00D24113">
            <w:pPr>
              <w:pStyle w:val="ListParagraph"/>
              <w:numPr>
                <w:ilvl w:val="1"/>
                <w:numId w:val="24"/>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Thus,</w:t>
            </w:r>
            <w:r w:rsidR="00D24113">
              <w:rPr>
                <w:rFonts w:asciiTheme="minorHAnsi" w:hAnsiTheme="minorHAnsi" w:cstheme="minorHAnsi"/>
                <w:sz w:val="22"/>
                <w:szCs w:val="22"/>
              </w:rPr>
              <w:t xml:space="preserve"> to start the capacity utilization from </w:t>
            </w:r>
            <w:r w:rsidR="001A25DF">
              <w:rPr>
                <w:rFonts w:asciiTheme="minorHAnsi" w:hAnsiTheme="minorHAnsi" w:cstheme="minorHAnsi"/>
                <w:sz w:val="22"/>
                <w:szCs w:val="22"/>
              </w:rPr>
              <w:t>80</w:t>
            </w:r>
            <w:r w:rsidR="00D24113">
              <w:rPr>
                <w:rFonts w:asciiTheme="minorHAnsi" w:hAnsiTheme="minorHAnsi" w:cstheme="minorHAnsi"/>
                <w:sz w:val="22"/>
                <w:szCs w:val="22"/>
              </w:rPr>
              <w:t xml:space="preserve">% is in the line with industry and it is reasonable and on conservative side </w:t>
            </w:r>
            <w:r w:rsidR="00D24113" w:rsidRPr="0043124A">
              <w:rPr>
                <w:rFonts w:asciiTheme="minorHAnsi" w:hAnsiTheme="minorHAnsi" w:cstheme="minorHAnsi"/>
                <w:sz w:val="22"/>
                <w:szCs w:val="22"/>
              </w:rPr>
              <w:t xml:space="preserve">to keep a mark-up for future market </w:t>
            </w:r>
            <w:r w:rsidR="00D24113">
              <w:rPr>
                <w:rFonts w:asciiTheme="minorHAnsi" w:hAnsiTheme="minorHAnsi" w:cstheme="minorHAnsi"/>
                <w:sz w:val="22"/>
                <w:szCs w:val="22"/>
              </w:rPr>
              <w:t xml:space="preserve">&amp; economic risks in the Project. </w:t>
            </w:r>
          </w:p>
          <w:p w14:paraId="2D14CF7D" w14:textId="6FA6F979" w:rsidR="00D24113" w:rsidRPr="00F276E3" w:rsidRDefault="00D24113" w:rsidP="00D24113">
            <w:pPr>
              <w:pStyle w:val="ListParagraph"/>
              <w:numPr>
                <w:ilvl w:val="1"/>
                <w:numId w:val="24"/>
              </w:numPr>
              <w:spacing w:before="240" w:after="240" w:line="360" w:lineRule="auto"/>
              <w:ind w:left="333"/>
              <w:jc w:val="both"/>
              <w:rPr>
                <w:rFonts w:asciiTheme="minorHAnsi" w:hAnsiTheme="minorHAnsi" w:cstheme="minorHAnsi"/>
                <w:sz w:val="22"/>
                <w:szCs w:val="22"/>
              </w:rPr>
            </w:pPr>
            <w:r w:rsidRPr="0043124A">
              <w:rPr>
                <w:rFonts w:asciiTheme="minorHAnsi" w:hAnsiTheme="minorHAnsi" w:cstheme="minorHAnsi"/>
                <w:sz w:val="22"/>
                <w:szCs w:val="22"/>
              </w:rPr>
              <w:t xml:space="preserve">As per the </w:t>
            </w:r>
            <w:r>
              <w:rPr>
                <w:rFonts w:asciiTheme="minorHAnsi" w:hAnsiTheme="minorHAnsi" w:cstheme="minorHAnsi"/>
                <w:sz w:val="22"/>
                <w:szCs w:val="22"/>
              </w:rPr>
              <w:t>Kraft paper</w:t>
            </w:r>
            <w:r w:rsidRPr="0043124A">
              <w:rPr>
                <w:rFonts w:asciiTheme="minorHAnsi" w:hAnsiTheme="minorHAnsi" w:cstheme="minorHAnsi"/>
                <w:sz w:val="22"/>
                <w:szCs w:val="22"/>
              </w:rPr>
              <w:t xml:space="preserve"> manufacturing sectoral trends, it is assumed that the project will be achieving a </w:t>
            </w:r>
            <w:r w:rsidR="00BA0152">
              <w:rPr>
                <w:rFonts w:asciiTheme="minorHAnsi" w:hAnsiTheme="minorHAnsi" w:cstheme="minorHAnsi"/>
                <w:sz w:val="22"/>
                <w:szCs w:val="22"/>
              </w:rPr>
              <w:t>9</w:t>
            </w:r>
            <w:r w:rsidR="001A25DF">
              <w:rPr>
                <w:rFonts w:asciiTheme="minorHAnsi" w:hAnsiTheme="minorHAnsi" w:cstheme="minorHAnsi"/>
                <w:sz w:val="22"/>
                <w:szCs w:val="22"/>
              </w:rPr>
              <w:t>4</w:t>
            </w:r>
            <w:r w:rsidRPr="0043124A">
              <w:rPr>
                <w:rFonts w:asciiTheme="minorHAnsi" w:hAnsiTheme="minorHAnsi" w:cstheme="minorHAnsi"/>
                <w:sz w:val="22"/>
                <w:szCs w:val="22"/>
              </w:rPr>
              <w:t xml:space="preserve">% capacity utilization in </w:t>
            </w:r>
            <w:r>
              <w:rPr>
                <w:rFonts w:asciiTheme="minorHAnsi" w:hAnsiTheme="minorHAnsi" w:cstheme="minorHAnsi"/>
                <w:sz w:val="22"/>
                <w:szCs w:val="22"/>
              </w:rPr>
              <w:t>9</w:t>
            </w:r>
            <w:r w:rsidRPr="0043124A">
              <w:rPr>
                <w:rFonts w:asciiTheme="minorHAnsi" w:hAnsiTheme="minorHAnsi" w:cstheme="minorHAnsi"/>
                <w:sz w:val="22"/>
                <w:szCs w:val="22"/>
                <w:vertAlign w:val="superscript"/>
              </w:rPr>
              <w:t>th</w:t>
            </w:r>
            <w:r w:rsidRPr="0043124A">
              <w:rPr>
                <w:rFonts w:asciiTheme="minorHAnsi" w:hAnsiTheme="minorHAnsi" w:cstheme="minorHAnsi"/>
                <w:sz w:val="22"/>
                <w:szCs w:val="22"/>
              </w:rPr>
              <w:t xml:space="preserve"> year of the forecasted period.</w:t>
            </w:r>
          </w:p>
        </w:tc>
      </w:tr>
      <w:tr w:rsidR="00276589" w:rsidRPr="004574B2" w14:paraId="2F9CD473" w14:textId="77777777" w:rsidTr="008605E6">
        <w:trPr>
          <w:trHeight w:val="70"/>
        </w:trPr>
        <w:tc>
          <w:tcPr>
            <w:tcW w:w="547" w:type="pct"/>
            <w:shd w:val="clear" w:color="auto" w:fill="auto"/>
            <w:vAlign w:val="center"/>
          </w:tcPr>
          <w:p w14:paraId="58ABF2DC" w14:textId="77777777" w:rsidR="00276589" w:rsidRPr="00BA0152" w:rsidRDefault="00276589"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790D2C3" w14:textId="77777777" w:rsidR="00276589" w:rsidRPr="00BA0152" w:rsidRDefault="00276589" w:rsidP="004E795E">
            <w:pPr>
              <w:spacing w:line="360" w:lineRule="auto"/>
              <w:rPr>
                <w:rFonts w:asciiTheme="minorHAnsi" w:hAnsiTheme="minorHAnsi" w:cstheme="minorHAnsi"/>
                <w:b/>
                <w:bCs/>
                <w:sz w:val="22"/>
                <w:szCs w:val="22"/>
              </w:rPr>
            </w:pPr>
            <w:r w:rsidRPr="00BA0152">
              <w:rPr>
                <w:rFonts w:asciiTheme="minorHAnsi" w:hAnsiTheme="minorHAnsi" w:cstheme="minorHAnsi"/>
                <w:b/>
                <w:bCs/>
                <w:sz w:val="22"/>
                <w:szCs w:val="22"/>
              </w:rPr>
              <w:t>Capital Expenditure</w:t>
            </w:r>
          </w:p>
        </w:tc>
        <w:tc>
          <w:tcPr>
            <w:tcW w:w="3594" w:type="pct"/>
            <w:shd w:val="clear" w:color="auto" w:fill="auto"/>
          </w:tcPr>
          <w:p w14:paraId="3B5A82FC" w14:textId="77777777" w:rsid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hAnsiTheme="minorHAnsi" w:cstheme="minorHAnsi"/>
                <w:sz w:val="22"/>
                <w:szCs w:val="22"/>
                <w:lang w:eastAsia="en-IN"/>
              </w:rPr>
              <w:t xml:space="preserve">The estimated cost of the Building &amp; Civil works is ~INR 1.46 crores. Out of which INR 78.60 Cr. has already been incurred by the company, thus the company has achieved ~53.84% physical progress. </w:t>
            </w:r>
          </w:p>
          <w:p w14:paraId="79ECCB55" w14:textId="77777777" w:rsidR="00AA61BF" w:rsidRP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eastAsia="Calibri" w:hAnsiTheme="minorHAnsi" w:cstheme="minorHAnsi"/>
                <w:color w:val="000000"/>
                <w:sz w:val="22"/>
                <w:szCs w:val="22"/>
              </w:rPr>
              <w:t xml:space="preserve">Plant &amp; Machinery cost has been taken as per the details provided by the client and as per the break-up, the total cost of INR 35.40 Crores has been considered. Apart from that, the total cost for Boiler &amp; Turbine has been considered as INR 30.00 crores. Thus, the total cost of plant &amp; machinery will be ~INR 65.40 crores </w:t>
            </w:r>
            <w:r w:rsidRPr="00AA61BF">
              <w:rPr>
                <w:rFonts w:asciiTheme="minorHAnsi" w:eastAsia="Calibri" w:hAnsiTheme="minorHAnsi" w:cstheme="minorHAnsi"/>
                <w:color w:val="000000"/>
                <w:sz w:val="22"/>
                <w:szCs w:val="22"/>
              </w:rPr>
              <w:lastRenderedPageBreak/>
              <w:t xml:space="preserve">including the applicable GST of 18%. Currently company has already paid the advance of INR 10.77 Cr. for capital goods. </w:t>
            </w:r>
          </w:p>
          <w:p w14:paraId="5BBAFD86" w14:textId="4C948DBA" w:rsidR="00AA61BF" w:rsidRPr="00AA61BF" w:rsidRDefault="00AA61BF" w:rsidP="00AA61BF">
            <w:pPr>
              <w:pStyle w:val="ListParagraph"/>
              <w:numPr>
                <w:ilvl w:val="1"/>
                <w:numId w:val="25"/>
              </w:numPr>
              <w:spacing w:before="240" w:line="360" w:lineRule="auto"/>
              <w:ind w:left="312"/>
              <w:jc w:val="both"/>
              <w:rPr>
                <w:rFonts w:asciiTheme="minorHAnsi" w:hAnsiTheme="minorHAnsi" w:cstheme="minorHAnsi"/>
                <w:sz w:val="22"/>
                <w:szCs w:val="22"/>
                <w:lang w:eastAsia="en-IN"/>
              </w:rPr>
            </w:pPr>
            <w:r w:rsidRPr="00AA61BF">
              <w:rPr>
                <w:rFonts w:asciiTheme="minorHAnsi" w:hAnsiTheme="minorHAnsi" w:cstheme="minorHAnsi"/>
                <w:sz w:val="22"/>
                <w:szCs w:val="22"/>
                <w:lang w:eastAsia="en-IN"/>
              </w:rPr>
              <w:t>As per the loan schedule prepared for projected period, Company will be paying an Interest during construction of INR 3.87 Crore, considering the interest rate of 10% as informed by bank.</w:t>
            </w:r>
            <w:r>
              <w:rPr>
                <w:rFonts w:asciiTheme="minorHAnsi" w:hAnsiTheme="minorHAnsi" w:cstheme="minorHAnsi"/>
                <w:sz w:val="22"/>
                <w:szCs w:val="22"/>
                <w:lang w:eastAsia="en-IN"/>
              </w:rPr>
              <w:t>\</w:t>
            </w:r>
          </w:p>
        </w:tc>
      </w:tr>
      <w:tr w:rsidR="008605E6" w:rsidRPr="004574B2" w14:paraId="460E8834" w14:textId="77777777" w:rsidTr="008605E6">
        <w:trPr>
          <w:trHeight w:val="70"/>
        </w:trPr>
        <w:tc>
          <w:tcPr>
            <w:tcW w:w="547" w:type="pct"/>
            <w:shd w:val="clear" w:color="auto" w:fill="auto"/>
            <w:vAlign w:val="center"/>
          </w:tcPr>
          <w:p w14:paraId="4641EAD1" w14:textId="77777777" w:rsidR="008605E6" w:rsidRPr="00BA0152" w:rsidRDefault="008605E6" w:rsidP="008605E6">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69DA2D76" w14:textId="2FBBF908" w:rsidR="008605E6" w:rsidRPr="00BA0152" w:rsidRDefault="008605E6" w:rsidP="008605E6">
            <w:pPr>
              <w:spacing w:line="360" w:lineRule="auto"/>
              <w:rPr>
                <w:rFonts w:asciiTheme="minorHAnsi" w:hAnsiTheme="minorHAnsi" w:cstheme="minorHAnsi"/>
                <w:b/>
                <w:bCs/>
                <w:sz w:val="22"/>
                <w:szCs w:val="22"/>
              </w:rPr>
            </w:pPr>
            <w:r w:rsidRPr="00F829DA">
              <w:rPr>
                <w:rFonts w:asciiTheme="minorHAnsi" w:hAnsiTheme="minorHAnsi" w:cstheme="minorHAnsi"/>
                <w:b/>
                <w:bCs/>
                <w:sz w:val="22"/>
                <w:szCs w:val="22"/>
              </w:rPr>
              <w:t>Expenses</w:t>
            </w:r>
          </w:p>
        </w:tc>
        <w:tc>
          <w:tcPr>
            <w:tcW w:w="3594" w:type="pct"/>
            <w:shd w:val="clear" w:color="auto" w:fill="auto"/>
          </w:tcPr>
          <w:p w14:paraId="594D808C" w14:textId="7D328291"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w:t>
            </w:r>
            <w:r w:rsidR="00F829DA" w:rsidRPr="00501B36">
              <w:rPr>
                <w:rFonts w:asciiTheme="minorHAnsi" w:hAnsiTheme="minorHAnsi" w:cstheme="minorHAnsi"/>
                <w:sz w:val="22"/>
                <w:szCs w:val="22"/>
              </w:rPr>
              <w:t>include</w:t>
            </w:r>
            <w:r w:rsidRPr="00501B36">
              <w:rPr>
                <w:rFonts w:asciiTheme="minorHAnsi" w:hAnsiTheme="minorHAnsi" w:cstheme="minorHAnsi"/>
                <w:sz w:val="22"/>
                <w:szCs w:val="22"/>
              </w:rPr>
              <w:t xml:space="preserve"> </w:t>
            </w:r>
            <w:r>
              <w:rPr>
                <w:rFonts w:asciiTheme="minorHAnsi" w:hAnsiTheme="minorHAnsi" w:cstheme="minorHAnsi"/>
                <w:sz w:val="22"/>
                <w:szCs w:val="22"/>
              </w:rPr>
              <w:t xml:space="preserve">raw material, </w:t>
            </w:r>
            <w:r w:rsidRPr="00501B36">
              <w:rPr>
                <w:rFonts w:asciiTheme="minorHAnsi" w:hAnsiTheme="minorHAnsi" w:cstheme="minorHAnsi"/>
                <w:sz w:val="22"/>
                <w:szCs w:val="22"/>
              </w:rPr>
              <w:t>power</w:t>
            </w:r>
            <w:r>
              <w:rPr>
                <w:rFonts w:asciiTheme="minorHAnsi" w:hAnsiTheme="minorHAnsi" w:cstheme="minorHAnsi"/>
                <w:sz w:val="22"/>
                <w:szCs w:val="22"/>
              </w:rPr>
              <w:t xml:space="preserve"> and fuel</w:t>
            </w:r>
            <w:r w:rsidRPr="00501B36">
              <w:rPr>
                <w:rFonts w:asciiTheme="minorHAnsi" w:hAnsiTheme="minorHAnsi" w:cstheme="minorHAnsi"/>
                <w:sz w:val="22"/>
                <w:szCs w:val="22"/>
              </w:rPr>
              <w:t>, salaries</w:t>
            </w:r>
            <w:r>
              <w:rPr>
                <w:rFonts w:asciiTheme="minorHAnsi" w:hAnsiTheme="minorHAnsi" w:cstheme="minorHAnsi"/>
                <w:sz w:val="22"/>
                <w:szCs w:val="22"/>
              </w:rPr>
              <w:t xml:space="preserve"> and wages</w:t>
            </w:r>
            <w:r w:rsidRPr="00501B36">
              <w:rPr>
                <w:rFonts w:asciiTheme="minorHAnsi" w:hAnsiTheme="minorHAnsi" w:cstheme="minorHAnsi"/>
                <w:sz w:val="22"/>
                <w:szCs w:val="22"/>
              </w:rPr>
              <w:t>,</w:t>
            </w:r>
            <w:r>
              <w:rPr>
                <w:rFonts w:asciiTheme="minorHAnsi" w:hAnsiTheme="minorHAnsi" w:cstheme="minorHAnsi"/>
                <w:sz w:val="22"/>
                <w:szCs w:val="22"/>
              </w:rPr>
              <w:t xml:space="preserve"> </w:t>
            </w:r>
            <w:r w:rsidRPr="00501B36">
              <w:rPr>
                <w:rFonts w:asciiTheme="minorHAnsi" w:hAnsiTheme="minorHAnsi" w:cstheme="minorHAnsi"/>
                <w:sz w:val="22"/>
                <w:szCs w:val="22"/>
              </w:rPr>
              <w:t>Repair</w:t>
            </w:r>
            <w:r>
              <w:rPr>
                <w:rFonts w:asciiTheme="minorHAnsi" w:hAnsiTheme="minorHAnsi" w:cstheme="minorHAnsi"/>
                <w:sz w:val="22"/>
                <w:szCs w:val="22"/>
              </w:rPr>
              <w:t xml:space="preserve"> and maintenance</w:t>
            </w:r>
            <w:r w:rsidRPr="00501B36">
              <w:rPr>
                <w:rFonts w:asciiTheme="minorHAnsi" w:hAnsiTheme="minorHAnsi" w:cstheme="minorHAnsi"/>
                <w:sz w:val="22"/>
                <w:szCs w:val="22"/>
              </w:rPr>
              <w:t>,</w:t>
            </w:r>
            <w:r>
              <w:rPr>
                <w:rFonts w:asciiTheme="minorHAnsi" w:hAnsiTheme="minorHAnsi" w:cstheme="minorHAnsi"/>
                <w:sz w:val="22"/>
                <w:szCs w:val="22"/>
              </w:rPr>
              <w:t xml:space="preserve"> SG&amp;A, etc.</w:t>
            </w:r>
          </w:p>
          <w:p w14:paraId="0D495022" w14:textId="7AE75BC4"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A76519">
              <w:rPr>
                <w:rFonts w:asciiTheme="minorHAnsi" w:hAnsiTheme="minorHAnsi" w:cstheme="minorHAnsi"/>
                <w:sz w:val="22"/>
                <w:szCs w:val="22"/>
              </w:rPr>
              <w:t>For the proposed plant and machinery, quanti</w:t>
            </w:r>
            <w:r>
              <w:rPr>
                <w:rFonts w:asciiTheme="minorHAnsi" w:hAnsiTheme="minorHAnsi" w:cstheme="minorHAnsi"/>
                <w:sz w:val="22"/>
                <w:szCs w:val="22"/>
              </w:rPr>
              <w:t>ty of raw material will be from indigenous waste paper which will be yielding at 9</w:t>
            </w:r>
            <w:r w:rsidR="001A25DF">
              <w:rPr>
                <w:rFonts w:asciiTheme="minorHAnsi" w:hAnsiTheme="minorHAnsi" w:cstheme="minorHAnsi"/>
                <w:sz w:val="22"/>
                <w:szCs w:val="22"/>
              </w:rPr>
              <w:t>5</w:t>
            </w:r>
            <w:r>
              <w:rPr>
                <w:rFonts w:asciiTheme="minorHAnsi" w:hAnsiTheme="minorHAnsi" w:cstheme="minorHAnsi"/>
                <w:sz w:val="22"/>
                <w:szCs w:val="22"/>
              </w:rPr>
              <w:t>%. The rate of indigenous waste paper is considered as INR 14500 per MT</w:t>
            </w:r>
            <w:r w:rsidRPr="00A76519">
              <w:rPr>
                <w:rFonts w:asciiTheme="minorHAnsi" w:hAnsiTheme="minorHAnsi" w:cstheme="minorHAnsi"/>
                <w:sz w:val="22"/>
                <w:szCs w:val="22"/>
              </w:rPr>
              <w:t xml:space="preserve"> at 100% capacity utilization. </w:t>
            </w:r>
          </w:p>
          <w:p w14:paraId="052E1250" w14:textId="77777777" w:rsidR="00AA61BF" w:rsidRDefault="008605E6" w:rsidP="00AA61BF">
            <w:pPr>
              <w:pStyle w:val="ListParagraph"/>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Sardhana Paper Pvt. Ltd. will get the synergies from the existing running plant in regard to the raw material supply. Hence, this integration will be beneficial for the company.</w:t>
            </w:r>
          </w:p>
          <w:p w14:paraId="287B59B8" w14:textId="77777777" w:rsid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 xml:space="preserve">Since, Meerut area is well-known for the paper industry and the easy availability of the raw material will be an added advantage for the company. </w:t>
            </w:r>
          </w:p>
          <w:p w14:paraId="4FD47D96" w14:textId="658B9BF5" w:rsid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As per our independent research and information available on public domain raw material price ranging from Rs. 10500/- to Rs 20000/- per MT. The cost estimated by the company was also verified by the invoices/quotations shared by the client</w:t>
            </w:r>
            <w:r w:rsidR="00AA61BF">
              <w:rPr>
                <w:rFonts w:asciiTheme="minorHAnsi" w:hAnsiTheme="minorHAnsi" w:cstheme="minorHAnsi"/>
                <w:sz w:val="22"/>
                <w:szCs w:val="22"/>
              </w:rPr>
              <w:t>.</w:t>
            </w:r>
            <w:r w:rsidR="00080DE3">
              <w:rPr>
                <w:rFonts w:asciiTheme="minorHAnsi" w:hAnsiTheme="minorHAnsi" w:cstheme="minorHAnsi"/>
                <w:sz w:val="22"/>
                <w:szCs w:val="22"/>
              </w:rPr>
              <w:t xml:space="preserve"> </w:t>
            </w:r>
            <w:r w:rsidR="00080DE3" w:rsidRPr="00080DE3">
              <w:rPr>
                <w:rFonts w:asciiTheme="minorHAnsi" w:hAnsiTheme="minorHAnsi" w:cstheme="minorHAnsi"/>
                <w:i/>
                <w:iCs/>
                <w:sz w:val="22"/>
                <w:szCs w:val="22"/>
              </w:rPr>
              <w:t>(Refer to the Raw Material Analysis section of the report)</w:t>
            </w:r>
          </w:p>
          <w:p w14:paraId="1DD32854" w14:textId="25307A67" w:rsidR="008605E6" w:rsidRPr="00AA61BF" w:rsidRDefault="008605E6" w:rsidP="00AA61BF">
            <w:pPr>
              <w:pStyle w:val="ListParagraph"/>
              <w:spacing w:before="240" w:line="360" w:lineRule="auto"/>
              <w:ind w:left="312"/>
              <w:jc w:val="both"/>
              <w:rPr>
                <w:rFonts w:asciiTheme="minorHAnsi" w:hAnsiTheme="minorHAnsi" w:cstheme="minorHAnsi"/>
                <w:sz w:val="22"/>
                <w:szCs w:val="22"/>
              </w:rPr>
            </w:pPr>
            <w:r w:rsidRPr="00AA61BF">
              <w:rPr>
                <w:rFonts w:asciiTheme="minorHAnsi" w:hAnsiTheme="minorHAnsi" w:cstheme="minorHAnsi"/>
                <w:sz w:val="22"/>
                <w:szCs w:val="22"/>
              </w:rPr>
              <w:t>Thus, we considered the average price as INR 14500 per MT for indigenous waste paper which is reasonable and in the line with industrial trends and multiplied it by raw material quantity used, to calculate total cost of raw material used.</w:t>
            </w:r>
          </w:p>
          <w:p w14:paraId="48BEE16D" w14:textId="77777777"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BE6956">
              <w:rPr>
                <w:rFonts w:asciiTheme="minorHAnsi" w:hAnsiTheme="minorHAnsi" w:cstheme="minorHAnsi"/>
                <w:sz w:val="22"/>
                <w:szCs w:val="22"/>
              </w:rPr>
              <w:t xml:space="preserve">A power connection of </w:t>
            </w:r>
            <w:r>
              <w:rPr>
                <w:rFonts w:asciiTheme="minorHAnsi" w:hAnsiTheme="minorHAnsi" w:cstheme="minorHAnsi"/>
                <w:sz w:val="22"/>
                <w:szCs w:val="22"/>
              </w:rPr>
              <w:t>20</w:t>
            </w:r>
            <w:r w:rsidRPr="00BE6956">
              <w:rPr>
                <w:rFonts w:asciiTheme="minorHAnsi" w:hAnsiTheme="minorHAnsi" w:cstheme="minorHAnsi"/>
                <w:sz w:val="22"/>
                <w:szCs w:val="22"/>
              </w:rPr>
              <w:t xml:space="preserve">00 KVA is </w:t>
            </w:r>
            <w:r>
              <w:rPr>
                <w:rFonts w:asciiTheme="minorHAnsi" w:hAnsiTheme="minorHAnsi" w:cstheme="minorHAnsi"/>
                <w:sz w:val="22"/>
                <w:szCs w:val="22"/>
              </w:rPr>
              <w:t>already sanctioned by the UPPCL but with the expansion and installation of turbine &amp; boiler. The plant will be self-</w:t>
            </w:r>
            <w:r w:rsidRPr="00BE6956">
              <w:rPr>
                <w:rFonts w:asciiTheme="minorHAnsi" w:hAnsiTheme="minorHAnsi" w:cstheme="minorHAnsi"/>
                <w:sz w:val="22"/>
                <w:szCs w:val="22"/>
              </w:rPr>
              <w:t>sufficient to run the plant smoothly</w:t>
            </w:r>
            <w:r>
              <w:rPr>
                <w:rFonts w:asciiTheme="minorHAnsi" w:hAnsiTheme="minorHAnsi" w:cstheme="minorHAnsi"/>
                <w:sz w:val="22"/>
                <w:szCs w:val="22"/>
              </w:rPr>
              <w:t xml:space="preserve"> and to meet the electricity demands. However, the company will not </w:t>
            </w:r>
            <w:r>
              <w:rPr>
                <w:rFonts w:asciiTheme="minorHAnsi" w:hAnsiTheme="minorHAnsi" w:cstheme="minorHAnsi"/>
                <w:sz w:val="22"/>
                <w:szCs w:val="22"/>
              </w:rPr>
              <w:lastRenderedPageBreak/>
              <w:t>disconnect the sanctioned load and will continue to pay the fixed charges of ~ INR 75 Lakhs annually.</w:t>
            </w:r>
          </w:p>
          <w:p w14:paraId="5DDAF44D" w14:textId="77777777" w:rsidR="008605E6" w:rsidRPr="00C2114D"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BE6956">
              <w:rPr>
                <w:rFonts w:asciiTheme="minorHAnsi" w:hAnsiTheme="minorHAnsi" w:cstheme="minorHAnsi"/>
                <w:sz w:val="22"/>
                <w:szCs w:val="22"/>
              </w:rPr>
              <w:t>In estimating the manpower requirement, salary and wages, a proper ratio between the administrative, managerial, supervisory and shop floor staff has been maintained with a view to affording proper industrial and professional management at various levels. The fringe benefits have been taken 10% of the basic salary.</w:t>
            </w:r>
            <w:r>
              <w:rPr>
                <w:rFonts w:asciiTheme="minorHAnsi" w:hAnsiTheme="minorHAnsi" w:cstheme="minorHAnsi"/>
                <w:sz w:val="22"/>
                <w:szCs w:val="22"/>
              </w:rPr>
              <w:t xml:space="preserve"> </w:t>
            </w:r>
            <w:r w:rsidRPr="00BE6956">
              <w:rPr>
                <w:rFonts w:asciiTheme="minorHAnsi" w:hAnsiTheme="minorHAnsi" w:cstheme="minorHAnsi"/>
                <w:sz w:val="22"/>
                <w:szCs w:val="22"/>
              </w:rPr>
              <w:t xml:space="preserve">Also, we have considered 5% escalation rate in every </w:t>
            </w:r>
            <w:r>
              <w:rPr>
                <w:rFonts w:asciiTheme="minorHAnsi" w:hAnsiTheme="minorHAnsi" w:cstheme="minorHAnsi"/>
                <w:sz w:val="22"/>
                <w:szCs w:val="22"/>
              </w:rPr>
              <w:t>year.</w:t>
            </w:r>
          </w:p>
          <w:p w14:paraId="6D82BFE5" w14:textId="3FE69201" w:rsidR="001A25DF" w:rsidRDefault="001A25DF"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1A25DF">
              <w:rPr>
                <w:rFonts w:asciiTheme="minorHAnsi" w:hAnsiTheme="minorHAnsi" w:cstheme="minorHAnsi"/>
                <w:sz w:val="22"/>
                <w:szCs w:val="22"/>
              </w:rPr>
              <w:t xml:space="preserve">Selling &amp; Administrative Overheads majorly consists of Fixed Costs. It is assumed to increase @ 5% </w:t>
            </w:r>
            <w:r>
              <w:rPr>
                <w:rFonts w:asciiTheme="minorHAnsi" w:hAnsiTheme="minorHAnsi" w:cstheme="minorHAnsi"/>
                <w:sz w:val="22"/>
                <w:szCs w:val="22"/>
              </w:rPr>
              <w:t>per annum.</w:t>
            </w:r>
          </w:p>
          <w:p w14:paraId="79B84F54" w14:textId="0510B880"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Annual cost of consumables and stores at 100% capacity is estimated at INR 4.30 Crore. The cost of per MT production is assumed to be INR 500.</w:t>
            </w:r>
          </w:p>
          <w:p w14:paraId="2EC83F14" w14:textId="7459E8B0"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sidRPr="008605E6">
              <w:rPr>
                <w:rFonts w:asciiTheme="minorHAnsi" w:hAnsiTheme="minorHAnsi" w:cstheme="minorHAnsi"/>
                <w:sz w:val="22"/>
                <w:szCs w:val="22"/>
              </w:rPr>
              <w:t xml:space="preserve">Average Fuel Cost of Plant &amp; Machinery is approx. 1300 PMT. But Company is installing a new boiler &amp; Turbine. Turbine will require steam for production of electricity. So overall steam consumption of company will increase &amp; thereby more fuel consumption by boiler. Hence from year 2025-26, we have assumed that the Fuel cost will increase </w:t>
            </w:r>
            <w:r w:rsidR="001A25DF">
              <w:rPr>
                <w:rFonts w:asciiTheme="minorHAnsi" w:hAnsiTheme="minorHAnsi" w:cstheme="minorHAnsi"/>
                <w:sz w:val="22"/>
                <w:szCs w:val="22"/>
              </w:rPr>
              <w:t>by approx. 4</w:t>
            </w:r>
            <w:r w:rsidRPr="008605E6">
              <w:rPr>
                <w:rFonts w:asciiTheme="minorHAnsi" w:hAnsiTheme="minorHAnsi" w:cstheme="minorHAnsi"/>
                <w:sz w:val="22"/>
                <w:szCs w:val="22"/>
              </w:rPr>
              <w:t>0% from the average fuel cost to around Rs.1</w:t>
            </w:r>
            <w:r w:rsidR="001A25DF">
              <w:rPr>
                <w:rFonts w:asciiTheme="minorHAnsi" w:hAnsiTheme="minorHAnsi" w:cstheme="minorHAnsi"/>
                <w:sz w:val="22"/>
                <w:szCs w:val="22"/>
              </w:rPr>
              <w:t>80</w:t>
            </w:r>
            <w:r w:rsidRPr="008605E6">
              <w:rPr>
                <w:rFonts w:asciiTheme="minorHAnsi" w:hAnsiTheme="minorHAnsi" w:cstheme="minorHAnsi"/>
                <w:sz w:val="22"/>
                <w:szCs w:val="22"/>
              </w:rPr>
              <w:t>0 PMT.</w:t>
            </w:r>
          </w:p>
          <w:p w14:paraId="4028D88D" w14:textId="77777777" w:rsidR="008605E6" w:rsidRDefault="008605E6"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 xml:space="preserve">Average Packing cost is assumed to be INR 425 per MT which is </w:t>
            </w:r>
            <w:r w:rsidR="00F829DA">
              <w:rPr>
                <w:rFonts w:asciiTheme="minorHAnsi" w:hAnsiTheme="minorHAnsi" w:cstheme="minorHAnsi"/>
                <w:sz w:val="22"/>
                <w:szCs w:val="22"/>
              </w:rPr>
              <w:t>in line</w:t>
            </w:r>
            <w:r>
              <w:rPr>
                <w:rFonts w:asciiTheme="minorHAnsi" w:hAnsiTheme="minorHAnsi" w:cstheme="minorHAnsi"/>
                <w:sz w:val="22"/>
                <w:szCs w:val="22"/>
              </w:rPr>
              <w:t xml:space="preserve"> with the historical average of the respective expense</w:t>
            </w:r>
            <w:r w:rsidR="00F829DA">
              <w:rPr>
                <w:rFonts w:asciiTheme="minorHAnsi" w:hAnsiTheme="minorHAnsi" w:cstheme="minorHAnsi"/>
                <w:sz w:val="22"/>
                <w:szCs w:val="22"/>
              </w:rPr>
              <w:t>s.</w:t>
            </w:r>
          </w:p>
          <w:p w14:paraId="720F0A64" w14:textId="2C0CCDAF" w:rsidR="00F829DA" w:rsidRPr="00F829DA" w:rsidRDefault="00F829DA" w:rsidP="00996565">
            <w:pPr>
              <w:pStyle w:val="ListParagraph"/>
              <w:numPr>
                <w:ilvl w:val="1"/>
                <w:numId w:val="5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t>Repair &amp; Maintenance has been estimated at 1.5% of P&amp;M for the first year of projection and the</w:t>
            </w:r>
            <w:r w:rsidRPr="00F829DA">
              <w:rPr>
                <w:rFonts w:asciiTheme="minorHAnsi" w:hAnsiTheme="minorHAnsi" w:cstheme="minorHAnsi"/>
                <w:sz w:val="22"/>
                <w:szCs w:val="22"/>
              </w:rPr>
              <w:t>r</w:t>
            </w:r>
            <w:r>
              <w:rPr>
                <w:rFonts w:asciiTheme="minorHAnsi" w:hAnsiTheme="minorHAnsi" w:cstheme="minorHAnsi"/>
                <w:sz w:val="22"/>
                <w:szCs w:val="22"/>
              </w:rPr>
              <w:t>e</w:t>
            </w:r>
            <w:r w:rsidRPr="00F829DA">
              <w:rPr>
                <w:rFonts w:asciiTheme="minorHAnsi" w:hAnsiTheme="minorHAnsi" w:cstheme="minorHAnsi"/>
                <w:sz w:val="22"/>
                <w:szCs w:val="22"/>
              </w:rPr>
              <w:t xml:space="preserve">after </w:t>
            </w:r>
            <w:r w:rsidR="0028575A" w:rsidRPr="00F829DA">
              <w:rPr>
                <w:rFonts w:asciiTheme="minorHAnsi" w:hAnsiTheme="minorHAnsi" w:cstheme="minorHAnsi"/>
                <w:sz w:val="22"/>
                <w:szCs w:val="22"/>
              </w:rPr>
              <w:t>an increase</w:t>
            </w:r>
            <w:r w:rsidRPr="00F829DA">
              <w:rPr>
                <w:rFonts w:asciiTheme="minorHAnsi" w:hAnsiTheme="minorHAnsi" w:cstheme="minorHAnsi"/>
                <w:sz w:val="22"/>
                <w:szCs w:val="22"/>
              </w:rPr>
              <w:t xml:space="preserve"> of</w:t>
            </w:r>
            <w:r>
              <w:rPr>
                <w:rFonts w:asciiTheme="minorHAnsi" w:hAnsiTheme="minorHAnsi" w:cstheme="minorHAnsi"/>
                <w:sz w:val="22"/>
                <w:szCs w:val="22"/>
              </w:rPr>
              <w:t xml:space="preserve"> 5% has been considered.</w:t>
            </w:r>
          </w:p>
        </w:tc>
      </w:tr>
      <w:tr w:rsidR="00701452" w:rsidRPr="004574B2" w14:paraId="5A6D8DFB" w14:textId="77777777" w:rsidTr="008605E6">
        <w:trPr>
          <w:trHeight w:val="1008"/>
        </w:trPr>
        <w:tc>
          <w:tcPr>
            <w:tcW w:w="547" w:type="pct"/>
            <w:shd w:val="clear" w:color="auto" w:fill="auto"/>
            <w:vAlign w:val="center"/>
          </w:tcPr>
          <w:p w14:paraId="024D065D" w14:textId="77777777" w:rsidR="00701452" w:rsidRPr="004574B2" w:rsidRDefault="00701452" w:rsidP="00953DB3">
            <w:pPr>
              <w:pStyle w:val="ListParagraph"/>
              <w:numPr>
                <w:ilvl w:val="0"/>
                <w:numId w:val="6"/>
              </w:numPr>
              <w:spacing w:line="360" w:lineRule="auto"/>
              <w:jc w:val="center"/>
              <w:rPr>
                <w:rFonts w:asciiTheme="minorHAnsi" w:hAnsiTheme="minorHAnsi" w:cstheme="minorHAnsi"/>
                <w:b/>
                <w:bCs/>
                <w:sz w:val="22"/>
                <w:szCs w:val="22"/>
              </w:rPr>
            </w:pPr>
          </w:p>
        </w:tc>
        <w:tc>
          <w:tcPr>
            <w:tcW w:w="859" w:type="pct"/>
            <w:shd w:val="clear" w:color="auto" w:fill="auto"/>
            <w:vAlign w:val="center"/>
          </w:tcPr>
          <w:p w14:paraId="5FF9D72E" w14:textId="1A10CB07" w:rsidR="00701452" w:rsidRPr="004574B2" w:rsidRDefault="00953DB3" w:rsidP="00701452">
            <w:pPr>
              <w:spacing w:line="360" w:lineRule="auto"/>
              <w:rPr>
                <w:rFonts w:asciiTheme="minorHAnsi" w:hAnsiTheme="minorHAnsi" w:cstheme="minorHAnsi"/>
                <w:b/>
                <w:bCs/>
                <w:sz w:val="22"/>
                <w:szCs w:val="22"/>
              </w:rPr>
            </w:pPr>
            <w:r>
              <w:rPr>
                <w:rFonts w:asciiTheme="minorHAnsi" w:hAnsiTheme="minorHAnsi" w:cstheme="minorHAnsi"/>
                <w:b/>
                <w:bCs/>
                <w:sz w:val="22"/>
                <w:szCs w:val="22"/>
              </w:rPr>
              <w:t>Term</w:t>
            </w:r>
            <w:r w:rsidR="00701452" w:rsidRPr="004574B2">
              <w:rPr>
                <w:rFonts w:asciiTheme="minorHAnsi" w:hAnsiTheme="minorHAnsi" w:cstheme="minorHAnsi"/>
                <w:b/>
                <w:bCs/>
                <w:sz w:val="22"/>
                <w:szCs w:val="22"/>
              </w:rPr>
              <w:t xml:space="preserve"> Loan</w:t>
            </w:r>
          </w:p>
        </w:tc>
        <w:tc>
          <w:tcPr>
            <w:tcW w:w="3594" w:type="pct"/>
            <w:shd w:val="clear" w:color="auto" w:fill="auto"/>
          </w:tcPr>
          <w:p w14:paraId="34F048C7" w14:textId="2EBA4EA5" w:rsid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sidRPr="00501B36">
              <w:rPr>
                <w:rFonts w:asciiTheme="minorHAnsi" w:hAnsiTheme="minorHAnsi" w:cstheme="minorHAnsi"/>
                <w:sz w:val="22"/>
                <w:szCs w:val="22"/>
              </w:rPr>
              <w:t>As per the discussion with</w:t>
            </w:r>
            <w:r>
              <w:rPr>
                <w:rFonts w:asciiTheme="minorHAnsi" w:hAnsiTheme="minorHAnsi" w:cstheme="minorHAnsi"/>
                <w:sz w:val="22"/>
                <w:szCs w:val="22"/>
              </w:rPr>
              <w:t xml:space="preserve"> the client, the company will apply for the loan to procure plant &amp; machinery and boiler &amp; turbine which is estimated to be costing around INR 70.</w:t>
            </w:r>
            <w:r w:rsidR="001A25DF">
              <w:rPr>
                <w:rFonts w:asciiTheme="minorHAnsi" w:hAnsiTheme="minorHAnsi" w:cstheme="minorHAnsi"/>
                <w:sz w:val="22"/>
                <w:szCs w:val="22"/>
              </w:rPr>
              <w:t>79</w:t>
            </w:r>
            <w:r>
              <w:rPr>
                <w:rFonts w:asciiTheme="minorHAnsi" w:hAnsiTheme="minorHAnsi" w:cstheme="minorHAnsi"/>
                <w:sz w:val="22"/>
                <w:szCs w:val="22"/>
              </w:rPr>
              <w:t xml:space="preserve"> Crores which will be funded through a term loan of INR 55.00 Crores and the remaining INR 15.</w:t>
            </w:r>
            <w:r w:rsidR="001A25DF">
              <w:rPr>
                <w:rFonts w:asciiTheme="minorHAnsi" w:hAnsiTheme="minorHAnsi" w:cstheme="minorHAnsi"/>
                <w:sz w:val="22"/>
                <w:szCs w:val="22"/>
              </w:rPr>
              <w:t>79</w:t>
            </w:r>
            <w:r>
              <w:rPr>
                <w:rFonts w:asciiTheme="minorHAnsi" w:hAnsiTheme="minorHAnsi" w:cstheme="minorHAnsi"/>
                <w:sz w:val="22"/>
                <w:szCs w:val="22"/>
              </w:rPr>
              <w:t xml:space="preserve"> Crores from unsecured loans/cash accruals.  </w:t>
            </w:r>
          </w:p>
          <w:p w14:paraId="78983FD0" w14:textId="3CD2DB1F" w:rsidR="003358E0" w:rsidRP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Pr>
                <w:rFonts w:asciiTheme="minorHAnsi" w:hAnsiTheme="minorHAnsi" w:cstheme="minorHAnsi"/>
                <w:sz w:val="22"/>
                <w:szCs w:val="22"/>
              </w:rPr>
              <w:lastRenderedPageBreak/>
              <w:t>The project is scheduled to be achieving the COD on 1</w:t>
            </w:r>
            <w:r w:rsidRPr="003358E0">
              <w:rPr>
                <w:rFonts w:asciiTheme="minorHAnsi" w:hAnsiTheme="minorHAnsi" w:cstheme="minorHAnsi"/>
                <w:sz w:val="22"/>
                <w:szCs w:val="22"/>
                <w:vertAlign w:val="superscript"/>
              </w:rPr>
              <w:t>st</w:t>
            </w:r>
            <w:r>
              <w:rPr>
                <w:rFonts w:asciiTheme="minorHAnsi" w:hAnsiTheme="minorHAnsi" w:cstheme="minorHAnsi"/>
                <w:sz w:val="22"/>
                <w:szCs w:val="22"/>
              </w:rPr>
              <w:t xml:space="preserve"> April 2025. </w:t>
            </w:r>
            <w:r w:rsidR="00D24113">
              <w:rPr>
                <w:rFonts w:asciiTheme="minorHAnsi" w:hAnsiTheme="minorHAnsi" w:cstheme="minorHAnsi"/>
                <w:sz w:val="22"/>
                <w:szCs w:val="22"/>
              </w:rPr>
              <w:t xml:space="preserve">The next twelve months, i.e., from April 2025 to March 2026 will serve as the </w:t>
            </w:r>
            <w:r w:rsidR="00D24113" w:rsidRPr="00D24113">
              <w:rPr>
                <w:rFonts w:asciiTheme="minorHAnsi" w:hAnsiTheme="minorHAnsi" w:cstheme="minorHAnsi"/>
                <w:sz w:val="22"/>
                <w:szCs w:val="22"/>
              </w:rPr>
              <w:t xml:space="preserve">moratorium </w:t>
            </w:r>
            <w:r w:rsidR="00D24113">
              <w:rPr>
                <w:rFonts w:asciiTheme="minorHAnsi" w:hAnsiTheme="minorHAnsi" w:cstheme="minorHAnsi"/>
                <w:sz w:val="22"/>
                <w:szCs w:val="22"/>
              </w:rPr>
              <w:t xml:space="preserve">period and </w:t>
            </w:r>
            <w:r w:rsidRPr="003358E0">
              <w:rPr>
                <w:rFonts w:asciiTheme="minorHAnsi" w:hAnsiTheme="minorHAnsi" w:cstheme="minorHAnsi"/>
                <w:sz w:val="22"/>
                <w:szCs w:val="22"/>
              </w:rPr>
              <w:t xml:space="preserve">the loan repayment period will be </w:t>
            </w:r>
            <w:r w:rsidR="00D24113">
              <w:rPr>
                <w:rFonts w:asciiTheme="minorHAnsi" w:hAnsiTheme="minorHAnsi" w:cstheme="minorHAnsi"/>
                <w:sz w:val="22"/>
                <w:szCs w:val="22"/>
              </w:rPr>
              <w:t xml:space="preserve">7 years, i.e., </w:t>
            </w:r>
            <w:r w:rsidRPr="003358E0">
              <w:rPr>
                <w:rFonts w:asciiTheme="minorHAnsi" w:hAnsiTheme="minorHAnsi" w:cstheme="minorHAnsi"/>
                <w:sz w:val="22"/>
                <w:szCs w:val="22"/>
              </w:rPr>
              <w:t>from FY 202</w:t>
            </w:r>
            <w:r w:rsidR="00D24113">
              <w:rPr>
                <w:rFonts w:asciiTheme="minorHAnsi" w:hAnsiTheme="minorHAnsi" w:cstheme="minorHAnsi"/>
                <w:sz w:val="22"/>
                <w:szCs w:val="22"/>
              </w:rPr>
              <w:t>6</w:t>
            </w:r>
            <w:r w:rsidRPr="003358E0">
              <w:rPr>
                <w:rFonts w:asciiTheme="minorHAnsi" w:hAnsiTheme="minorHAnsi" w:cstheme="minorHAnsi"/>
                <w:sz w:val="22"/>
                <w:szCs w:val="22"/>
              </w:rPr>
              <w:t>-2</w:t>
            </w:r>
            <w:r w:rsidR="00D24113">
              <w:rPr>
                <w:rFonts w:asciiTheme="minorHAnsi" w:hAnsiTheme="minorHAnsi" w:cstheme="minorHAnsi"/>
                <w:sz w:val="22"/>
                <w:szCs w:val="22"/>
              </w:rPr>
              <w:t>7</w:t>
            </w:r>
            <w:r w:rsidRPr="003358E0">
              <w:rPr>
                <w:rFonts w:asciiTheme="minorHAnsi" w:hAnsiTheme="minorHAnsi" w:cstheme="minorHAnsi"/>
                <w:sz w:val="22"/>
                <w:szCs w:val="22"/>
              </w:rPr>
              <w:t xml:space="preserve"> to FY 203</w:t>
            </w:r>
            <w:r w:rsidR="00D24113">
              <w:rPr>
                <w:rFonts w:asciiTheme="minorHAnsi" w:hAnsiTheme="minorHAnsi" w:cstheme="minorHAnsi"/>
                <w:sz w:val="22"/>
                <w:szCs w:val="22"/>
              </w:rPr>
              <w:t>2</w:t>
            </w:r>
            <w:r w:rsidRPr="003358E0">
              <w:rPr>
                <w:rFonts w:asciiTheme="minorHAnsi" w:hAnsiTheme="minorHAnsi" w:cstheme="minorHAnsi"/>
                <w:sz w:val="22"/>
                <w:szCs w:val="22"/>
              </w:rPr>
              <w:t>-3</w:t>
            </w:r>
            <w:r w:rsidR="00D24113">
              <w:rPr>
                <w:rFonts w:asciiTheme="minorHAnsi" w:hAnsiTheme="minorHAnsi" w:cstheme="minorHAnsi"/>
                <w:sz w:val="22"/>
                <w:szCs w:val="22"/>
              </w:rPr>
              <w:t>3</w:t>
            </w:r>
            <w:r w:rsidRPr="003358E0">
              <w:rPr>
                <w:rFonts w:asciiTheme="minorHAnsi" w:hAnsiTheme="minorHAnsi" w:cstheme="minorHAnsi"/>
                <w:sz w:val="22"/>
                <w:szCs w:val="22"/>
              </w:rPr>
              <w:t>.</w:t>
            </w:r>
            <w:r w:rsidR="00D24113">
              <w:rPr>
                <w:rFonts w:asciiTheme="minorHAnsi" w:hAnsiTheme="minorHAnsi" w:cstheme="minorHAnsi"/>
                <w:sz w:val="22"/>
                <w:szCs w:val="22"/>
              </w:rPr>
              <w:t xml:space="preserve"> The interest rate is considered as 10%.</w:t>
            </w:r>
          </w:p>
          <w:p w14:paraId="243DBBE4" w14:textId="25D09050" w:rsidR="003358E0" w:rsidRPr="003358E0" w:rsidRDefault="003358E0" w:rsidP="00996565">
            <w:pPr>
              <w:pStyle w:val="ListParagraph"/>
              <w:numPr>
                <w:ilvl w:val="1"/>
                <w:numId w:val="38"/>
              </w:numPr>
              <w:spacing w:before="240" w:line="360" w:lineRule="auto"/>
              <w:ind w:left="312"/>
              <w:jc w:val="both"/>
              <w:rPr>
                <w:rFonts w:asciiTheme="minorHAnsi" w:hAnsiTheme="minorHAnsi" w:cstheme="minorHAnsi"/>
                <w:sz w:val="22"/>
                <w:szCs w:val="22"/>
              </w:rPr>
            </w:pPr>
            <w:r w:rsidRPr="006E7812">
              <w:rPr>
                <w:rFonts w:asciiTheme="minorHAnsi" w:hAnsiTheme="minorHAnsi" w:cstheme="minorHAnsi"/>
                <w:sz w:val="22"/>
                <w:szCs w:val="22"/>
              </w:rPr>
              <w:t xml:space="preserve">The company is planning to fund the project through term loan to setup the </w:t>
            </w:r>
            <w:r>
              <w:rPr>
                <w:rFonts w:asciiTheme="minorHAnsi" w:hAnsiTheme="minorHAnsi" w:cstheme="minorHAnsi"/>
                <w:sz w:val="22"/>
                <w:szCs w:val="22"/>
              </w:rPr>
              <w:t xml:space="preserve">expansion of </w:t>
            </w:r>
            <w:r w:rsidRPr="006E7812">
              <w:rPr>
                <w:rFonts w:asciiTheme="minorHAnsi" w:hAnsiTheme="minorHAnsi" w:cstheme="minorHAnsi"/>
                <w:sz w:val="22"/>
                <w:szCs w:val="22"/>
              </w:rPr>
              <w:t xml:space="preserve">manufacturing unit and </w:t>
            </w:r>
            <w:r>
              <w:rPr>
                <w:rFonts w:asciiTheme="minorHAnsi" w:hAnsiTheme="minorHAnsi" w:cstheme="minorHAnsi"/>
                <w:sz w:val="22"/>
                <w:szCs w:val="22"/>
              </w:rPr>
              <w:t>PNB</w:t>
            </w:r>
            <w:r w:rsidRPr="006E7812">
              <w:rPr>
                <w:rFonts w:asciiTheme="minorHAnsi" w:hAnsiTheme="minorHAnsi" w:cstheme="minorHAnsi"/>
                <w:sz w:val="22"/>
                <w:szCs w:val="22"/>
              </w:rPr>
              <w:t xml:space="preserve"> has sanctioned INR </w:t>
            </w:r>
            <w:r>
              <w:rPr>
                <w:rFonts w:asciiTheme="minorHAnsi" w:hAnsiTheme="minorHAnsi" w:cstheme="minorHAnsi"/>
                <w:sz w:val="22"/>
                <w:szCs w:val="22"/>
              </w:rPr>
              <w:t>30</w:t>
            </w:r>
            <w:r w:rsidRPr="006E7812">
              <w:rPr>
                <w:rFonts w:asciiTheme="minorHAnsi" w:hAnsiTheme="minorHAnsi" w:cstheme="minorHAnsi"/>
                <w:sz w:val="22"/>
                <w:szCs w:val="22"/>
              </w:rPr>
              <w:t xml:space="preserve">.00 Crores and the company is approaching the financial institutions to provide the remaining required capital of INR </w:t>
            </w:r>
            <w:r>
              <w:rPr>
                <w:rFonts w:asciiTheme="minorHAnsi" w:hAnsiTheme="minorHAnsi" w:cstheme="minorHAnsi"/>
                <w:sz w:val="22"/>
                <w:szCs w:val="22"/>
              </w:rPr>
              <w:t>25</w:t>
            </w:r>
            <w:r w:rsidRPr="006E7812">
              <w:rPr>
                <w:rFonts w:asciiTheme="minorHAnsi" w:hAnsiTheme="minorHAnsi" w:cstheme="minorHAnsi"/>
                <w:sz w:val="22"/>
                <w:szCs w:val="22"/>
              </w:rPr>
              <w:t>.00 Crores</w:t>
            </w:r>
            <w:r>
              <w:rPr>
                <w:rFonts w:asciiTheme="minorHAnsi" w:hAnsiTheme="minorHAnsi" w:cstheme="minorHAnsi"/>
                <w:sz w:val="22"/>
                <w:szCs w:val="22"/>
              </w:rPr>
              <w:t xml:space="preserve"> for the installation of turbine &amp; boiler</w:t>
            </w:r>
            <w:r w:rsidRPr="006E7812">
              <w:rPr>
                <w:rFonts w:asciiTheme="minorHAnsi" w:hAnsiTheme="minorHAnsi" w:cstheme="minorHAnsi"/>
                <w:sz w:val="22"/>
                <w:szCs w:val="22"/>
              </w:rPr>
              <w:t>.</w:t>
            </w:r>
          </w:p>
          <w:p w14:paraId="07C2E23A" w14:textId="4A345D22" w:rsidR="003358E0" w:rsidRPr="003D6A36" w:rsidRDefault="003358E0" w:rsidP="00996565">
            <w:pPr>
              <w:pStyle w:val="ListParagraph"/>
              <w:numPr>
                <w:ilvl w:val="1"/>
                <w:numId w:val="38"/>
              </w:numPr>
              <w:spacing w:before="240" w:after="240" w:line="360" w:lineRule="auto"/>
              <w:ind w:left="312"/>
              <w:jc w:val="both"/>
              <w:rPr>
                <w:rFonts w:asciiTheme="minorHAnsi" w:hAnsiTheme="minorHAnsi" w:cstheme="minorHAnsi"/>
                <w:sz w:val="22"/>
                <w:szCs w:val="22"/>
              </w:rPr>
            </w:pPr>
            <w:r w:rsidRPr="003C1BA3">
              <w:rPr>
                <w:rFonts w:asciiTheme="minorHAnsi" w:hAnsiTheme="minorHAnsi" w:cstheme="minorHAnsi"/>
                <w:sz w:val="22"/>
                <w:szCs w:val="22"/>
              </w:rPr>
              <w:t>The company will be requir</w:t>
            </w:r>
            <w:r>
              <w:rPr>
                <w:rFonts w:asciiTheme="minorHAnsi" w:hAnsiTheme="minorHAnsi" w:cstheme="minorHAnsi"/>
                <w:sz w:val="22"/>
                <w:szCs w:val="22"/>
              </w:rPr>
              <w:t>ing</w:t>
            </w:r>
            <w:r w:rsidRPr="003C1BA3">
              <w:rPr>
                <w:rFonts w:asciiTheme="minorHAnsi" w:hAnsiTheme="minorHAnsi" w:cstheme="minorHAnsi"/>
                <w:sz w:val="22"/>
                <w:szCs w:val="22"/>
              </w:rPr>
              <w:t xml:space="preserve"> a Fund Based Cash Credit Limit</w:t>
            </w:r>
            <w:r>
              <w:rPr>
                <w:rFonts w:asciiTheme="minorHAnsi" w:hAnsiTheme="minorHAnsi" w:cstheme="minorHAnsi"/>
                <w:sz w:val="22"/>
                <w:szCs w:val="22"/>
              </w:rPr>
              <w:t xml:space="preserve"> of INR 14.00 crores from FY 2024-25 onwards.</w:t>
            </w:r>
          </w:p>
        </w:tc>
      </w:tr>
    </w:tbl>
    <w:p w14:paraId="70AFBDD0" w14:textId="77777777" w:rsidR="00D24113" w:rsidRDefault="00D24113" w:rsidP="00D24113">
      <w:pPr>
        <w:autoSpaceDE w:val="0"/>
        <w:autoSpaceDN w:val="0"/>
        <w:adjustRightInd w:val="0"/>
        <w:spacing w:line="360" w:lineRule="auto"/>
        <w:ind w:left="709" w:right="57"/>
        <w:rPr>
          <w:rFonts w:ascii="Arial" w:hAnsi="Arial" w:cs="Arial"/>
          <w:b/>
          <w:sz w:val="22"/>
          <w:szCs w:val="22"/>
          <w:lang w:eastAsia="en-IN"/>
        </w:rPr>
      </w:pPr>
    </w:p>
    <w:p w14:paraId="37ECB7E4" w14:textId="253801F4" w:rsidR="001360B6" w:rsidRDefault="004617A3" w:rsidP="00D24113">
      <w:pPr>
        <w:autoSpaceDE w:val="0"/>
        <w:autoSpaceDN w:val="0"/>
        <w:adjustRightInd w:val="0"/>
        <w:spacing w:line="360"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0F577A47" w14:textId="692E70A3" w:rsidR="00B1069C" w:rsidRPr="00393BF3" w:rsidRDefault="009817E0" w:rsidP="006660A6">
      <w:pPr>
        <w:pStyle w:val="ListParagraph"/>
        <w:numPr>
          <w:ilvl w:val="3"/>
          <w:numId w:val="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393BF3">
        <w:rPr>
          <w:rFonts w:ascii="Arial" w:hAnsi="Arial" w:cs="Arial"/>
          <w:sz w:val="22"/>
          <w:szCs w:val="22"/>
          <w:lang w:eastAsia="en-IN"/>
        </w:rPr>
        <w:t xml:space="preserve">Average </w:t>
      </w:r>
      <w:r w:rsidR="004C26E9" w:rsidRPr="00393BF3">
        <w:rPr>
          <w:rFonts w:ascii="Arial" w:hAnsi="Arial" w:cs="Arial"/>
          <w:sz w:val="22"/>
          <w:szCs w:val="22"/>
          <w:lang w:eastAsia="en-IN"/>
        </w:rPr>
        <w:t xml:space="preserve">DSCR, </w:t>
      </w:r>
      <w:r w:rsidRPr="00393BF3">
        <w:rPr>
          <w:rFonts w:ascii="Arial" w:hAnsi="Arial" w:cs="Arial"/>
          <w:sz w:val="22"/>
          <w:szCs w:val="22"/>
          <w:lang w:eastAsia="en-IN"/>
        </w:rPr>
        <w:t>EBIDTA margin</w:t>
      </w:r>
      <w:r w:rsidR="004C26E9" w:rsidRPr="00393BF3">
        <w:rPr>
          <w:rFonts w:ascii="Arial" w:hAnsi="Arial" w:cs="Arial"/>
          <w:sz w:val="22"/>
          <w:szCs w:val="22"/>
          <w:lang w:eastAsia="en-IN"/>
        </w:rPr>
        <w:t>, EBIT margin is</w:t>
      </w:r>
      <w:r w:rsidRPr="00393BF3">
        <w:rPr>
          <w:rFonts w:ascii="Arial" w:hAnsi="Arial" w:cs="Arial"/>
          <w:sz w:val="22"/>
          <w:szCs w:val="22"/>
          <w:lang w:eastAsia="en-IN"/>
        </w:rPr>
        <w:t xml:space="preserve"> </w:t>
      </w:r>
      <w:r w:rsidR="00A132A3" w:rsidRPr="00A132A3">
        <w:rPr>
          <w:rFonts w:ascii="Arial" w:hAnsi="Arial" w:cs="Arial"/>
          <w:sz w:val="22"/>
          <w:szCs w:val="22"/>
          <w:lang w:eastAsia="en-IN"/>
        </w:rPr>
        <w:t xml:space="preserve">2.73, 17.83% and 15.88% </w:t>
      </w:r>
      <w:r w:rsidRPr="00393BF3">
        <w:rPr>
          <w:rFonts w:ascii="Arial" w:hAnsi="Arial" w:cs="Arial"/>
          <w:sz w:val="22"/>
          <w:szCs w:val="22"/>
          <w:lang w:eastAsia="en-IN"/>
        </w:rPr>
        <w:t>respectively</w:t>
      </w:r>
      <w:r w:rsidR="004C26E9" w:rsidRPr="00393BF3">
        <w:rPr>
          <w:rFonts w:ascii="Arial" w:hAnsi="Arial" w:cs="Arial"/>
          <w:sz w:val="22"/>
          <w:szCs w:val="22"/>
          <w:lang w:eastAsia="en-IN"/>
        </w:rPr>
        <w:t xml:space="preserve"> during the estimated period</w:t>
      </w:r>
      <w:r w:rsidRPr="00393BF3">
        <w:rPr>
          <w:rFonts w:ascii="Arial" w:hAnsi="Arial" w:cs="Arial"/>
          <w:sz w:val="22"/>
          <w:szCs w:val="22"/>
          <w:lang w:eastAsia="en-IN"/>
        </w:rPr>
        <w:t>.</w:t>
      </w:r>
    </w:p>
    <w:p w14:paraId="29FA9E1B" w14:textId="66F8CBAC" w:rsidR="00BC1411" w:rsidRPr="0098187A" w:rsidRDefault="004C26E9"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The company is having a positive NPV and IRR</w:t>
      </w:r>
      <w:r w:rsidR="00393BF3" w:rsidRPr="0098187A">
        <w:rPr>
          <w:rFonts w:ascii="Arial" w:hAnsi="Arial" w:cs="Arial"/>
          <w:sz w:val="22"/>
          <w:szCs w:val="22"/>
          <w:lang w:eastAsia="en-IN"/>
        </w:rPr>
        <w:t xml:space="preserve"> </w:t>
      </w:r>
      <w:r w:rsidRPr="0098187A">
        <w:rPr>
          <w:rFonts w:ascii="Arial" w:hAnsi="Arial" w:cs="Arial"/>
          <w:sz w:val="22"/>
          <w:szCs w:val="22"/>
          <w:lang w:eastAsia="en-IN"/>
        </w:rPr>
        <w:t xml:space="preserve">of </w:t>
      </w:r>
      <w:r w:rsidR="00A141CC" w:rsidRPr="0098187A">
        <w:rPr>
          <w:rFonts w:ascii="Arial" w:hAnsi="Arial" w:cs="Arial"/>
          <w:sz w:val="22"/>
          <w:szCs w:val="22"/>
          <w:lang w:eastAsia="en-IN"/>
        </w:rPr>
        <w:t xml:space="preserve">INR </w:t>
      </w:r>
      <w:r w:rsidR="00A132A3">
        <w:rPr>
          <w:rFonts w:ascii="Arial" w:hAnsi="Arial" w:cs="Arial"/>
          <w:sz w:val="22"/>
          <w:szCs w:val="22"/>
          <w:lang w:eastAsia="en-IN"/>
        </w:rPr>
        <w:t>1</w:t>
      </w:r>
      <w:r w:rsidR="00EE6ED3">
        <w:rPr>
          <w:rFonts w:ascii="Arial" w:hAnsi="Arial" w:cs="Arial"/>
          <w:sz w:val="22"/>
          <w:szCs w:val="22"/>
          <w:lang w:eastAsia="en-IN"/>
        </w:rPr>
        <w:t>02.25</w:t>
      </w:r>
      <w:r w:rsidR="004617A3" w:rsidRPr="0098187A">
        <w:rPr>
          <w:rFonts w:ascii="Arial" w:hAnsi="Arial" w:cs="Arial"/>
          <w:sz w:val="22"/>
          <w:szCs w:val="22"/>
          <w:lang w:eastAsia="en-IN"/>
        </w:rPr>
        <w:t xml:space="preserve"> </w:t>
      </w:r>
      <w:r w:rsidR="00953DB3">
        <w:rPr>
          <w:rFonts w:ascii="Arial" w:hAnsi="Arial" w:cs="Arial"/>
          <w:sz w:val="22"/>
          <w:szCs w:val="22"/>
          <w:lang w:eastAsia="en-IN"/>
        </w:rPr>
        <w:t>crore</w:t>
      </w:r>
      <w:r w:rsidR="000D70B3" w:rsidRPr="0098187A">
        <w:rPr>
          <w:rFonts w:ascii="Arial" w:hAnsi="Arial" w:cs="Arial"/>
          <w:sz w:val="22"/>
          <w:szCs w:val="22"/>
          <w:lang w:eastAsia="en-IN"/>
        </w:rPr>
        <w:t>s</w:t>
      </w:r>
      <w:r w:rsidRPr="0098187A">
        <w:rPr>
          <w:rFonts w:ascii="Arial" w:hAnsi="Arial" w:cs="Arial"/>
          <w:sz w:val="22"/>
          <w:szCs w:val="22"/>
          <w:lang w:eastAsia="en-IN"/>
        </w:rPr>
        <w:t xml:space="preserve"> and </w:t>
      </w:r>
      <w:r w:rsidR="00EE6ED3">
        <w:rPr>
          <w:rFonts w:ascii="Arial" w:hAnsi="Arial" w:cs="Arial"/>
          <w:sz w:val="22"/>
          <w:szCs w:val="22"/>
          <w:lang w:eastAsia="en-IN"/>
        </w:rPr>
        <w:t>39.63</w:t>
      </w:r>
      <w:r w:rsidRPr="0098187A">
        <w:rPr>
          <w:rFonts w:ascii="Arial" w:hAnsi="Arial" w:cs="Arial"/>
          <w:sz w:val="22"/>
          <w:szCs w:val="22"/>
          <w:lang w:eastAsia="en-IN"/>
        </w:rPr>
        <w:t>% respectively at the base cases while</w:t>
      </w:r>
      <w:r w:rsidR="000D70B3" w:rsidRPr="0098187A">
        <w:rPr>
          <w:rFonts w:ascii="Arial" w:hAnsi="Arial" w:cs="Arial"/>
          <w:sz w:val="22"/>
          <w:szCs w:val="22"/>
          <w:lang w:eastAsia="en-IN"/>
        </w:rPr>
        <w:t xml:space="preserve"> it may vary with changes in the assumptions &amp; micro and macro-economic trends considered as on date</w:t>
      </w:r>
      <w:r w:rsidR="00BC1411" w:rsidRPr="0098187A">
        <w:rPr>
          <w:rFonts w:ascii="Arial" w:hAnsi="Arial" w:cs="Arial"/>
          <w:sz w:val="22"/>
          <w:szCs w:val="22"/>
          <w:lang w:eastAsia="en-IN"/>
        </w:rPr>
        <w:t>.</w:t>
      </w:r>
    </w:p>
    <w:p w14:paraId="0E904103" w14:textId="2A6E8F64" w:rsidR="00BC1411" w:rsidRPr="0098187A" w:rsidRDefault="00BC1411" w:rsidP="006660A6">
      <w:pPr>
        <w:pStyle w:val="ListParagraph"/>
        <w:numPr>
          <w:ilvl w:val="3"/>
          <w:numId w:val="6"/>
        </w:numPr>
        <w:autoSpaceDE w:val="0"/>
        <w:autoSpaceDN w:val="0"/>
        <w:adjustRightInd w:val="0"/>
        <w:spacing w:after="240" w:line="360" w:lineRule="auto"/>
        <w:ind w:left="1134" w:right="-143" w:hanging="425"/>
        <w:jc w:val="both"/>
        <w:rPr>
          <w:rFonts w:ascii="Arial" w:hAnsi="Arial" w:cs="Arial"/>
          <w:sz w:val="22"/>
          <w:szCs w:val="22"/>
          <w:lang w:eastAsia="en-IN"/>
        </w:rPr>
      </w:pPr>
      <w:r w:rsidRPr="0098187A">
        <w:rPr>
          <w:rFonts w:ascii="Arial" w:hAnsi="Arial" w:cs="Arial"/>
          <w:sz w:val="22"/>
          <w:szCs w:val="22"/>
          <w:lang w:eastAsia="en-IN"/>
        </w:rPr>
        <w:t xml:space="preserve">The proposed project is having a payback period of </w:t>
      </w:r>
      <w:r w:rsidR="00A132A3">
        <w:rPr>
          <w:rFonts w:ascii="Arial" w:hAnsi="Arial" w:cs="Arial"/>
          <w:sz w:val="22"/>
          <w:szCs w:val="22"/>
          <w:lang w:eastAsia="en-IN"/>
        </w:rPr>
        <w:t xml:space="preserve">3.20 </w:t>
      </w:r>
      <w:r w:rsidRPr="0098187A">
        <w:rPr>
          <w:rFonts w:ascii="Arial" w:hAnsi="Arial" w:cs="Arial"/>
          <w:sz w:val="22"/>
          <w:szCs w:val="22"/>
          <w:lang w:eastAsia="en-IN"/>
        </w:rPr>
        <w:t>years.</w:t>
      </w:r>
    </w:p>
    <w:p w14:paraId="4F1AC357" w14:textId="77777777" w:rsidR="00EB5704" w:rsidRPr="0098187A" w:rsidRDefault="004617A3" w:rsidP="0098187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BC1411">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Pr>
          <w:rFonts w:ascii="Arial" w:hAnsi="Arial" w:cs="Arial"/>
          <w:sz w:val="22"/>
          <w:szCs w:val="22"/>
          <w:lang w:eastAsia="en-IN"/>
        </w:rPr>
        <w:t xml:space="preserve">of the project </w:t>
      </w:r>
      <w:r w:rsidRPr="00BC1411">
        <w:rPr>
          <w:rFonts w:ascii="Arial" w:hAnsi="Arial" w:cs="Arial"/>
          <w:sz w:val="22"/>
          <w:szCs w:val="22"/>
          <w:lang w:eastAsia="en-IN"/>
        </w:rPr>
        <w:t>are able to maintain assumed capacity utilization, revenue and can contain cost as assumed above in the calculation.</w:t>
      </w:r>
    </w:p>
    <w:p w14:paraId="7BF6C7BC" w14:textId="77777777" w:rsidR="00D9465B" w:rsidRDefault="00D9465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3D1A64D3" w14:textId="77777777" w:rsidTr="00BA4982">
        <w:trPr>
          <w:trHeight w:val="20"/>
        </w:trPr>
        <w:tc>
          <w:tcPr>
            <w:tcW w:w="1512" w:type="dxa"/>
            <w:shd w:val="clear" w:color="auto" w:fill="002060"/>
            <w:vAlign w:val="center"/>
          </w:tcPr>
          <w:p w14:paraId="50C4C3BC" w14:textId="1FEA21B9"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6F2D05">
              <w:rPr>
                <w:rFonts w:ascii="Arial" w:hAnsi="Arial" w:cs="Arial"/>
                <w:b/>
                <w:sz w:val="22"/>
                <w:szCs w:val="22"/>
              </w:rPr>
              <w:t>N</w:t>
            </w:r>
          </w:p>
        </w:tc>
        <w:tc>
          <w:tcPr>
            <w:tcW w:w="7985" w:type="dxa"/>
            <w:shd w:val="clear" w:color="auto" w:fill="DBE5F1" w:themeFill="accent1" w:themeFillTint="33"/>
            <w:vAlign w:val="center"/>
          </w:tcPr>
          <w:p w14:paraId="2795E90D"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389AC8F8"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251CB587" w14:textId="77777777"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economical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596CB0F1" w14:textId="0B201213" w:rsidR="00DF0584" w:rsidRPr="00A132A3" w:rsidRDefault="002620F0" w:rsidP="00ED3B1B">
      <w:pPr>
        <w:spacing w:before="240" w:line="360" w:lineRule="auto"/>
        <w:ind w:left="284" w:right="-71"/>
        <w:jc w:val="both"/>
        <w:rPr>
          <w:rFonts w:ascii="Arial" w:hAnsi="Arial" w:cs="Arial"/>
          <w:sz w:val="22"/>
          <w:szCs w:val="22"/>
          <w:lang w:eastAsia="en-IN"/>
        </w:rPr>
      </w:pPr>
      <w:r w:rsidRPr="00A132A3">
        <w:rPr>
          <w:rFonts w:ascii="Arial" w:hAnsi="Arial" w:cs="Arial"/>
          <w:sz w:val="22"/>
          <w:szCs w:val="22"/>
          <w:lang w:eastAsia="en-IN"/>
        </w:rPr>
        <w:t xml:space="preserve">As per financial projections for the estimated period, </w:t>
      </w:r>
      <w:r w:rsidR="00B71B43" w:rsidRPr="00A132A3">
        <w:rPr>
          <w:rFonts w:ascii="Arial" w:hAnsi="Arial" w:cs="Arial"/>
          <w:b/>
          <w:sz w:val="22"/>
          <w:szCs w:val="22"/>
          <w:lang w:eastAsia="en-IN"/>
        </w:rPr>
        <w:t>A</w:t>
      </w:r>
      <w:r w:rsidR="00977E54" w:rsidRPr="00A132A3">
        <w:rPr>
          <w:rFonts w:ascii="Arial" w:hAnsi="Arial" w:cs="Arial"/>
          <w:b/>
          <w:sz w:val="22"/>
          <w:szCs w:val="22"/>
          <w:lang w:eastAsia="en-IN"/>
        </w:rPr>
        <w:t>verage DS</w:t>
      </w:r>
      <w:r w:rsidR="00654347" w:rsidRPr="00A132A3">
        <w:rPr>
          <w:rFonts w:ascii="Arial" w:hAnsi="Arial" w:cs="Arial"/>
          <w:b/>
          <w:sz w:val="22"/>
          <w:szCs w:val="22"/>
          <w:lang w:eastAsia="en-IN"/>
        </w:rPr>
        <w:t>CR,</w:t>
      </w:r>
      <w:r w:rsidR="001360B6" w:rsidRPr="00A132A3">
        <w:rPr>
          <w:rFonts w:ascii="Arial" w:hAnsi="Arial" w:cs="Arial"/>
          <w:b/>
          <w:sz w:val="22"/>
          <w:szCs w:val="22"/>
          <w:lang w:eastAsia="en-IN"/>
        </w:rPr>
        <w:t xml:space="preserve"> </w:t>
      </w:r>
      <w:r w:rsidRPr="00A132A3">
        <w:rPr>
          <w:rFonts w:ascii="Arial" w:hAnsi="Arial" w:cs="Arial"/>
          <w:b/>
          <w:sz w:val="22"/>
          <w:szCs w:val="22"/>
          <w:lang w:eastAsia="en-IN"/>
        </w:rPr>
        <w:t>EBITDA Margin</w:t>
      </w:r>
      <w:r w:rsidR="008F75A1" w:rsidRPr="00A132A3">
        <w:rPr>
          <w:rFonts w:ascii="Arial" w:hAnsi="Arial" w:cs="Arial"/>
          <w:b/>
          <w:sz w:val="22"/>
          <w:szCs w:val="22"/>
          <w:lang w:eastAsia="en-IN"/>
        </w:rPr>
        <w:t xml:space="preserve"> </w:t>
      </w:r>
      <w:r w:rsidR="002F3FF1" w:rsidRPr="00A132A3">
        <w:rPr>
          <w:rFonts w:ascii="Arial" w:hAnsi="Arial" w:cs="Arial"/>
          <w:b/>
          <w:sz w:val="22"/>
          <w:szCs w:val="22"/>
          <w:lang w:eastAsia="en-IN"/>
        </w:rPr>
        <w:t xml:space="preserve">and EBIT Margin </w:t>
      </w:r>
      <w:r w:rsidR="008F66B6" w:rsidRPr="00A132A3">
        <w:rPr>
          <w:rFonts w:ascii="Arial" w:hAnsi="Arial" w:cs="Arial"/>
          <w:sz w:val="22"/>
          <w:szCs w:val="22"/>
          <w:lang w:eastAsia="en-IN"/>
        </w:rPr>
        <w:t>of the project are</w:t>
      </w:r>
      <w:r w:rsidR="00D718B6" w:rsidRPr="00A132A3">
        <w:rPr>
          <w:rFonts w:ascii="Arial" w:hAnsi="Arial" w:cs="Arial"/>
          <w:sz w:val="22"/>
          <w:szCs w:val="22"/>
          <w:lang w:eastAsia="en-IN"/>
        </w:rPr>
        <w:t xml:space="preserve"> </w:t>
      </w:r>
      <w:r w:rsidR="00A132A3" w:rsidRPr="00A132A3">
        <w:rPr>
          <w:rFonts w:ascii="Arial" w:hAnsi="Arial" w:cs="Arial"/>
          <w:b/>
          <w:bCs/>
          <w:sz w:val="22"/>
          <w:szCs w:val="22"/>
          <w:lang w:eastAsia="en-IN"/>
        </w:rPr>
        <w:t>2.73</w:t>
      </w:r>
      <w:r w:rsidR="00953DB3" w:rsidRPr="00A132A3">
        <w:rPr>
          <w:rFonts w:ascii="Arial" w:hAnsi="Arial" w:cs="Arial"/>
          <w:b/>
          <w:bCs/>
          <w:sz w:val="22"/>
          <w:szCs w:val="22"/>
          <w:lang w:eastAsia="en-IN"/>
        </w:rPr>
        <w:t xml:space="preserve">, </w:t>
      </w:r>
      <w:r w:rsidR="00A132A3" w:rsidRPr="00A132A3">
        <w:rPr>
          <w:rFonts w:ascii="Arial" w:hAnsi="Arial" w:cs="Arial"/>
          <w:b/>
          <w:bCs/>
          <w:sz w:val="22"/>
          <w:szCs w:val="22"/>
          <w:lang w:eastAsia="en-IN"/>
        </w:rPr>
        <w:t>17.83</w:t>
      </w:r>
      <w:r w:rsidR="00953DB3" w:rsidRPr="00A132A3">
        <w:rPr>
          <w:rFonts w:ascii="Arial" w:hAnsi="Arial" w:cs="Arial"/>
          <w:b/>
          <w:bCs/>
          <w:sz w:val="22"/>
          <w:szCs w:val="22"/>
          <w:lang w:eastAsia="en-IN"/>
        </w:rPr>
        <w:t>%</w:t>
      </w:r>
      <w:r w:rsidR="00953DB3" w:rsidRPr="00A132A3">
        <w:rPr>
          <w:rFonts w:ascii="Arial" w:hAnsi="Arial" w:cs="Arial"/>
          <w:sz w:val="22"/>
          <w:szCs w:val="22"/>
          <w:lang w:eastAsia="en-IN"/>
        </w:rPr>
        <w:t xml:space="preserve"> and </w:t>
      </w:r>
      <w:r w:rsidR="00A132A3" w:rsidRPr="00A132A3">
        <w:rPr>
          <w:rFonts w:ascii="Arial" w:hAnsi="Arial" w:cs="Arial"/>
          <w:b/>
          <w:bCs/>
          <w:sz w:val="22"/>
          <w:szCs w:val="22"/>
          <w:lang w:eastAsia="en-IN"/>
        </w:rPr>
        <w:t>15.88</w:t>
      </w:r>
      <w:r w:rsidR="00953DB3" w:rsidRPr="00A132A3">
        <w:rPr>
          <w:rFonts w:ascii="Arial" w:hAnsi="Arial" w:cs="Arial"/>
          <w:b/>
          <w:bCs/>
          <w:sz w:val="22"/>
          <w:szCs w:val="22"/>
          <w:lang w:eastAsia="en-IN"/>
        </w:rPr>
        <w:t>%</w:t>
      </w:r>
      <w:r w:rsidR="00953DB3" w:rsidRPr="00A132A3">
        <w:rPr>
          <w:rFonts w:ascii="Arial" w:hAnsi="Arial" w:cs="Arial"/>
          <w:sz w:val="22"/>
          <w:szCs w:val="22"/>
          <w:lang w:eastAsia="en-IN"/>
        </w:rPr>
        <w:t xml:space="preserve"> </w:t>
      </w:r>
      <w:r w:rsidRPr="00A132A3">
        <w:rPr>
          <w:rFonts w:ascii="Arial" w:hAnsi="Arial" w:cs="Arial"/>
          <w:sz w:val="22"/>
          <w:szCs w:val="22"/>
          <w:lang w:eastAsia="en-IN"/>
        </w:rPr>
        <w:t>respectively</w:t>
      </w:r>
      <w:r w:rsidR="00977E54" w:rsidRPr="00A132A3">
        <w:rPr>
          <w:rFonts w:ascii="Arial" w:hAnsi="Arial" w:cs="Arial"/>
          <w:sz w:val="22"/>
          <w:szCs w:val="22"/>
          <w:lang w:eastAsia="en-IN"/>
        </w:rPr>
        <w:t>, where higher D</w:t>
      </w:r>
      <w:r w:rsidRPr="00A132A3">
        <w:rPr>
          <w:rFonts w:ascii="Arial" w:hAnsi="Arial" w:cs="Arial"/>
          <w:sz w:val="22"/>
          <w:szCs w:val="22"/>
          <w:lang w:eastAsia="en-IN"/>
        </w:rPr>
        <w:t>SCR</w:t>
      </w:r>
      <w:r w:rsidR="00AB6D01" w:rsidRPr="00A132A3">
        <w:rPr>
          <w:rFonts w:ascii="Arial" w:hAnsi="Arial" w:cs="Arial"/>
          <w:sz w:val="22"/>
          <w:szCs w:val="22"/>
          <w:lang w:eastAsia="en-IN"/>
        </w:rPr>
        <w:t xml:space="preserve"> </w:t>
      </w:r>
      <w:r w:rsidRPr="00A132A3">
        <w:rPr>
          <w:rFonts w:ascii="Arial" w:hAnsi="Arial" w:cs="Arial"/>
          <w:sz w:val="22"/>
          <w:szCs w:val="22"/>
          <w:lang w:eastAsia="en-IN"/>
        </w:rPr>
        <w:t xml:space="preserve">is the indicator of the project capability to </w:t>
      </w:r>
      <w:r w:rsidR="00977E54" w:rsidRPr="00A132A3">
        <w:rPr>
          <w:rFonts w:ascii="Arial" w:hAnsi="Arial" w:cs="Arial"/>
          <w:sz w:val="22"/>
          <w:szCs w:val="22"/>
          <w:lang w:eastAsia="en-IN"/>
        </w:rPr>
        <w:t xml:space="preserve">pay out its outstanding debt </w:t>
      </w:r>
      <w:r w:rsidRPr="00A132A3">
        <w:rPr>
          <w:rFonts w:ascii="Arial" w:hAnsi="Arial" w:cs="Arial"/>
          <w:sz w:val="22"/>
          <w:szCs w:val="22"/>
          <w:lang w:eastAsia="en-IN"/>
        </w:rPr>
        <w:t>and EBITDA margin shows the capability of the project to generate the operating profits over the forecasted period.</w:t>
      </w:r>
      <w:r w:rsidR="004972CE" w:rsidRPr="00A132A3">
        <w:rPr>
          <w:rFonts w:ascii="Arial" w:hAnsi="Arial" w:cs="Arial"/>
          <w:sz w:val="22"/>
          <w:szCs w:val="22"/>
          <w:lang w:eastAsia="en-IN"/>
        </w:rPr>
        <w:t xml:space="preserve"> </w:t>
      </w:r>
      <w:r w:rsidR="00A52EF2" w:rsidRPr="00A132A3">
        <w:rPr>
          <w:rFonts w:ascii="Arial" w:hAnsi="Arial" w:cs="Arial"/>
          <w:sz w:val="22"/>
          <w:szCs w:val="22"/>
          <w:lang w:eastAsia="en-IN"/>
        </w:rPr>
        <w:t>Also,</w:t>
      </w:r>
      <w:r w:rsidR="00526B85" w:rsidRPr="00A132A3">
        <w:rPr>
          <w:rFonts w:ascii="Arial" w:hAnsi="Arial" w:cs="Arial"/>
          <w:sz w:val="22"/>
          <w:szCs w:val="22"/>
          <w:lang w:eastAsia="en-IN"/>
        </w:rPr>
        <w:t xml:space="preserve"> the project is having the payback period of </w:t>
      </w:r>
      <w:r w:rsidR="00A132A3" w:rsidRPr="00A132A3">
        <w:rPr>
          <w:rFonts w:ascii="Arial" w:hAnsi="Arial" w:cs="Arial"/>
          <w:b/>
          <w:sz w:val="22"/>
          <w:szCs w:val="22"/>
          <w:lang w:eastAsia="en-IN"/>
        </w:rPr>
        <w:t>3.20</w:t>
      </w:r>
      <w:r w:rsidR="00953DB3" w:rsidRPr="00A132A3">
        <w:rPr>
          <w:rFonts w:ascii="Arial" w:hAnsi="Arial" w:cs="Arial"/>
          <w:b/>
          <w:sz w:val="22"/>
          <w:szCs w:val="22"/>
          <w:lang w:eastAsia="en-IN"/>
        </w:rPr>
        <w:t xml:space="preserve"> </w:t>
      </w:r>
      <w:r w:rsidR="00526B85" w:rsidRPr="00A132A3">
        <w:rPr>
          <w:rFonts w:ascii="Arial" w:hAnsi="Arial" w:cs="Arial"/>
          <w:b/>
          <w:sz w:val="22"/>
          <w:szCs w:val="22"/>
          <w:lang w:eastAsia="en-IN"/>
        </w:rPr>
        <w:t>Years</w:t>
      </w:r>
      <w:r w:rsidR="00526B85" w:rsidRPr="00A132A3">
        <w:rPr>
          <w:rFonts w:ascii="Arial" w:hAnsi="Arial" w:cs="Arial"/>
          <w:sz w:val="22"/>
          <w:szCs w:val="22"/>
          <w:lang w:eastAsia="en-IN"/>
        </w:rPr>
        <w:t xml:space="preserve"> in the line with sectoral trends.</w:t>
      </w:r>
    </w:p>
    <w:p w14:paraId="39CCF088" w14:textId="1A3AA78C" w:rsidR="00DF0584" w:rsidRDefault="00363957" w:rsidP="00ED3B1B">
      <w:pPr>
        <w:spacing w:before="240" w:line="360" w:lineRule="auto"/>
        <w:ind w:left="284" w:right="-71"/>
        <w:jc w:val="both"/>
        <w:rPr>
          <w:rFonts w:ascii="Arial" w:hAnsi="Arial" w:cs="Arial"/>
          <w:sz w:val="22"/>
          <w:szCs w:val="22"/>
          <w:lang w:eastAsia="en-IN"/>
        </w:rPr>
      </w:pPr>
      <w:r w:rsidRPr="00A132A3">
        <w:rPr>
          <w:rFonts w:ascii="Arial" w:hAnsi="Arial" w:cs="Arial"/>
          <w:sz w:val="22"/>
          <w:szCs w:val="22"/>
          <w:lang w:eastAsia="en-IN"/>
        </w:rPr>
        <w:t xml:space="preserve">The </w:t>
      </w:r>
      <w:r w:rsidR="004574B2" w:rsidRPr="00A132A3">
        <w:rPr>
          <w:rFonts w:ascii="Arial" w:hAnsi="Arial" w:cs="Arial"/>
          <w:sz w:val="22"/>
          <w:szCs w:val="22"/>
          <w:lang w:eastAsia="en-IN"/>
        </w:rPr>
        <w:t xml:space="preserve">proposed </w:t>
      </w:r>
      <w:r w:rsidR="00A132A3" w:rsidRPr="00A132A3">
        <w:rPr>
          <w:rFonts w:ascii="Arial" w:hAnsi="Arial" w:cs="Arial"/>
          <w:sz w:val="22"/>
          <w:szCs w:val="22"/>
          <w:lang w:eastAsia="en-IN"/>
        </w:rPr>
        <w:t xml:space="preserve">expansion of </w:t>
      </w:r>
      <w:r w:rsidR="00FF217A" w:rsidRPr="00A132A3">
        <w:rPr>
          <w:rFonts w:ascii="Arial" w:hAnsi="Arial" w:cs="Arial"/>
          <w:sz w:val="22"/>
          <w:szCs w:val="22"/>
          <w:lang w:eastAsia="en-IN"/>
        </w:rPr>
        <w:t>Kraft Paper Manufacturing</w:t>
      </w:r>
      <w:r w:rsidR="002F3FF1" w:rsidRPr="00A132A3">
        <w:rPr>
          <w:rFonts w:ascii="Arial" w:hAnsi="Arial" w:cs="Arial"/>
          <w:sz w:val="22"/>
          <w:szCs w:val="22"/>
          <w:lang w:eastAsia="en-IN"/>
        </w:rPr>
        <w:t xml:space="preserve"> facility</w:t>
      </w:r>
      <w:r w:rsidRPr="00A132A3">
        <w:rPr>
          <w:rFonts w:ascii="Arial" w:hAnsi="Arial" w:cs="Arial"/>
          <w:sz w:val="22"/>
          <w:szCs w:val="22"/>
          <w:lang w:eastAsia="en-IN"/>
        </w:rPr>
        <w:t xml:space="preserve"> is having a positive </w:t>
      </w:r>
      <w:r w:rsidRPr="00A132A3">
        <w:rPr>
          <w:rFonts w:ascii="Arial" w:hAnsi="Arial" w:cs="Arial"/>
          <w:b/>
          <w:sz w:val="22"/>
          <w:szCs w:val="22"/>
          <w:lang w:eastAsia="en-IN"/>
        </w:rPr>
        <w:t>NPV and IRR</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 xml:space="preserve">as </w:t>
      </w:r>
      <w:r w:rsidR="00AB6D01" w:rsidRPr="00A132A3">
        <w:rPr>
          <w:rFonts w:ascii="Arial" w:hAnsi="Arial" w:cs="Arial"/>
          <w:b/>
          <w:sz w:val="22"/>
          <w:szCs w:val="22"/>
          <w:lang w:eastAsia="en-IN"/>
        </w:rPr>
        <w:t xml:space="preserve">INR </w:t>
      </w:r>
      <w:r w:rsidR="00EE6ED3">
        <w:rPr>
          <w:rFonts w:ascii="Arial" w:hAnsi="Arial" w:cs="Arial"/>
          <w:b/>
          <w:sz w:val="22"/>
          <w:szCs w:val="22"/>
          <w:lang w:eastAsia="en-IN"/>
        </w:rPr>
        <w:t>102.25</w:t>
      </w:r>
      <w:r w:rsidR="002F3FF1" w:rsidRPr="00A132A3">
        <w:rPr>
          <w:rFonts w:ascii="Arial" w:hAnsi="Arial" w:cs="Arial"/>
          <w:b/>
          <w:sz w:val="22"/>
          <w:szCs w:val="22"/>
          <w:lang w:eastAsia="en-IN"/>
        </w:rPr>
        <w:t xml:space="preserve"> </w:t>
      </w:r>
      <w:r w:rsidR="00953DB3" w:rsidRPr="00A132A3">
        <w:rPr>
          <w:rFonts w:ascii="Arial" w:hAnsi="Arial" w:cs="Arial"/>
          <w:b/>
          <w:sz w:val="22"/>
          <w:szCs w:val="22"/>
          <w:lang w:eastAsia="en-IN"/>
        </w:rPr>
        <w:t>Crore</w:t>
      </w:r>
      <w:r w:rsidR="002F3FF1" w:rsidRPr="00A132A3">
        <w:rPr>
          <w:rFonts w:ascii="Arial" w:hAnsi="Arial" w:cs="Arial"/>
          <w:b/>
          <w:sz w:val="22"/>
          <w:szCs w:val="22"/>
          <w:lang w:eastAsia="en-IN"/>
        </w:rPr>
        <w:t>s</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and</w:t>
      </w:r>
      <w:r w:rsidR="00AB6D01" w:rsidRPr="00A132A3">
        <w:rPr>
          <w:rFonts w:ascii="Arial" w:hAnsi="Arial" w:cs="Arial"/>
          <w:b/>
          <w:sz w:val="22"/>
          <w:szCs w:val="22"/>
          <w:lang w:eastAsia="en-IN"/>
        </w:rPr>
        <w:t xml:space="preserve"> </w:t>
      </w:r>
      <w:r w:rsidR="00EE6ED3">
        <w:rPr>
          <w:rFonts w:ascii="Arial" w:hAnsi="Arial" w:cs="Arial"/>
          <w:b/>
          <w:sz w:val="22"/>
          <w:szCs w:val="22"/>
          <w:lang w:eastAsia="en-IN"/>
        </w:rPr>
        <w:t>39.63</w:t>
      </w:r>
      <w:r w:rsidR="00AB6D01" w:rsidRPr="00A132A3">
        <w:rPr>
          <w:rFonts w:ascii="Arial" w:hAnsi="Arial" w:cs="Arial"/>
          <w:b/>
          <w:sz w:val="22"/>
          <w:szCs w:val="22"/>
          <w:lang w:eastAsia="en-IN"/>
        </w:rPr>
        <w:t xml:space="preserve">% </w:t>
      </w:r>
      <w:r w:rsidR="00AB6D01" w:rsidRPr="00A132A3">
        <w:rPr>
          <w:rFonts w:ascii="Arial" w:hAnsi="Arial" w:cs="Arial"/>
          <w:sz w:val="22"/>
          <w:szCs w:val="22"/>
          <w:lang w:eastAsia="en-IN"/>
        </w:rPr>
        <w:t>respectively.</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634693A" w14:textId="39B8DDC1"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002620F0" w:rsidRPr="00AB6D01">
        <w:rPr>
          <w:rFonts w:ascii="Arial" w:hAnsi="Arial" w:cs="Arial"/>
          <w:sz w:val="22"/>
          <w:szCs w:val="22"/>
          <w:lang w:eastAsia="en-IN"/>
        </w:rPr>
        <w:t xml:space="preserve">demand of the </w:t>
      </w:r>
      <w:r w:rsidR="00953DB3">
        <w:rPr>
          <w:rFonts w:ascii="Arial" w:hAnsi="Arial" w:cs="Arial"/>
          <w:sz w:val="22"/>
          <w:szCs w:val="22"/>
          <w:lang w:eastAsia="en-IN"/>
        </w:rPr>
        <w:t>Kraft Paper</w:t>
      </w:r>
      <w:r w:rsidR="00BC1411">
        <w:rPr>
          <w:rFonts w:ascii="Arial" w:hAnsi="Arial" w:cs="Arial"/>
          <w:sz w:val="22"/>
          <w:szCs w:val="22"/>
          <w:lang w:eastAsia="en-IN"/>
        </w:rPr>
        <w:t xml:space="preserve"> </w:t>
      </w:r>
      <w:r w:rsidR="00953DB3">
        <w:rPr>
          <w:rFonts w:ascii="Arial" w:hAnsi="Arial" w:cs="Arial"/>
          <w:sz w:val="22"/>
          <w:szCs w:val="22"/>
          <w:lang w:eastAsia="en-IN"/>
        </w:rPr>
        <w:t>both</w:t>
      </w:r>
      <w:r w:rsidR="00147818" w:rsidRPr="00AB6D01">
        <w:rPr>
          <w:rFonts w:ascii="Arial" w:hAnsi="Arial" w:cs="Arial"/>
          <w:sz w:val="22"/>
          <w:szCs w:val="22"/>
          <w:lang w:eastAsia="en-IN"/>
        </w:rPr>
        <w:t xml:space="preserve"> domestically and globally</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23B5850D" w14:textId="53E76C45"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28575A"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28575A" w:rsidRPr="00AB6D01">
        <w:rPr>
          <w:rFonts w:ascii="Arial" w:hAnsi="Arial" w:cs="Arial"/>
          <w:sz w:val="22"/>
          <w:szCs w:val="22"/>
          <w:lang w:eastAsia="en-IN"/>
        </w:rPr>
        <w:t>However,</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05BE194B"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14:paraId="1F2A899B" w14:textId="77777777" w:rsidTr="00D56AF5">
        <w:trPr>
          <w:trHeight w:val="18"/>
        </w:trPr>
        <w:tc>
          <w:tcPr>
            <w:tcW w:w="1119" w:type="pct"/>
            <w:vAlign w:val="center"/>
          </w:tcPr>
          <w:p w14:paraId="68DD165B"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04AF7F2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5BAE73DB"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4E9F6D3A" w14:textId="6216E468"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 xml:space="preserve">This TEV Report is carried out by our Financial Analyst team on the request from </w:t>
            </w:r>
            <w:r w:rsidR="00026A02">
              <w:rPr>
                <w:rFonts w:ascii="Arial" w:hAnsi="Arial" w:cs="Arial"/>
                <w:sz w:val="22"/>
                <w:szCs w:val="22"/>
              </w:rPr>
              <w:t>PNB, Corporate Banking Branch, Meerut</w:t>
            </w:r>
            <w:r w:rsidR="00026A02" w:rsidRPr="0083576B">
              <w:rPr>
                <w:rFonts w:ascii="Arial" w:hAnsi="Arial" w:cs="Arial"/>
                <w:sz w:val="22"/>
                <w:szCs w:val="22"/>
              </w:rPr>
              <w:t>.</w:t>
            </w:r>
          </w:p>
          <w:p w14:paraId="552E2DA6"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679A2280" w14:textId="235C4AF2"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026A02">
              <w:rPr>
                <w:rFonts w:ascii="Arial" w:hAnsi="Arial" w:cs="Arial"/>
                <w:sz w:val="22"/>
                <w:szCs w:val="22"/>
              </w:rPr>
              <w:t>client.</w:t>
            </w:r>
          </w:p>
        </w:tc>
      </w:tr>
      <w:tr w:rsidR="005540DC" w:rsidRPr="0083576B" w14:paraId="70BE498C" w14:textId="77777777" w:rsidTr="00D56AF5">
        <w:trPr>
          <w:trHeight w:val="18"/>
        </w:trPr>
        <w:tc>
          <w:tcPr>
            <w:tcW w:w="1119" w:type="pct"/>
            <w:vAlign w:val="center"/>
          </w:tcPr>
          <w:p w14:paraId="3DEDB183"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Number of Pages in the Repost</w:t>
            </w:r>
          </w:p>
        </w:tc>
        <w:tc>
          <w:tcPr>
            <w:tcW w:w="3881" w:type="pct"/>
            <w:vAlign w:val="center"/>
          </w:tcPr>
          <w:p w14:paraId="62BFBCE3" w14:textId="0C20AD55" w:rsidR="005540DC" w:rsidRPr="00080DE3" w:rsidRDefault="00080DE3" w:rsidP="00D56AF5">
            <w:pPr>
              <w:spacing w:line="360" w:lineRule="auto"/>
              <w:ind w:left="45"/>
              <w:rPr>
                <w:rFonts w:ascii="Arial" w:hAnsi="Arial" w:cs="Arial"/>
                <w:sz w:val="22"/>
                <w:szCs w:val="22"/>
              </w:rPr>
            </w:pPr>
            <w:r w:rsidRPr="00080DE3">
              <w:rPr>
                <w:rFonts w:ascii="Arial" w:hAnsi="Arial" w:cs="Arial"/>
                <w:sz w:val="22"/>
                <w:szCs w:val="22"/>
              </w:rPr>
              <w:t>9</w:t>
            </w:r>
            <w:r w:rsidR="00C95DCF" w:rsidRPr="00080DE3">
              <w:rPr>
                <w:rFonts w:ascii="Arial" w:hAnsi="Arial" w:cs="Arial"/>
                <w:sz w:val="22"/>
                <w:szCs w:val="22"/>
              </w:rPr>
              <w:t>1</w:t>
            </w:r>
          </w:p>
        </w:tc>
      </w:tr>
      <w:tr w:rsidR="005540DC" w:rsidRPr="0083576B" w14:paraId="008C838D" w14:textId="77777777" w:rsidTr="00D56AF5">
        <w:trPr>
          <w:trHeight w:val="18"/>
        </w:trPr>
        <w:tc>
          <w:tcPr>
            <w:tcW w:w="1119" w:type="pct"/>
            <w:vAlign w:val="center"/>
          </w:tcPr>
          <w:p w14:paraId="4F186E14" w14:textId="77777777" w:rsidR="005540DC" w:rsidRPr="00080DE3" w:rsidRDefault="005540DC" w:rsidP="00D56AF5">
            <w:pPr>
              <w:tabs>
                <w:tab w:val="left" w:pos="360"/>
              </w:tabs>
              <w:spacing w:line="360" w:lineRule="auto"/>
              <w:rPr>
                <w:rFonts w:ascii="Arial" w:hAnsi="Arial" w:cs="Arial"/>
                <w:b/>
                <w:sz w:val="22"/>
                <w:szCs w:val="22"/>
              </w:rPr>
            </w:pPr>
            <w:r w:rsidRPr="00080DE3">
              <w:rPr>
                <w:rFonts w:ascii="Arial" w:hAnsi="Arial" w:cs="Arial"/>
                <w:b/>
                <w:sz w:val="22"/>
                <w:szCs w:val="22"/>
              </w:rPr>
              <w:t>Enclosed Documents</w:t>
            </w:r>
          </w:p>
        </w:tc>
        <w:tc>
          <w:tcPr>
            <w:tcW w:w="3881" w:type="pct"/>
            <w:vAlign w:val="center"/>
          </w:tcPr>
          <w:p w14:paraId="7743D698" w14:textId="631F4413" w:rsidR="005540DC" w:rsidRPr="00080DE3" w:rsidRDefault="00F10E99" w:rsidP="00D56AF5">
            <w:pPr>
              <w:spacing w:line="360" w:lineRule="auto"/>
              <w:ind w:left="45"/>
              <w:rPr>
                <w:rFonts w:ascii="Arial" w:hAnsi="Arial" w:cs="Arial"/>
                <w:sz w:val="22"/>
                <w:szCs w:val="22"/>
              </w:rPr>
            </w:pPr>
            <w:r w:rsidRPr="00080DE3">
              <w:rPr>
                <w:rFonts w:ascii="Arial" w:hAnsi="Arial" w:cs="Arial"/>
                <w:sz w:val="22"/>
                <w:szCs w:val="22"/>
              </w:rPr>
              <w:t xml:space="preserve">Disclaimer &amp; Remarks </w:t>
            </w:r>
            <w:r w:rsidR="00080DE3" w:rsidRPr="00080DE3">
              <w:rPr>
                <w:rFonts w:ascii="Arial" w:hAnsi="Arial" w:cs="Arial"/>
                <w:sz w:val="22"/>
                <w:szCs w:val="22"/>
              </w:rPr>
              <w:t>8</w:t>
            </w:r>
            <w:r w:rsidR="00C95DCF" w:rsidRPr="00080DE3">
              <w:rPr>
                <w:rFonts w:ascii="Arial" w:hAnsi="Arial" w:cs="Arial"/>
                <w:sz w:val="22"/>
                <w:szCs w:val="22"/>
              </w:rPr>
              <w:t>8</w:t>
            </w:r>
            <w:r w:rsidR="001A25DF" w:rsidRPr="00080DE3">
              <w:rPr>
                <w:rFonts w:ascii="Arial" w:hAnsi="Arial" w:cs="Arial"/>
                <w:sz w:val="22"/>
                <w:szCs w:val="22"/>
              </w:rPr>
              <w:t>-</w:t>
            </w:r>
            <w:r w:rsidR="00080DE3" w:rsidRPr="00080DE3">
              <w:rPr>
                <w:rFonts w:ascii="Arial" w:hAnsi="Arial" w:cs="Arial"/>
                <w:sz w:val="22"/>
                <w:szCs w:val="22"/>
              </w:rPr>
              <w:t>9</w:t>
            </w:r>
            <w:r w:rsidR="00C95DCF" w:rsidRPr="00080DE3">
              <w:rPr>
                <w:rFonts w:ascii="Arial" w:hAnsi="Arial" w:cs="Arial"/>
                <w:sz w:val="22"/>
                <w:szCs w:val="22"/>
              </w:rPr>
              <w:t>1</w:t>
            </w:r>
          </w:p>
        </w:tc>
      </w:tr>
      <w:tr w:rsidR="005540DC" w:rsidRPr="0083576B" w14:paraId="334540ED" w14:textId="77777777" w:rsidTr="00D56AF5">
        <w:trPr>
          <w:trHeight w:val="18"/>
        </w:trPr>
        <w:tc>
          <w:tcPr>
            <w:tcW w:w="1119" w:type="pct"/>
            <w:vAlign w:val="center"/>
          </w:tcPr>
          <w:p w14:paraId="299F754A"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65637325"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443ADDD1" w14:textId="77777777" w:rsidTr="00D56AF5">
        <w:trPr>
          <w:trHeight w:val="18"/>
        </w:trPr>
        <w:tc>
          <w:tcPr>
            <w:tcW w:w="1119" w:type="pct"/>
            <w:vAlign w:val="center"/>
          </w:tcPr>
          <w:p w14:paraId="02D8843E"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755DE38" w14:textId="69E98065" w:rsidR="005540DC" w:rsidRPr="0083576B" w:rsidRDefault="008348C4" w:rsidP="00D56AF5">
            <w:pPr>
              <w:spacing w:line="360" w:lineRule="auto"/>
              <w:ind w:left="45"/>
              <w:rPr>
                <w:rFonts w:ascii="Arial" w:hAnsi="Arial" w:cs="Arial"/>
                <w:sz w:val="22"/>
                <w:szCs w:val="22"/>
              </w:rPr>
            </w:pPr>
            <w:r>
              <w:rPr>
                <w:rFonts w:ascii="Arial" w:hAnsi="Arial" w:cs="Arial"/>
                <w:sz w:val="22"/>
                <w:szCs w:val="22"/>
              </w:rPr>
              <w:t>2</w:t>
            </w:r>
            <w:r w:rsidR="00F829DA">
              <w:rPr>
                <w:rFonts w:ascii="Arial" w:hAnsi="Arial" w:cs="Arial"/>
                <w:sz w:val="22"/>
                <w:szCs w:val="22"/>
              </w:rPr>
              <w:t>9</w:t>
            </w:r>
            <w:r w:rsidR="00026A02" w:rsidRPr="00026A02">
              <w:rPr>
                <w:rFonts w:ascii="Arial" w:hAnsi="Arial" w:cs="Arial"/>
                <w:sz w:val="22"/>
                <w:szCs w:val="22"/>
                <w:vertAlign w:val="superscript"/>
              </w:rPr>
              <w:t>th</w:t>
            </w:r>
            <w:r w:rsidR="00026A02">
              <w:rPr>
                <w:rFonts w:ascii="Arial" w:hAnsi="Arial" w:cs="Arial"/>
                <w:sz w:val="22"/>
                <w:szCs w:val="22"/>
              </w:rPr>
              <w:t xml:space="preserve"> </w:t>
            </w:r>
            <w:r>
              <w:rPr>
                <w:rFonts w:ascii="Arial" w:hAnsi="Arial" w:cs="Arial"/>
                <w:sz w:val="22"/>
                <w:szCs w:val="22"/>
              </w:rPr>
              <w:t>April</w:t>
            </w:r>
            <w:r w:rsidR="005540DC" w:rsidRPr="00C31A65">
              <w:rPr>
                <w:rFonts w:ascii="Arial" w:hAnsi="Arial" w:cs="Arial"/>
                <w:sz w:val="22"/>
                <w:szCs w:val="22"/>
              </w:rPr>
              <w:t xml:space="preserve"> 2024</w:t>
            </w:r>
          </w:p>
        </w:tc>
      </w:tr>
    </w:tbl>
    <w:p w14:paraId="215C72BE"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14:paraId="4CB42E1A" w14:textId="77777777" w:rsidTr="00D56AF5">
        <w:trPr>
          <w:trHeight w:val="18"/>
        </w:trPr>
        <w:tc>
          <w:tcPr>
            <w:tcW w:w="5000" w:type="pct"/>
            <w:gridSpan w:val="3"/>
            <w:shd w:val="clear" w:color="auto" w:fill="002060"/>
            <w:vAlign w:val="center"/>
          </w:tcPr>
          <w:p w14:paraId="72AAB85D"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1A6FC3B8"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0728AF4E" w14:textId="77777777" w:rsidTr="00D56AF5">
        <w:trPr>
          <w:trHeight w:val="18"/>
        </w:trPr>
        <w:tc>
          <w:tcPr>
            <w:tcW w:w="1642" w:type="pct"/>
            <w:shd w:val="clear" w:color="auto" w:fill="DBE5F1" w:themeFill="accent1" w:themeFillTint="33"/>
            <w:vAlign w:val="center"/>
          </w:tcPr>
          <w:p w14:paraId="3759877E"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00AFC3C5"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71F60B9E"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140E0724" w14:textId="77777777" w:rsidTr="00D56AF5">
        <w:trPr>
          <w:trHeight w:val="520"/>
        </w:trPr>
        <w:tc>
          <w:tcPr>
            <w:tcW w:w="1642" w:type="pct"/>
            <w:vAlign w:val="center"/>
          </w:tcPr>
          <w:p w14:paraId="3ED9E893" w14:textId="50F24835"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 xml:space="preserve">Deepak </w:t>
            </w:r>
            <w:r w:rsidR="00F829DA">
              <w:rPr>
                <w:rFonts w:ascii="Arial" w:hAnsi="Arial" w:cs="Arial"/>
                <w:b/>
                <w:sz w:val="22"/>
                <w:szCs w:val="22"/>
              </w:rPr>
              <w:t xml:space="preserve">Kumar </w:t>
            </w:r>
            <w:r w:rsidR="00D9465B">
              <w:rPr>
                <w:rFonts w:ascii="Arial" w:hAnsi="Arial" w:cs="Arial"/>
                <w:b/>
                <w:sz w:val="22"/>
                <w:szCs w:val="22"/>
              </w:rPr>
              <w:t>Singh</w:t>
            </w:r>
          </w:p>
        </w:tc>
        <w:tc>
          <w:tcPr>
            <w:tcW w:w="1792" w:type="pct"/>
            <w:vAlign w:val="center"/>
          </w:tcPr>
          <w:p w14:paraId="48BC33CE" w14:textId="4C774B4A" w:rsidR="005540DC" w:rsidRPr="0083576B" w:rsidRDefault="00D9465B" w:rsidP="00D9465B">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Rachit Gupta</w:t>
            </w:r>
          </w:p>
        </w:tc>
        <w:tc>
          <w:tcPr>
            <w:tcW w:w="1566" w:type="pct"/>
            <w:vAlign w:val="center"/>
          </w:tcPr>
          <w:p w14:paraId="771C4EF5" w14:textId="6D0235AB" w:rsidR="00D9465B" w:rsidRPr="0083576B" w:rsidRDefault="00D9465B" w:rsidP="005540DC">
            <w:pPr>
              <w:spacing w:line="360" w:lineRule="auto"/>
              <w:ind w:left="45" w:right="-108"/>
              <w:jc w:val="center"/>
              <w:rPr>
                <w:rFonts w:ascii="Arial" w:hAnsi="Arial" w:cs="Arial"/>
                <w:b/>
                <w:sz w:val="22"/>
                <w:szCs w:val="22"/>
              </w:rPr>
            </w:pPr>
            <w:r w:rsidRPr="0083576B">
              <w:rPr>
                <w:rFonts w:ascii="Arial" w:hAnsi="Arial" w:cs="Arial"/>
                <w:b/>
                <w:sz w:val="22"/>
                <w:szCs w:val="22"/>
              </w:rPr>
              <w:t xml:space="preserve">Mr. </w:t>
            </w:r>
            <w:r>
              <w:rPr>
                <w:rFonts w:ascii="Arial" w:hAnsi="Arial" w:cs="Arial"/>
                <w:b/>
                <w:sz w:val="22"/>
                <w:szCs w:val="22"/>
              </w:rPr>
              <w:t>Gaurav Kumar</w:t>
            </w:r>
          </w:p>
        </w:tc>
      </w:tr>
      <w:tr w:rsidR="005540DC" w:rsidRPr="0083576B" w14:paraId="4DF7A54D" w14:textId="77777777" w:rsidTr="00F829DA">
        <w:trPr>
          <w:trHeight w:val="1003"/>
        </w:trPr>
        <w:tc>
          <w:tcPr>
            <w:tcW w:w="1642" w:type="pct"/>
            <w:vAlign w:val="center"/>
          </w:tcPr>
          <w:p w14:paraId="7934A68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73E64B15"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64DB5924"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308D520A" w14:textId="77777777" w:rsidR="005540DC" w:rsidRDefault="005540DC" w:rsidP="005540DC"/>
    <w:p w14:paraId="38912605"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2D971BDC" w14:textId="77777777" w:rsidTr="008E703C">
        <w:trPr>
          <w:trHeight w:val="20"/>
        </w:trPr>
        <w:tc>
          <w:tcPr>
            <w:tcW w:w="1701" w:type="dxa"/>
            <w:shd w:val="clear" w:color="auto" w:fill="002060"/>
            <w:vAlign w:val="center"/>
          </w:tcPr>
          <w:p w14:paraId="336C663C" w14:textId="665E1809"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6F2D05">
              <w:rPr>
                <w:rFonts w:ascii="Arial" w:hAnsi="Arial" w:cs="Arial"/>
                <w:b/>
                <w:sz w:val="22"/>
                <w:szCs w:val="22"/>
              </w:rPr>
              <w:t>O</w:t>
            </w:r>
          </w:p>
        </w:tc>
        <w:tc>
          <w:tcPr>
            <w:tcW w:w="7796" w:type="dxa"/>
            <w:shd w:val="clear" w:color="auto" w:fill="DBE5F1" w:themeFill="accent1" w:themeFillTint="33"/>
            <w:vAlign w:val="center"/>
          </w:tcPr>
          <w:p w14:paraId="609ACC29"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19148E08" w14:textId="77777777" w:rsidR="008E703C" w:rsidRDefault="008E703C">
      <w:pPr>
        <w:rPr>
          <w:rFonts w:ascii="Arial" w:hAnsi="Arial" w:cs="Arial"/>
          <w:b/>
          <w:sz w:val="22"/>
          <w:szCs w:val="22"/>
          <w:highlight w:val="yellow"/>
          <w:u w:val="single"/>
        </w:rPr>
      </w:pPr>
    </w:p>
    <w:p w14:paraId="44998AD8" w14:textId="77777777" w:rsidR="008E703C" w:rsidRDefault="008E703C">
      <w:pPr>
        <w:rPr>
          <w:rFonts w:ascii="Arial" w:hAnsi="Arial" w:cs="Arial"/>
          <w:b/>
          <w:sz w:val="22"/>
          <w:szCs w:val="22"/>
          <w:highlight w:val="yellow"/>
          <w:u w:val="single"/>
        </w:rPr>
      </w:pPr>
    </w:p>
    <w:p w14:paraId="51705450" w14:textId="77777777" w:rsidR="00DF0584" w:rsidRDefault="00A22FE5" w:rsidP="008E703C">
      <w:pPr>
        <w:numPr>
          <w:ilvl w:val="3"/>
          <w:numId w:val="4"/>
        </w:numPr>
        <w:spacing w:line="360" w:lineRule="auto"/>
        <w:ind w:left="709" w:right="-71"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5D5F64B7"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2FA7B0A6"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F30A6EC"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188084AD"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156EABA1"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51BAFD9A"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D9FED0B"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4B556848"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268E6F38"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414D81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55776463"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6053084C"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6C723FBF"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7604710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3720ADE"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6917A5F6"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4B46BAD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737B8AB9"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w:t>
      </w:r>
      <w:r w:rsidRPr="0028575A">
        <w:rPr>
          <w:rFonts w:ascii="Arial" w:hAnsi="Arial" w:cs="Arial"/>
          <w:sz w:val="22"/>
          <w:szCs w:val="20"/>
        </w:rPr>
        <w:t xml:space="preserve">at </w:t>
      </w:r>
      <w:r w:rsidRPr="0028575A">
        <w:rPr>
          <w:rFonts w:ascii="Arial" w:hAnsi="Arial" w:cs="Arial"/>
          <w:bCs/>
          <w:sz w:val="22"/>
          <w:szCs w:val="20"/>
        </w:rPr>
        <w:t xml:space="preserve">valuers@rkassociates.org </w:t>
      </w:r>
      <w:r w:rsidRPr="0028575A">
        <w:rPr>
          <w:rFonts w:ascii="Arial" w:hAnsi="Arial" w:cs="Arial"/>
          <w:sz w:val="22"/>
          <w:szCs w:val="20"/>
        </w:rPr>
        <w:t xml:space="preserve">in </w:t>
      </w:r>
      <w:r w:rsidRPr="00DF0584">
        <w:rPr>
          <w:rFonts w:ascii="Arial" w:hAnsi="Arial" w:cs="Arial"/>
          <w:sz w:val="22"/>
          <w:szCs w:val="20"/>
        </w:rPr>
        <w:t xml:space="preserve">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6585BE43"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56E0EF46"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E482F98"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0256818F"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4BB50C49" w14:textId="77777777" w:rsidR="00FE44E2" w:rsidRDefault="00FE44E2" w:rsidP="00FE44E2">
      <w:pPr>
        <w:tabs>
          <w:tab w:val="left" w:pos="360"/>
        </w:tabs>
        <w:spacing w:before="240" w:line="360" w:lineRule="auto"/>
        <w:ind w:right="-143"/>
        <w:jc w:val="both"/>
        <w:rPr>
          <w:rFonts w:ascii="Arial" w:hAnsi="Arial" w:cs="Arial"/>
          <w:sz w:val="22"/>
          <w:szCs w:val="20"/>
        </w:rPr>
      </w:pPr>
    </w:p>
    <w:p w14:paraId="2FA46ADE" w14:textId="46AD1D42" w:rsidR="00DB608A" w:rsidRDefault="00DB608A">
      <w:pPr>
        <w:rPr>
          <w:rFonts w:ascii="Arial" w:hAnsi="Arial" w:cs="Arial"/>
          <w:sz w:val="22"/>
        </w:rPr>
      </w:pPr>
      <w:r>
        <w:rPr>
          <w:rFonts w:ascii="Arial" w:hAnsi="Arial" w:cs="Arial"/>
          <w:sz w:val="22"/>
        </w:rPr>
        <w:br w:type="page"/>
      </w:r>
    </w:p>
    <w:p w14:paraId="44BA101A" w14:textId="77777777" w:rsidR="00DB608A" w:rsidRPr="000318A7" w:rsidRDefault="00DB608A" w:rsidP="00DB608A">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6704" behindDoc="0" locked="0" layoutInCell="1" allowOverlap="1" wp14:anchorId="310895BB" wp14:editId="3164EA12">
                <wp:simplePos x="0" y="0"/>
                <wp:positionH relativeFrom="column">
                  <wp:posOffset>269874</wp:posOffset>
                </wp:positionH>
                <wp:positionV relativeFrom="paragraph">
                  <wp:posOffset>224154</wp:posOffset>
                </wp:positionV>
                <wp:extent cx="5894705" cy="0"/>
                <wp:effectExtent l="0" t="19050" r="29845"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7169CDD" id="Straight Connector 18" o:spid="_x0000_s1026" style="position:absolute;flip:y;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" strokecolor="#8db3e2 [1311]" strokeweight="3pt">
                <v:shadow color="#243f60 [1604]" opacity=".5" offset="1pt"/>
                <o:lock v:ext="edit" shapetype="f"/>
              </v:line>
            </w:pict>
          </mc:Fallback>
        </mc:AlternateContent>
      </w:r>
      <w:r>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7A485A38" w14:textId="556C2551" w:rsidR="000318A7" w:rsidRDefault="000318A7" w:rsidP="000318A7">
      <w:pPr>
        <w:rPr>
          <w:rFonts w:ascii="Arial" w:hAnsi="Arial" w:cs="Arial"/>
          <w:sz w:val="22"/>
        </w:rPr>
      </w:pPr>
    </w:p>
    <w:p w14:paraId="30E08844" w14:textId="1FA58E51" w:rsidR="00DB608A" w:rsidRDefault="006F46F2" w:rsidP="006F46F2">
      <w:pPr>
        <w:ind w:left="284" w:right="-71"/>
        <w:rPr>
          <w:rFonts w:ascii="Arial" w:hAnsi="Arial" w:cs="Arial"/>
          <w:sz w:val="22"/>
        </w:rPr>
      </w:pPr>
      <w:r>
        <w:rPr>
          <w:rFonts w:ascii="Arial" w:hAnsi="Arial" w:cs="Arial"/>
          <w:noProof/>
          <w:sz w:val="22"/>
        </w:rPr>
        <w:drawing>
          <wp:inline distT="0" distB="0" distL="0" distR="0" wp14:anchorId="65EBE980" wp14:editId="61A8B145">
            <wp:extent cx="5972174" cy="8020050"/>
            <wp:effectExtent l="19050" t="19050" r="1016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7">
                      <a:extLst>
                        <a:ext uri="{BEBA8EAE-BF5A-486C-A8C5-ECC9F3942E4B}">
                          <a14:imgProps xmlns:a14="http://schemas.microsoft.com/office/drawing/2010/main">
                            <a14:imgLayer r:embed="rId98">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86991" cy="8039947"/>
                    </a:xfrm>
                    <a:prstGeom prst="rect">
                      <a:avLst/>
                    </a:prstGeom>
                    <a:ln>
                      <a:solidFill>
                        <a:schemeClr val="tx1"/>
                      </a:solidFill>
                    </a:ln>
                  </pic:spPr>
                </pic:pic>
              </a:graphicData>
            </a:graphic>
          </wp:inline>
        </w:drawing>
      </w:r>
    </w:p>
    <w:p w14:paraId="2D5182A2" w14:textId="2B0D4616" w:rsidR="006F46F2" w:rsidRDefault="006F46F2" w:rsidP="006F46F2">
      <w:pPr>
        <w:ind w:left="284" w:right="-71"/>
        <w:rPr>
          <w:rFonts w:ascii="Arial" w:hAnsi="Arial" w:cs="Arial"/>
          <w:sz w:val="22"/>
        </w:rPr>
      </w:pPr>
    </w:p>
    <w:p w14:paraId="37468D8A" w14:textId="18ACA619" w:rsidR="006F46F2" w:rsidRDefault="006F46F2" w:rsidP="006F46F2">
      <w:pPr>
        <w:ind w:left="284" w:right="-71"/>
        <w:rPr>
          <w:rFonts w:ascii="Arial" w:hAnsi="Arial" w:cs="Arial"/>
          <w:sz w:val="22"/>
        </w:rPr>
      </w:pPr>
      <w:r>
        <w:rPr>
          <w:rFonts w:ascii="Arial" w:hAnsi="Arial" w:cs="Arial"/>
          <w:noProof/>
          <w:sz w:val="22"/>
        </w:rPr>
        <w:lastRenderedPageBreak/>
        <w:drawing>
          <wp:inline distT="0" distB="0" distL="0" distR="0" wp14:anchorId="4D9135BA" wp14:editId="3BBCE078">
            <wp:extent cx="5972175" cy="408622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99">
                      <a:extLst>
                        <a:ext uri="{BEBA8EAE-BF5A-486C-A8C5-ECC9F3942E4B}">
                          <a14:imgProps xmlns:a14="http://schemas.microsoft.com/office/drawing/2010/main">
                            <a14:imgLayer r:embed="rId100">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72295" cy="4086307"/>
                    </a:xfrm>
                    <a:prstGeom prst="rect">
                      <a:avLst/>
                    </a:prstGeom>
                    <a:ln>
                      <a:solidFill>
                        <a:schemeClr val="tx1"/>
                      </a:solidFill>
                    </a:ln>
                  </pic:spPr>
                </pic:pic>
              </a:graphicData>
            </a:graphic>
          </wp:inline>
        </w:drawing>
      </w:r>
    </w:p>
    <w:p w14:paraId="326CC98D" w14:textId="695C00B9" w:rsidR="006F46F2" w:rsidRDefault="006F46F2" w:rsidP="006F46F2">
      <w:pPr>
        <w:ind w:left="284" w:right="-71"/>
        <w:rPr>
          <w:rFonts w:ascii="Arial" w:hAnsi="Arial" w:cs="Arial"/>
          <w:sz w:val="22"/>
        </w:rPr>
      </w:pPr>
    </w:p>
    <w:p w14:paraId="09949A2B" w14:textId="06D523A0" w:rsidR="006F46F2" w:rsidRDefault="006F46F2" w:rsidP="006F46F2">
      <w:pPr>
        <w:ind w:left="284" w:right="-71"/>
        <w:rPr>
          <w:rFonts w:ascii="Arial" w:hAnsi="Arial" w:cs="Arial"/>
          <w:sz w:val="22"/>
        </w:rPr>
      </w:pPr>
      <w:r>
        <w:rPr>
          <w:rFonts w:ascii="Arial" w:hAnsi="Arial" w:cs="Arial"/>
          <w:noProof/>
          <w:sz w:val="22"/>
        </w:rPr>
        <w:drawing>
          <wp:inline distT="0" distB="0" distL="0" distR="0" wp14:anchorId="152B3E1A" wp14:editId="67D58ED3">
            <wp:extent cx="5981700" cy="456247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01">
                      <a:extLst>
                        <a:ext uri="{BEBA8EAE-BF5A-486C-A8C5-ECC9F3942E4B}">
                          <a14:imgProps xmlns:a14="http://schemas.microsoft.com/office/drawing/2010/main">
                            <a14:imgLayer r:embed="rId102">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982536" cy="4563113"/>
                    </a:xfrm>
                    <a:prstGeom prst="rect">
                      <a:avLst/>
                    </a:prstGeom>
                    <a:ln>
                      <a:solidFill>
                        <a:schemeClr val="tx1"/>
                      </a:solidFill>
                    </a:ln>
                  </pic:spPr>
                </pic:pic>
              </a:graphicData>
            </a:graphic>
          </wp:inline>
        </w:drawing>
      </w:r>
    </w:p>
    <w:p w14:paraId="39C464FA" w14:textId="7A90F6A3" w:rsidR="006F46F2" w:rsidRDefault="00B165FC" w:rsidP="006F46F2">
      <w:pPr>
        <w:ind w:left="284" w:right="-71"/>
        <w:rPr>
          <w:rFonts w:ascii="Arial" w:hAnsi="Arial" w:cs="Arial"/>
          <w:sz w:val="22"/>
        </w:rPr>
      </w:pPr>
      <w:r>
        <w:rPr>
          <w:rFonts w:ascii="Arial" w:hAnsi="Arial" w:cs="Arial"/>
          <w:noProof/>
          <w:sz w:val="22"/>
        </w:rPr>
        <w:lastRenderedPageBreak/>
        <w:drawing>
          <wp:inline distT="0" distB="0" distL="0" distR="0" wp14:anchorId="1F729706" wp14:editId="32156A04">
            <wp:extent cx="6029325" cy="4066662"/>
            <wp:effectExtent l="19050" t="19050" r="9525"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3">
                      <a:extLst>
                        <a:ext uri="{BEBA8EAE-BF5A-486C-A8C5-ECC9F3942E4B}">
                          <a14:imgProps xmlns:a14="http://schemas.microsoft.com/office/drawing/2010/main">
                            <a14:imgLayer r:embed="rId10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46144" cy="4078006"/>
                    </a:xfrm>
                    <a:prstGeom prst="rect">
                      <a:avLst/>
                    </a:prstGeom>
                    <a:ln>
                      <a:solidFill>
                        <a:schemeClr val="tx1"/>
                      </a:solidFill>
                    </a:ln>
                  </pic:spPr>
                </pic:pic>
              </a:graphicData>
            </a:graphic>
          </wp:inline>
        </w:drawing>
      </w:r>
    </w:p>
    <w:p w14:paraId="2652CD98" w14:textId="518CE292" w:rsidR="00B165FC" w:rsidRDefault="00B165FC" w:rsidP="006F46F2">
      <w:pPr>
        <w:ind w:left="284" w:right="-71"/>
        <w:rPr>
          <w:rFonts w:ascii="Arial" w:hAnsi="Arial" w:cs="Arial"/>
          <w:sz w:val="22"/>
        </w:rPr>
      </w:pPr>
    </w:p>
    <w:p w14:paraId="24DCD3C2" w14:textId="13209A2D" w:rsidR="00B165FC" w:rsidRPr="000318A7" w:rsidRDefault="00B165FC" w:rsidP="006F46F2">
      <w:pPr>
        <w:ind w:left="284" w:right="-71"/>
        <w:rPr>
          <w:rFonts w:ascii="Arial" w:hAnsi="Arial" w:cs="Arial"/>
          <w:sz w:val="22"/>
        </w:rPr>
      </w:pPr>
      <w:r>
        <w:rPr>
          <w:rFonts w:ascii="Arial" w:hAnsi="Arial" w:cs="Arial"/>
          <w:noProof/>
          <w:sz w:val="22"/>
        </w:rPr>
        <w:drawing>
          <wp:inline distT="0" distB="0" distL="0" distR="0" wp14:anchorId="64C778F4" wp14:editId="48EB976F">
            <wp:extent cx="6019800" cy="4600575"/>
            <wp:effectExtent l="19050" t="19050" r="1905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5">
                      <a:extLst>
                        <a:ext uri="{BEBA8EAE-BF5A-486C-A8C5-ECC9F3942E4B}">
                          <a14:imgProps xmlns:a14="http://schemas.microsoft.com/office/drawing/2010/main">
                            <a14:imgLayer r:embed="rId106">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20026" cy="4600748"/>
                    </a:xfrm>
                    <a:prstGeom prst="rect">
                      <a:avLst/>
                    </a:prstGeom>
                    <a:ln>
                      <a:solidFill>
                        <a:schemeClr val="tx1"/>
                      </a:solidFill>
                    </a:ln>
                  </pic:spPr>
                </pic:pic>
              </a:graphicData>
            </a:graphic>
          </wp:inline>
        </w:drawing>
      </w:r>
    </w:p>
    <w:sectPr w:rsidR="00B165FC" w:rsidRPr="000318A7" w:rsidSect="00803E7C">
      <w:headerReference w:type="even" r:id="rId107"/>
      <w:headerReference w:type="default" r:id="rId108"/>
      <w:footerReference w:type="even" r:id="rId109"/>
      <w:footerReference w:type="default" r:id="rId110"/>
      <w:headerReference w:type="first" r:id="rId111"/>
      <w:footerReference w:type="first" r:id="rId112"/>
      <w:type w:val="continuous"/>
      <w:pgSz w:w="11910" w:h="16840"/>
      <w:pgMar w:top="1494" w:right="1200" w:bottom="993" w:left="1000" w:header="510" w:footer="20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24383A" w14:textId="77777777" w:rsidR="00F26087" w:rsidRDefault="00F26087" w:rsidP="00EB5704">
      <w:r>
        <w:separator/>
      </w:r>
    </w:p>
  </w:endnote>
  <w:endnote w:type="continuationSeparator" w:id="0">
    <w:p w14:paraId="18CF20D0" w14:textId="77777777" w:rsidR="00F26087" w:rsidRDefault="00F26087"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urier">
    <w:altName w:val="Courier New"/>
    <w:panose1 w:val="02070409020205020404"/>
    <w:charset w:val="00"/>
    <w:family w:val="modern"/>
    <w:pitch w:val="fixed"/>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FC197" w14:textId="77777777" w:rsidR="00D30899" w:rsidRDefault="00D30899">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0A3296E0" w14:textId="77777777" w:rsidR="00D30899" w:rsidRDefault="00D30899">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3632" behindDoc="0" locked="0" layoutInCell="1" allowOverlap="1" wp14:anchorId="35D9E6FC" wp14:editId="5BB34013">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D3CDEE9" id="4099" o:spid="_x0000_s1026" style="position:absolute;flip:y;z-index:2516536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" strokecolor="#4579b8" strokeweight="2.25pt"/>
          </w:pict>
        </mc:Fallback>
      </mc:AlternateContent>
    </w:r>
  </w:p>
  <w:p w14:paraId="51D2BAC2" w14:textId="77777777" w:rsidR="00D30899" w:rsidRDefault="00D30899">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1C5384D6" w14:textId="77777777" w:rsidR="00D30899" w:rsidRDefault="00D308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36A40" w14:textId="77777777" w:rsidR="00D30899" w:rsidRDefault="00D30899">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6A301CAC" w14:textId="77777777" w:rsidR="00D30899" w:rsidRDefault="00D3089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4D034" w14:textId="77777777" w:rsidR="00D30899" w:rsidRDefault="00D30899" w:rsidP="00F4775F">
    <w:r>
      <w:rPr>
        <w:noProof/>
        <w:color w:val="0F243E"/>
        <w:lang w:eastAsia="en-IN"/>
      </w:rPr>
      <mc:AlternateContent>
        <mc:Choice Requires="wps">
          <w:drawing>
            <wp:anchor distT="0" distB="0" distL="0" distR="0" simplePos="0" relativeHeight="251658752" behindDoc="0" locked="0" layoutInCell="1" allowOverlap="1" wp14:anchorId="0D043115" wp14:editId="68A16741">
              <wp:simplePos x="0" y="0"/>
              <wp:positionH relativeFrom="column">
                <wp:posOffset>-25400</wp:posOffset>
              </wp:positionH>
              <wp:positionV relativeFrom="paragraph">
                <wp:posOffset>101601</wp:posOffset>
              </wp:positionV>
              <wp:extent cx="6324600" cy="0"/>
              <wp:effectExtent l="0" t="19050" r="19050"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246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A1613F5" id="4100" o:spid="_x0000_s1026" style="position:absolute;z-index:25165875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2pt,8pt" to="49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" strokecolor="#4579b8" strokeweight="2.25pt"/>
          </w:pict>
        </mc:Fallback>
      </mc:AlternateContent>
    </w:r>
  </w:p>
  <w:p w14:paraId="46B42525" w14:textId="2F88A234" w:rsidR="00D30899" w:rsidRPr="0052034C" w:rsidRDefault="00D30899" w:rsidP="008B58B7">
    <w:pPr>
      <w:pStyle w:val="Footer"/>
      <w:tabs>
        <w:tab w:val="clear" w:pos="4320"/>
        <w:tab w:val="clear" w:pos="8640"/>
      </w:tabs>
      <w:spacing w:line="360" w:lineRule="auto"/>
      <w:ind w:right="-213"/>
      <w:rPr>
        <w:rFonts w:asciiTheme="majorHAnsi" w:hAnsiTheme="majorHAnsi"/>
        <w:caps/>
        <w:noProof/>
        <w:color w:val="002060"/>
      </w:rPr>
    </w:pPr>
    <w:r w:rsidRPr="0052034C">
      <w:rPr>
        <w:rFonts w:asciiTheme="majorHAnsi" w:hAnsiTheme="majorHAnsi" w:cs="Arial"/>
        <w:b/>
        <w:color w:val="0F243E"/>
      </w:rPr>
      <w:t>FILE NO.: VIS (2023-24)–PL790-687-1051</w:t>
    </w:r>
    <w:r w:rsidRPr="0052034C">
      <w:rPr>
        <w:rFonts w:asciiTheme="majorHAnsi" w:hAnsiTheme="majorHAnsi" w:cs="Arial"/>
        <w:b/>
        <w:color w:val="0F243E"/>
      </w:rPr>
      <w:tab/>
    </w:r>
    <w:r w:rsidRPr="0052034C">
      <w:rPr>
        <w:rFonts w:asciiTheme="majorHAnsi" w:hAnsiTheme="majorHAnsi" w:cs="Arial"/>
        <w:b/>
        <w:color w:val="0F243E"/>
      </w:rPr>
      <w:tab/>
      <w:t xml:space="preserve">                                               </w:t>
    </w:r>
    <w:r w:rsidR="008B58B7">
      <w:rPr>
        <w:rFonts w:asciiTheme="majorHAnsi" w:hAnsiTheme="majorHAnsi" w:cs="Arial"/>
        <w:b/>
        <w:color w:val="0F243E"/>
      </w:rPr>
      <w:t xml:space="preserve">    </w:t>
    </w:r>
    <w:r w:rsidRPr="0052034C">
      <w:rPr>
        <w:rFonts w:asciiTheme="majorHAnsi" w:hAnsiTheme="majorHAnsi"/>
        <w:b/>
      </w:rPr>
      <w:t>Page</w:t>
    </w:r>
    <w:r w:rsidRPr="0052034C">
      <w:rPr>
        <w:rFonts w:asciiTheme="majorHAnsi" w:hAnsiTheme="majorHAnsi"/>
      </w:rPr>
      <w:t xml:space="preserve"> </w:t>
    </w:r>
    <w:r w:rsidRPr="0052034C">
      <w:rPr>
        <w:rFonts w:asciiTheme="majorHAnsi" w:hAnsiTheme="majorHAnsi" w:cs="Arial"/>
        <w:b/>
        <w:bCs/>
        <w:sz w:val="22"/>
      </w:rPr>
      <w:fldChar w:fldCharType="begin"/>
    </w:r>
    <w:r w:rsidRPr="0052034C">
      <w:rPr>
        <w:rFonts w:asciiTheme="majorHAnsi" w:hAnsiTheme="majorHAnsi" w:cs="Arial"/>
        <w:b/>
        <w:bCs/>
        <w:sz w:val="22"/>
      </w:rPr>
      <w:instrText xml:space="preserve"> PAGE </w:instrText>
    </w:r>
    <w:r w:rsidRPr="0052034C">
      <w:rPr>
        <w:rFonts w:asciiTheme="majorHAnsi" w:hAnsiTheme="majorHAnsi" w:cs="Arial"/>
        <w:b/>
        <w:bCs/>
        <w:sz w:val="22"/>
      </w:rPr>
      <w:fldChar w:fldCharType="separate"/>
    </w:r>
    <w:r w:rsidR="00A67251">
      <w:rPr>
        <w:rFonts w:asciiTheme="majorHAnsi" w:hAnsiTheme="majorHAnsi" w:cs="Arial"/>
        <w:b/>
        <w:bCs/>
        <w:noProof/>
        <w:sz w:val="22"/>
      </w:rPr>
      <w:t>47</w:t>
    </w:r>
    <w:r w:rsidRPr="0052034C">
      <w:rPr>
        <w:rFonts w:asciiTheme="majorHAnsi" w:hAnsiTheme="majorHAnsi" w:cs="Arial"/>
        <w:b/>
        <w:bCs/>
        <w:sz w:val="22"/>
      </w:rPr>
      <w:fldChar w:fldCharType="end"/>
    </w:r>
    <w:r w:rsidRPr="0052034C">
      <w:rPr>
        <w:rFonts w:asciiTheme="majorHAnsi" w:hAnsiTheme="majorHAnsi" w:cs="Arial"/>
        <w:b/>
        <w:sz w:val="22"/>
      </w:rPr>
      <w:t xml:space="preserve"> of</w:t>
    </w:r>
    <w:r w:rsidRPr="0052034C">
      <w:rPr>
        <w:rFonts w:asciiTheme="majorHAnsi" w:hAnsiTheme="majorHAnsi"/>
      </w:rPr>
      <w:t xml:space="preserve"> </w:t>
    </w:r>
    <w:r w:rsidR="00080DE3">
      <w:rPr>
        <w:rFonts w:asciiTheme="majorHAnsi" w:hAnsiTheme="majorHAnsi"/>
        <w:b/>
        <w:bCs/>
        <w:lang w:val="en-US"/>
      </w:rPr>
      <w:t>9</w:t>
    </w:r>
    <w:r w:rsidR="00B165FC">
      <w:rPr>
        <w:rFonts w:asciiTheme="majorHAnsi" w:hAnsiTheme="majorHAnsi"/>
        <w:b/>
        <w:bCs/>
        <w:lang w:val="en-US"/>
      </w:rPr>
      <w:t>4</w:t>
    </w:r>
  </w:p>
  <w:p w14:paraId="0801D682" w14:textId="77777777" w:rsidR="00D30899" w:rsidRPr="0052034C" w:rsidRDefault="00D30899" w:rsidP="00F4775F">
    <w:pPr>
      <w:pStyle w:val="Footer"/>
      <w:jc w:val="center"/>
      <w:rPr>
        <w:rFonts w:asciiTheme="majorHAnsi" w:hAnsiTheme="majorHAnsi"/>
        <w:b/>
        <w:color w:val="548DD4"/>
        <w:sz w:val="16"/>
      </w:rPr>
    </w:pPr>
    <w:r w:rsidRPr="0052034C">
      <w:rPr>
        <w:rFonts w:asciiTheme="majorHAnsi" w:hAnsiTheme="majorHAnsi"/>
        <w:b/>
        <w:color w:val="548DD4"/>
        <w:sz w:val="16"/>
      </w:rPr>
      <w:t>Valuation Terms of Service &amp; Valuer’s Important Remarks are available</w:t>
    </w:r>
  </w:p>
  <w:p w14:paraId="498EF971" w14:textId="77777777" w:rsidR="00D30899" w:rsidRPr="0052034C" w:rsidRDefault="00D30899" w:rsidP="008B58B7">
    <w:pPr>
      <w:ind w:left="2880" w:right="-213" w:firstLine="720"/>
      <w:rPr>
        <w:rFonts w:asciiTheme="majorHAnsi" w:hAnsiTheme="majorHAnsi" w:cs="Arial"/>
        <w:b/>
        <w:sz w:val="22"/>
        <w:szCs w:val="22"/>
      </w:rPr>
    </w:pPr>
    <w:r w:rsidRPr="0052034C">
      <w:rPr>
        <w:rFonts w:asciiTheme="majorHAnsi" w:hAnsiTheme="majorHAnsi"/>
        <w:b/>
        <w:color w:val="548DD4"/>
        <w:sz w:val="16"/>
      </w:rPr>
      <w:t xml:space="preserve">      at www.rkassociates.org</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DCC45" w14:textId="77777777" w:rsidR="00D30899" w:rsidRDefault="00D30899">
    <w:pPr>
      <w:pStyle w:val="Footer"/>
      <w:tabs>
        <w:tab w:val="clear" w:pos="8640"/>
      </w:tabs>
      <w:rPr>
        <w:color w:val="0F243E"/>
        <w:sz w:val="22"/>
        <w:szCs w:val="22"/>
      </w:rPr>
    </w:pPr>
    <w:r>
      <w:rPr>
        <w:color w:val="0F243E"/>
        <w:sz w:val="22"/>
        <w:szCs w:val="22"/>
      </w:rPr>
      <w:t xml:space="preserve">          </w:t>
    </w:r>
  </w:p>
  <w:p w14:paraId="16922A24" w14:textId="77777777" w:rsidR="00D30899" w:rsidRDefault="00D30899">
    <w:pPr>
      <w:pStyle w:val="Footer"/>
      <w:ind w:right="360"/>
      <w:rPr>
        <w:rFonts w:ascii="Calibri" w:hAnsi="Calibri" w:cs="Calibri"/>
      </w:rPr>
    </w:pPr>
  </w:p>
  <w:p w14:paraId="00676DF7" w14:textId="77777777" w:rsidR="00D30899" w:rsidRDefault="00D30899">
    <w:pPr>
      <w:pStyle w:val="Footer"/>
      <w:tabs>
        <w:tab w:val="clear" w:pos="8640"/>
      </w:tabs>
    </w:pPr>
    <w:r>
      <w:rPr>
        <w:noProof/>
        <w:color w:val="0F243E"/>
        <w:lang w:eastAsia="en-IN"/>
      </w:rPr>
      <mc:AlternateContent>
        <mc:Choice Requires="wps">
          <w:drawing>
            <wp:anchor distT="4294967295" distB="4294967295" distL="0" distR="0" simplePos="0" relativeHeight="251656704" behindDoc="0" locked="0" layoutInCell="1" allowOverlap="1" wp14:anchorId="28E7FCB7" wp14:editId="510CA5C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8C32101" id="4105" o:spid="_x0000_s1026" style="position:absolute;z-index:25165670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99</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9AD3DF" w14:textId="77777777" w:rsidR="00F26087" w:rsidRDefault="00F26087" w:rsidP="00EB5704">
      <w:r>
        <w:separator/>
      </w:r>
    </w:p>
  </w:footnote>
  <w:footnote w:type="continuationSeparator" w:id="0">
    <w:p w14:paraId="3C0B5218" w14:textId="77777777" w:rsidR="00F26087" w:rsidRDefault="00F26087"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8937E" w14:textId="12EE777A" w:rsidR="00D30899" w:rsidRDefault="00F26087">
    <w:pPr>
      <w:pStyle w:val="Header"/>
    </w:pPr>
    <w:r>
      <w:rPr>
        <w:noProof/>
      </w:rPr>
      <w:pict w14:anchorId="616A4E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8" o:spid="_x0000_s2067" type="#_x0000_t75" style="position:absolute;margin-left:0;margin-top:0;width:485pt;height:155.4pt;z-index:-251652096;mso-position-horizontal:center;mso-position-horizontal-relative:margin;mso-position-vertical:center;mso-position-vertical-relative:margin" o:allowincell="f">
          <v:imagedata r:id="rId1" o:title="NEW 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CBC22" w14:textId="4659F887" w:rsidR="00D30899" w:rsidRDefault="00F26087" w:rsidP="001433DA">
    <w:pPr>
      <w:pStyle w:val="Header"/>
      <w:tabs>
        <w:tab w:val="clear" w:pos="8640"/>
      </w:tabs>
      <w:ind w:right="-46"/>
      <w:rPr>
        <w:rFonts w:ascii="Arial" w:hAnsi="Arial" w:cs="Arial"/>
        <w:bCs/>
        <w:color w:val="17365D"/>
        <w:sz w:val="28"/>
        <w:szCs w:val="28"/>
      </w:rPr>
    </w:pPr>
    <w:r>
      <w:rPr>
        <w:noProof/>
        <w:color w:val="4F81BD"/>
        <w:lang w:eastAsia="en-IN"/>
      </w:rPr>
      <w:pict w14:anchorId="04A022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9" o:spid="_x0000_s2068" type="#_x0000_t75" style="position:absolute;margin-left:0;margin-top:0;width:485pt;height:155.4pt;z-index:-251651072;mso-position-horizontal:center;mso-position-horizontal-relative:margin;mso-position-vertical:center;mso-position-vertical-relative:margin" o:allowincell="f">
          <v:imagedata r:id="rId1" o:title="NEW R" gain="19661f" blacklevel="22938f"/>
          <w10:wrap anchorx="margin" anchory="margin"/>
        </v:shape>
      </w:pict>
    </w:r>
    <w:r w:rsidR="00D30899">
      <w:rPr>
        <w:noProof/>
        <w:color w:val="4F81BD"/>
        <w:lang w:eastAsia="en-IN"/>
      </w:rPr>
      <w:drawing>
        <wp:anchor distT="0" distB="0" distL="114300" distR="114300" simplePos="0" relativeHeight="251654656" behindDoc="0" locked="0" layoutInCell="1" allowOverlap="1" wp14:anchorId="32542E3E" wp14:editId="1FCECDA0">
          <wp:simplePos x="0" y="0"/>
          <wp:positionH relativeFrom="column">
            <wp:posOffset>4169411</wp:posOffset>
          </wp:positionH>
          <wp:positionV relativeFrom="paragraph">
            <wp:posOffset>-223520</wp:posOffset>
          </wp:positionV>
          <wp:extent cx="2294804" cy="664845"/>
          <wp:effectExtent l="0" t="0" r="0" b="190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D30899">
      <w:rPr>
        <w:b/>
        <w:bCs/>
        <w:color w:val="17365D"/>
        <w:sz w:val="28"/>
        <w:szCs w:val="28"/>
      </w:rPr>
      <w:t xml:space="preserve">TECHNO-ECONOMIC VIABILITY REPORT      </w:t>
    </w:r>
    <w:r w:rsidR="00D30899">
      <w:rPr>
        <w:rFonts w:ascii="Arial" w:hAnsi="Arial" w:cs="Arial"/>
        <w:bCs/>
        <w:color w:val="17365D"/>
        <w:sz w:val="28"/>
        <w:szCs w:val="28"/>
      </w:rPr>
      <w:t xml:space="preserve">    </w:t>
    </w:r>
    <w:r w:rsidR="00D30899">
      <w:rPr>
        <w:rFonts w:ascii="Arial" w:hAnsi="Arial" w:cs="Arial"/>
        <w:bCs/>
        <w:color w:val="17365D"/>
        <w:sz w:val="28"/>
        <w:szCs w:val="28"/>
      </w:rPr>
      <w:tab/>
    </w:r>
  </w:p>
  <w:p w14:paraId="151A3102" w14:textId="77777777" w:rsidR="00D30899" w:rsidRDefault="00D30899"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183F7" w14:textId="30919157" w:rsidR="00D30899" w:rsidRDefault="00F26087">
    <w:pPr>
      <w:pStyle w:val="Header"/>
    </w:pPr>
    <w:r>
      <w:rPr>
        <w:noProof/>
      </w:rPr>
      <w:pict w14:anchorId="5B8185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87" o:spid="_x0000_s2066" type="#_x0000_t75" style="position:absolute;margin-left:0;margin-top:0;width:485pt;height:155.4pt;z-index:-251653120;mso-position-horizontal:center;mso-position-horizontal-relative:margin;mso-position-vertical:center;mso-position-vertical-relative:margin" o:allowincell="f">
          <v:imagedata r:id="rId1" o:title="NEW R"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43C97" w14:textId="4F03DF05" w:rsidR="00D30899" w:rsidRDefault="00F26087">
    <w:pPr>
      <w:pStyle w:val="Header"/>
    </w:pPr>
    <w:r>
      <w:rPr>
        <w:noProof/>
      </w:rPr>
      <w:pict w14:anchorId="628F9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1" o:spid="_x0000_s2070" type="#_x0000_t75" style="position:absolute;margin-left:0;margin-top:0;width:485pt;height:155.4pt;z-index:-251649024;mso-position-horizontal:center;mso-position-horizontal-relative:margin;mso-position-vertical:center;mso-position-vertical-relative:margin" o:allowincell="f">
          <v:imagedata r:id="rId1" o:title="NEW R"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F9AE55" w14:textId="39181A9C" w:rsidR="00D30899" w:rsidRPr="009F7DDC" w:rsidRDefault="00F26087" w:rsidP="000318A7">
    <w:pPr>
      <w:pStyle w:val="Header"/>
      <w:tabs>
        <w:tab w:val="clear" w:pos="8640"/>
        <w:tab w:val="right" w:pos="9638"/>
      </w:tabs>
      <w:rPr>
        <w:noProof/>
        <w:lang w:eastAsia="en-IN"/>
      </w:rPr>
    </w:pPr>
    <w:r>
      <w:rPr>
        <w:noProof/>
        <w:lang w:eastAsia="en-IN"/>
      </w:rPr>
      <w:pict w14:anchorId="6CC1B4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2" o:spid="_x0000_s2071" type="#_x0000_t75" style="position:absolute;margin-left:0;margin-top:0;width:485pt;height:155.4pt;z-index:-251648000;mso-position-horizontal:center;mso-position-horizontal-relative:margin;mso-position-vertical:center;mso-position-vertical-relative:margin" o:allowincell="f">
          <v:imagedata r:id="rId1" o:title="NEW R" gain="19661f" blacklevel="22938f"/>
          <w10:wrap anchorx="margin" anchory="margin"/>
        </v:shape>
      </w:pict>
    </w:r>
    <w:r w:rsidR="00D30899">
      <w:rPr>
        <w:noProof/>
        <w:lang w:eastAsia="en-IN"/>
      </w:rPr>
      <w:drawing>
        <wp:anchor distT="0" distB="0" distL="114300" distR="114300" simplePos="0" relativeHeight="251657728" behindDoc="1" locked="0" layoutInCell="1" allowOverlap="1" wp14:anchorId="4DCF904C" wp14:editId="06AE07A6">
          <wp:simplePos x="0" y="0"/>
          <wp:positionH relativeFrom="column">
            <wp:posOffset>4984115</wp:posOffset>
          </wp:positionH>
          <wp:positionV relativeFrom="paragraph">
            <wp:posOffset>-207645</wp:posOffset>
          </wp:positionV>
          <wp:extent cx="1628775" cy="685800"/>
          <wp:effectExtent l="0" t="0" r="9525" b="0"/>
          <wp:wrapTight wrapText="bothSides">
            <wp:wrapPolygon edited="0">
              <wp:start x="0" y="0"/>
              <wp:lineTo x="0" y="21000"/>
              <wp:lineTo x="21474" y="21000"/>
              <wp:lineTo x="21474" y="0"/>
              <wp:lineTo x="0"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2877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0899" w:rsidRPr="00695472">
      <w:rPr>
        <w:noProof/>
        <w:sz w:val="20"/>
        <w:szCs w:val="20"/>
        <w:lang w:eastAsia="en-IN"/>
      </w:rPr>
      <w:drawing>
        <wp:anchor distT="0" distB="0" distL="114300" distR="114300" simplePos="0" relativeHeight="251652608" behindDoc="1" locked="0" layoutInCell="1" allowOverlap="1" wp14:anchorId="60FBCAA5" wp14:editId="5D68309D">
          <wp:simplePos x="0" y="0"/>
          <wp:positionH relativeFrom="column">
            <wp:posOffset>-225425</wp:posOffset>
          </wp:positionH>
          <wp:positionV relativeFrom="topMargin">
            <wp:posOffset>171450</wp:posOffset>
          </wp:positionV>
          <wp:extent cx="1323975" cy="629285"/>
          <wp:effectExtent l="0" t="0" r="9525" b="0"/>
          <wp:wrapTight wrapText="bothSides">
            <wp:wrapPolygon edited="0">
              <wp:start x="0" y="0"/>
              <wp:lineTo x="0" y="20924"/>
              <wp:lineTo x="21445" y="20924"/>
              <wp:lineTo x="21445" y="0"/>
              <wp:lineTo x="0" y="0"/>
            </wp:wrapPolygon>
          </wp:wrapTight>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23975" cy="629285"/>
                  </a:xfrm>
                  <a:prstGeom prst="rect">
                    <a:avLst/>
                  </a:prstGeom>
                  <a:noFill/>
                  <a:ln>
                    <a:noFill/>
                  </a:ln>
                </pic:spPr>
              </pic:pic>
            </a:graphicData>
          </a:graphic>
          <wp14:sizeRelH relativeFrom="margin">
            <wp14:pctWidth>0</wp14:pctWidth>
          </wp14:sizeRelH>
        </wp:anchor>
      </w:drawing>
    </w:r>
    <w:r w:rsidR="00D30899">
      <w:rPr>
        <w:b/>
        <w:bCs/>
        <w:color w:val="17365D" w:themeColor="text2" w:themeShade="BF"/>
        <w:sz w:val="28"/>
        <w:szCs w:val="28"/>
      </w:rPr>
      <w:t xml:space="preserve">                           TECHNO-ECONOMIC VIABILITY</w:t>
    </w:r>
    <w:r w:rsidR="00D30899" w:rsidRPr="009F7DDC">
      <w:rPr>
        <w:b/>
        <w:bCs/>
        <w:color w:val="17365D" w:themeColor="text2" w:themeShade="BF"/>
        <w:sz w:val="28"/>
        <w:szCs w:val="28"/>
      </w:rPr>
      <w:t xml:space="preserve"> REPORT</w:t>
    </w:r>
    <w:r w:rsidR="00D30899" w:rsidRPr="009F7DDC">
      <w:rPr>
        <w:noProof/>
        <w:lang w:eastAsia="en-IN"/>
      </w:rPr>
      <w:t xml:space="preserve"> </w:t>
    </w:r>
    <w:r w:rsidR="00D30899">
      <w:rPr>
        <w:noProof/>
        <w:lang w:eastAsia="en-IN"/>
      </w:rPr>
      <w:tab/>
    </w:r>
  </w:p>
  <w:p w14:paraId="59B5784B" w14:textId="07968CF1" w:rsidR="00D30899" w:rsidRDefault="00D30899" w:rsidP="00187551">
    <w:pPr>
      <w:pStyle w:val="Header"/>
      <w:ind w:left="2127"/>
    </w:pPr>
    <w:r>
      <w:rPr>
        <w:rFonts w:ascii="Cambria" w:hAnsi="Cambria" w:cstheme="majorHAnsi"/>
        <w:b/>
        <w:bCs/>
        <w:color w:val="4F81BD" w:themeColor="accent1"/>
      </w:rPr>
      <w:t xml:space="preserve">    M/S </w:t>
    </w:r>
    <w:r w:rsidRPr="00013D13">
      <w:rPr>
        <w:rFonts w:ascii="Cambria" w:hAnsi="Cambria" w:cstheme="majorHAnsi"/>
        <w:b/>
        <w:bCs/>
        <w:color w:val="4F81BD" w:themeColor="accent1"/>
      </w:rPr>
      <w:t>S</w:t>
    </w:r>
    <w:r>
      <w:rPr>
        <w:rFonts w:ascii="Cambria" w:hAnsi="Cambria" w:cstheme="majorHAnsi"/>
        <w:b/>
        <w:bCs/>
        <w:color w:val="4F81BD" w:themeColor="accent1"/>
      </w:rPr>
      <w:t>ARDHANA PAPERS</w:t>
    </w:r>
    <w:r w:rsidRPr="00013D13">
      <w:rPr>
        <w:rFonts w:ascii="Cambria" w:hAnsi="Cambria" w:cstheme="majorHAnsi"/>
        <w:b/>
        <w:bCs/>
        <w:color w:val="4F81BD" w:themeColor="accent1"/>
      </w:rPr>
      <w:t xml:space="preserve"> PRIVATE LIMITED</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85307" w14:textId="0E4B9E45" w:rsidR="00D30899" w:rsidRDefault="00F26087">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rPr>
      <w:pict w14:anchorId="06037D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3435690" o:spid="_x0000_s2069" type="#_x0000_t75" style="position:absolute;left:0;text-align:left;margin-left:0;margin-top:0;width:485pt;height:155.4pt;z-index:-251650048;mso-position-horizontal:center;mso-position-horizontal-relative:margin;mso-position-vertical:center;mso-position-vertical-relative:margin" o:allowincell="f">
          <v:imagedata r:id="rId1" o:title="NEW R" gain="19661f" blacklevel="22938f"/>
          <w10:wrap anchorx="margin" anchory="margin"/>
        </v:shape>
      </w:pict>
    </w:r>
    <w:r w:rsidR="00D30899">
      <w:rPr>
        <w:rFonts w:ascii="Calibri" w:hAnsi="Calibri" w:cs="Calibri"/>
        <w:b/>
        <w:bCs/>
        <w:color w:val="17365D"/>
        <w:szCs w:val="20"/>
      </w:rPr>
      <w:t xml:space="preserve">     </w:t>
    </w:r>
    <w:r w:rsidR="00D30899">
      <w:rPr>
        <w:b/>
        <w:bCs/>
        <w:color w:val="1F497D"/>
        <w:sz w:val="28"/>
        <w:szCs w:val="28"/>
      </w:rPr>
      <w:tab/>
      <w:t xml:space="preserve">                                                   </w:t>
    </w:r>
    <w:r w:rsidR="00D30899">
      <w:rPr>
        <w:b/>
        <w:bCs/>
        <w:color w:val="1F497D"/>
        <w:sz w:val="28"/>
        <w:szCs w:val="28"/>
      </w:rPr>
      <w:tab/>
      <w:t xml:space="preserve">      </w:t>
    </w:r>
    <w:r w:rsidR="00D30899">
      <w:rPr>
        <w:noProof/>
        <w:color w:val="4F81BD"/>
        <w:lang w:eastAsia="en-IN"/>
      </w:rPr>
      <w:drawing>
        <wp:inline distT="0" distB="0" distL="0" distR="0" wp14:anchorId="25676923" wp14:editId="6FFCD1E1">
          <wp:extent cx="1771650" cy="262296"/>
          <wp:effectExtent l="0" t="0" r="0" b="4445"/>
          <wp:docPr id="2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D30899">
      <w:rPr>
        <w:b/>
        <w:bCs/>
        <w:color w:val="1F497D"/>
        <w:sz w:val="28"/>
        <w:szCs w:val="28"/>
      </w:rPr>
      <w:t xml:space="preserve">       </w:t>
    </w:r>
    <w:r w:rsidR="00D30899">
      <w:rPr>
        <w:rFonts w:ascii="Calibri" w:hAnsi="Calibri" w:cs="Calibri"/>
        <w:b/>
        <w:bCs/>
        <w:color w:val="17365D"/>
        <w:sz w:val="20"/>
        <w:szCs w:val="20"/>
      </w:rPr>
      <w:t xml:space="preserve">Palm Resort- Project of </w:t>
    </w:r>
    <w:proofErr w:type="spellStart"/>
    <w:r w:rsidR="00D30899">
      <w:rPr>
        <w:rFonts w:ascii="Calibri" w:hAnsi="Calibri" w:cs="Calibri"/>
        <w:b/>
        <w:bCs/>
        <w:color w:val="17365D"/>
        <w:sz w:val="20"/>
        <w:szCs w:val="20"/>
      </w:rPr>
      <w:t>MRJVPatanjali</w:t>
    </w:r>
    <w:proofErr w:type="spellEnd"/>
    <w:r w:rsidR="00D30899">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B6C53ED"/>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 w15:restartNumberingAfterBreak="0">
    <w:nsid w:val="0D5641EC"/>
    <w:multiLevelType w:val="hybridMultilevel"/>
    <w:tmpl w:val="98A4396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7" w15:restartNumberingAfterBreak="0">
    <w:nsid w:val="0E9A51C9"/>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7ED1865"/>
    <w:multiLevelType w:val="hybridMultilevel"/>
    <w:tmpl w:val="77CA0AA6"/>
    <w:lvl w:ilvl="0" w:tplc="D5C0C0F8">
      <w:start w:val="1"/>
      <w:numFmt w:val="decimal"/>
      <w:lvlText w:val="%1."/>
      <w:lvlJc w:val="left"/>
      <w:pPr>
        <w:ind w:left="1004" w:hanging="360"/>
      </w:pPr>
      <w:rPr>
        <w:b w:val="0"/>
        <w:i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0" w15:restartNumberingAfterBreak="0">
    <w:nsid w:val="18BF13BA"/>
    <w:multiLevelType w:val="hybridMultilevel"/>
    <w:tmpl w:val="657EFB28"/>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1"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4" w15:restartNumberingAfterBreak="0">
    <w:nsid w:val="1F205431"/>
    <w:multiLevelType w:val="hybridMultilevel"/>
    <w:tmpl w:val="1E283418"/>
    <w:lvl w:ilvl="0" w:tplc="FBF46E7C">
      <w:start w:val="1"/>
      <w:numFmt w:val="decimal"/>
      <w:lvlText w:val="%1."/>
      <w:lvlJc w:val="left"/>
      <w:pPr>
        <w:ind w:left="644"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2F3E17EC"/>
    <w:multiLevelType w:val="hybridMultilevel"/>
    <w:tmpl w:val="CB4CD10E"/>
    <w:lvl w:ilvl="0" w:tplc="8A42A58A">
      <w:start w:val="1"/>
      <w:numFmt w:val="lowerRoman"/>
      <w:lvlText w:val="%1."/>
      <w:lvlJc w:val="right"/>
      <w:pPr>
        <w:ind w:left="1854" w:hanging="360"/>
      </w:pPr>
      <w:rPr>
        <w:b/>
        <w:bCs w:val="0"/>
      </w:rPr>
    </w:lvl>
    <w:lvl w:ilvl="1" w:tplc="40090019" w:tentative="1">
      <w:start w:val="1"/>
      <w:numFmt w:val="lowerLetter"/>
      <w:lvlText w:val="%2."/>
      <w:lvlJc w:val="left"/>
      <w:pPr>
        <w:ind w:left="2574" w:hanging="360"/>
      </w:pPr>
    </w:lvl>
    <w:lvl w:ilvl="2" w:tplc="4009001B" w:tentative="1">
      <w:start w:val="1"/>
      <w:numFmt w:val="lowerRoman"/>
      <w:lvlText w:val="%3."/>
      <w:lvlJc w:val="right"/>
      <w:pPr>
        <w:ind w:left="3294" w:hanging="180"/>
      </w:pPr>
    </w:lvl>
    <w:lvl w:ilvl="3" w:tplc="4009000F" w:tentative="1">
      <w:start w:val="1"/>
      <w:numFmt w:val="decimal"/>
      <w:lvlText w:val="%4."/>
      <w:lvlJc w:val="left"/>
      <w:pPr>
        <w:ind w:left="4014" w:hanging="360"/>
      </w:pPr>
    </w:lvl>
    <w:lvl w:ilvl="4" w:tplc="40090019" w:tentative="1">
      <w:start w:val="1"/>
      <w:numFmt w:val="lowerLetter"/>
      <w:lvlText w:val="%5."/>
      <w:lvlJc w:val="left"/>
      <w:pPr>
        <w:ind w:left="4734" w:hanging="360"/>
      </w:pPr>
    </w:lvl>
    <w:lvl w:ilvl="5" w:tplc="4009001B" w:tentative="1">
      <w:start w:val="1"/>
      <w:numFmt w:val="lowerRoman"/>
      <w:lvlText w:val="%6."/>
      <w:lvlJc w:val="right"/>
      <w:pPr>
        <w:ind w:left="5454" w:hanging="180"/>
      </w:pPr>
    </w:lvl>
    <w:lvl w:ilvl="6" w:tplc="4009000F" w:tentative="1">
      <w:start w:val="1"/>
      <w:numFmt w:val="decimal"/>
      <w:lvlText w:val="%7."/>
      <w:lvlJc w:val="left"/>
      <w:pPr>
        <w:ind w:left="6174" w:hanging="360"/>
      </w:pPr>
    </w:lvl>
    <w:lvl w:ilvl="7" w:tplc="40090019" w:tentative="1">
      <w:start w:val="1"/>
      <w:numFmt w:val="lowerLetter"/>
      <w:lvlText w:val="%8."/>
      <w:lvlJc w:val="left"/>
      <w:pPr>
        <w:ind w:left="6894" w:hanging="360"/>
      </w:pPr>
    </w:lvl>
    <w:lvl w:ilvl="8" w:tplc="4009001B" w:tentative="1">
      <w:start w:val="1"/>
      <w:numFmt w:val="lowerRoman"/>
      <w:lvlText w:val="%9."/>
      <w:lvlJc w:val="right"/>
      <w:pPr>
        <w:ind w:left="7614" w:hanging="180"/>
      </w:pPr>
    </w:lvl>
  </w:abstractNum>
  <w:abstractNum w:abstractNumId="22"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34CA78C6"/>
    <w:multiLevelType w:val="hybridMultilevel"/>
    <w:tmpl w:val="93F48AC6"/>
    <w:lvl w:ilvl="0" w:tplc="3AD0BEB4">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4" w15:restartNumberingAfterBreak="0">
    <w:nsid w:val="373C3DC1"/>
    <w:multiLevelType w:val="hybridMultilevel"/>
    <w:tmpl w:val="9000CE0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7" w15:restartNumberingAfterBreak="0">
    <w:nsid w:val="3A2F6B89"/>
    <w:multiLevelType w:val="hybridMultilevel"/>
    <w:tmpl w:val="98A4396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8"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9" w15:restartNumberingAfterBreak="0">
    <w:nsid w:val="3DC1517A"/>
    <w:multiLevelType w:val="hybridMultilevel"/>
    <w:tmpl w:val="B98CB70A"/>
    <w:lvl w:ilvl="0" w:tplc="40090019">
      <w:start w:val="1"/>
      <w:numFmt w:val="lowerLetter"/>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0" w15:restartNumberingAfterBreak="0">
    <w:nsid w:val="41E82358"/>
    <w:multiLevelType w:val="hybridMultilevel"/>
    <w:tmpl w:val="657EFB28"/>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1"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2" w15:restartNumberingAfterBreak="0">
    <w:nsid w:val="435D0CF0"/>
    <w:multiLevelType w:val="hybridMultilevel"/>
    <w:tmpl w:val="9DF2DC48"/>
    <w:lvl w:ilvl="0" w:tplc="46102650">
      <w:start w:val="1"/>
      <w:numFmt w:val="decimal"/>
      <w:lvlText w:val="%1."/>
      <w:lvlJc w:val="left"/>
      <w:pPr>
        <w:ind w:left="2166" w:hanging="360"/>
      </w:pPr>
      <w:rPr>
        <w:rFonts w:hint="default"/>
        <w:b/>
        <w:bCs w:val="0"/>
        <w:i w:val="0"/>
        <w:sz w:val="22"/>
        <w:szCs w:val="22"/>
      </w:rPr>
    </w:lvl>
    <w:lvl w:ilvl="1" w:tplc="40090019" w:tentative="1">
      <w:start w:val="1"/>
      <w:numFmt w:val="lowerLetter"/>
      <w:lvlText w:val="%2."/>
      <w:lvlJc w:val="left"/>
      <w:pPr>
        <w:ind w:left="1752" w:hanging="360"/>
      </w:pPr>
    </w:lvl>
    <w:lvl w:ilvl="2" w:tplc="4009001B" w:tentative="1">
      <w:start w:val="1"/>
      <w:numFmt w:val="lowerRoman"/>
      <w:lvlText w:val="%3."/>
      <w:lvlJc w:val="right"/>
      <w:pPr>
        <w:ind w:left="2472" w:hanging="180"/>
      </w:pPr>
    </w:lvl>
    <w:lvl w:ilvl="3" w:tplc="4009000F" w:tentative="1">
      <w:start w:val="1"/>
      <w:numFmt w:val="decimal"/>
      <w:lvlText w:val="%4."/>
      <w:lvlJc w:val="left"/>
      <w:pPr>
        <w:ind w:left="3192" w:hanging="360"/>
      </w:pPr>
    </w:lvl>
    <w:lvl w:ilvl="4" w:tplc="40090019" w:tentative="1">
      <w:start w:val="1"/>
      <w:numFmt w:val="lowerLetter"/>
      <w:lvlText w:val="%5."/>
      <w:lvlJc w:val="left"/>
      <w:pPr>
        <w:ind w:left="3912" w:hanging="360"/>
      </w:pPr>
    </w:lvl>
    <w:lvl w:ilvl="5" w:tplc="4009001B" w:tentative="1">
      <w:start w:val="1"/>
      <w:numFmt w:val="lowerRoman"/>
      <w:lvlText w:val="%6."/>
      <w:lvlJc w:val="right"/>
      <w:pPr>
        <w:ind w:left="4632" w:hanging="180"/>
      </w:pPr>
    </w:lvl>
    <w:lvl w:ilvl="6" w:tplc="4009000F" w:tentative="1">
      <w:start w:val="1"/>
      <w:numFmt w:val="decimal"/>
      <w:lvlText w:val="%7."/>
      <w:lvlJc w:val="left"/>
      <w:pPr>
        <w:ind w:left="5352" w:hanging="360"/>
      </w:pPr>
    </w:lvl>
    <w:lvl w:ilvl="7" w:tplc="40090019" w:tentative="1">
      <w:start w:val="1"/>
      <w:numFmt w:val="lowerLetter"/>
      <w:lvlText w:val="%8."/>
      <w:lvlJc w:val="left"/>
      <w:pPr>
        <w:ind w:left="6072" w:hanging="360"/>
      </w:pPr>
    </w:lvl>
    <w:lvl w:ilvl="8" w:tplc="4009001B" w:tentative="1">
      <w:start w:val="1"/>
      <w:numFmt w:val="lowerRoman"/>
      <w:lvlText w:val="%9."/>
      <w:lvlJc w:val="right"/>
      <w:pPr>
        <w:ind w:left="6792" w:hanging="180"/>
      </w:pPr>
    </w:lvl>
  </w:abstractNum>
  <w:abstractNum w:abstractNumId="33"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5" w15:restartNumberingAfterBreak="0">
    <w:nsid w:val="47610A2A"/>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6"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8"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9"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1069"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0" w15:restartNumberingAfterBreak="0">
    <w:nsid w:val="4DDD4E7E"/>
    <w:multiLevelType w:val="hybridMultilevel"/>
    <w:tmpl w:val="F14487E4"/>
    <w:lvl w:ilvl="0" w:tplc="B1B293AE">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1"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81908"/>
    <w:multiLevelType w:val="hybridMultilevel"/>
    <w:tmpl w:val="EA4C0A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5DA4875"/>
    <w:multiLevelType w:val="hybridMultilevel"/>
    <w:tmpl w:val="60226384"/>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4"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8" w15:restartNumberingAfterBreak="0">
    <w:nsid w:val="6365726D"/>
    <w:multiLevelType w:val="hybridMultilevel"/>
    <w:tmpl w:val="D1CAB740"/>
    <w:lvl w:ilvl="0" w:tplc="9CB69030">
      <w:start w:val="1"/>
      <w:numFmt w:val="lowerLetter"/>
      <w:lvlText w:val="%1)"/>
      <w:lvlJc w:val="left"/>
      <w:pPr>
        <w:ind w:left="1287" w:hanging="360"/>
      </w:pPr>
      <w:rPr>
        <w:rFonts w:ascii="Arial"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9" w15:restartNumberingAfterBreak="0">
    <w:nsid w:val="644B5579"/>
    <w:multiLevelType w:val="hybridMultilevel"/>
    <w:tmpl w:val="BB86AEFC"/>
    <w:lvl w:ilvl="0" w:tplc="4009001B">
      <w:start w:val="1"/>
      <w:numFmt w:val="lowerRoman"/>
      <w:lvlText w:val="%1."/>
      <w:lvlJc w:val="righ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0" w15:restartNumberingAfterBreak="0">
    <w:nsid w:val="66837FEF"/>
    <w:multiLevelType w:val="hybridMultilevel"/>
    <w:tmpl w:val="7E143A1E"/>
    <w:lvl w:ilvl="0" w:tplc="18FAA428">
      <w:start w:val="1"/>
      <w:numFmt w:val="decimal"/>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1" w15:restartNumberingAfterBreak="0">
    <w:nsid w:val="681C45F7"/>
    <w:multiLevelType w:val="hybridMultilevel"/>
    <w:tmpl w:val="F948F9C6"/>
    <w:lvl w:ilvl="0" w:tplc="D89C8126">
      <w:start w:val="1"/>
      <w:numFmt w:val="lowerLetter"/>
      <w:lvlText w:val="%1)"/>
      <w:lvlJc w:val="left"/>
      <w:pPr>
        <w:ind w:left="1429" w:hanging="360"/>
      </w:pPr>
      <w:rPr>
        <w:b/>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2" w15:restartNumberingAfterBreak="0">
    <w:nsid w:val="685F55E1"/>
    <w:multiLevelType w:val="hybridMultilevel"/>
    <w:tmpl w:val="9F76FF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3" w15:restartNumberingAfterBreak="0">
    <w:nsid w:val="698C696F"/>
    <w:multiLevelType w:val="hybridMultilevel"/>
    <w:tmpl w:val="A9D61B6C"/>
    <w:lvl w:ilvl="0" w:tplc="68DE64C4">
      <w:start w:val="1"/>
      <w:numFmt w:val="upperLetter"/>
      <w:lvlText w:val="%1."/>
      <w:lvlJc w:val="left"/>
      <w:pPr>
        <w:ind w:left="1429" w:hanging="360"/>
      </w:pPr>
      <w:rPr>
        <w:b/>
        <w:bCs w:val="0"/>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4" w15:restartNumberingAfterBreak="0">
    <w:nsid w:val="6ABC025D"/>
    <w:multiLevelType w:val="hybridMultilevel"/>
    <w:tmpl w:val="D8C0C884"/>
    <w:lvl w:ilvl="0" w:tplc="1F38229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55"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797001C2"/>
    <w:multiLevelType w:val="hybridMultilevel"/>
    <w:tmpl w:val="AD6A68DC"/>
    <w:lvl w:ilvl="0" w:tplc="15C6A41A">
      <w:start w:val="1"/>
      <w:numFmt w:val="lowerRoman"/>
      <w:lvlText w:val="%1."/>
      <w:lvlJc w:val="right"/>
      <w:pPr>
        <w:ind w:left="1429" w:hanging="360"/>
      </w:pPr>
      <w:rPr>
        <w:b w:val="0"/>
        <w:bCs/>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7" w15:restartNumberingAfterBreak="0">
    <w:nsid w:val="7A032722"/>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num w:numId="1">
    <w:abstractNumId w:val="3"/>
  </w:num>
  <w:num w:numId="2">
    <w:abstractNumId w:val="13"/>
  </w:num>
  <w:num w:numId="3">
    <w:abstractNumId w:val="1"/>
  </w:num>
  <w:num w:numId="4">
    <w:abstractNumId w:val="2"/>
  </w:num>
  <w:num w:numId="5">
    <w:abstractNumId w:val="0"/>
  </w:num>
  <w:num w:numId="6">
    <w:abstractNumId w:val="4"/>
  </w:num>
  <w:num w:numId="7">
    <w:abstractNumId w:val="34"/>
  </w:num>
  <w:num w:numId="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1"/>
  </w:num>
  <w:num w:numId="10">
    <w:abstractNumId w:val="16"/>
  </w:num>
  <w:num w:numId="11">
    <w:abstractNumId w:val="18"/>
  </w:num>
  <w:num w:numId="12">
    <w:abstractNumId w:val="36"/>
  </w:num>
  <w:num w:numId="13">
    <w:abstractNumId w:val="38"/>
  </w:num>
  <w:num w:numId="14">
    <w:abstractNumId w:val="44"/>
  </w:num>
  <w:num w:numId="15">
    <w:abstractNumId w:val="45"/>
  </w:num>
  <w:num w:numId="16">
    <w:abstractNumId w:val="14"/>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7"/>
  </w:num>
  <w:num w:numId="23">
    <w:abstractNumId w:val="28"/>
  </w:num>
  <w:num w:numId="24">
    <w:abstractNumId w:val="15"/>
  </w:num>
  <w:num w:numId="25">
    <w:abstractNumId w:val="26"/>
  </w:num>
  <w:num w:numId="26">
    <w:abstractNumId w:val="29"/>
  </w:num>
  <w:num w:numId="27">
    <w:abstractNumId w:val="37"/>
  </w:num>
  <w:num w:numId="28">
    <w:abstractNumId w:val="47"/>
  </w:num>
  <w:num w:numId="29">
    <w:abstractNumId w:val="48"/>
  </w:num>
  <w:num w:numId="30">
    <w:abstractNumId w:val="20"/>
  </w:num>
  <w:num w:numId="31">
    <w:abstractNumId w:val="33"/>
  </w:num>
  <w:num w:numId="32">
    <w:abstractNumId w:val="42"/>
  </w:num>
  <w:num w:numId="33">
    <w:abstractNumId w:val="22"/>
  </w:num>
  <w:num w:numId="34">
    <w:abstractNumId w:val="40"/>
  </w:num>
  <w:num w:numId="35">
    <w:abstractNumId w:val="39"/>
  </w:num>
  <w:num w:numId="36">
    <w:abstractNumId w:val="5"/>
  </w:num>
  <w:num w:numId="37">
    <w:abstractNumId w:val="46"/>
  </w:num>
  <w:num w:numId="38">
    <w:abstractNumId w:val="12"/>
  </w:num>
  <w:num w:numId="39">
    <w:abstractNumId w:val="23"/>
  </w:num>
  <w:num w:numId="40">
    <w:abstractNumId w:val="54"/>
  </w:num>
  <w:num w:numId="41">
    <w:abstractNumId w:val="53"/>
  </w:num>
  <w:num w:numId="42">
    <w:abstractNumId w:val="50"/>
  </w:num>
  <w:num w:numId="43">
    <w:abstractNumId w:val="56"/>
  </w:num>
  <w:num w:numId="44">
    <w:abstractNumId w:val="49"/>
  </w:num>
  <w:num w:numId="45">
    <w:abstractNumId w:val="35"/>
  </w:num>
  <w:num w:numId="46">
    <w:abstractNumId w:val="43"/>
  </w:num>
  <w:num w:numId="47">
    <w:abstractNumId w:val="6"/>
  </w:num>
  <w:num w:numId="48">
    <w:abstractNumId w:val="27"/>
  </w:num>
  <w:num w:numId="49">
    <w:abstractNumId w:val="51"/>
  </w:num>
  <w:num w:numId="50">
    <w:abstractNumId w:val="30"/>
  </w:num>
  <w:num w:numId="51">
    <w:abstractNumId w:val="24"/>
  </w:num>
  <w:num w:numId="52">
    <w:abstractNumId w:val="57"/>
  </w:num>
  <w:num w:numId="53">
    <w:abstractNumId w:val="52"/>
  </w:num>
  <w:num w:numId="54">
    <w:abstractNumId w:val="21"/>
  </w:num>
  <w:num w:numId="55">
    <w:abstractNumId w:val="9"/>
  </w:num>
  <w:num w:numId="56">
    <w:abstractNumId w:val="32"/>
  </w:num>
  <w:num w:numId="57">
    <w:abstractNumId w:val="10"/>
  </w:num>
  <w:num w:numId="58">
    <w:abstractNumId w:val="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7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336"/>
    <w:rsid w:val="0000243C"/>
    <w:rsid w:val="000037A2"/>
    <w:rsid w:val="00003B58"/>
    <w:rsid w:val="00003DB7"/>
    <w:rsid w:val="000046C2"/>
    <w:rsid w:val="00004922"/>
    <w:rsid w:val="00004970"/>
    <w:rsid w:val="000049F7"/>
    <w:rsid w:val="00004FFB"/>
    <w:rsid w:val="00005762"/>
    <w:rsid w:val="000057EB"/>
    <w:rsid w:val="00005930"/>
    <w:rsid w:val="00005E50"/>
    <w:rsid w:val="000067A9"/>
    <w:rsid w:val="0000682B"/>
    <w:rsid w:val="000073FF"/>
    <w:rsid w:val="00007DC6"/>
    <w:rsid w:val="00010323"/>
    <w:rsid w:val="000116F1"/>
    <w:rsid w:val="000120C0"/>
    <w:rsid w:val="000123F5"/>
    <w:rsid w:val="00014C3A"/>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A02"/>
    <w:rsid w:val="00026C0F"/>
    <w:rsid w:val="00026C79"/>
    <w:rsid w:val="00027EC7"/>
    <w:rsid w:val="000303A0"/>
    <w:rsid w:val="00030AE3"/>
    <w:rsid w:val="00030C77"/>
    <w:rsid w:val="000318A7"/>
    <w:rsid w:val="00032E7E"/>
    <w:rsid w:val="0003347F"/>
    <w:rsid w:val="000345D4"/>
    <w:rsid w:val="00034B01"/>
    <w:rsid w:val="00035285"/>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191F"/>
    <w:rsid w:val="00051AF3"/>
    <w:rsid w:val="00051CDE"/>
    <w:rsid w:val="0005226E"/>
    <w:rsid w:val="00052408"/>
    <w:rsid w:val="00053C53"/>
    <w:rsid w:val="0005480F"/>
    <w:rsid w:val="00055290"/>
    <w:rsid w:val="00055BEC"/>
    <w:rsid w:val="00056457"/>
    <w:rsid w:val="00056558"/>
    <w:rsid w:val="0005693A"/>
    <w:rsid w:val="00057049"/>
    <w:rsid w:val="00057733"/>
    <w:rsid w:val="00057FCC"/>
    <w:rsid w:val="0006064A"/>
    <w:rsid w:val="00060B1B"/>
    <w:rsid w:val="00060B23"/>
    <w:rsid w:val="00060C70"/>
    <w:rsid w:val="00061CC6"/>
    <w:rsid w:val="00061D8D"/>
    <w:rsid w:val="00062BD5"/>
    <w:rsid w:val="00063BAE"/>
    <w:rsid w:val="00063E75"/>
    <w:rsid w:val="00063E95"/>
    <w:rsid w:val="00064124"/>
    <w:rsid w:val="000641B9"/>
    <w:rsid w:val="000644FC"/>
    <w:rsid w:val="00065543"/>
    <w:rsid w:val="000661EA"/>
    <w:rsid w:val="000662DA"/>
    <w:rsid w:val="000667CE"/>
    <w:rsid w:val="000719B9"/>
    <w:rsid w:val="00071BBE"/>
    <w:rsid w:val="000723DE"/>
    <w:rsid w:val="000727DD"/>
    <w:rsid w:val="00072A48"/>
    <w:rsid w:val="00074874"/>
    <w:rsid w:val="00074F0B"/>
    <w:rsid w:val="00074F31"/>
    <w:rsid w:val="00075A9E"/>
    <w:rsid w:val="00076B03"/>
    <w:rsid w:val="00076EA5"/>
    <w:rsid w:val="0007757A"/>
    <w:rsid w:val="00077792"/>
    <w:rsid w:val="00077D15"/>
    <w:rsid w:val="0008011B"/>
    <w:rsid w:val="00080DE3"/>
    <w:rsid w:val="000811E9"/>
    <w:rsid w:val="0008288D"/>
    <w:rsid w:val="00082B66"/>
    <w:rsid w:val="000838AB"/>
    <w:rsid w:val="000844C5"/>
    <w:rsid w:val="0008494B"/>
    <w:rsid w:val="00084999"/>
    <w:rsid w:val="000853BC"/>
    <w:rsid w:val="0008580E"/>
    <w:rsid w:val="00085B61"/>
    <w:rsid w:val="0008641C"/>
    <w:rsid w:val="00086695"/>
    <w:rsid w:val="00086A89"/>
    <w:rsid w:val="00087F27"/>
    <w:rsid w:val="00087F9F"/>
    <w:rsid w:val="00090050"/>
    <w:rsid w:val="00090D00"/>
    <w:rsid w:val="00090D6C"/>
    <w:rsid w:val="00091578"/>
    <w:rsid w:val="000915EE"/>
    <w:rsid w:val="000917EB"/>
    <w:rsid w:val="00091DAE"/>
    <w:rsid w:val="00092CA9"/>
    <w:rsid w:val="00093913"/>
    <w:rsid w:val="00093C0D"/>
    <w:rsid w:val="00093C35"/>
    <w:rsid w:val="00093E0C"/>
    <w:rsid w:val="00093F58"/>
    <w:rsid w:val="00094792"/>
    <w:rsid w:val="00094D60"/>
    <w:rsid w:val="000953AE"/>
    <w:rsid w:val="00095899"/>
    <w:rsid w:val="00095999"/>
    <w:rsid w:val="00095D33"/>
    <w:rsid w:val="000960D9"/>
    <w:rsid w:val="00096351"/>
    <w:rsid w:val="0009678B"/>
    <w:rsid w:val="000A0385"/>
    <w:rsid w:val="000A05A7"/>
    <w:rsid w:val="000A07BA"/>
    <w:rsid w:val="000A0CC5"/>
    <w:rsid w:val="000A0D87"/>
    <w:rsid w:val="000A1F2B"/>
    <w:rsid w:val="000A203C"/>
    <w:rsid w:val="000A2049"/>
    <w:rsid w:val="000A3DDB"/>
    <w:rsid w:val="000A52AA"/>
    <w:rsid w:val="000A5856"/>
    <w:rsid w:val="000A5A13"/>
    <w:rsid w:val="000A61DF"/>
    <w:rsid w:val="000A6525"/>
    <w:rsid w:val="000A683B"/>
    <w:rsid w:val="000A6E8A"/>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A40"/>
    <w:rsid w:val="000C0D7B"/>
    <w:rsid w:val="000C1741"/>
    <w:rsid w:val="000C1FA7"/>
    <w:rsid w:val="000C21DC"/>
    <w:rsid w:val="000C2A87"/>
    <w:rsid w:val="000C2FE2"/>
    <w:rsid w:val="000C306E"/>
    <w:rsid w:val="000C3CC5"/>
    <w:rsid w:val="000C4FDC"/>
    <w:rsid w:val="000C5335"/>
    <w:rsid w:val="000C7300"/>
    <w:rsid w:val="000D04EF"/>
    <w:rsid w:val="000D05AB"/>
    <w:rsid w:val="000D05C9"/>
    <w:rsid w:val="000D1427"/>
    <w:rsid w:val="000D1A8A"/>
    <w:rsid w:val="000D2E80"/>
    <w:rsid w:val="000D32C9"/>
    <w:rsid w:val="000D37CF"/>
    <w:rsid w:val="000D46A3"/>
    <w:rsid w:val="000D4AAA"/>
    <w:rsid w:val="000D4B1A"/>
    <w:rsid w:val="000D65DE"/>
    <w:rsid w:val="000D6838"/>
    <w:rsid w:val="000D70B3"/>
    <w:rsid w:val="000D73B0"/>
    <w:rsid w:val="000D746A"/>
    <w:rsid w:val="000D795B"/>
    <w:rsid w:val="000D7ADE"/>
    <w:rsid w:val="000D7E46"/>
    <w:rsid w:val="000E230C"/>
    <w:rsid w:val="000E2F55"/>
    <w:rsid w:val="000E30B3"/>
    <w:rsid w:val="000E398D"/>
    <w:rsid w:val="000E3DDD"/>
    <w:rsid w:val="000E4E46"/>
    <w:rsid w:val="000E60A4"/>
    <w:rsid w:val="000E690F"/>
    <w:rsid w:val="000E6A97"/>
    <w:rsid w:val="000E76DC"/>
    <w:rsid w:val="000E7878"/>
    <w:rsid w:val="000E7FDA"/>
    <w:rsid w:val="000F0248"/>
    <w:rsid w:val="000F02E4"/>
    <w:rsid w:val="000F0BF6"/>
    <w:rsid w:val="000F10D4"/>
    <w:rsid w:val="000F135E"/>
    <w:rsid w:val="000F1484"/>
    <w:rsid w:val="000F19A2"/>
    <w:rsid w:val="000F1E69"/>
    <w:rsid w:val="000F20F7"/>
    <w:rsid w:val="000F2403"/>
    <w:rsid w:val="000F2522"/>
    <w:rsid w:val="000F2828"/>
    <w:rsid w:val="000F2A82"/>
    <w:rsid w:val="000F3531"/>
    <w:rsid w:val="000F3983"/>
    <w:rsid w:val="000F56E0"/>
    <w:rsid w:val="000F58C6"/>
    <w:rsid w:val="000F5A15"/>
    <w:rsid w:val="000F65B4"/>
    <w:rsid w:val="000F6A9C"/>
    <w:rsid w:val="000F6E45"/>
    <w:rsid w:val="000F738E"/>
    <w:rsid w:val="00100973"/>
    <w:rsid w:val="00100EB9"/>
    <w:rsid w:val="00101FA0"/>
    <w:rsid w:val="00102FEB"/>
    <w:rsid w:val="00102FF1"/>
    <w:rsid w:val="00103D5F"/>
    <w:rsid w:val="00105755"/>
    <w:rsid w:val="0010597C"/>
    <w:rsid w:val="00105D57"/>
    <w:rsid w:val="0010623E"/>
    <w:rsid w:val="001071D3"/>
    <w:rsid w:val="0010744F"/>
    <w:rsid w:val="00107C1D"/>
    <w:rsid w:val="00107D9F"/>
    <w:rsid w:val="00107F72"/>
    <w:rsid w:val="0011023D"/>
    <w:rsid w:val="00110631"/>
    <w:rsid w:val="00111D49"/>
    <w:rsid w:val="001131AB"/>
    <w:rsid w:val="00113B90"/>
    <w:rsid w:val="00113EF8"/>
    <w:rsid w:val="00113F4B"/>
    <w:rsid w:val="001144C7"/>
    <w:rsid w:val="001150CF"/>
    <w:rsid w:val="001207EC"/>
    <w:rsid w:val="0012251A"/>
    <w:rsid w:val="0012284E"/>
    <w:rsid w:val="00123397"/>
    <w:rsid w:val="001233A8"/>
    <w:rsid w:val="00123637"/>
    <w:rsid w:val="001238A3"/>
    <w:rsid w:val="00123F7D"/>
    <w:rsid w:val="00123FC6"/>
    <w:rsid w:val="00124D64"/>
    <w:rsid w:val="00125619"/>
    <w:rsid w:val="00126588"/>
    <w:rsid w:val="00126E86"/>
    <w:rsid w:val="00127068"/>
    <w:rsid w:val="00127CE3"/>
    <w:rsid w:val="00127DD5"/>
    <w:rsid w:val="001301DC"/>
    <w:rsid w:val="00131575"/>
    <w:rsid w:val="001322C0"/>
    <w:rsid w:val="00132636"/>
    <w:rsid w:val="00132C3E"/>
    <w:rsid w:val="00133542"/>
    <w:rsid w:val="00133A0F"/>
    <w:rsid w:val="001343F1"/>
    <w:rsid w:val="00134A78"/>
    <w:rsid w:val="00134DE2"/>
    <w:rsid w:val="00134FC4"/>
    <w:rsid w:val="00135152"/>
    <w:rsid w:val="001356FA"/>
    <w:rsid w:val="00135F4F"/>
    <w:rsid w:val="001360B6"/>
    <w:rsid w:val="00136834"/>
    <w:rsid w:val="00136AB2"/>
    <w:rsid w:val="001371D9"/>
    <w:rsid w:val="001373B1"/>
    <w:rsid w:val="00140179"/>
    <w:rsid w:val="00140455"/>
    <w:rsid w:val="0014094E"/>
    <w:rsid w:val="00140A91"/>
    <w:rsid w:val="00140CD1"/>
    <w:rsid w:val="00141793"/>
    <w:rsid w:val="00142BC2"/>
    <w:rsid w:val="001433DA"/>
    <w:rsid w:val="00143C01"/>
    <w:rsid w:val="0014481A"/>
    <w:rsid w:val="00144DB9"/>
    <w:rsid w:val="00145343"/>
    <w:rsid w:val="00145640"/>
    <w:rsid w:val="00145F6A"/>
    <w:rsid w:val="00146460"/>
    <w:rsid w:val="00146527"/>
    <w:rsid w:val="00146CC5"/>
    <w:rsid w:val="0014756E"/>
    <w:rsid w:val="00147818"/>
    <w:rsid w:val="00147881"/>
    <w:rsid w:val="001479C9"/>
    <w:rsid w:val="00150A25"/>
    <w:rsid w:val="00150E1F"/>
    <w:rsid w:val="00151BF1"/>
    <w:rsid w:val="00151E84"/>
    <w:rsid w:val="00152753"/>
    <w:rsid w:val="00152D60"/>
    <w:rsid w:val="00153011"/>
    <w:rsid w:val="0015313A"/>
    <w:rsid w:val="00153D4C"/>
    <w:rsid w:val="00154920"/>
    <w:rsid w:val="00155434"/>
    <w:rsid w:val="001562C0"/>
    <w:rsid w:val="0015667F"/>
    <w:rsid w:val="001617C6"/>
    <w:rsid w:val="001620CC"/>
    <w:rsid w:val="00162785"/>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17B3"/>
    <w:rsid w:val="00171DD1"/>
    <w:rsid w:val="00171EF9"/>
    <w:rsid w:val="0017245A"/>
    <w:rsid w:val="0017328E"/>
    <w:rsid w:val="00173DB2"/>
    <w:rsid w:val="0017403D"/>
    <w:rsid w:val="001747E2"/>
    <w:rsid w:val="00175063"/>
    <w:rsid w:val="001755DF"/>
    <w:rsid w:val="00176BD8"/>
    <w:rsid w:val="00177721"/>
    <w:rsid w:val="001805EE"/>
    <w:rsid w:val="00180CB2"/>
    <w:rsid w:val="0018134F"/>
    <w:rsid w:val="0018173D"/>
    <w:rsid w:val="00181791"/>
    <w:rsid w:val="00181DA0"/>
    <w:rsid w:val="0018226D"/>
    <w:rsid w:val="00182417"/>
    <w:rsid w:val="0018253B"/>
    <w:rsid w:val="001831E2"/>
    <w:rsid w:val="00183843"/>
    <w:rsid w:val="00186744"/>
    <w:rsid w:val="00187551"/>
    <w:rsid w:val="00187834"/>
    <w:rsid w:val="00190551"/>
    <w:rsid w:val="00191830"/>
    <w:rsid w:val="001922B5"/>
    <w:rsid w:val="001924EE"/>
    <w:rsid w:val="00193108"/>
    <w:rsid w:val="001933B7"/>
    <w:rsid w:val="00193F83"/>
    <w:rsid w:val="00195181"/>
    <w:rsid w:val="001954C6"/>
    <w:rsid w:val="00195FFF"/>
    <w:rsid w:val="00196973"/>
    <w:rsid w:val="00196A47"/>
    <w:rsid w:val="00196EE7"/>
    <w:rsid w:val="00197295"/>
    <w:rsid w:val="001A0206"/>
    <w:rsid w:val="001A05AC"/>
    <w:rsid w:val="001A1891"/>
    <w:rsid w:val="001A19F1"/>
    <w:rsid w:val="001A25DF"/>
    <w:rsid w:val="001A28C4"/>
    <w:rsid w:val="001A3A41"/>
    <w:rsid w:val="001A3ACB"/>
    <w:rsid w:val="001A4F5A"/>
    <w:rsid w:val="001A5082"/>
    <w:rsid w:val="001A60AA"/>
    <w:rsid w:val="001A6BD4"/>
    <w:rsid w:val="001A6F14"/>
    <w:rsid w:val="001A73A1"/>
    <w:rsid w:val="001B0663"/>
    <w:rsid w:val="001B0F1B"/>
    <w:rsid w:val="001B1955"/>
    <w:rsid w:val="001B2D0E"/>
    <w:rsid w:val="001B3BEB"/>
    <w:rsid w:val="001B41EF"/>
    <w:rsid w:val="001B4259"/>
    <w:rsid w:val="001B470B"/>
    <w:rsid w:val="001B48B7"/>
    <w:rsid w:val="001B4D0B"/>
    <w:rsid w:val="001B4E49"/>
    <w:rsid w:val="001B5414"/>
    <w:rsid w:val="001B574F"/>
    <w:rsid w:val="001B57F2"/>
    <w:rsid w:val="001B6A9C"/>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594"/>
    <w:rsid w:val="001D096B"/>
    <w:rsid w:val="001D0BE3"/>
    <w:rsid w:val="001D1183"/>
    <w:rsid w:val="001D12AA"/>
    <w:rsid w:val="001D16F9"/>
    <w:rsid w:val="001D22B4"/>
    <w:rsid w:val="001D37CD"/>
    <w:rsid w:val="001D404D"/>
    <w:rsid w:val="001D4248"/>
    <w:rsid w:val="001D6458"/>
    <w:rsid w:val="001D6C59"/>
    <w:rsid w:val="001E1A16"/>
    <w:rsid w:val="001E312C"/>
    <w:rsid w:val="001E32B5"/>
    <w:rsid w:val="001E4125"/>
    <w:rsid w:val="001E4418"/>
    <w:rsid w:val="001E4E32"/>
    <w:rsid w:val="001E5AC1"/>
    <w:rsid w:val="001E615E"/>
    <w:rsid w:val="001E6A4C"/>
    <w:rsid w:val="001E71EF"/>
    <w:rsid w:val="001E75F8"/>
    <w:rsid w:val="001F073B"/>
    <w:rsid w:val="001F1399"/>
    <w:rsid w:val="001F151D"/>
    <w:rsid w:val="001F1842"/>
    <w:rsid w:val="001F224B"/>
    <w:rsid w:val="001F22B5"/>
    <w:rsid w:val="001F24D3"/>
    <w:rsid w:val="001F2E90"/>
    <w:rsid w:val="001F3AB1"/>
    <w:rsid w:val="001F3C98"/>
    <w:rsid w:val="001F4448"/>
    <w:rsid w:val="001F4FEF"/>
    <w:rsid w:val="001F5681"/>
    <w:rsid w:val="001F6E1F"/>
    <w:rsid w:val="001F6E6C"/>
    <w:rsid w:val="001F7287"/>
    <w:rsid w:val="001F7470"/>
    <w:rsid w:val="001F7A0C"/>
    <w:rsid w:val="001F7B69"/>
    <w:rsid w:val="00200DD8"/>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15C3"/>
    <w:rsid w:val="00211839"/>
    <w:rsid w:val="00211FDA"/>
    <w:rsid w:val="00212237"/>
    <w:rsid w:val="002128D3"/>
    <w:rsid w:val="00212CA7"/>
    <w:rsid w:val="0021319A"/>
    <w:rsid w:val="002138B8"/>
    <w:rsid w:val="002141AC"/>
    <w:rsid w:val="00214206"/>
    <w:rsid w:val="0021465A"/>
    <w:rsid w:val="00215A2C"/>
    <w:rsid w:val="00215C27"/>
    <w:rsid w:val="0021616C"/>
    <w:rsid w:val="0021772D"/>
    <w:rsid w:val="002178C5"/>
    <w:rsid w:val="0022147B"/>
    <w:rsid w:val="00222B99"/>
    <w:rsid w:val="00222CDC"/>
    <w:rsid w:val="00223230"/>
    <w:rsid w:val="00223CB7"/>
    <w:rsid w:val="00225362"/>
    <w:rsid w:val="002257D9"/>
    <w:rsid w:val="00225E1D"/>
    <w:rsid w:val="0022607D"/>
    <w:rsid w:val="0022727E"/>
    <w:rsid w:val="0022795F"/>
    <w:rsid w:val="00230C63"/>
    <w:rsid w:val="0023110C"/>
    <w:rsid w:val="00232850"/>
    <w:rsid w:val="00232B22"/>
    <w:rsid w:val="00232F9B"/>
    <w:rsid w:val="00233EFB"/>
    <w:rsid w:val="002342B7"/>
    <w:rsid w:val="00235361"/>
    <w:rsid w:val="00236AB9"/>
    <w:rsid w:val="00236CB0"/>
    <w:rsid w:val="00237419"/>
    <w:rsid w:val="002376B8"/>
    <w:rsid w:val="00237938"/>
    <w:rsid w:val="00237BBB"/>
    <w:rsid w:val="00237CC9"/>
    <w:rsid w:val="00240952"/>
    <w:rsid w:val="00241191"/>
    <w:rsid w:val="002419CF"/>
    <w:rsid w:val="002428D7"/>
    <w:rsid w:val="00242DB1"/>
    <w:rsid w:val="00242E81"/>
    <w:rsid w:val="00242EC3"/>
    <w:rsid w:val="00243767"/>
    <w:rsid w:val="00244D0B"/>
    <w:rsid w:val="00244D99"/>
    <w:rsid w:val="0024773D"/>
    <w:rsid w:val="00247856"/>
    <w:rsid w:val="00247D92"/>
    <w:rsid w:val="002505E3"/>
    <w:rsid w:val="0025091E"/>
    <w:rsid w:val="00252BC1"/>
    <w:rsid w:val="0025435C"/>
    <w:rsid w:val="002545F9"/>
    <w:rsid w:val="0025510D"/>
    <w:rsid w:val="002551BA"/>
    <w:rsid w:val="00255941"/>
    <w:rsid w:val="00255D99"/>
    <w:rsid w:val="002564C1"/>
    <w:rsid w:val="00256B93"/>
    <w:rsid w:val="00256FA5"/>
    <w:rsid w:val="00257155"/>
    <w:rsid w:val="00257775"/>
    <w:rsid w:val="002578CD"/>
    <w:rsid w:val="002602F8"/>
    <w:rsid w:val="00260D86"/>
    <w:rsid w:val="00261C52"/>
    <w:rsid w:val="00261F56"/>
    <w:rsid w:val="002620F0"/>
    <w:rsid w:val="00262DB8"/>
    <w:rsid w:val="00263015"/>
    <w:rsid w:val="00263B74"/>
    <w:rsid w:val="00263F1D"/>
    <w:rsid w:val="002655C0"/>
    <w:rsid w:val="002660E5"/>
    <w:rsid w:val="00266151"/>
    <w:rsid w:val="00267063"/>
    <w:rsid w:val="0026731B"/>
    <w:rsid w:val="00270086"/>
    <w:rsid w:val="002702A5"/>
    <w:rsid w:val="0027056D"/>
    <w:rsid w:val="00270D37"/>
    <w:rsid w:val="0027172C"/>
    <w:rsid w:val="002717F7"/>
    <w:rsid w:val="00271DE1"/>
    <w:rsid w:val="00272D8F"/>
    <w:rsid w:val="0027409E"/>
    <w:rsid w:val="002759BA"/>
    <w:rsid w:val="00275C8E"/>
    <w:rsid w:val="00275D45"/>
    <w:rsid w:val="00275D7E"/>
    <w:rsid w:val="00275D8B"/>
    <w:rsid w:val="00275F52"/>
    <w:rsid w:val="00276589"/>
    <w:rsid w:val="00277AB8"/>
    <w:rsid w:val="00277C8C"/>
    <w:rsid w:val="00281F1E"/>
    <w:rsid w:val="002820DA"/>
    <w:rsid w:val="00282477"/>
    <w:rsid w:val="002824BA"/>
    <w:rsid w:val="00282E11"/>
    <w:rsid w:val="0028309A"/>
    <w:rsid w:val="00283777"/>
    <w:rsid w:val="00283DAC"/>
    <w:rsid w:val="00283DB6"/>
    <w:rsid w:val="0028427D"/>
    <w:rsid w:val="00284ED2"/>
    <w:rsid w:val="00285332"/>
    <w:rsid w:val="0028575A"/>
    <w:rsid w:val="002863F3"/>
    <w:rsid w:val="00286417"/>
    <w:rsid w:val="00286D10"/>
    <w:rsid w:val="00290347"/>
    <w:rsid w:val="0029086D"/>
    <w:rsid w:val="0029100C"/>
    <w:rsid w:val="0029133A"/>
    <w:rsid w:val="00291502"/>
    <w:rsid w:val="00292023"/>
    <w:rsid w:val="0029229C"/>
    <w:rsid w:val="0029251A"/>
    <w:rsid w:val="0029294E"/>
    <w:rsid w:val="00294D8B"/>
    <w:rsid w:val="00295B6B"/>
    <w:rsid w:val="00295F6F"/>
    <w:rsid w:val="00295FA7"/>
    <w:rsid w:val="00296DA4"/>
    <w:rsid w:val="00296F7C"/>
    <w:rsid w:val="002A02A5"/>
    <w:rsid w:val="002A0513"/>
    <w:rsid w:val="002A18A8"/>
    <w:rsid w:val="002A246D"/>
    <w:rsid w:val="002A36B1"/>
    <w:rsid w:val="002A3977"/>
    <w:rsid w:val="002A3A52"/>
    <w:rsid w:val="002A42A2"/>
    <w:rsid w:val="002A4A6B"/>
    <w:rsid w:val="002A56E2"/>
    <w:rsid w:val="002A593A"/>
    <w:rsid w:val="002A60C9"/>
    <w:rsid w:val="002A7374"/>
    <w:rsid w:val="002A77F1"/>
    <w:rsid w:val="002A7E30"/>
    <w:rsid w:val="002A7FFD"/>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6F3"/>
    <w:rsid w:val="002C1BB4"/>
    <w:rsid w:val="002C2356"/>
    <w:rsid w:val="002C2CEA"/>
    <w:rsid w:val="002C3982"/>
    <w:rsid w:val="002C3B38"/>
    <w:rsid w:val="002C3F5C"/>
    <w:rsid w:val="002C408F"/>
    <w:rsid w:val="002C4189"/>
    <w:rsid w:val="002C42AC"/>
    <w:rsid w:val="002C4B78"/>
    <w:rsid w:val="002C4DF4"/>
    <w:rsid w:val="002C5997"/>
    <w:rsid w:val="002C60C1"/>
    <w:rsid w:val="002C64F0"/>
    <w:rsid w:val="002C78E6"/>
    <w:rsid w:val="002C7B5F"/>
    <w:rsid w:val="002D0620"/>
    <w:rsid w:val="002D0B7A"/>
    <w:rsid w:val="002D15B7"/>
    <w:rsid w:val="002D1713"/>
    <w:rsid w:val="002D1ECD"/>
    <w:rsid w:val="002D1FB2"/>
    <w:rsid w:val="002D1FD2"/>
    <w:rsid w:val="002D252C"/>
    <w:rsid w:val="002D3349"/>
    <w:rsid w:val="002D4CC2"/>
    <w:rsid w:val="002D4E11"/>
    <w:rsid w:val="002D4E88"/>
    <w:rsid w:val="002D718A"/>
    <w:rsid w:val="002D77DC"/>
    <w:rsid w:val="002E0035"/>
    <w:rsid w:val="002E007F"/>
    <w:rsid w:val="002E0722"/>
    <w:rsid w:val="002E08FB"/>
    <w:rsid w:val="002E0A13"/>
    <w:rsid w:val="002E0BFD"/>
    <w:rsid w:val="002E0F1F"/>
    <w:rsid w:val="002E2F77"/>
    <w:rsid w:val="002E38F0"/>
    <w:rsid w:val="002E3C87"/>
    <w:rsid w:val="002E4512"/>
    <w:rsid w:val="002E4BAF"/>
    <w:rsid w:val="002E52E3"/>
    <w:rsid w:val="002E6066"/>
    <w:rsid w:val="002E6D8F"/>
    <w:rsid w:val="002E6DD3"/>
    <w:rsid w:val="002E7346"/>
    <w:rsid w:val="002F0435"/>
    <w:rsid w:val="002F0538"/>
    <w:rsid w:val="002F1F03"/>
    <w:rsid w:val="002F2914"/>
    <w:rsid w:val="002F298E"/>
    <w:rsid w:val="002F31C6"/>
    <w:rsid w:val="002F354E"/>
    <w:rsid w:val="002F39E8"/>
    <w:rsid w:val="002F3FF1"/>
    <w:rsid w:val="002F458F"/>
    <w:rsid w:val="002F4A98"/>
    <w:rsid w:val="002F6D0E"/>
    <w:rsid w:val="002F7771"/>
    <w:rsid w:val="002F7A32"/>
    <w:rsid w:val="00300897"/>
    <w:rsid w:val="00300CA7"/>
    <w:rsid w:val="00301537"/>
    <w:rsid w:val="0030162A"/>
    <w:rsid w:val="00301681"/>
    <w:rsid w:val="0030189D"/>
    <w:rsid w:val="00302EBF"/>
    <w:rsid w:val="0030435B"/>
    <w:rsid w:val="003048FB"/>
    <w:rsid w:val="0030592B"/>
    <w:rsid w:val="00305A1E"/>
    <w:rsid w:val="003067E0"/>
    <w:rsid w:val="00306FE5"/>
    <w:rsid w:val="00307E99"/>
    <w:rsid w:val="003103F5"/>
    <w:rsid w:val="003105B3"/>
    <w:rsid w:val="0031142D"/>
    <w:rsid w:val="00312355"/>
    <w:rsid w:val="003126BA"/>
    <w:rsid w:val="00312956"/>
    <w:rsid w:val="00313526"/>
    <w:rsid w:val="0031407A"/>
    <w:rsid w:val="00314133"/>
    <w:rsid w:val="00315EFC"/>
    <w:rsid w:val="0031766B"/>
    <w:rsid w:val="00317C8D"/>
    <w:rsid w:val="00320757"/>
    <w:rsid w:val="00320D75"/>
    <w:rsid w:val="00320E7B"/>
    <w:rsid w:val="0032144D"/>
    <w:rsid w:val="00321950"/>
    <w:rsid w:val="003220FD"/>
    <w:rsid w:val="00322464"/>
    <w:rsid w:val="00322519"/>
    <w:rsid w:val="003227F6"/>
    <w:rsid w:val="00323B75"/>
    <w:rsid w:val="00323B79"/>
    <w:rsid w:val="00323E11"/>
    <w:rsid w:val="00324187"/>
    <w:rsid w:val="00324F8E"/>
    <w:rsid w:val="00325319"/>
    <w:rsid w:val="00325B73"/>
    <w:rsid w:val="00327571"/>
    <w:rsid w:val="003309D0"/>
    <w:rsid w:val="003310A2"/>
    <w:rsid w:val="00331C59"/>
    <w:rsid w:val="00331E36"/>
    <w:rsid w:val="003327AE"/>
    <w:rsid w:val="00333C42"/>
    <w:rsid w:val="00334468"/>
    <w:rsid w:val="00334FF6"/>
    <w:rsid w:val="00335796"/>
    <w:rsid w:val="003358E0"/>
    <w:rsid w:val="0033633E"/>
    <w:rsid w:val="00336851"/>
    <w:rsid w:val="00337832"/>
    <w:rsid w:val="00337AC7"/>
    <w:rsid w:val="003413B3"/>
    <w:rsid w:val="00341FEC"/>
    <w:rsid w:val="00342267"/>
    <w:rsid w:val="00342498"/>
    <w:rsid w:val="003425D9"/>
    <w:rsid w:val="003426B0"/>
    <w:rsid w:val="00343915"/>
    <w:rsid w:val="003457B8"/>
    <w:rsid w:val="003460F8"/>
    <w:rsid w:val="00346270"/>
    <w:rsid w:val="0034655A"/>
    <w:rsid w:val="00346749"/>
    <w:rsid w:val="00346807"/>
    <w:rsid w:val="0034793F"/>
    <w:rsid w:val="00347C44"/>
    <w:rsid w:val="0035031F"/>
    <w:rsid w:val="00350601"/>
    <w:rsid w:val="00350C31"/>
    <w:rsid w:val="00351A67"/>
    <w:rsid w:val="003523E2"/>
    <w:rsid w:val="00352519"/>
    <w:rsid w:val="00352716"/>
    <w:rsid w:val="00352903"/>
    <w:rsid w:val="003531AB"/>
    <w:rsid w:val="00353212"/>
    <w:rsid w:val="00353354"/>
    <w:rsid w:val="00353453"/>
    <w:rsid w:val="003535FE"/>
    <w:rsid w:val="0035382F"/>
    <w:rsid w:val="00353C0B"/>
    <w:rsid w:val="00354382"/>
    <w:rsid w:val="00354E08"/>
    <w:rsid w:val="00355231"/>
    <w:rsid w:val="0035594E"/>
    <w:rsid w:val="00355C12"/>
    <w:rsid w:val="0035612E"/>
    <w:rsid w:val="003563E1"/>
    <w:rsid w:val="00356686"/>
    <w:rsid w:val="00357A18"/>
    <w:rsid w:val="00360481"/>
    <w:rsid w:val="00360A6A"/>
    <w:rsid w:val="00360EC9"/>
    <w:rsid w:val="00360F0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723F"/>
    <w:rsid w:val="00371506"/>
    <w:rsid w:val="0037153F"/>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4E1"/>
    <w:rsid w:val="003768A2"/>
    <w:rsid w:val="00376CE8"/>
    <w:rsid w:val="00377071"/>
    <w:rsid w:val="0037733F"/>
    <w:rsid w:val="003800B1"/>
    <w:rsid w:val="00380A44"/>
    <w:rsid w:val="00381F6C"/>
    <w:rsid w:val="00381FB2"/>
    <w:rsid w:val="00382791"/>
    <w:rsid w:val="00382B8C"/>
    <w:rsid w:val="00382C42"/>
    <w:rsid w:val="0038394F"/>
    <w:rsid w:val="00383FDD"/>
    <w:rsid w:val="00384817"/>
    <w:rsid w:val="00385293"/>
    <w:rsid w:val="0038590C"/>
    <w:rsid w:val="003877AD"/>
    <w:rsid w:val="00387912"/>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96C"/>
    <w:rsid w:val="00394C23"/>
    <w:rsid w:val="00395C32"/>
    <w:rsid w:val="00395E12"/>
    <w:rsid w:val="0039611E"/>
    <w:rsid w:val="00396832"/>
    <w:rsid w:val="0039690B"/>
    <w:rsid w:val="00396C63"/>
    <w:rsid w:val="00397D9E"/>
    <w:rsid w:val="003A0010"/>
    <w:rsid w:val="003A0545"/>
    <w:rsid w:val="003A0578"/>
    <w:rsid w:val="003A076D"/>
    <w:rsid w:val="003A0A06"/>
    <w:rsid w:val="003A0F7D"/>
    <w:rsid w:val="003A0F94"/>
    <w:rsid w:val="003A2241"/>
    <w:rsid w:val="003A2A50"/>
    <w:rsid w:val="003A2A61"/>
    <w:rsid w:val="003A4791"/>
    <w:rsid w:val="003A4D87"/>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8E5"/>
    <w:rsid w:val="003B1BDA"/>
    <w:rsid w:val="003B3B46"/>
    <w:rsid w:val="003B3E84"/>
    <w:rsid w:val="003B4111"/>
    <w:rsid w:val="003B58B8"/>
    <w:rsid w:val="003B616F"/>
    <w:rsid w:val="003B6C70"/>
    <w:rsid w:val="003B6F0E"/>
    <w:rsid w:val="003B6F94"/>
    <w:rsid w:val="003B7294"/>
    <w:rsid w:val="003B7F59"/>
    <w:rsid w:val="003C031A"/>
    <w:rsid w:val="003C0869"/>
    <w:rsid w:val="003C0E89"/>
    <w:rsid w:val="003C0ED1"/>
    <w:rsid w:val="003C1399"/>
    <w:rsid w:val="003C1BA3"/>
    <w:rsid w:val="003C1E38"/>
    <w:rsid w:val="003C21B3"/>
    <w:rsid w:val="003C225C"/>
    <w:rsid w:val="003C254F"/>
    <w:rsid w:val="003C324E"/>
    <w:rsid w:val="003C3585"/>
    <w:rsid w:val="003C3A6E"/>
    <w:rsid w:val="003C3BA3"/>
    <w:rsid w:val="003C3C7D"/>
    <w:rsid w:val="003C3F12"/>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36"/>
    <w:rsid w:val="003D6A94"/>
    <w:rsid w:val="003D6CF6"/>
    <w:rsid w:val="003E082F"/>
    <w:rsid w:val="003E09E3"/>
    <w:rsid w:val="003E0CB1"/>
    <w:rsid w:val="003E1800"/>
    <w:rsid w:val="003E19C9"/>
    <w:rsid w:val="003E1EF5"/>
    <w:rsid w:val="003E2850"/>
    <w:rsid w:val="003E2C5B"/>
    <w:rsid w:val="003E2F94"/>
    <w:rsid w:val="003E3449"/>
    <w:rsid w:val="003E4090"/>
    <w:rsid w:val="003E4103"/>
    <w:rsid w:val="003E41A2"/>
    <w:rsid w:val="003E45EE"/>
    <w:rsid w:val="003E6825"/>
    <w:rsid w:val="003E6E76"/>
    <w:rsid w:val="003E73A9"/>
    <w:rsid w:val="003E796F"/>
    <w:rsid w:val="003E7CAA"/>
    <w:rsid w:val="003E7EEB"/>
    <w:rsid w:val="003E7FF9"/>
    <w:rsid w:val="003F144C"/>
    <w:rsid w:val="003F18E9"/>
    <w:rsid w:val="003F224F"/>
    <w:rsid w:val="003F233C"/>
    <w:rsid w:val="003F25D5"/>
    <w:rsid w:val="003F2A12"/>
    <w:rsid w:val="003F2EDD"/>
    <w:rsid w:val="003F32DD"/>
    <w:rsid w:val="003F42AB"/>
    <w:rsid w:val="003F471C"/>
    <w:rsid w:val="003F5A16"/>
    <w:rsid w:val="003F5AC3"/>
    <w:rsid w:val="003F6F2C"/>
    <w:rsid w:val="003F751E"/>
    <w:rsid w:val="003F78CA"/>
    <w:rsid w:val="003F7F5D"/>
    <w:rsid w:val="0040183C"/>
    <w:rsid w:val="0040291E"/>
    <w:rsid w:val="00404589"/>
    <w:rsid w:val="0040538A"/>
    <w:rsid w:val="00405FF7"/>
    <w:rsid w:val="00406128"/>
    <w:rsid w:val="0040634D"/>
    <w:rsid w:val="0040793C"/>
    <w:rsid w:val="00407AF5"/>
    <w:rsid w:val="00411895"/>
    <w:rsid w:val="0041210C"/>
    <w:rsid w:val="00412825"/>
    <w:rsid w:val="0041293B"/>
    <w:rsid w:val="00413182"/>
    <w:rsid w:val="00413D70"/>
    <w:rsid w:val="00414320"/>
    <w:rsid w:val="004143CE"/>
    <w:rsid w:val="00414408"/>
    <w:rsid w:val="00414E3D"/>
    <w:rsid w:val="00414EC8"/>
    <w:rsid w:val="00415A35"/>
    <w:rsid w:val="00415D7E"/>
    <w:rsid w:val="00415F76"/>
    <w:rsid w:val="00416CC5"/>
    <w:rsid w:val="00416D10"/>
    <w:rsid w:val="00416EBE"/>
    <w:rsid w:val="00416F55"/>
    <w:rsid w:val="00420809"/>
    <w:rsid w:val="00421079"/>
    <w:rsid w:val="004217A7"/>
    <w:rsid w:val="004218DA"/>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495F"/>
    <w:rsid w:val="00436ED4"/>
    <w:rsid w:val="0043743C"/>
    <w:rsid w:val="00437CEF"/>
    <w:rsid w:val="00440510"/>
    <w:rsid w:val="004407FC"/>
    <w:rsid w:val="004413F3"/>
    <w:rsid w:val="00441789"/>
    <w:rsid w:val="00441F12"/>
    <w:rsid w:val="0044207D"/>
    <w:rsid w:val="00442DD8"/>
    <w:rsid w:val="00443047"/>
    <w:rsid w:val="0044339C"/>
    <w:rsid w:val="00443E16"/>
    <w:rsid w:val="00444D94"/>
    <w:rsid w:val="00445385"/>
    <w:rsid w:val="00445429"/>
    <w:rsid w:val="00445F65"/>
    <w:rsid w:val="00446330"/>
    <w:rsid w:val="00447710"/>
    <w:rsid w:val="0045194B"/>
    <w:rsid w:val="00451EB1"/>
    <w:rsid w:val="00452373"/>
    <w:rsid w:val="00453BA8"/>
    <w:rsid w:val="00454082"/>
    <w:rsid w:val="0045415E"/>
    <w:rsid w:val="00454204"/>
    <w:rsid w:val="0045477C"/>
    <w:rsid w:val="0045480E"/>
    <w:rsid w:val="0045487A"/>
    <w:rsid w:val="00454A37"/>
    <w:rsid w:val="00454AD0"/>
    <w:rsid w:val="00454CA9"/>
    <w:rsid w:val="004555C1"/>
    <w:rsid w:val="004557BC"/>
    <w:rsid w:val="0045731A"/>
    <w:rsid w:val="004574B2"/>
    <w:rsid w:val="0045751E"/>
    <w:rsid w:val="00457525"/>
    <w:rsid w:val="00457646"/>
    <w:rsid w:val="004579F3"/>
    <w:rsid w:val="004607DA"/>
    <w:rsid w:val="004617A3"/>
    <w:rsid w:val="00462917"/>
    <w:rsid w:val="00463580"/>
    <w:rsid w:val="004635A7"/>
    <w:rsid w:val="00463D23"/>
    <w:rsid w:val="00464FC7"/>
    <w:rsid w:val="00466A04"/>
    <w:rsid w:val="00466BA9"/>
    <w:rsid w:val="00466CEC"/>
    <w:rsid w:val="00466FF2"/>
    <w:rsid w:val="0046718A"/>
    <w:rsid w:val="00470617"/>
    <w:rsid w:val="00470D04"/>
    <w:rsid w:val="0047104D"/>
    <w:rsid w:val="0047107D"/>
    <w:rsid w:val="00471159"/>
    <w:rsid w:val="0047215B"/>
    <w:rsid w:val="00474060"/>
    <w:rsid w:val="004746BD"/>
    <w:rsid w:val="00475304"/>
    <w:rsid w:val="0047599B"/>
    <w:rsid w:val="00475A78"/>
    <w:rsid w:val="00475C90"/>
    <w:rsid w:val="00477297"/>
    <w:rsid w:val="00477E7A"/>
    <w:rsid w:val="00477EDB"/>
    <w:rsid w:val="00480671"/>
    <w:rsid w:val="00480D5C"/>
    <w:rsid w:val="00481116"/>
    <w:rsid w:val="00481BB0"/>
    <w:rsid w:val="00481CA4"/>
    <w:rsid w:val="004823C0"/>
    <w:rsid w:val="00482F79"/>
    <w:rsid w:val="00483038"/>
    <w:rsid w:val="004847D2"/>
    <w:rsid w:val="00485502"/>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CA4"/>
    <w:rsid w:val="004934C4"/>
    <w:rsid w:val="004939E5"/>
    <w:rsid w:val="00493ACA"/>
    <w:rsid w:val="00493ECD"/>
    <w:rsid w:val="004954B9"/>
    <w:rsid w:val="004960B7"/>
    <w:rsid w:val="00496135"/>
    <w:rsid w:val="00496881"/>
    <w:rsid w:val="00496BFD"/>
    <w:rsid w:val="00496D1F"/>
    <w:rsid w:val="00496DF2"/>
    <w:rsid w:val="004972CE"/>
    <w:rsid w:val="00497B70"/>
    <w:rsid w:val="00497F15"/>
    <w:rsid w:val="004A0911"/>
    <w:rsid w:val="004A18E0"/>
    <w:rsid w:val="004A227D"/>
    <w:rsid w:val="004A48F6"/>
    <w:rsid w:val="004A5B84"/>
    <w:rsid w:val="004A6A85"/>
    <w:rsid w:val="004A6FCA"/>
    <w:rsid w:val="004A71FB"/>
    <w:rsid w:val="004B0573"/>
    <w:rsid w:val="004B082F"/>
    <w:rsid w:val="004B1488"/>
    <w:rsid w:val="004B1B67"/>
    <w:rsid w:val="004B1D14"/>
    <w:rsid w:val="004B28B7"/>
    <w:rsid w:val="004B31B8"/>
    <w:rsid w:val="004B4058"/>
    <w:rsid w:val="004B4734"/>
    <w:rsid w:val="004B4A79"/>
    <w:rsid w:val="004B548B"/>
    <w:rsid w:val="004B558A"/>
    <w:rsid w:val="004B6F37"/>
    <w:rsid w:val="004B780B"/>
    <w:rsid w:val="004B7DCB"/>
    <w:rsid w:val="004B7FB7"/>
    <w:rsid w:val="004C0941"/>
    <w:rsid w:val="004C0D20"/>
    <w:rsid w:val="004C0EAA"/>
    <w:rsid w:val="004C0EDC"/>
    <w:rsid w:val="004C12A7"/>
    <w:rsid w:val="004C1869"/>
    <w:rsid w:val="004C1CE1"/>
    <w:rsid w:val="004C26E9"/>
    <w:rsid w:val="004C2E51"/>
    <w:rsid w:val="004C318D"/>
    <w:rsid w:val="004C374D"/>
    <w:rsid w:val="004C3A3C"/>
    <w:rsid w:val="004C4387"/>
    <w:rsid w:val="004C47C4"/>
    <w:rsid w:val="004C47EC"/>
    <w:rsid w:val="004C7156"/>
    <w:rsid w:val="004D1093"/>
    <w:rsid w:val="004D16F0"/>
    <w:rsid w:val="004D1AB8"/>
    <w:rsid w:val="004D1ECC"/>
    <w:rsid w:val="004D2112"/>
    <w:rsid w:val="004D2696"/>
    <w:rsid w:val="004D26D5"/>
    <w:rsid w:val="004D384B"/>
    <w:rsid w:val="004D49EC"/>
    <w:rsid w:val="004D54D3"/>
    <w:rsid w:val="004D5E37"/>
    <w:rsid w:val="004D704E"/>
    <w:rsid w:val="004D722E"/>
    <w:rsid w:val="004D730D"/>
    <w:rsid w:val="004E06AD"/>
    <w:rsid w:val="004E0B74"/>
    <w:rsid w:val="004E1524"/>
    <w:rsid w:val="004E24B1"/>
    <w:rsid w:val="004E3326"/>
    <w:rsid w:val="004E3335"/>
    <w:rsid w:val="004E37FB"/>
    <w:rsid w:val="004E3808"/>
    <w:rsid w:val="004E4AF2"/>
    <w:rsid w:val="004E4DA9"/>
    <w:rsid w:val="004E59A3"/>
    <w:rsid w:val="004E795E"/>
    <w:rsid w:val="004F0215"/>
    <w:rsid w:val="004F0999"/>
    <w:rsid w:val="004F0DD1"/>
    <w:rsid w:val="004F1B41"/>
    <w:rsid w:val="004F2ECA"/>
    <w:rsid w:val="004F2FBE"/>
    <w:rsid w:val="004F4598"/>
    <w:rsid w:val="004F4FC9"/>
    <w:rsid w:val="004F53E1"/>
    <w:rsid w:val="004F5881"/>
    <w:rsid w:val="004F5B04"/>
    <w:rsid w:val="004F5CCC"/>
    <w:rsid w:val="004F727C"/>
    <w:rsid w:val="004F7D1C"/>
    <w:rsid w:val="004F7E48"/>
    <w:rsid w:val="005009E4"/>
    <w:rsid w:val="00500CD2"/>
    <w:rsid w:val="0050175A"/>
    <w:rsid w:val="00501B36"/>
    <w:rsid w:val="00501CDD"/>
    <w:rsid w:val="00501E14"/>
    <w:rsid w:val="00502B9C"/>
    <w:rsid w:val="00502E51"/>
    <w:rsid w:val="00502EDC"/>
    <w:rsid w:val="0050301D"/>
    <w:rsid w:val="0050320F"/>
    <w:rsid w:val="0050349D"/>
    <w:rsid w:val="0050388C"/>
    <w:rsid w:val="00503FC4"/>
    <w:rsid w:val="00504414"/>
    <w:rsid w:val="00504813"/>
    <w:rsid w:val="00504A25"/>
    <w:rsid w:val="00505161"/>
    <w:rsid w:val="00506398"/>
    <w:rsid w:val="005064B6"/>
    <w:rsid w:val="00506597"/>
    <w:rsid w:val="005074EC"/>
    <w:rsid w:val="005078F4"/>
    <w:rsid w:val="00510228"/>
    <w:rsid w:val="0051069E"/>
    <w:rsid w:val="0051146F"/>
    <w:rsid w:val="00512A8A"/>
    <w:rsid w:val="00513575"/>
    <w:rsid w:val="00514071"/>
    <w:rsid w:val="00514BBC"/>
    <w:rsid w:val="00516732"/>
    <w:rsid w:val="00516AC2"/>
    <w:rsid w:val="00516CDB"/>
    <w:rsid w:val="005200BE"/>
    <w:rsid w:val="0052034C"/>
    <w:rsid w:val="005207B0"/>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53EA"/>
    <w:rsid w:val="00535DB8"/>
    <w:rsid w:val="005377F0"/>
    <w:rsid w:val="00537BF3"/>
    <w:rsid w:val="00537E43"/>
    <w:rsid w:val="00540045"/>
    <w:rsid w:val="00541E18"/>
    <w:rsid w:val="005426ED"/>
    <w:rsid w:val="00542B20"/>
    <w:rsid w:val="00542BC3"/>
    <w:rsid w:val="00542CF9"/>
    <w:rsid w:val="00543223"/>
    <w:rsid w:val="00543279"/>
    <w:rsid w:val="005436F5"/>
    <w:rsid w:val="0054380E"/>
    <w:rsid w:val="00544E85"/>
    <w:rsid w:val="00544EE1"/>
    <w:rsid w:val="005456B4"/>
    <w:rsid w:val="00545C6E"/>
    <w:rsid w:val="00545D52"/>
    <w:rsid w:val="0054726F"/>
    <w:rsid w:val="005473A3"/>
    <w:rsid w:val="00547958"/>
    <w:rsid w:val="00551A1A"/>
    <w:rsid w:val="00551B37"/>
    <w:rsid w:val="00553771"/>
    <w:rsid w:val="00553FC4"/>
    <w:rsid w:val="005540DC"/>
    <w:rsid w:val="005542AE"/>
    <w:rsid w:val="0055606E"/>
    <w:rsid w:val="0055637B"/>
    <w:rsid w:val="00557C7E"/>
    <w:rsid w:val="0056061C"/>
    <w:rsid w:val="005608BB"/>
    <w:rsid w:val="00560A4C"/>
    <w:rsid w:val="00560F72"/>
    <w:rsid w:val="00561B68"/>
    <w:rsid w:val="00562469"/>
    <w:rsid w:val="00562FC3"/>
    <w:rsid w:val="00562FDB"/>
    <w:rsid w:val="00563485"/>
    <w:rsid w:val="00563944"/>
    <w:rsid w:val="00563C14"/>
    <w:rsid w:val="005643C4"/>
    <w:rsid w:val="00564E98"/>
    <w:rsid w:val="0056543C"/>
    <w:rsid w:val="005654DA"/>
    <w:rsid w:val="005659AB"/>
    <w:rsid w:val="0056696B"/>
    <w:rsid w:val="00566B65"/>
    <w:rsid w:val="0056779D"/>
    <w:rsid w:val="0057037F"/>
    <w:rsid w:val="0057045A"/>
    <w:rsid w:val="005704C3"/>
    <w:rsid w:val="00570B97"/>
    <w:rsid w:val="0057175C"/>
    <w:rsid w:val="0057245D"/>
    <w:rsid w:val="00572470"/>
    <w:rsid w:val="00572579"/>
    <w:rsid w:val="005725B1"/>
    <w:rsid w:val="0057381E"/>
    <w:rsid w:val="0057391F"/>
    <w:rsid w:val="00574107"/>
    <w:rsid w:val="00576CB6"/>
    <w:rsid w:val="00576DEC"/>
    <w:rsid w:val="0057722B"/>
    <w:rsid w:val="005773C1"/>
    <w:rsid w:val="00577AC3"/>
    <w:rsid w:val="00577F87"/>
    <w:rsid w:val="005802B6"/>
    <w:rsid w:val="00580618"/>
    <w:rsid w:val="00580648"/>
    <w:rsid w:val="00581A9D"/>
    <w:rsid w:val="0058262D"/>
    <w:rsid w:val="0058284D"/>
    <w:rsid w:val="00582A3F"/>
    <w:rsid w:val="005832E8"/>
    <w:rsid w:val="00583C17"/>
    <w:rsid w:val="00583C9E"/>
    <w:rsid w:val="00584114"/>
    <w:rsid w:val="00586288"/>
    <w:rsid w:val="00586459"/>
    <w:rsid w:val="00586A69"/>
    <w:rsid w:val="00586D93"/>
    <w:rsid w:val="005871E4"/>
    <w:rsid w:val="00587BA6"/>
    <w:rsid w:val="00587DD4"/>
    <w:rsid w:val="0059007F"/>
    <w:rsid w:val="00590E38"/>
    <w:rsid w:val="00591C56"/>
    <w:rsid w:val="005923F6"/>
    <w:rsid w:val="00592936"/>
    <w:rsid w:val="00593B57"/>
    <w:rsid w:val="005947D1"/>
    <w:rsid w:val="00595308"/>
    <w:rsid w:val="0059567F"/>
    <w:rsid w:val="005956C5"/>
    <w:rsid w:val="00595704"/>
    <w:rsid w:val="005959FF"/>
    <w:rsid w:val="00595C2A"/>
    <w:rsid w:val="00595DCE"/>
    <w:rsid w:val="00596F71"/>
    <w:rsid w:val="00596FEC"/>
    <w:rsid w:val="00597495"/>
    <w:rsid w:val="005A0327"/>
    <w:rsid w:val="005A162A"/>
    <w:rsid w:val="005A2241"/>
    <w:rsid w:val="005A2767"/>
    <w:rsid w:val="005A28EE"/>
    <w:rsid w:val="005A2B3F"/>
    <w:rsid w:val="005A30B7"/>
    <w:rsid w:val="005A4479"/>
    <w:rsid w:val="005A44E7"/>
    <w:rsid w:val="005A4AB1"/>
    <w:rsid w:val="005A53DE"/>
    <w:rsid w:val="005A549A"/>
    <w:rsid w:val="005A55BF"/>
    <w:rsid w:val="005A5931"/>
    <w:rsid w:val="005A5956"/>
    <w:rsid w:val="005A64DD"/>
    <w:rsid w:val="005A66DE"/>
    <w:rsid w:val="005A67AE"/>
    <w:rsid w:val="005A690C"/>
    <w:rsid w:val="005B13A7"/>
    <w:rsid w:val="005B1518"/>
    <w:rsid w:val="005B18BA"/>
    <w:rsid w:val="005B1EE5"/>
    <w:rsid w:val="005B2681"/>
    <w:rsid w:val="005B2781"/>
    <w:rsid w:val="005B28C5"/>
    <w:rsid w:val="005B2AB6"/>
    <w:rsid w:val="005B2C4E"/>
    <w:rsid w:val="005B3ED9"/>
    <w:rsid w:val="005B4266"/>
    <w:rsid w:val="005B4542"/>
    <w:rsid w:val="005B4635"/>
    <w:rsid w:val="005B625F"/>
    <w:rsid w:val="005B6656"/>
    <w:rsid w:val="005B6DBC"/>
    <w:rsid w:val="005B750F"/>
    <w:rsid w:val="005B79A8"/>
    <w:rsid w:val="005C14EC"/>
    <w:rsid w:val="005C2C2F"/>
    <w:rsid w:val="005C3914"/>
    <w:rsid w:val="005C43D0"/>
    <w:rsid w:val="005C488A"/>
    <w:rsid w:val="005C50D2"/>
    <w:rsid w:val="005C5532"/>
    <w:rsid w:val="005C55D3"/>
    <w:rsid w:val="005C6750"/>
    <w:rsid w:val="005D02E6"/>
    <w:rsid w:val="005D0303"/>
    <w:rsid w:val="005D08E9"/>
    <w:rsid w:val="005D0F20"/>
    <w:rsid w:val="005D25C0"/>
    <w:rsid w:val="005D39CF"/>
    <w:rsid w:val="005D3DE6"/>
    <w:rsid w:val="005D483E"/>
    <w:rsid w:val="005D495F"/>
    <w:rsid w:val="005D4D88"/>
    <w:rsid w:val="005D4E12"/>
    <w:rsid w:val="005D555D"/>
    <w:rsid w:val="005D726E"/>
    <w:rsid w:val="005E0793"/>
    <w:rsid w:val="005E08DF"/>
    <w:rsid w:val="005E1DB9"/>
    <w:rsid w:val="005E236B"/>
    <w:rsid w:val="005E25FA"/>
    <w:rsid w:val="005E2BA6"/>
    <w:rsid w:val="005E2F90"/>
    <w:rsid w:val="005E3CA2"/>
    <w:rsid w:val="005E3EC6"/>
    <w:rsid w:val="005E409F"/>
    <w:rsid w:val="005E4EC9"/>
    <w:rsid w:val="005E5942"/>
    <w:rsid w:val="005E616B"/>
    <w:rsid w:val="005E6AD7"/>
    <w:rsid w:val="005E6F8C"/>
    <w:rsid w:val="005E6FE3"/>
    <w:rsid w:val="005E7381"/>
    <w:rsid w:val="005E7B3E"/>
    <w:rsid w:val="005F00DC"/>
    <w:rsid w:val="005F050C"/>
    <w:rsid w:val="005F082A"/>
    <w:rsid w:val="005F1458"/>
    <w:rsid w:val="005F2757"/>
    <w:rsid w:val="005F3B80"/>
    <w:rsid w:val="005F42F9"/>
    <w:rsid w:val="005F4593"/>
    <w:rsid w:val="005F506A"/>
    <w:rsid w:val="005F559F"/>
    <w:rsid w:val="005F55D5"/>
    <w:rsid w:val="005F58ED"/>
    <w:rsid w:val="005F5C3F"/>
    <w:rsid w:val="005F5C4A"/>
    <w:rsid w:val="005F5D74"/>
    <w:rsid w:val="005F623A"/>
    <w:rsid w:val="005F655D"/>
    <w:rsid w:val="005F7C88"/>
    <w:rsid w:val="005F7D88"/>
    <w:rsid w:val="006001C1"/>
    <w:rsid w:val="00600742"/>
    <w:rsid w:val="006017C7"/>
    <w:rsid w:val="00601D37"/>
    <w:rsid w:val="00601ECE"/>
    <w:rsid w:val="0060212D"/>
    <w:rsid w:val="00602A7D"/>
    <w:rsid w:val="00602DF3"/>
    <w:rsid w:val="006031AC"/>
    <w:rsid w:val="00603F67"/>
    <w:rsid w:val="00604175"/>
    <w:rsid w:val="00604D16"/>
    <w:rsid w:val="0060566D"/>
    <w:rsid w:val="0060581F"/>
    <w:rsid w:val="00606116"/>
    <w:rsid w:val="0060742B"/>
    <w:rsid w:val="00607733"/>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17F36"/>
    <w:rsid w:val="0062023F"/>
    <w:rsid w:val="00621972"/>
    <w:rsid w:val="006223E6"/>
    <w:rsid w:val="006225CC"/>
    <w:rsid w:val="00622DEB"/>
    <w:rsid w:val="00623F78"/>
    <w:rsid w:val="00624B83"/>
    <w:rsid w:val="00624FAA"/>
    <w:rsid w:val="00625133"/>
    <w:rsid w:val="00625E54"/>
    <w:rsid w:val="00625E98"/>
    <w:rsid w:val="0062735A"/>
    <w:rsid w:val="00627A0A"/>
    <w:rsid w:val="00630B00"/>
    <w:rsid w:val="006310CB"/>
    <w:rsid w:val="0063189C"/>
    <w:rsid w:val="0063198F"/>
    <w:rsid w:val="00632353"/>
    <w:rsid w:val="00632635"/>
    <w:rsid w:val="006335F2"/>
    <w:rsid w:val="00633795"/>
    <w:rsid w:val="00634416"/>
    <w:rsid w:val="00635017"/>
    <w:rsid w:val="00637627"/>
    <w:rsid w:val="006377DF"/>
    <w:rsid w:val="0064130B"/>
    <w:rsid w:val="0064141F"/>
    <w:rsid w:val="00641B45"/>
    <w:rsid w:val="00641BA2"/>
    <w:rsid w:val="00641ED0"/>
    <w:rsid w:val="00641F56"/>
    <w:rsid w:val="006422A3"/>
    <w:rsid w:val="00642962"/>
    <w:rsid w:val="006429C7"/>
    <w:rsid w:val="00643F9D"/>
    <w:rsid w:val="00644180"/>
    <w:rsid w:val="0064433F"/>
    <w:rsid w:val="00644443"/>
    <w:rsid w:val="00644E13"/>
    <w:rsid w:val="00644EE3"/>
    <w:rsid w:val="00645452"/>
    <w:rsid w:val="0064792E"/>
    <w:rsid w:val="00647EC4"/>
    <w:rsid w:val="00650427"/>
    <w:rsid w:val="006507BE"/>
    <w:rsid w:val="00651FF0"/>
    <w:rsid w:val="00654347"/>
    <w:rsid w:val="0065605A"/>
    <w:rsid w:val="006560C2"/>
    <w:rsid w:val="00656AE5"/>
    <w:rsid w:val="00656CC2"/>
    <w:rsid w:val="00657953"/>
    <w:rsid w:val="0066015C"/>
    <w:rsid w:val="00660515"/>
    <w:rsid w:val="00660881"/>
    <w:rsid w:val="006610FD"/>
    <w:rsid w:val="0066135E"/>
    <w:rsid w:val="00661452"/>
    <w:rsid w:val="00661D39"/>
    <w:rsid w:val="0066317D"/>
    <w:rsid w:val="006638AA"/>
    <w:rsid w:val="00663C9F"/>
    <w:rsid w:val="00664094"/>
    <w:rsid w:val="00665091"/>
    <w:rsid w:val="00665324"/>
    <w:rsid w:val="00665952"/>
    <w:rsid w:val="00665D29"/>
    <w:rsid w:val="006660A6"/>
    <w:rsid w:val="00666D78"/>
    <w:rsid w:val="0066708E"/>
    <w:rsid w:val="00667623"/>
    <w:rsid w:val="0067097A"/>
    <w:rsid w:val="00671474"/>
    <w:rsid w:val="006722D1"/>
    <w:rsid w:val="006728EB"/>
    <w:rsid w:val="00672943"/>
    <w:rsid w:val="00672ADE"/>
    <w:rsid w:val="00672FE2"/>
    <w:rsid w:val="006730BF"/>
    <w:rsid w:val="00673F5A"/>
    <w:rsid w:val="00674166"/>
    <w:rsid w:val="00675C08"/>
    <w:rsid w:val="00676A43"/>
    <w:rsid w:val="00676C11"/>
    <w:rsid w:val="006773B4"/>
    <w:rsid w:val="006774F3"/>
    <w:rsid w:val="0067750E"/>
    <w:rsid w:val="00677ACD"/>
    <w:rsid w:val="00677E42"/>
    <w:rsid w:val="00680C75"/>
    <w:rsid w:val="006810D9"/>
    <w:rsid w:val="006815A4"/>
    <w:rsid w:val="00681992"/>
    <w:rsid w:val="00681FB0"/>
    <w:rsid w:val="006820A7"/>
    <w:rsid w:val="0068256F"/>
    <w:rsid w:val="00682DD7"/>
    <w:rsid w:val="006837FC"/>
    <w:rsid w:val="00683999"/>
    <w:rsid w:val="0068451E"/>
    <w:rsid w:val="00684543"/>
    <w:rsid w:val="0068571E"/>
    <w:rsid w:val="0068642C"/>
    <w:rsid w:val="00687B21"/>
    <w:rsid w:val="006903A0"/>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028"/>
    <w:rsid w:val="006A07DD"/>
    <w:rsid w:val="006A0A10"/>
    <w:rsid w:val="006A0AB0"/>
    <w:rsid w:val="006A0D78"/>
    <w:rsid w:val="006A264F"/>
    <w:rsid w:val="006A2B42"/>
    <w:rsid w:val="006A2BB7"/>
    <w:rsid w:val="006A3BCC"/>
    <w:rsid w:val="006A3E06"/>
    <w:rsid w:val="006A3F54"/>
    <w:rsid w:val="006A40BF"/>
    <w:rsid w:val="006A4B2F"/>
    <w:rsid w:val="006A5114"/>
    <w:rsid w:val="006A545C"/>
    <w:rsid w:val="006A55C9"/>
    <w:rsid w:val="006A6DCC"/>
    <w:rsid w:val="006A7A65"/>
    <w:rsid w:val="006B0F40"/>
    <w:rsid w:val="006B2023"/>
    <w:rsid w:val="006B2182"/>
    <w:rsid w:val="006B27D7"/>
    <w:rsid w:val="006B3773"/>
    <w:rsid w:val="006B3921"/>
    <w:rsid w:val="006B39C9"/>
    <w:rsid w:val="006B3B8D"/>
    <w:rsid w:val="006B3C97"/>
    <w:rsid w:val="006B4361"/>
    <w:rsid w:val="006B56B1"/>
    <w:rsid w:val="006B5739"/>
    <w:rsid w:val="006B59CE"/>
    <w:rsid w:val="006B5B0E"/>
    <w:rsid w:val="006B651B"/>
    <w:rsid w:val="006B67D1"/>
    <w:rsid w:val="006B6CD8"/>
    <w:rsid w:val="006B73BB"/>
    <w:rsid w:val="006B7933"/>
    <w:rsid w:val="006C088E"/>
    <w:rsid w:val="006C162E"/>
    <w:rsid w:val="006C3111"/>
    <w:rsid w:val="006C3411"/>
    <w:rsid w:val="006C4381"/>
    <w:rsid w:val="006C477E"/>
    <w:rsid w:val="006C6AB9"/>
    <w:rsid w:val="006C6C79"/>
    <w:rsid w:val="006C6C88"/>
    <w:rsid w:val="006C7714"/>
    <w:rsid w:val="006D03AF"/>
    <w:rsid w:val="006D0A41"/>
    <w:rsid w:val="006D1439"/>
    <w:rsid w:val="006D1D1F"/>
    <w:rsid w:val="006D29E6"/>
    <w:rsid w:val="006D2FD0"/>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ED1"/>
    <w:rsid w:val="006E2598"/>
    <w:rsid w:val="006E2680"/>
    <w:rsid w:val="006E3679"/>
    <w:rsid w:val="006E5598"/>
    <w:rsid w:val="006E5D93"/>
    <w:rsid w:val="006E5E7A"/>
    <w:rsid w:val="006E6046"/>
    <w:rsid w:val="006E663A"/>
    <w:rsid w:val="006E6802"/>
    <w:rsid w:val="006E6C8E"/>
    <w:rsid w:val="006E79E3"/>
    <w:rsid w:val="006E7CF3"/>
    <w:rsid w:val="006E7F8D"/>
    <w:rsid w:val="006F1272"/>
    <w:rsid w:val="006F1B5C"/>
    <w:rsid w:val="006F294F"/>
    <w:rsid w:val="006F2B1B"/>
    <w:rsid w:val="006F2D05"/>
    <w:rsid w:val="006F424A"/>
    <w:rsid w:val="006F46F2"/>
    <w:rsid w:val="006F4978"/>
    <w:rsid w:val="006F5D29"/>
    <w:rsid w:val="006F70E9"/>
    <w:rsid w:val="00701452"/>
    <w:rsid w:val="00701BAF"/>
    <w:rsid w:val="007024B1"/>
    <w:rsid w:val="00702BE0"/>
    <w:rsid w:val="00702DD9"/>
    <w:rsid w:val="00703001"/>
    <w:rsid w:val="007035EE"/>
    <w:rsid w:val="0070421B"/>
    <w:rsid w:val="00704384"/>
    <w:rsid w:val="007047C7"/>
    <w:rsid w:val="007048AB"/>
    <w:rsid w:val="00704A03"/>
    <w:rsid w:val="007056D1"/>
    <w:rsid w:val="00705A64"/>
    <w:rsid w:val="00705BD7"/>
    <w:rsid w:val="00705DDB"/>
    <w:rsid w:val="007062F1"/>
    <w:rsid w:val="0070666B"/>
    <w:rsid w:val="00707160"/>
    <w:rsid w:val="00710465"/>
    <w:rsid w:val="00710AE4"/>
    <w:rsid w:val="007112AB"/>
    <w:rsid w:val="007122CA"/>
    <w:rsid w:val="007126BE"/>
    <w:rsid w:val="007129B8"/>
    <w:rsid w:val="00714328"/>
    <w:rsid w:val="00714A28"/>
    <w:rsid w:val="00715058"/>
    <w:rsid w:val="007151FF"/>
    <w:rsid w:val="00715723"/>
    <w:rsid w:val="00715D5D"/>
    <w:rsid w:val="0071633B"/>
    <w:rsid w:val="0071665D"/>
    <w:rsid w:val="00716E9A"/>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495B"/>
    <w:rsid w:val="00725BEA"/>
    <w:rsid w:val="00725D52"/>
    <w:rsid w:val="00726409"/>
    <w:rsid w:val="007275BD"/>
    <w:rsid w:val="007304B3"/>
    <w:rsid w:val="00730952"/>
    <w:rsid w:val="00730A56"/>
    <w:rsid w:val="00732544"/>
    <w:rsid w:val="00732966"/>
    <w:rsid w:val="0073326D"/>
    <w:rsid w:val="0073385D"/>
    <w:rsid w:val="0073413E"/>
    <w:rsid w:val="00734623"/>
    <w:rsid w:val="00735225"/>
    <w:rsid w:val="00735BE2"/>
    <w:rsid w:val="00736543"/>
    <w:rsid w:val="00736BF8"/>
    <w:rsid w:val="0073737F"/>
    <w:rsid w:val="007375E3"/>
    <w:rsid w:val="007379F6"/>
    <w:rsid w:val="00740349"/>
    <w:rsid w:val="0074051D"/>
    <w:rsid w:val="00740DF4"/>
    <w:rsid w:val="0074125C"/>
    <w:rsid w:val="00742671"/>
    <w:rsid w:val="007435E5"/>
    <w:rsid w:val="007446C4"/>
    <w:rsid w:val="00745CFF"/>
    <w:rsid w:val="00746152"/>
    <w:rsid w:val="007464FF"/>
    <w:rsid w:val="007473F5"/>
    <w:rsid w:val="00747524"/>
    <w:rsid w:val="00750A63"/>
    <w:rsid w:val="007527B7"/>
    <w:rsid w:val="007528FB"/>
    <w:rsid w:val="00752CD7"/>
    <w:rsid w:val="00753511"/>
    <w:rsid w:val="00753C33"/>
    <w:rsid w:val="00755D98"/>
    <w:rsid w:val="00755E93"/>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1BB3"/>
    <w:rsid w:val="00771DCA"/>
    <w:rsid w:val="00771F45"/>
    <w:rsid w:val="00773FD9"/>
    <w:rsid w:val="00774750"/>
    <w:rsid w:val="00774C2F"/>
    <w:rsid w:val="00774F0A"/>
    <w:rsid w:val="00775168"/>
    <w:rsid w:val="0077540C"/>
    <w:rsid w:val="007754E0"/>
    <w:rsid w:val="00775670"/>
    <w:rsid w:val="00775E18"/>
    <w:rsid w:val="00776C1C"/>
    <w:rsid w:val="00780A1C"/>
    <w:rsid w:val="00781F13"/>
    <w:rsid w:val="007821F2"/>
    <w:rsid w:val="00782CD6"/>
    <w:rsid w:val="00782D07"/>
    <w:rsid w:val="00782FCC"/>
    <w:rsid w:val="0078358F"/>
    <w:rsid w:val="0078473A"/>
    <w:rsid w:val="007848BD"/>
    <w:rsid w:val="00785AAC"/>
    <w:rsid w:val="00786204"/>
    <w:rsid w:val="007864D7"/>
    <w:rsid w:val="0078690C"/>
    <w:rsid w:val="00787856"/>
    <w:rsid w:val="00787937"/>
    <w:rsid w:val="007908F0"/>
    <w:rsid w:val="00790C7D"/>
    <w:rsid w:val="0079190B"/>
    <w:rsid w:val="00791C4E"/>
    <w:rsid w:val="00791D98"/>
    <w:rsid w:val="00792AC9"/>
    <w:rsid w:val="0079395A"/>
    <w:rsid w:val="007943E6"/>
    <w:rsid w:val="007944D7"/>
    <w:rsid w:val="00794659"/>
    <w:rsid w:val="007951EB"/>
    <w:rsid w:val="00795B89"/>
    <w:rsid w:val="00795F34"/>
    <w:rsid w:val="0079622A"/>
    <w:rsid w:val="007965C2"/>
    <w:rsid w:val="007965E7"/>
    <w:rsid w:val="007968B0"/>
    <w:rsid w:val="0079766C"/>
    <w:rsid w:val="007979C4"/>
    <w:rsid w:val="007A0534"/>
    <w:rsid w:val="007A095F"/>
    <w:rsid w:val="007A159A"/>
    <w:rsid w:val="007A1E6B"/>
    <w:rsid w:val="007A218D"/>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EC0"/>
    <w:rsid w:val="007B44FD"/>
    <w:rsid w:val="007B604E"/>
    <w:rsid w:val="007B6A13"/>
    <w:rsid w:val="007B72A1"/>
    <w:rsid w:val="007B78C5"/>
    <w:rsid w:val="007B7D2B"/>
    <w:rsid w:val="007C07E0"/>
    <w:rsid w:val="007C0F8D"/>
    <w:rsid w:val="007C10C2"/>
    <w:rsid w:val="007C13C2"/>
    <w:rsid w:val="007C1426"/>
    <w:rsid w:val="007C1E31"/>
    <w:rsid w:val="007C205B"/>
    <w:rsid w:val="007C2ECA"/>
    <w:rsid w:val="007C36A9"/>
    <w:rsid w:val="007C3944"/>
    <w:rsid w:val="007C3A7D"/>
    <w:rsid w:val="007C42C4"/>
    <w:rsid w:val="007C459F"/>
    <w:rsid w:val="007C4941"/>
    <w:rsid w:val="007C518A"/>
    <w:rsid w:val="007C5837"/>
    <w:rsid w:val="007C5BC3"/>
    <w:rsid w:val="007C5BF2"/>
    <w:rsid w:val="007C5DE0"/>
    <w:rsid w:val="007C6A59"/>
    <w:rsid w:val="007D0882"/>
    <w:rsid w:val="007D10D6"/>
    <w:rsid w:val="007D18E1"/>
    <w:rsid w:val="007D1A60"/>
    <w:rsid w:val="007D3C8E"/>
    <w:rsid w:val="007D3E2A"/>
    <w:rsid w:val="007D4082"/>
    <w:rsid w:val="007D4A63"/>
    <w:rsid w:val="007D4C3E"/>
    <w:rsid w:val="007D4DCA"/>
    <w:rsid w:val="007D5619"/>
    <w:rsid w:val="007D6CD1"/>
    <w:rsid w:val="007D742A"/>
    <w:rsid w:val="007E066E"/>
    <w:rsid w:val="007E1EE5"/>
    <w:rsid w:val="007E200E"/>
    <w:rsid w:val="007E25D4"/>
    <w:rsid w:val="007E2831"/>
    <w:rsid w:val="007E3AA7"/>
    <w:rsid w:val="007E4188"/>
    <w:rsid w:val="007E4357"/>
    <w:rsid w:val="007E5592"/>
    <w:rsid w:val="007E59AE"/>
    <w:rsid w:val="007E5C54"/>
    <w:rsid w:val="007E669E"/>
    <w:rsid w:val="007E78AB"/>
    <w:rsid w:val="007E7AE6"/>
    <w:rsid w:val="007E7C58"/>
    <w:rsid w:val="007F04B2"/>
    <w:rsid w:val="007F0FD0"/>
    <w:rsid w:val="007F155A"/>
    <w:rsid w:val="007F185E"/>
    <w:rsid w:val="007F22B9"/>
    <w:rsid w:val="007F2A81"/>
    <w:rsid w:val="007F4109"/>
    <w:rsid w:val="007F58C3"/>
    <w:rsid w:val="007F74F0"/>
    <w:rsid w:val="00800C9E"/>
    <w:rsid w:val="00801533"/>
    <w:rsid w:val="00801A0A"/>
    <w:rsid w:val="00801D84"/>
    <w:rsid w:val="0080284C"/>
    <w:rsid w:val="0080332D"/>
    <w:rsid w:val="00803606"/>
    <w:rsid w:val="008039C4"/>
    <w:rsid w:val="00803E76"/>
    <w:rsid w:val="00803E7C"/>
    <w:rsid w:val="008045BE"/>
    <w:rsid w:val="0080630D"/>
    <w:rsid w:val="00806470"/>
    <w:rsid w:val="0080653C"/>
    <w:rsid w:val="008068E7"/>
    <w:rsid w:val="00806C20"/>
    <w:rsid w:val="00806FE2"/>
    <w:rsid w:val="00806FFD"/>
    <w:rsid w:val="008074C4"/>
    <w:rsid w:val="008105C7"/>
    <w:rsid w:val="008108B1"/>
    <w:rsid w:val="00811EDE"/>
    <w:rsid w:val="00811FDC"/>
    <w:rsid w:val="00812689"/>
    <w:rsid w:val="00812B2F"/>
    <w:rsid w:val="00812E46"/>
    <w:rsid w:val="00813B73"/>
    <w:rsid w:val="00813EA7"/>
    <w:rsid w:val="00814A3B"/>
    <w:rsid w:val="00815631"/>
    <w:rsid w:val="0081754A"/>
    <w:rsid w:val="00817E8E"/>
    <w:rsid w:val="00820CA0"/>
    <w:rsid w:val="00821698"/>
    <w:rsid w:val="0082460D"/>
    <w:rsid w:val="00824BD3"/>
    <w:rsid w:val="00825143"/>
    <w:rsid w:val="008266BC"/>
    <w:rsid w:val="008266C9"/>
    <w:rsid w:val="00827218"/>
    <w:rsid w:val="00827B31"/>
    <w:rsid w:val="00827FAF"/>
    <w:rsid w:val="008310B4"/>
    <w:rsid w:val="00831BCE"/>
    <w:rsid w:val="00832CEA"/>
    <w:rsid w:val="0083303D"/>
    <w:rsid w:val="00833D22"/>
    <w:rsid w:val="008341EC"/>
    <w:rsid w:val="008348C4"/>
    <w:rsid w:val="00834CAB"/>
    <w:rsid w:val="00834F66"/>
    <w:rsid w:val="00835BCA"/>
    <w:rsid w:val="00836615"/>
    <w:rsid w:val="00837072"/>
    <w:rsid w:val="0083744E"/>
    <w:rsid w:val="008377DE"/>
    <w:rsid w:val="008403C8"/>
    <w:rsid w:val="00840E33"/>
    <w:rsid w:val="0084176E"/>
    <w:rsid w:val="0084245F"/>
    <w:rsid w:val="008426EA"/>
    <w:rsid w:val="00842FF2"/>
    <w:rsid w:val="00843788"/>
    <w:rsid w:val="00844458"/>
    <w:rsid w:val="00845C66"/>
    <w:rsid w:val="00845EDF"/>
    <w:rsid w:val="00847408"/>
    <w:rsid w:val="008479F1"/>
    <w:rsid w:val="00847A8B"/>
    <w:rsid w:val="00850BDD"/>
    <w:rsid w:val="00851220"/>
    <w:rsid w:val="0085146B"/>
    <w:rsid w:val="008518B8"/>
    <w:rsid w:val="00851FEE"/>
    <w:rsid w:val="00853397"/>
    <w:rsid w:val="0085376F"/>
    <w:rsid w:val="00855222"/>
    <w:rsid w:val="00855F72"/>
    <w:rsid w:val="0085657E"/>
    <w:rsid w:val="008568F1"/>
    <w:rsid w:val="008575FD"/>
    <w:rsid w:val="008605E6"/>
    <w:rsid w:val="00860A65"/>
    <w:rsid w:val="0086183A"/>
    <w:rsid w:val="0086193E"/>
    <w:rsid w:val="00861EB4"/>
    <w:rsid w:val="008622D4"/>
    <w:rsid w:val="0086268B"/>
    <w:rsid w:val="00862E86"/>
    <w:rsid w:val="008638CA"/>
    <w:rsid w:val="008638F0"/>
    <w:rsid w:val="00863F87"/>
    <w:rsid w:val="00864051"/>
    <w:rsid w:val="008641E3"/>
    <w:rsid w:val="00864433"/>
    <w:rsid w:val="00864A60"/>
    <w:rsid w:val="00865955"/>
    <w:rsid w:val="00865F17"/>
    <w:rsid w:val="00866507"/>
    <w:rsid w:val="00866B20"/>
    <w:rsid w:val="00866EC8"/>
    <w:rsid w:val="008673FD"/>
    <w:rsid w:val="00867737"/>
    <w:rsid w:val="008678FC"/>
    <w:rsid w:val="00870605"/>
    <w:rsid w:val="00870CE2"/>
    <w:rsid w:val="00871F75"/>
    <w:rsid w:val="0087219B"/>
    <w:rsid w:val="00872807"/>
    <w:rsid w:val="00872A1B"/>
    <w:rsid w:val="00872BD6"/>
    <w:rsid w:val="00872DB8"/>
    <w:rsid w:val="008734B3"/>
    <w:rsid w:val="00874666"/>
    <w:rsid w:val="00874753"/>
    <w:rsid w:val="008748BA"/>
    <w:rsid w:val="00874902"/>
    <w:rsid w:val="00874CD5"/>
    <w:rsid w:val="008751AE"/>
    <w:rsid w:val="0087688B"/>
    <w:rsid w:val="00877991"/>
    <w:rsid w:val="00880867"/>
    <w:rsid w:val="0088124B"/>
    <w:rsid w:val="00881850"/>
    <w:rsid w:val="00881E84"/>
    <w:rsid w:val="008823BB"/>
    <w:rsid w:val="008828A5"/>
    <w:rsid w:val="00882A1B"/>
    <w:rsid w:val="00884D48"/>
    <w:rsid w:val="00884E18"/>
    <w:rsid w:val="0088602E"/>
    <w:rsid w:val="008867B9"/>
    <w:rsid w:val="00886A6E"/>
    <w:rsid w:val="008873D6"/>
    <w:rsid w:val="00887891"/>
    <w:rsid w:val="008900F2"/>
    <w:rsid w:val="00890CEF"/>
    <w:rsid w:val="00891575"/>
    <w:rsid w:val="00891BBB"/>
    <w:rsid w:val="0089248E"/>
    <w:rsid w:val="0089363D"/>
    <w:rsid w:val="008937CF"/>
    <w:rsid w:val="00894D31"/>
    <w:rsid w:val="00896070"/>
    <w:rsid w:val="00896313"/>
    <w:rsid w:val="00896701"/>
    <w:rsid w:val="008972BF"/>
    <w:rsid w:val="008A0488"/>
    <w:rsid w:val="008A0945"/>
    <w:rsid w:val="008A0E8C"/>
    <w:rsid w:val="008A146F"/>
    <w:rsid w:val="008A1A83"/>
    <w:rsid w:val="008A1B2E"/>
    <w:rsid w:val="008A1B30"/>
    <w:rsid w:val="008A287E"/>
    <w:rsid w:val="008A2AB1"/>
    <w:rsid w:val="008A3848"/>
    <w:rsid w:val="008A3C5F"/>
    <w:rsid w:val="008A4A7A"/>
    <w:rsid w:val="008A5386"/>
    <w:rsid w:val="008A677E"/>
    <w:rsid w:val="008A6E62"/>
    <w:rsid w:val="008B0529"/>
    <w:rsid w:val="008B0715"/>
    <w:rsid w:val="008B0911"/>
    <w:rsid w:val="008B0A0C"/>
    <w:rsid w:val="008B1057"/>
    <w:rsid w:val="008B20C7"/>
    <w:rsid w:val="008B4BEE"/>
    <w:rsid w:val="008B4CB7"/>
    <w:rsid w:val="008B58B7"/>
    <w:rsid w:val="008B5A79"/>
    <w:rsid w:val="008B5F64"/>
    <w:rsid w:val="008B6585"/>
    <w:rsid w:val="008C174E"/>
    <w:rsid w:val="008C2A64"/>
    <w:rsid w:val="008C3B0E"/>
    <w:rsid w:val="008C496C"/>
    <w:rsid w:val="008C5072"/>
    <w:rsid w:val="008C5A99"/>
    <w:rsid w:val="008C5D73"/>
    <w:rsid w:val="008C5F31"/>
    <w:rsid w:val="008D072A"/>
    <w:rsid w:val="008D09E7"/>
    <w:rsid w:val="008D15ED"/>
    <w:rsid w:val="008D1E42"/>
    <w:rsid w:val="008D2094"/>
    <w:rsid w:val="008D29BB"/>
    <w:rsid w:val="008D2D8E"/>
    <w:rsid w:val="008D31BA"/>
    <w:rsid w:val="008D35C8"/>
    <w:rsid w:val="008D38BE"/>
    <w:rsid w:val="008D3B3B"/>
    <w:rsid w:val="008D452B"/>
    <w:rsid w:val="008D45BB"/>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92"/>
    <w:rsid w:val="008E5F70"/>
    <w:rsid w:val="008E6265"/>
    <w:rsid w:val="008E6734"/>
    <w:rsid w:val="008E6907"/>
    <w:rsid w:val="008E6DC4"/>
    <w:rsid w:val="008E703C"/>
    <w:rsid w:val="008E7CD4"/>
    <w:rsid w:val="008E7D70"/>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058"/>
    <w:rsid w:val="008F75A1"/>
    <w:rsid w:val="00900121"/>
    <w:rsid w:val="00900F38"/>
    <w:rsid w:val="009018CC"/>
    <w:rsid w:val="00901D21"/>
    <w:rsid w:val="00902148"/>
    <w:rsid w:val="00903D80"/>
    <w:rsid w:val="00904FBE"/>
    <w:rsid w:val="00905389"/>
    <w:rsid w:val="009057E5"/>
    <w:rsid w:val="00906016"/>
    <w:rsid w:val="00906018"/>
    <w:rsid w:val="00907D56"/>
    <w:rsid w:val="00907FF2"/>
    <w:rsid w:val="00910476"/>
    <w:rsid w:val="009105AC"/>
    <w:rsid w:val="00910A2B"/>
    <w:rsid w:val="00910C94"/>
    <w:rsid w:val="00912E27"/>
    <w:rsid w:val="00912EED"/>
    <w:rsid w:val="00913698"/>
    <w:rsid w:val="00914B3F"/>
    <w:rsid w:val="00915909"/>
    <w:rsid w:val="00915A1F"/>
    <w:rsid w:val="00915C10"/>
    <w:rsid w:val="00915F51"/>
    <w:rsid w:val="00916C9D"/>
    <w:rsid w:val="009179FC"/>
    <w:rsid w:val="009201FB"/>
    <w:rsid w:val="00921191"/>
    <w:rsid w:val="00922D9C"/>
    <w:rsid w:val="009231E7"/>
    <w:rsid w:val="00923209"/>
    <w:rsid w:val="00923581"/>
    <w:rsid w:val="00923D96"/>
    <w:rsid w:val="00923FF7"/>
    <w:rsid w:val="009243A5"/>
    <w:rsid w:val="00924B87"/>
    <w:rsid w:val="00924B94"/>
    <w:rsid w:val="00924CB1"/>
    <w:rsid w:val="00924F75"/>
    <w:rsid w:val="009259B7"/>
    <w:rsid w:val="009270A2"/>
    <w:rsid w:val="00927FD6"/>
    <w:rsid w:val="0093156D"/>
    <w:rsid w:val="0093207B"/>
    <w:rsid w:val="00932C13"/>
    <w:rsid w:val="00933EA9"/>
    <w:rsid w:val="009354F0"/>
    <w:rsid w:val="00935E2F"/>
    <w:rsid w:val="0093768A"/>
    <w:rsid w:val="00941494"/>
    <w:rsid w:val="00941990"/>
    <w:rsid w:val="00941A32"/>
    <w:rsid w:val="00942831"/>
    <w:rsid w:val="00942B37"/>
    <w:rsid w:val="0094412D"/>
    <w:rsid w:val="00944EC3"/>
    <w:rsid w:val="009450AE"/>
    <w:rsid w:val="00945B5C"/>
    <w:rsid w:val="00945BA2"/>
    <w:rsid w:val="00945C08"/>
    <w:rsid w:val="00946EC7"/>
    <w:rsid w:val="0094712C"/>
    <w:rsid w:val="009477FC"/>
    <w:rsid w:val="00947AB7"/>
    <w:rsid w:val="00947E59"/>
    <w:rsid w:val="009501BE"/>
    <w:rsid w:val="009518FA"/>
    <w:rsid w:val="009523E8"/>
    <w:rsid w:val="009524D7"/>
    <w:rsid w:val="00953DB3"/>
    <w:rsid w:val="00954A1F"/>
    <w:rsid w:val="00954B7B"/>
    <w:rsid w:val="0095588F"/>
    <w:rsid w:val="009558CE"/>
    <w:rsid w:val="00955FF3"/>
    <w:rsid w:val="00956F09"/>
    <w:rsid w:val="00956FD2"/>
    <w:rsid w:val="0096049D"/>
    <w:rsid w:val="009609F4"/>
    <w:rsid w:val="0096130B"/>
    <w:rsid w:val="00961AFE"/>
    <w:rsid w:val="00961D6D"/>
    <w:rsid w:val="009628BB"/>
    <w:rsid w:val="00964140"/>
    <w:rsid w:val="00964B84"/>
    <w:rsid w:val="00964E69"/>
    <w:rsid w:val="0096548B"/>
    <w:rsid w:val="0096554E"/>
    <w:rsid w:val="009656DC"/>
    <w:rsid w:val="00965A6D"/>
    <w:rsid w:val="009663EA"/>
    <w:rsid w:val="00967767"/>
    <w:rsid w:val="009679BB"/>
    <w:rsid w:val="00970AB6"/>
    <w:rsid w:val="0097150C"/>
    <w:rsid w:val="00971CDC"/>
    <w:rsid w:val="00972754"/>
    <w:rsid w:val="00972FD0"/>
    <w:rsid w:val="00973623"/>
    <w:rsid w:val="00973B25"/>
    <w:rsid w:val="00973E7B"/>
    <w:rsid w:val="00974439"/>
    <w:rsid w:val="00974F85"/>
    <w:rsid w:val="0097564F"/>
    <w:rsid w:val="00975758"/>
    <w:rsid w:val="0097638D"/>
    <w:rsid w:val="00977DAF"/>
    <w:rsid w:val="00977E54"/>
    <w:rsid w:val="0098034B"/>
    <w:rsid w:val="009807F3"/>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9FC"/>
    <w:rsid w:val="00987CE7"/>
    <w:rsid w:val="00990518"/>
    <w:rsid w:val="00990DE2"/>
    <w:rsid w:val="00990F99"/>
    <w:rsid w:val="0099203C"/>
    <w:rsid w:val="009937EB"/>
    <w:rsid w:val="009939C4"/>
    <w:rsid w:val="00993CA7"/>
    <w:rsid w:val="00994204"/>
    <w:rsid w:val="00994660"/>
    <w:rsid w:val="00995270"/>
    <w:rsid w:val="00996565"/>
    <w:rsid w:val="00996B0D"/>
    <w:rsid w:val="00996EAD"/>
    <w:rsid w:val="00997A74"/>
    <w:rsid w:val="009A00E8"/>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1491"/>
    <w:rsid w:val="009B1EE8"/>
    <w:rsid w:val="009B27F3"/>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1F"/>
    <w:rsid w:val="009C088F"/>
    <w:rsid w:val="009C0BD8"/>
    <w:rsid w:val="009C10CD"/>
    <w:rsid w:val="009C1BCD"/>
    <w:rsid w:val="009C2535"/>
    <w:rsid w:val="009C2AA7"/>
    <w:rsid w:val="009C34CD"/>
    <w:rsid w:val="009C3754"/>
    <w:rsid w:val="009C375C"/>
    <w:rsid w:val="009C4731"/>
    <w:rsid w:val="009C4A81"/>
    <w:rsid w:val="009C4C51"/>
    <w:rsid w:val="009C4E37"/>
    <w:rsid w:val="009C5172"/>
    <w:rsid w:val="009C5D83"/>
    <w:rsid w:val="009C62CE"/>
    <w:rsid w:val="009C700D"/>
    <w:rsid w:val="009C7245"/>
    <w:rsid w:val="009C746C"/>
    <w:rsid w:val="009C773D"/>
    <w:rsid w:val="009C79AC"/>
    <w:rsid w:val="009D0BA2"/>
    <w:rsid w:val="009D139C"/>
    <w:rsid w:val="009D229A"/>
    <w:rsid w:val="009D30E1"/>
    <w:rsid w:val="009D31F7"/>
    <w:rsid w:val="009D3471"/>
    <w:rsid w:val="009D4876"/>
    <w:rsid w:val="009D487F"/>
    <w:rsid w:val="009D4C32"/>
    <w:rsid w:val="009D6B6A"/>
    <w:rsid w:val="009E1196"/>
    <w:rsid w:val="009E1BB0"/>
    <w:rsid w:val="009E2231"/>
    <w:rsid w:val="009E31E0"/>
    <w:rsid w:val="009E339F"/>
    <w:rsid w:val="009E3468"/>
    <w:rsid w:val="009E3B7C"/>
    <w:rsid w:val="009E4558"/>
    <w:rsid w:val="009E46D4"/>
    <w:rsid w:val="009E53B3"/>
    <w:rsid w:val="009E56BC"/>
    <w:rsid w:val="009E61CB"/>
    <w:rsid w:val="009E6892"/>
    <w:rsid w:val="009E707A"/>
    <w:rsid w:val="009E71D3"/>
    <w:rsid w:val="009F0586"/>
    <w:rsid w:val="009F062A"/>
    <w:rsid w:val="009F0645"/>
    <w:rsid w:val="009F0C1A"/>
    <w:rsid w:val="009F0ECE"/>
    <w:rsid w:val="009F2153"/>
    <w:rsid w:val="009F21D7"/>
    <w:rsid w:val="009F2893"/>
    <w:rsid w:val="009F2BF0"/>
    <w:rsid w:val="009F2C3D"/>
    <w:rsid w:val="009F2CF0"/>
    <w:rsid w:val="009F3BCA"/>
    <w:rsid w:val="009F4BE0"/>
    <w:rsid w:val="009F71C3"/>
    <w:rsid w:val="009F72FF"/>
    <w:rsid w:val="009F7F64"/>
    <w:rsid w:val="00A001CA"/>
    <w:rsid w:val="00A007F3"/>
    <w:rsid w:val="00A00D5A"/>
    <w:rsid w:val="00A01C3B"/>
    <w:rsid w:val="00A03290"/>
    <w:rsid w:val="00A032BE"/>
    <w:rsid w:val="00A034AC"/>
    <w:rsid w:val="00A03A1E"/>
    <w:rsid w:val="00A03D68"/>
    <w:rsid w:val="00A047E4"/>
    <w:rsid w:val="00A04B35"/>
    <w:rsid w:val="00A04BE2"/>
    <w:rsid w:val="00A0560D"/>
    <w:rsid w:val="00A05E80"/>
    <w:rsid w:val="00A063EB"/>
    <w:rsid w:val="00A0653F"/>
    <w:rsid w:val="00A06DDE"/>
    <w:rsid w:val="00A07ACB"/>
    <w:rsid w:val="00A107C0"/>
    <w:rsid w:val="00A11569"/>
    <w:rsid w:val="00A11A5E"/>
    <w:rsid w:val="00A11FAE"/>
    <w:rsid w:val="00A12125"/>
    <w:rsid w:val="00A124AA"/>
    <w:rsid w:val="00A127DB"/>
    <w:rsid w:val="00A130CD"/>
    <w:rsid w:val="00A1327F"/>
    <w:rsid w:val="00A132A3"/>
    <w:rsid w:val="00A13A3E"/>
    <w:rsid w:val="00A141CC"/>
    <w:rsid w:val="00A14A82"/>
    <w:rsid w:val="00A14DE8"/>
    <w:rsid w:val="00A153FB"/>
    <w:rsid w:val="00A15631"/>
    <w:rsid w:val="00A157CF"/>
    <w:rsid w:val="00A158BE"/>
    <w:rsid w:val="00A160A4"/>
    <w:rsid w:val="00A162B6"/>
    <w:rsid w:val="00A165DF"/>
    <w:rsid w:val="00A16EAE"/>
    <w:rsid w:val="00A2296D"/>
    <w:rsid w:val="00A22BF4"/>
    <w:rsid w:val="00A22FE5"/>
    <w:rsid w:val="00A24B05"/>
    <w:rsid w:val="00A24CD6"/>
    <w:rsid w:val="00A25D1B"/>
    <w:rsid w:val="00A264EC"/>
    <w:rsid w:val="00A26A36"/>
    <w:rsid w:val="00A26ECD"/>
    <w:rsid w:val="00A27015"/>
    <w:rsid w:val="00A272CC"/>
    <w:rsid w:val="00A300DD"/>
    <w:rsid w:val="00A306ED"/>
    <w:rsid w:val="00A30766"/>
    <w:rsid w:val="00A308B6"/>
    <w:rsid w:val="00A30A62"/>
    <w:rsid w:val="00A30D9D"/>
    <w:rsid w:val="00A30F9B"/>
    <w:rsid w:val="00A3105E"/>
    <w:rsid w:val="00A31350"/>
    <w:rsid w:val="00A323AE"/>
    <w:rsid w:val="00A3290C"/>
    <w:rsid w:val="00A3319F"/>
    <w:rsid w:val="00A3414F"/>
    <w:rsid w:val="00A350FE"/>
    <w:rsid w:val="00A364C0"/>
    <w:rsid w:val="00A378A5"/>
    <w:rsid w:val="00A37D0A"/>
    <w:rsid w:val="00A4036A"/>
    <w:rsid w:val="00A41736"/>
    <w:rsid w:val="00A42221"/>
    <w:rsid w:val="00A429A8"/>
    <w:rsid w:val="00A42C5A"/>
    <w:rsid w:val="00A42CD7"/>
    <w:rsid w:val="00A43C00"/>
    <w:rsid w:val="00A44DA1"/>
    <w:rsid w:val="00A45566"/>
    <w:rsid w:val="00A45932"/>
    <w:rsid w:val="00A47762"/>
    <w:rsid w:val="00A47982"/>
    <w:rsid w:val="00A47D56"/>
    <w:rsid w:val="00A47F31"/>
    <w:rsid w:val="00A509F3"/>
    <w:rsid w:val="00A51805"/>
    <w:rsid w:val="00A51A32"/>
    <w:rsid w:val="00A51BF6"/>
    <w:rsid w:val="00A5242E"/>
    <w:rsid w:val="00A5272E"/>
    <w:rsid w:val="00A52EF2"/>
    <w:rsid w:val="00A532BF"/>
    <w:rsid w:val="00A53656"/>
    <w:rsid w:val="00A53B6A"/>
    <w:rsid w:val="00A56B19"/>
    <w:rsid w:val="00A56F4C"/>
    <w:rsid w:val="00A57ABB"/>
    <w:rsid w:val="00A57D83"/>
    <w:rsid w:val="00A608D2"/>
    <w:rsid w:val="00A60AE1"/>
    <w:rsid w:val="00A61053"/>
    <w:rsid w:val="00A61C44"/>
    <w:rsid w:val="00A61CBF"/>
    <w:rsid w:val="00A62E67"/>
    <w:rsid w:val="00A6443F"/>
    <w:rsid w:val="00A647CF"/>
    <w:rsid w:val="00A64ED1"/>
    <w:rsid w:val="00A650BE"/>
    <w:rsid w:val="00A651F2"/>
    <w:rsid w:val="00A65981"/>
    <w:rsid w:val="00A65A51"/>
    <w:rsid w:val="00A6634C"/>
    <w:rsid w:val="00A67251"/>
    <w:rsid w:val="00A70688"/>
    <w:rsid w:val="00A7086E"/>
    <w:rsid w:val="00A70899"/>
    <w:rsid w:val="00A719DA"/>
    <w:rsid w:val="00A71F90"/>
    <w:rsid w:val="00A724F2"/>
    <w:rsid w:val="00A72837"/>
    <w:rsid w:val="00A73660"/>
    <w:rsid w:val="00A73BA2"/>
    <w:rsid w:val="00A74E64"/>
    <w:rsid w:val="00A74EBE"/>
    <w:rsid w:val="00A75456"/>
    <w:rsid w:val="00A75AF4"/>
    <w:rsid w:val="00A75D0D"/>
    <w:rsid w:val="00A76519"/>
    <w:rsid w:val="00A76A70"/>
    <w:rsid w:val="00A76E68"/>
    <w:rsid w:val="00A76FB8"/>
    <w:rsid w:val="00A777D1"/>
    <w:rsid w:val="00A77E95"/>
    <w:rsid w:val="00A80C60"/>
    <w:rsid w:val="00A80D67"/>
    <w:rsid w:val="00A80EE1"/>
    <w:rsid w:val="00A8100F"/>
    <w:rsid w:val="00A82361"/>
    <w:rsid w:val="00A83C00"/>
    <w:rsid w:val="00A83EFB"/>
    <w:rsid w:val="00A84CFA"/>
    <w:rsid w:val="00A8569E"/>
    <w:rsid w:val="00A856CF"/>
    <w:rsid w:val="00A86010"/>
    <w:rsid w:val="00A86370"/>
    <w:rsid w:val="00A8799F"/>
    <w:rsid w:val="00A900FE"/>
    <w:rsid w:val="00A9340D"/>
    <w:rsid w:val="00A9348B"/>
    <w:rsid w:val="00A9386B"/>
    <w:rsid w:val="00A939A0"/>
    <w:rsid w:val="00A93BB1"/>
    <w:rsid w:val="00A9436A"/>
    <w:rsid w:val="00A94452"/>
    <w:rsid w:val="00A945FC"/>
    <w:rsid w:val="00A95751"/>
    <w:rsid w:val="00A95780"/>
    <w:rsid w:val="00A95A4C"/>
    <w:rsid w:val="00A96EA8"/>
    <w:rsid w:val="00A97EE4"/>
    <w:rsid w:val="00A97F64"/>
    <w:rsid w:val="00AA0F21"/>
    <w:rsid w:val="00AA11A1"/>
    <w:rsid w:val="00AA15E6"/>
    <w:rsid w:val="00AA2083"/>
    <w:rsid w:val="00AA2888"/>
    <w:rsid w:val="00AA34F1"/>
    <w:rsid w:val="00AA3632"/>
    <w:rsid w:val="00AA4833"/>
    <w:rsid w:val="00AA499D"/>
    <w:rsid w:val="00AA4DA4"/>
    <w:rsid w:val="00AA61BF"/>
    <w:rsid w:val="00AA6348"/>
    <w:rsid w:val="00AA6748"/>
    <w:rsid w:val="00AA6ACE"/>
    <w:rsid w:val="00AA6CFB"/>
    <w:rsid w:val="00AA77DF"/>
    <w:rsid w:val="00AB0CD3"/>
    <w:rsid w:val="00AB0DE3"/>
    <w:rsid w:val="00AB0F14"/>
    <w:rsid w:val="00AB2131"/>
    <w:rsid w:val="00AB263B"/>
    <w:rsid w:val="00AB2EF4"/>
    <w:rsid w:val="00AB500C"/>
    <w:rsid w:val="00AB615D"/>
    <w:rsid w:val="00AB6A42"/>
    <w:rsid w:val="00AB6D01"/>
    <w:rsid w:val="00AB7311"/>
    <w:rsid w:val="00AC0604"/>
    <w:rsid w:val="00AC0751"/>
    <w:rsid w:val="00AC1170"/>
    <w:rsid w:val="00AC1EC0"/>
    <w:rsid w:val="00AC25E5"/>
    <w:rsid w:val="00AC2F0E"/>
    <w:rsid w:val="00AC3301"/>
    <w:rsid w:val="00AC37C7"/>
    <w:rsid w:val="00AC39F1"/>
    <w:rsid w:val="00AC4004"/>
    <w:rsid w:val="00AC5430"/>
    <w:rsid w:val="00AC5599"/>
    <w:rsid w:val="00AC6B69"/>
    <w:rsid w:val="00AC6BD9"/>
    <w:rsid w:val="00AC7247"/>
    <w:rsid w:val="00AC7860"/>
    <w:rsid w:val="00AC79CB"/>
    <w:rsid w:val="00AC7A33"/>
    <w:rsid w:val="00AC7C4F"/>
    <w:rsid w:val="00AD018E"/>
    <w:rsid w:val="00AD06EF"/>
    <w:rsid w:val="00AD0901"/>
    <w:rsid w:val="00AD1180"/>
    <w:rsid w:val="00AD1BA0"/>
    <w:rsid w:val="00AD2915"/>
    <w:rsid w:val="00AD3990"/>
    <w:rsid w:val="00AD3A1F"/>
    <w:rsid w:val="00AD52C6"/>
    <w:rsid w:val="00AD5B23"/>
    <w:rsid w:val="00AD5CFC"/>
    <w:rsid w:val="00AD5D32"/>
    <w:rsid w:val="00AD75D9"/>
    <w:rsid w:val="00AD7656"/>
    <w:rsid w:val="00AD78EB"/>
    <w:rsid w:val="00AD7ABB"/>
    <w:rsid w:val="00AE134F"/>
    <w:rsid w:val="00AE2768"/>
    <w:rsid w:val="00AE309A"/>
    <w:rsid w:val="00AE34F3"/>
    <w:rsid w:val="00AE3F85"/>
    <w:rsid w:val="00AE4BED"/>
    <w:rsid w:val="00AE539E"/>
    <w:rsid w:val="00AE6108"/>
    <w:rsid w:val="00AE6718"/>
    <w:rsid w:val="00AE67C9"/>
    <w:rsid w:val="00AE6B8B"/>
    <w:rsid w:val="00AE6EEA"/>
    <w:rsid w:val="00AE7DCD"/>
    <w:rsid w:val="00AF037C"/>
    <w:rsid w:val="00AF09D3"/>
    <w:rsid w:val="00AF09D4"/>
    <w:rsid w:val="00AF0F53"/>
    <w:rsid w:val="00AF114F"/>
    <w:rsid w:val="00AF11AD"/>
    <w:rsid w:val="00AF1774"/>
    <w:rsid w:val="00AF1835"/>
    <w:rsid w:val="00AF1926"/>
    <w:rsid w:val="00AF26A7"/>
    <w:rsid w:val="00AF2794"/>
    <w:rsid w:val="00AF399D"/>
    <w:rsid w:val="00AF3F12"/>
    <w:rsid w:val="00AF592B"/>
    <w:rsid w:val="00AF6843"/>
    <w:rsid w:val="00AF737F"/>
    <w:rsid w:val="00AF7C26"/>
    <w:rsid w:val="00B00221"/>
    <w:rsid w:val="00B002FA"/>
    <w:rsid w:val="00B00E36"/>
    <w:rsid w:val="00B01C24"/>
    <w:rsid w:val="00B025D5"/>
    <w:rsid w:val="00B03C1E"/>
    <w:rsid w:val="00B040B7"/>
    <w:rsid w:val="00B04152"/>
    <w:rsid w:val="00B04BA8"/>
    <w:rsid w:val="00B057E5"/>
    <w:rsid w:val="00B05E18"/>
    <w:rsid w:val="00B06526"/>
    <w:rsid w:val="00B06CDE"/>
    <w:rsid w:val="00B070A5"/>
    <w:rsid w:val="00B10513"/>
    <w:rsid w:val="00B1069C"/>
    <w:rsid w:val="00B10A95"/>
    <w:rsid w:val="00B110F6"/>
    <w:rsid w:val="00B147BF"/>
    <w:rsid w:val="00B149D9"/>
    <w:rsid w:val="00B14F06"/>
    <w:rsid w:val="00B1511F"/>
    <w:rsid w:val="00B159FD"/>
    <w:rsid w:val="00B1617D"/>
    <w:rsid w:val="00B165FC"/>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748"/>
    <w:rsid w:val="00B2783E"/>
    <w:rsid w:val="00B31905"/>
    <w:rsid w:val="00B31B0E"/>
    <w:rsid w:val="00B31B7F"/>
    <w:rsid w:val="00B31E28"/>
    <w:rsid w:val="00B32131"/>
    <w:rsid w:val="00B32752"/>
    <w:rsid w:val="00B32A94"/>
    <w:rsid w:val="00B32C51"/>
    <w:rsid w:val="00B32E01"/>
    <w:rsid w:val="00B33A30"/>
    <w:rsid w:val="00B33A77"/>
    <w:rsid w:val="00B3536B"/>
    <w:rsid w:val="00B3560E"/>
    <w:rsid w:val="00B36158"/>
    <w:rsid w:val="00B363D6"/>
    <w:rsid w:val="00B3729B"/>
    <w:rsid w:val="00B405AC"/>
    <w:rsid w:val="00B40ED4"/>
    <w:rsid w:val="00B4124D"/>
    <w:rsid w:val="00B427D6"/>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44F1"/>
    <w:rsid w:val="00B54537"/>
    <w:rsid w:val="00B5463A"/>
    <w:rsid w:val="00B54719"/>
    <w:rsid w:val="00B5501F"/>
    <w:rsid w:val="00B559BC"/>
    <w:rsid w:val="00B55D22"/>
    <w:rsid w:val="00B5620F"/>
    <w:rsid w:val="00B56593"/>
    <w:rsid w:val="00B572DC"/>
    <w:rsid w:val="00B578C4"/>
    <w:rsid w:val="00B60026"/>
    <w:rsid w:val="00B605DB"/>
    <w:rsid w:val="00B61144"/>
    <w:rsid w:val="00B6178F"/>
    <w:rsid w:val="00B61ADD"/>
    <w:rsid w:val="00B63A28"/>
    <w:rsid w:val="00B648A0"/>
    <w:rsid w:val="00B64EA5"/>
    <w:rsid w:val="00B65B6D"/>
    <w:rsid w:val="00B67566"/>
    <w:rsid w:val="00B67873"/>
    <w:rsid w:val="00B67C33"/>
    <w:rsid w:val="00B70456"/>
    <w:rsid w:val="00B70B93"/>
    <w:rsid w:val="00B71330"/>
    <w:rsid w:val="00B7166B"/>
    <w:rsid w:val="00B71A38"/>
    <w:rsid w:val="00B71B43"/>
    <w:rsid w:val="00B71C38"/>
    <w:rsid w:val="00B722D8"/>
    <w:rsid w:val="00B734C1"/>
    <w:rsid w:val="00B73EE0"/>
    <w:rsid w:val="00B75ABD"/>
    <w:rsid w:val="00B76727"/>
    <w:rsid w:val="00B76CC5"/>
    <w:rsid w:val="00B77123"/>
    <w:rsid w:val="00B7753B"/>
    <w:rsid w:val="00B77A52"/>
    <w:rsid w:val="00B77AEB"/>
    <w:rsid w:val="00B806BB"/>
    <w:rsid w:val="00B80CDB"/>
    <w:rsid w:val="00B80E65"/>
    <w:rsid w:val="00B821B1"/>
    <w:rsid w:val="00B8299F"/>
    <w:rsid w:val="00B8409F"/>
    <w:rsid w:val="00B84C9E"/>
    <w:rsid w:val="00B84F2A"/>
    <w:rsid w:val="00B850A7"/>
    <w:rsid w:val="00B85A5A"/>
    <w:rsid w:val="00B866B9"/>
    <w:rsid w:val="00B867FE"/>
    <w:rsid w:val="00B86802"/>
    <w:rsid w:val="00B87136"/>
    <w:rsid w:val="00B87266"/>
    <w:rsid w:val="00B87660"/>
    <w:rsid w:val="00B87666"/>
    <w:rsid w:val="00B9007D"/>
    <w:rsid w:val="00B904C7"/>
    <w:rsid w:val="00B915D2"/>
    <w:rsid w:val="00B92000"/>
    <w:rsid w:val="00B92A9E"/>
    <w:rsid w:val="00B9499E"/>
    <w:rsid w:val="00B95B77"/>
    <w:rsid w:val="00B95F5F"/>
    <w:rsid w:val="00B9613C"/>
    <w:rsid w:val="00B9661D"/>
    <w:rsid w:val="00B968DB"/>
    <w:rsid w:val="00B97579"/>
    <w:rsid w:val="00B976AC"/>
    <w:rsid w:val="00B9781C"/>
    <w:rsid w:val="00BA0149"/>
    <w:rsid w:val="00BA0152"/>
    <w:rsid w:val="00BA0224"/>
    <w:rsid w:val="00BA04B4"/>
    <w:rsid w:val="00BA1EE0"/>
    <w:rsid w:val="00BA341D"/>
    <w:rsid w:val="00BA37C7"/>
    <w:rsid w:val="00BA3D1F"/>
    <w:rsid w:val="00BA4982"/>
    <w:rsid w:val="00BA593C"/>
    <w:rsid w:val="00BA6839"/>
    <w:rsid w:val="00BA6D1A"/>
    <w:rsid w:val="00BA7540"/>
    <w:rsid w:val="00BA79A9"/>
    <w:rsid w:val="00BB010B"/>
    <w:rsid w:val="00BB0B10"/>
    <w:rsid w:val="00BB0B7B"/>
    <w:rsid w:val="00BB2FEF"/>
    <w:rsid w:val="00BB316D"/>
    <w:rsid w:val="00BB4BEA"/>
    <w:rsid w:val="00BB6736"/>
    <w:rsid w:val="00BB7674"/>
    <w:rsid w:val="00BC0461"/>
    <w:rsid w:val="00BC0C0D"/>
    <w:rsid w:val="00BC117C"/>
    <w:rsid w:val="00BC1411"/>
    <w:rsid w:val="00BC1E1F"/>
    <w:rsid w:val="00BC1F4C"/>
    <w:rsid w:val="00BC2185"/>
    <w:rsid w:val="00BC276E"/>
    <w:rsid w:val="00BC347A"/>
    <w:rsid w:val="00BC3CBE"/>
    <w:rsid w:val="00BC643E"/>
    <w:rsid w:val="00BC6A9C"/>
    <w:rsid w:val="00BC6B1F"/>
    <w:rsid w:val="00BC6B2B"/>
    <w:rsid w:val="00BC7023"/>
    <w:rsid w:val="00BD0B08"/>
    <w:rsid w:val="00BD15D7"/>
    <w:rsid w:val="00BD2A1D"/>
    <w:rsid w:val="00BD2DB4"/>
    <w:rsid w:val="00BD2E20"/>
    <w:rsid w:val="00BD3666"/>
    <w:rsid w:val="00BD3726"/>
    <w:rsid w:val="00BD3DC5"/>
    <w:rsid w:val="00BD4C1C"/>
    <w:rsid w:val="00BD51D1"/>
    <w:rsid w:val="00BD6166"/>
    <w:rsid w:val="00BD62D6"/>
    <w:rsid w:val="00BD6C0F"/>
    <w:rsid w:val="00BD7AB4"/>
    <w:rsid w:val="00BD7D67"/>
    <w:rsid w:val="00BE20B0"/>
    <w:rsid w:val="00BE20C1"/>
    <w:rsid w:val="00BE2263"/>
    <w:rsid w:val="00BE2DB6"/>
    <w:rsid w:val="00BE2EAB"/>
    <w:rsid w:val="00BE3148"/>
    <w:rsid w:val="00BE3567"/>
    <w:rsid w:val="00BE35E6"/>
    <w:rsid w:val="00BE3AEF"/>
    <w:rsid w:val="00BE3F28"/>
    <w:rsid w:val="00BE5A9E"/>
    <w:rsid w:val="00BE6956"/>
    <w:rsid w:val="00BE6DAF"/>
    <w:rsid w:val="00BE726E"/>
    <w:rsid w:val="00BE7A30"/>
    <w:rsid w:val="00BE7D2A"/>
    <w:rsid w:val="00BF0488"/>
    <w:rsid w:val="00BF07DA"/>
    <w:rsid w:val="00BF1537"/>
    <w:rsid w:val="00BF1C27"/>
    <w:rsid w:val="00BF21AF"/>
    <w:rsid w:val="00BF2469"/>
    <w:rsid w:val="00BF2BA5"/>
    <w:rsid w:val="00BF307D"/>
    <w:rsid w:val="00BF4563"/>
    <w:rsid w:val="00BF5126"/>
    <w:rsid w:val="00BF5140"/>
    <w:rsid w:val="00BF5F52"/>
    <w:rsid w:val="00BF6650"/>
    <w:rsid w:val="00BF6F87"/>
    <w:rsid w:val="00BF712A"/>
    <w:rsid w:val="00BF71CD"/>
    <w:rsid w:val="00C011A1"/>
    <w:rsid w:val="00C0264A"/>
    <w:rsid w:val="00C02A47"/>
    <w:rsid w:val="00C03345"/>
    <w:rsid w:val="00C03389"/>
    <w:rsid w:val="00C034D1"/>
    <w:rsid w:val="00C03A9A"/>
    <w:rsid w:val="00C03C6A"/>
    <w:rsid w:val="00C03FB3"/>
    <w:rsid w:val="00C04EA6"/>
    <w:rsid w:val="00C04EDE"/>
    <w:rsid w:val="00C05F20"/>
    <w:rsid w:val="00C05F9B"/>
    <w:rsid w:val="00C062ED"/>
    <w:rsid w:val="00C063BF"/>
    <w:rsid w:val="00C063D6"/>
    <w:rsid w:val="00C0790E"/>
    <w:rsid w:val="00C10C13"/>
    <w:rsid w:val="00C10CEB"/>
    <w:rsid w:val="00C1235E"/>
    <w:rsid w:val="00C133DC"/>
    <w:rsid w:val="00C13469"/>
    <w:rsid w:val="00C140A4"/>
    <w:rsid w:val="00C14A28"/>
    <w:rsid w:val="00C14A4B"/>
    <w:rsid w:val="00C14C7D"/>
    <w:rsid w:val="00C14CBD"/>
    <w:rsid w:val="00C15C54"/>
    <w:rsid w:val="00C17174"/>
    <w:rsid w:val="00C175D1"/>
    <w:rsid w:val="00C17C75"/>
    <w:rsid w:val="00C17C89"/>
    <w:rsid w:val="00C2088F"/>
    <w:rsid w:val="00C21AA9"/>
    <w:rsid w:val="00C21FFB"/>
    <w:rsid w:val="00C222A2"/>
    <w:rsid w:val="00C2257C"/>
    <w:rsid w:val="00C230D1"/>
    <w:rsid w:val="00C23118"/>
    <w:rsid w:val="00C237F1"/>
    <w:rsid w:val="00C24739"/>
    <w:rsid w:val="00C24BCC"/>
    <w:rsid w:val="00C24FB2"/>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55D7"/>
    <w:rsid w:val="00C35AF5"/>
    <w:rsid w:val="00C3621F"/>
    <w:rsid w:val="00C367BF"/>
    <w:rsid w:val="00C40E5A"/>
    <w:rsid w:val="00C41117"/>
    <w:rsid w:val="00C417B0"/>
    <w:rsid w:val="00C42894"/>
    <w:rsid w:val="00C428EE"/>
    <w:rsid w:val="00C42A2A"/>
    <w:rsid w:val="00C42BB4"/>
    <w:rsid w:val="00C42E3B"/>
    <w:rsid w:val="00C4340D"/>
    <w:rsid w:val="00C43DAE"/>
    <w:rsid w:val="00C44BB0"/>
    <w:rsid w:val="00C45918"/>
    <w:rsid w:val="00C45A8D"/>
    <w:rsid w:val="00C45E85"/>
    <w:rsid w:val="00C473F3"/>
    <w:rsid w:val="00C504F1"/>
    <w:rsid w:val="00C50ABE"/>
    <w:rsid w:val="00C50AD9"/>
    <w:rsid w:val="00C515B4"/>
    <w:rsid w:val="00C526F9"/>
    <w:rsid w:val="00C52E53"/>
    <w:rsid w:val="00C52FE4"/>
    <w:rsid w:val="00C54165"/>
    <w:rsid w:val="00C544D1"/>
    <w:rsid w:val="00C5462B"/>
    <w:rsid w:val="00C5532E"/>
    <w:rsid w:val="00C558AB"/>
    <w:rsid w:val="00C55C8F"/>
    <w:rsid w:val="00C5716E"/>
    <w:rsid w:val="00C576A9"/>
    <w:rsid w:val="00C60E68"/>
    <w:rsid w:val="00C61795"/>
    <w:rsid w:val="00C63983"/>
    <w:rsid w:val="00C63CFC"/>
    <w:rsid w:val="00C64140"/>
    <w:rsid w:val="00C6490B"/>
    <w:rsid w:val="00C64BEA"/>
    <w:rsid w:val="00C653D1"/>
    <w:rsid w:val="00C66ED2"/>
    <w:rsid w:val="00C67126"/>
    <w:rsid w:val="00C6757F"/>
    <w:rsid w:val="00C70E6A"/>
    <w:rsid w:val="00C70EFB"/>
    <w:rsid w:val="00C71868"/>
    <w:rsid w:val="00C71F59"/>
    <w:rsid w:val="00C71FED"/>
    <w:rsid w:val="00C729AB"/>
    <w:rsid w:val="00C72CFA"/>
    <w:rsid w:val="00C72EB8"/>
    <w:rsid w:val="00C73B51"/>
    <w:rsid w:val="00C74CBB"/>
    <w:rsid w:val="00C7526E"/>
    <w:rsid w:val="00C7582B"/>
    <w:rsid w:val="00C761C9"/>
    <w:rsid w:val="00C764CC"/>
    <w:rsid w:val="00C76940"/>
    <w:rsid w:val="00C77093"/>
    <w:rsid w:val="00C80470"/>
    <w:rsid w:val="00C80ACC"/>
    <w:rsid w:val="00C80BA7"/>
    <w:rsid w:val="00C815C4"/>
    <w:rsid w:val="00C817C1"/>
    <w:rsid w:val="00C82345"/>
    <w:rsid w:val="00C8366D"/>
    <w:rsid w:val="00C8369D"/>
    <w:rsid w:val="00C83882"/>
    <w:rsid w:val="00C838DC"/>
    <w:rsid w:val="00C83D5B"/>
    <w:rsid w:val="00C84D23"/>
    <w:rsid w:val="00C8552E"/>
    <w:rsid w:val="00C91270"/>
    <w:rsid w:val="00C9144D"/>
    <w:rsid w:val="00C91F5B"/>
    <w:rsid w:val="00C91F6D"/>
    <w:rsid w:val="00C92114"/>
    <w:rsid w:val="00C92BCB"/>
    <w:rsid w:val="00C9327B"/>
    <w:rsid w:val="00C93341"/>
    <w:rsid w:val="00C937F3"/>
    <w:rsid w:val="00C94527"/>
    <w:rsid w:val="00C94A0E"/>
    <w:rsid w:val="00C95C8B"/>
    <w:rsid w:val="00C95DCF"/>
    <w:rsid w:val="00C9600A"/>
    <w:rsid w:val="00C96777"/>
    <w:rsid w:val="00C96CC6"/>
    <w:rsid w:val="00C97114"/>
    <w:rsid w:val="00C976A6"/>
    <w:rsid w:val="00CA1200"/>
    <w:rsid w:val="00CA25FF"/>
    <w:rsid w:val="00CA3073"/>
    <w:rsid w:val="00CA5477"/>
    <w:rsid w:val="00CA55D8"/>
    <w:rsid w:val="00CA5C45"/>
    <w:rsid w:val="00CB07D1"/>
    <w:rsid w:val="00CB17B3"/>
    <w:rsid w:val="00CB1EE1"/>
    <w:rsid w:val="00CB261A"/>
    <w:rsid w:val="00CB27B8"/>
    <w:rsid w:val="00CB2D14"/>
    <w:rsid w:val="00CB32C1"/>
    <w:rsid w:val="00CB3827"/>
    <w:rsid w:val="00CB38E9"/>
    <w:rsid w:val="00CB3FF1"/>
    <w:rsid w:val="00CB4384"/>
    <w:rsid w:val="00CB5AD7"/>
    <w:rsid w:val="00CB5EE9"/>
    <w:rsid w:val="00CB6AD1"/>
    <w:rsid w:val="00CB7AA7"/>
    <w:rsid w:val="00CC02CC"/>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6F8D"/>
    <w:rsid w:val="00CC73C9"/>
    <w:rsid w:val="00CC7544"/>
    <w:rsid w:val="00CC7B70"/>
    <w:rsid w:val="00CC7BF8"/>
    <w:rsid w:val="00CC7C3C"/>
    <w:rsid w:val="00CD0411"/>
    <w:rsid w:val="00CD1455"/>
    <w:rsid w:val="00CD2313"/>
    <w:rsid w:val="00CD2626"/>
    <w:rsid w:val="00CD2C87"/>
    <w:rsid w:val="00CD400D"/>
    <w:rsid w:val="00CD45BE"/>
    <w:rsid w:val="00CD4DB0"/>
    <w:rsid w:val="00CD57ED"/>
    <w:rsid w:val="00CD5E9E"/>
    <w:rsid w:val="00CD68C2"/>
    <w:rsid w:val="00CD71A7"/>
    <w:rsid w:val="00CD73DF"/>
    <w:rsid w:val="00CD767D"/>
    <w:rsid w:val="00CD79B7"/>
    <w:rsid w:val="00CE0E4F"/>
    <w:rsid w:val="00CE1577"/>
    <w:rsid w:val="00CE1F3D"/>
    <w:rsid w:val="00CE3BB6"/>
    <w:rsid w:val="00CE4683"/>
    <w:rsid w:val="00CE47F0"/>
    <w:rsid w:val="00CE60A7"/>
    <w:rsid w:val="00CE6114"/>
    <w:rsid w:val="00CE7A46"/>
    <w:rsid w:val="00CF0A1B"/>
    <w:rsid w:val="00CF0A56"/>
    <w:rsid w:val="00CF0C50"/>
    <w:rsid w:val="00CF286D"/>
    <w:rsid w:val="00CF2D65"/>
    <w:rsid w:val="00CF3933"/>
    <w:rsid w:val="00CF4935"/>
    <w:rsid w:val="00CF5667"/>
    <w:rsid w:val="00CF5CC4"/>
    <w:rsid w:val="00CF5F52"/>
    <w:rsid w:val="00CF606F"/>
    <w:rsid w:val="00CF6322"/>
    <w:rsid w:val="00D00327"/>
    <w:rsid w:val="00D00A3D"/>
    <w:rsid w:val="00D00A6A"/>
    <w:rsid w:val="00D00EFF"/>
    <w:rsid w:val="00D021D1"/>
    <w:rsid w:val="00D02ADC"/>
    <w:rsid w:val="00D02D22"/>
    <w:rsid w:val="00D02F9F"/>
    <w:rsid w:val="00D0307B"/>
    <w:rsid w:val="00D03A44"/>
    <w:rsid w:val="00D03C90"/>
    <w:rsid w:val="00D03D27"/>
    <w:rsid w:val="00D0537E"/>
    <w:rsid w:val="00D0629F"/>
    <w:rsid w:val="00D06692"/>
    <w:rsid w:val="00D06ACE"/>
    <w:rsid w:val="00D06C99"/>
    <w:rsid w:val="00D10E1D"/>
    <w:rsid w:val="00D11094"/>
    <w:rsid w:val="00D11B70"/>
    <w:rsid w:val="00D123E3"/>
    <w:rsid w:val="00D12C3C"/>
    <w:rsid w:val="00D14ABC"/>
    <w:rsid w:val="00D1539C"/>
    <w:rsid w:val="00D1687B"/>
    <w:rsid w:val="00D16A6B"/>
    <w:rsid w:val="00D208A2"/>
    <w:rsid w:val="00D22DB7"/>
    <w:rsid w:val="00D24113"/>
    <w:rsid w:val="00D25AAF"/>
    <w:rsid w:val="00D26258"/>
    <w:rsid w:val="00D2719D"/>
    <w:rsid w:val="00D3024E"/>
    <w:rsid w:val="00D307F6"/>
    <w:rsid w:val="00D30899"/>
    <w:rsid w:val="00D308CB"/>
    <w:rsid w:val="00D30908"/>
    <w:rsid w:val="00D30ADC"/>
    <w:rsid w:val="00D30E9C"/>
    <w:rsid w:val="00D310B3"/>
    <w:rsid w:val="00D31915"/>
    <w:rsid w:val="00D3207E"/>
    <w:rsid w:val="00D32533"/>
    <w:rsid w:val="00D336F2"/>
    <w:rsid w:val="00D33842"/>
    <w:rsid w:val="00D339E4"/>
    <w:rsid w:val="00D344F9"/>
    <w:rsid w:val="00D34B30"/>
    <w:rsid w:val="00D35327"/>
    <w:rsid w:val="00D35DAA"/>
    <w:rsid w:val="00D36175"/>
    <w:rsid w:val="00D37600"/>
    <w:rsid w:val="00D37D2F"/>
    <w:rsid w:val="00D37EE1"/>
    <w:rsid w:val="00D37F27"/>
    <w:rsid w:val="00D40014"/>
    <w:rsid w:val="00D40316"/>
    <w:rsid w:val="00D41863"/>
    <w:rsid w:val="00D41D53"/>
    <w:rsid w:val="00D431A5"/>
    <w:rsid w:val="00D43455"/>
    <w:rsid w:val="00D438FF"/>
    <w:rsid w:val="00D44267"/>
    <w:rsid w:val="00D446C4"/>
    <w:rsid w:val="00D4496C"/>
    <w:rsid w:val="00D44B1E"/>
    <w:rsid w:val="00D44CF5"/>
    <w:rsid w:val="00D45560"/>
    <w:rsid w:val="00D45728"/>
    <w:rsid w:val="00D45866"/>
    <w:rsid w:val="00D46BF9"/>
    <w:rsid w:val="00D46DB1"/>
    <w:rsid w:val="00D47C7C"/>
    <w:rsid w:val="00D47FC0"/>
    <w:rsid w:val="00D50F68"/>
    <w:rsid w:val="00D51092"/>
    <w:rsid w:val="00D5136F"/>
    <w:rsid w:val="00D51974"/>
    <w:rsid w:val="00D51AC4"/>
    <w:rsid w:val="00D520E9"/>
    <w:rsid w:val="00D52A43"/>
    <w:rsid w:val="00D53A3D"/>
    <w:rsid w:val="00D55082"/>
    <w:rsid w:val="00D55320"/>
    <w:rsid w:val="00D55D64"/>
    <w:rsid w:val="00D55F70"/>
    <w:rsid w:val="00D55FD8"/>
    <w:rsid w:val="00D56AF5"/>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695"/>
    <w:rsid w:val="00D73FB3"/>
    <w:rsid w:val="00D744BB"/>
    <w:rsid w:val="00D755EE"/>
    <w:rsid w:val="00D76385"/>
    <w:rsid w:val="00D76982"/>
    <w:rsid w:val="00D76BDC"/>
    <w:rsid w:val="00D77293"/>
    <w:rsid w:val="00D77BEF"/>
    <w:rsid w:val="00D80388"/>
    <w:rsid w:val="00D8164F"/>
    <w:rsid w:val="00D82000"/>
    <w:rsid w:val="00D8212D"/>
    <w:rsid w:val="00D82495"/>
    <w:rsid w:val="00D825EF"/>
    <w:rsid w:val="00D828A4"/>
    <w:rsid w:val="00D83A26"/>
    <w:rsid w:val="00D843F7"/>
    <w:rsid w:val="00D85E8C"/>
    <w:rsid w:val="00D861CD"/>
    <w:rsid w:val="00D86774"/>
    <w:rsid w:val="00D879E5"/>
    <w:rsid w:val="00D87A53"/>
    <w:rsid w:val="00D87FC7"/>
    <w:rsid w:val="00D900C8"/>
    <w:rsid w:val="00D90119"/>
    <w:rsid w:val="00D902CA"/>
    <w:rsid w:val="00D9038E"/>
    <w:rsid w:val="00D90B55"/>
    <w:rsid w:val="00D90DB1"/>
    <w:rsid w:val="00D9158C"/>
    <w:rsid w:val="00D91B41"/>
    <w:rsid w:val="00D91F56"/>
    <w:rsid w:val="00D92CAC"/>
    <w:rsid w:val="00D9465B"/>
    <w:rsid w:val="00D94824"/>
    <w:rsid w:val="00D94905"/>
    <w:rsid w:val="00D95B93"/>
    <w:rsid w:val="00D96586"/>
    <w:rsid w:val="00D966FE"/>
    <w:rsid w:val="00D96ABA"/>
    <w:rsid w:val="00DA0330"/>
    <w:rsid w:val="00DA0940"/>
    <w:rsid w:val="00DA296C"/>
    <w:rsid w:val="00DA2EA7"/>
    <w:rsid w:val="00DA5135"/>
    <w:rsid w:val="00DA5811"/>
    <w:rsid w:val="00DA5A41"/>
    <w:rsid w:val="00DA5EBA"/>
    <w:rsid w:val="00DA5F4B"/>
    <w:rsid w:val="00DA6DF4"/>
    <w:rsid w:val="00DA70C5"/>
    <w:rsid w:val="00DA7427"/>
    <w:rsid w:val="00DA77E7"/>
    <w:rsid w:val="00DA7867"/>
    <w:rsid w:val="00DA7907"/>
    <w:rsid w:val="00DB0B37"/>
    <w:rsid w:val="00DB1ED7"/>
    <w:rsid w:val="00DB2439"/>
    <w:rsid w:val="00DB289D"/>
    <w:rsid w:val="00DB4537"/>
    <w:rsid w:val="00DB4763"/>
    <w:rsid w:val="00DB54B8"/>
    <w:rsid w:val="00DB5C6B"/>
    <w:rsid w:val="00DB608A"/>
    <w:rsid w:val="00DB686C"/>
    <w:rsid w:val="00DB6AE9"/>
    <w:rsid w:val="00DB7263"/>
    <w:rsid w:val="00DB7AB6"/>
    <w:rsid w:val="00DB7D38"/>
    <w:rsid w:val="00DC0A9C"/>
    <w:rsid w:val="00DC0F12"/>
    <w:rsid w:val="00DC0F17"/>
    <w:rsid w:val="00DC129A"/>
    <w:rsid w:val="00DC1D85"/>
    <w:rsid w:val="00DC1F36"/>
    <w:rsid w:val="00DC2AAD"/>
    <w:rsid w:val="00DC2AFB"/>
    <w:rsid w:val="00DC30DD"/>
    <w:rsid w:val="00DC3852"/>
    <w:rsid w:val="00DC39F4"/>
    <w:rsid w:val="00DC3BB1"/>
    <w:rsid w:val="00DC3BEA"/>
    <w:rsid w:val="00DC42DC"/>
    <w:rsid w:val="00DC4561"/>
    <w:rsid w:val="00DC45F0"/>
    <w:rsid w:val="00DC51F5"/>
    <w:rsid w:val="00DC5674"/>
    <w:rsid w:val="00DC5876"/>
    <w:rsid w:val="00DC59A2"/>
    <w:rsid w:val="00DC64D2"/>
    <w:rsid w:val="00DC6F45"/>
    <w:rsid w:val="00DC72E8"/>
    <w:rsid w:val="00DC7C36"/>
    <w:rsid w:val="00DC7E3D"/>
    <w:rsid w:val="00DD0DF6"/>
    <w:rsid w:val="00DD18D2"/>
    <w:rsid w:val="00DD1C11"/>
    <w:rsid w:val="00DD1CDC"/>
    <w:rsid w:val="00DD1DF0"/>
    <w:rsid w:val="00DD23EE"/>
    <w:rsid w:val="00DD2632"/>
    <w:rsid w:val="00DD2F5E"/>
    <w:rsid w:val="00DD2FA4"/>
    <w:rsid w:val="00DD311A"/>
    <w:rsid w:val="00DD3711"/>
    <w:rsid w:val="00DD4559"/>
    <w:rsid w:val="00DD591F"/>
    <w:rsid w:val="00DD66F6"/>
    <w:rsid w:val="00DD771F"/>
    <w:rsid w:val="00DE0128"/>
    <w:rsid w:val="00DE0B08"/>
    <w:rsid w:val="00DE13E5"/>
    <w:rsid w:val="00DE1A33"/>
    <w:rsid w:val="00DE2461"/>
    <w:rsid w:val="00DE26CD"/>
    <w:rsid w:val="00DE27A9"/>
    <w:rsid w:val="00DE2C4C"/>
    <w:rsid w:val="00DE309E"/>
    <w:rsid w:val="00DE48DC"/>
    <w:rsid w:val="00DE4CCB"/>
    <w:rsid w:val="00DE52A3"/>
    <w:rsid w:val="00DE67F6"/>
    <w:rsid w:val="00DE68E9"/>
    <w:rsid w:val="00DE72A7"/>
    <w:rsid w:val="00DE7B36"/>
    <w:rsid w:val="00DE7CE9"/>
    <w:rsid w:val="00DF0584"/>
    <w:rsid w:val="00DF125C"/>
    <w:rsid w:val="00DF17BD"/>
    <w:rsid w:val="00DF22AF"/>
    <w:rsid w:val="00DF30E4"/>
    <w:rsid w:val="00DF37A4"/>
    <w:rsid w:val="00DF37F9"/>
    <w:rsid w:val="00DF389A"/>
    <w:rsid w:val="00DF3A3D"/>
    <w:rsid w:val="00DF449C"/>
    <w:rsid w:val="00DF4F65"/>
    <w:rsid w:val="00DF7F06"/>
    <w:rsid w:val="00E0034F"/>
    <w:rsid w:val="00E0045B"/>
    <w:rsid w:val="00E009A6"/>
    <w:rsid w:val="00E00A16"/>
    <w:rsid w:val="00E00A3C"/>
    <w:rsid w:val="00E00BE2"/>
    <w:rsid w:val="00E019AC"/>
    <w:rsid w:val="00E019EF"/>
    <w:rsid w:val="00E01AE8"/>
    <w:rsid w:val="00E01D8B"/>
    <w:rsid w:val="00E02CE7"/>
    <w:rsid w:val="00E039EA"/>
    <w:rsid w:val="00E04191"/>
    <w:rsid w:val="00E05097"/>
    <w:rsid w:val="00E05722"/>
    <w:rsid w:val="00E05B2F"/>
    <w:rsid w:val="00E05EC4"/>
    <w:rsid w:val="00E06677"/>
    <w:rsid w:val="00E07170"/>
    <w:rsid w:val="00E07502"/>
    <w:rsid w:val="00E075F0"/>
    <w:rsid w:val="00E07F95"/>
    <w:rsid w:val="00E108F7"/>
    <w:rsid w:val="00E12601"/>
    <w:rsid w:val="00E133F0"/>
    <w:rsid w:val="00E136B8"/>
    <w:rsid w:val="00E14594"/>
    <w:rsid w:val="00E159C8"/>
    <w:rsid w:val="00E15B61"/>
    <w:rsid w:val="00E15B69"/>
    <w:rsid w:val="00E15B8A"/>
    <w:rsid w:val="00E15C95"/>
    <w:rsid w:val="00E174B5"/>
    <w:rsid w:val="00E17EB1"/>
    <w:rsid w:val="00E2066C"/>
    <w:rsid w:val="00E21F71"/>
    <w:rsid w:val="00E221CD"/>
    <w:rsid w:val="00E22DC1"/>
    <w:rsid w:val="00E233E7"/>
    <w:rsid w:val="00E235A3"/>
    <w:rsid w:val="00E24B69"/>
    <w:rsid w:val="00E24CD3"/>
    <w:rsid w:val="00E254D8"/>
    <w:rsid w:val="00E2672F"/>
    <w:rsid w:val="00E26798"/>
    <w:rsid w:val="00E26D02"/>
    <w:rsid w:val="00E2709E"/>
    <w:rsid w:val="00E3072C"/>
    <w:rsid w:val="00E30DDB"/>
    <w:rsid w:val="00E31194"/>
    <w:rsid w:val="00E31828"/>
    <w:rsid w:val="00E31D23"/>
    <w:rsid w:val="00E31E28"/>
    <w:rsid w:val="00E3246C"/>
    <w:rsid w:val="00E33B32"/>
    <w:rsid w:val="00E3464D"/>
    <w:rsid w:val="00E35214"/>
    <w:rsid w:val="00E35840"/>
    <w:rsid w:val="00E35AB2"/>
    <w:rsid w:val="00E3650D"/>
    <w:rsid w:val="00E36674"/>
    <w:rsid w:val="00E37181"/>
    <w:rsid w:val="00E375FC"/>
    <w:rsid w:val="00E3784E"/>
    <w:rsid w:val="00E37F5B"/>
    <w:rsid w:val="00E4040B"/>
    <w:rsid w:val="00E40822"/>
    <w:rsid w:val="00E4198F"/>
    <w:rsid w:val="00E419FF"/>
    <w:rsid w:val="00E41C42"/>
    <w:rsid w:val="00E43F7D"/>
    <w:rsid w:val="00E44559"/>
    <w:rsid w:val="00E451A3"/>
    <w:rsid w:val="00E456F3"/>
    <w:rsid w:val="00E45D20"/>
    <w:rsid w:val="00E4621C"/>
    <w:rsid w:val="00E4624B"/>
    <w:rsid w:val="00E46759"/>
    <w:rsid w:val="00E46B5E"/>
    <w:rsid w:val="00E46D77"/>
    <w:rsid w:val="00E471E8"/>
    <w:rsid w:val="00E478A2"/>
    <w:rsid w:val="00E47AAE"/>
    <w:rsid w:val="00E50146"/>
    <w:rsid w:val="00E50AD8"/>
    <w:rsid w:val="00E50B4A"/>
    <w:rsid w:val="00E5181D"/>
    <w:rsid w:val="00E52623"/>
    <w:rsid w:val="00E52F63"/>
    <w:rsid w:val="00E53B21"/>
    <w:rsid w:val="00E5453C"/>
    <w:rsid w:val="00E54A1E"/>
    <w:rsid w:val="00E54CF5"/>
    <w:rsid w:val="00E54D6E"/>
    <w:rsid w:val="00E54EE3"/>
    <w:rsid w:val="00E56684"/>
    <w:rsid w:val="00E56C9C"/>
    <w:rsid w:val="00E6059B"/>
    <w:rsid w:val="00E60C98"/>
    <w:rsid w:val="00E61FD8"/>
    <w:rsid w:val="00E6208A"/>
    <w:rsid w:val="00E62A89"/>
    <w:rsid w:val="00E62B6C"/>
    <w:rsid w:val="00E62C39"/>
    <w:rsid w:val="00E64062"/>
    <w:rsid w:val="00E6485F"/>
    <w:rsid w:val="00E64A86"/>
    <w:rsid w:val="00E659C6"/>
    <w:rsid w:val="00E661F7"/>
    <w:rsid w:val="00E675BC"/>
    <w:rsid w:val="00E67A36"/>
    <w:rsid w:val="00E67B6C"/>
    <w:rsid w:val="00E70067"/>
    <w:rsid w:val="00E70638"/>
    <w:rsid w:val="00E70E74"/>
    <w:rsid w:val="00E70F51"/>
    <w:rsid w:val="00E71A3F"/>
    <w:rsid w:val="00E721F1"/>
    <w:rsid w:val="00E730C9"/>
    <w:rsid w:val="00E733B1"/>
    <w:rsid w:val="00E73595"/>
    <w:rsid w:val="00E738AB"/>
    <w:rsid w:val="00E74C3E"/>
    <w:rsid w:val="00E751F0"/>
    <w:rsid w:val="00E75E32"/>
    <w:rsid w:val="00E76510"/>
    <w:rsid w:val="00E767FE"/>
    <w:rsid w:val="00E76889"/>
    <w:rsid w:val="00E77011"/>
    <w:rsid w:val="00E77892"/>
    <w:rsid w:val="00E80999"/>
    <w:rsid w:val="00E80B7C"/>
    <w:rsid w:val="00E82AF4"/>
    <w:rsid w:val="00E83170"/>
    <w:rsid w:val="00E83232"/>
    <w:rsid w:val="00E83F61"/>
    <w:rsid w:val="00E850CC"/>
    <w:rsid w:val="00E85A23"/>
    <w:rsid w:val="00E86CD8"/>
    <w:rsid w:val="00E86EB0"/>
    <w:rsid w:val="00E8789F"/>
    <w:rsid w:val="00E878FE"/>
    <w:rsid w:val="00E87F47"/>
    <w:rsid w:val="00E9025F"/>
    <w:rsid w:val="00E90AEC"/>
    <w:rsid w:val="00E918DE"/>
    <w:rsid w:val="00E92FED"/>
    <w:rsid w:val="00E93234"/>
    <w:rsid w:val="00E9372C"/>
    <w:rsid w:val="00E93C8C"/>
    <w:rsid w:val="00E93E6C"/>
    <w:rsid w:val="00E94DBA"/>
    <w:rsid w:val="00E960EF"/>
    <w:rsid w:val="00E978E4"/>
    <w:rsid w:val="00E97F58"/>
    <w:rsid w:val="00EA0348"/>
    <w:rsid w:val="00EA043E"/>
    <w:rsid w:val="00EA07C9"/>
    <w:rsid w:val="00EA1039"/>
    <w:rsid w:val="00EA181C"/>
    <w:rsid w:val="00EA19FD"/>
    <w:rsid w:val="00EA2ADE"/>
    <w:rsid w:val="00EA3E11"/>
    <w:rsid w:val="00EA6178"/>
    <w:rsid w:val="00EA6E7C"/>
    <w:rsid w:val="00EA7588"/>
    <w:rsid w:val="00EA7B3C"/>
    <w:rsid w:val="00EB086D"/>
    <w:rsid w:val="00EB105B"/>
    <w:rsid w:val="00EB1E32"/>
    <w:rsid w:val="00EB204E"/>
    <w:rsid w:val="00EB2362"/>
    <w:rsid w:val="00EB274C"/>
    <w:rsid w:val="00EB2FD0"/>
    <w:rsid w:val="00EB323B"/>
    <w:rsid w:val="00EB34B6"/>
    <w:rsid w:val="00EB358C"/>
    <w:rsid w:val="00EB405A"/>
    <w:rsid w:val="00EB5704"/>
    <w:rsid w:val="00EB5A04"/>
    <w:rsid w:val="00EB60FB"/>
    <w:rsid w:val="00EB6D4B"/>
    <w:rsid w:val="00EB7A17"/>
    <w:rsid w:val="00EC07F6"/>
    <w:rsid w:val="00EC0B2D"/>
    <w:rsid w:val="00EC1250"/>
    <w:rsid w:val="00EC20C5"/>
    <w:rsid w:val="00EC2985"/>
    <w:rsid w:val="00EC2C05"/>
    <w:rsid w:val="00EC3231"/>
    <w:rsid w:val="00EC3EE2"/>
    <w:rsid w:val="00EC3FF2"/>
    <w:rsid w:val="00EC42A2"/>
    <w:rsid w:val="00EC4571"/>
    <w:rsid w:val="00EC4CF4"/>
    <w:rsid w:val="00EC58E0"/>
    <w:rsid w:val="00EC5C3E"/>
    <w:rsid w:val="00EC6A8E"/>
    <w:rsid w:val="00ED0B3E"/>
    <w:rsid w:val="00ED2693"/>
    <w:rsid w:val="00ED2C31"/>
    <w:rsid w:val="00ED30ED"/>
    <w:rsid w:val="00ED394C"/>
    <w:rsid w:val="00ED3B0B"/>
    <w:rsid w:val="00ED3B1B"/>
    <w:rsid w:val="00ED4BA0"/>
    <w:rsid w:val="00ED5042"/>
    <w:rsid w:val="00ED5DC0"/>
    <w:rsid w:val="00ED63ED"/>
    <w:rsid w:val="00ED6433"/>
    <w:rsid w:val="00ED6A06"/>
    <w:rsid w:val="00ED6D04"/>
    <w:rsid w:val="00ED6D87"/>
    <w:rsid w:val="00EE0433"/>
    <w:rsid w:val="00EE1247"/>
    <w:rsid w:val="00EE22CA"/>
    <w:rsid w:val="00EE325A"/>
    <w:rsid w:val="00EE4F8B"/>
    <w:rsid w:val="00EE50D3"/>
    <w:rsid w:val="00EE517B"/>
    <w:rsid w:val="00EE600B"/>
    <w:rsid w:val="00EE640E"/>
    <w:rsid w:val="00EE6ED3"/>
    <w:rsid w:val="00EF0214"/>
    <w:rsid w:val="00EF09F7"/>
    <w:rsid w:val="00EF0D64"/>
    <w:rsid w:val="00EF110C"/>
    <w:rsid w:val="00EF1833"/>
    <w:rsid w:val="00EF1B7E"/>
    <w:rsid w:val="00EF1D19"/>
    <w:rsid w:val="00EF3437"/>
    <w:rsid w:val="00EF3C2F"/>
    <w:rsid w:val="00EF413B"/>
    <w:rsid w:val="00EF4501"/>
    <w:rsid w:val="00EF45B4"/>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E99"/>
    <w:rsid w:val="00F10F9D"/>
    <w:rsid w:val="00F111E5"/>
    <w:rsid w:val="00F1188D"/>
    <w:rsid w:val="00F1242C"/>
    <w:rsid w:val="00F1262B"/>
    <w:rsid w:val="00F1340C"/>
    <w:rsid w:val="00F139EB"/>
    <w:rsid w:val="00F14520"/>
    <w:rsid w:val="00F153A2"/>
    <w:rsid w:val="00F16574"/>
    <w:rsid w:val="00F203E8"/>
    <w:rsid w:val="00F20A75"/>
    <w:rsid w:val="00F210FE"/>
    <w:rsid w:val="00F2289E"/>
    <w:rsid w:val="00F228BC"/>
    <w:rsid w:val="00F2343A"/>
    <w:rsid w:val="00F23E38"/>
    <w:rsid w:val="00F24096"/>
    <w:rsid w:val="00F25107"/>
    <w:rsid w:val="00F25127"/>
    <w:rsid w:val="00F25B69"/>
    <w:rsid w:val="00F26087"/>
    <w:rsid w:val="00F276E3"/>
    <w:rsid w:val="00F305EC"/>
    <w:rsid w:val="00F31561"/>
    <w:rsid w:val="00F32082"/>
    <w:rsid w:val="00F32592"/>
    <w:rsid w:val="00F3356F"/>
    <w:rsid w:val="00F33970"/>
    <w:rsid w:val="00F33A2E"/>
    <w:rsid w:val="00F33A50"/>
    <w:rsid w:val="00F34605"/>
    <w:rsid w:val="00F35542"/>
    <w:rsid w:val="00F355D1"/>
    <w:rsid w:val="00F358E7"/>
    <w:rsid w:val="00F35922"/>
    <w:rsid w:val="00F3628B"/>
    <w:rsid w:val="00F367A7"/>
    <w:rsid w:val="00F374E8"/>
    <w:rsid w:val="00F40108"/>
    <w:rsid w:val="00F40287"/>
    <w:rsid w:val="00F42563"/>
    <w:rsid w:val="00F43051"/>
    <w:rsid w:val="00F4324C"/>
    <w:rsid w:val="00F440DC"/>
    <w:rsid w:val="00F45189"/>
    <w:rsid w:val="00F45349"/>
    <w:rsid w:val="00F46EEC"/>
    <w:rsid w:val="00F47647"/>
    <w:rsid w:val="00F4775F"/>
    <w:rsid w:val="00F51EB8"/>
    <w:rsid w:val="00F51FC8"/>
    <w:rsid w:val="00F52A47"/>
    <w:rsid w:val="00F52B4C"/>
    <w:rsid w:val="00F52CF0"/>
    <w:rsid w:val="00F53650"/>
    <w:rsid w:val="00F53F82"/>
    <w:rsid w:val="00F542CC"/>
    <w:rsid w:val="00F54712"/>
    <w:rsid w:val="00F547A7"/>
    <w:rsid w:val="00F559D9"/>
    <w:rsid w:val="00F56357"/>
    <w:rsid w:val="00F57CF8"/>
    <w:rsid w:val="00F60C9B"/>
    <w:rsid w:val="00F60EB3"/>
    <w:rsid w:val="00F62C3A"/>
    <w:rsid w:val="00F62F03"/>
    <w:rsid w:val="00F637A0"/>
    <w:rsid w:val="00F63A5D"/>
    <w:rsid w:val="00F64E54"/>
    <w:rsid w:val="00F65C92"/>
    <w:rsid w:val="00F65FEC"/>
    <w:rsid w:val="00F66189"/>
    <w:rsid w:val="00F661AD"/>
    <w:rsid w:val="00F66972"/>
    <w:rsid w:val="00F678F7"/>
    <w:rsid w:val="00F6795F"/>
    <w:rsid w:val="00F70897"/>
    <w:rsid w:val="00F70BC4"/>
    <w:rsid w:val="00F710A5"/>
    <w:rsid w:val="00F718A8"/>
    <w:rsid w:val="00F7248D"/>
    <w:rsid w:val="00F7415B"/>
    <w:rsid w:val="00F75056"/>
    <w:rsid w:val="00F75F68"/>
    <w:rsid w:val="00F75F6A"/>
    <w:rsid w:val="00F7685B"/>
    <w:rsid w:val="00F772D7"/>
    <w:rsid w:val="00F77910"/>
    <w:rsid w:val="00F8059C"/>
    <w:rsid w:val="00F80C95"/>
    <w:rsid w:val="00F818E7"/>
    <w:rsid w:val="00F821B6"/>
    <w:rsid w:val="00F829DA"/>
    <w:rsid w:val="00F829F0"/>
    <w:rsid w:val="00F82AF0"/>
    <w:rsid w:val="00F83288"/>
    <w:rsid w:val="00F83F59"/>
    <w:rsid w:val="00F8415A"/>
    <w:rsid w:val="00F84DF6"/>
    <w:rsid w:val="00F84E70"/>
    <w:rsid w:val="00F85254"/>
    <w:rsid w:val="00F852CC"/>
    <w:rsid w:val="00F85A92"/>
    <w:rsid w:val="00F860A4"/>
    <w:rsid w:val="00F867E2"/>
    <w:rsid w:val="00F86B0C"/>
    <w:rsid w:val="00F87A07"/>
    <w:rsid w:val="00F902A0"/>
    <w:rsid w:val="00F9045D"/>
    <w:rsid w:val="00F90545"/>
    <w:rsid w:val="00F91B04"/>
    <w:rsid w:val="00F91FF5"/>
    <w:rsid w:val="00F9298F"/>
    <w:rsid w:val="00F92A95"/>
    <w:rsid w:val="00F92F82"/>
    <w:rsid w:val="00F9382A"/>
    <w:rsid w:val="00F943CF"/>
    <w:rsid w:val="00F95257"/>
    <w:rsid w:val="00F95BCB"/>
    <w:rsid w:val="00F96B7A"/>
    <w:rsid w:val="00F96B9B"/>
    <w:rsid w:val="00F9709C"/>
    <w:rsid w:val="00F974D9"/>
    <w:rsid w:val="00F97B26"/>
    <w:rsid w:val="00FA04A2"/>
    <w:rsid w:val="00FA100E"/>
    <w:rsid w:val="00FA10AC"/>
    <w:rsid w:val="00FA153D"/>
    <w:rsid w:val="00FA26CB"/>
    <w:rsid w:val="00FA2769"/>
    <w:rsid w:val="00FA2AC1"/>
    <w:rsid w:val="00FA2C9D"/>
    <w:rsid w:val="00FA2E12"/>
    <w:rsid w:val="00FA3009"/>
    <w:rsid w:val="00FA3551"/>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819"/>
    <w:rsid w:val="00FC07DC"/>
    <w:rsid w:val="00FC0EFD"/>
    <w:rsid w:val="00FC1B6B"/>
    <w:rsid w:val="00FC1DEE"/>
    <w:rsid w:val="00FC2529"/>
    <w:rsid w:val="00FC26F4"/>
    <w:rsid w:val="00FC3617"/>
    <w:rsid w:val="00FC3D00"/>
    <w:rsid w:val="00FC3EC9"/>
    <w:rsid w:val="00FC4C39"/>
    <w:rsid w:val="00FC668D"/>
    <w:rsid w:val="00FC73A2"/>
    <w:rsid w:val="00FC7E2F"/>
    <w:rsid w:val="00FD2590"/>
    <w:rsid w:val="00FD2687"/>
    <w:rsid w:val="00FD43DA"/>
    <w:rsid w:val="00FD4515"/>
    <w:rsid w:val="00FD4A12"/>
    <w:rsid w:val="00FD4D66"/>
    <w:rsid w:val="00FD51A9"/>
    <w:rsid w:val="00FD6438"/>
    <w:rsid w:val="00FD6455"/>
    <w:rsid w:val="00FD6C82"/>
    <w:rsid w:val="00FD7A55"/>
    <w:rsid w:val="00FD7B76"/>
    <w:rsid w:val="00FE17FC"/>
    <w:rsid w:val="00FE201C"/>
    <w:rsid w:val="00FE3C8D"/>
    <w:rsid w:val="00FE3DB9"/>
    <w:rsid w:val="00FE3F48"/>
    <w:rsid w:val="00FE421E"/>
    <w:rsid w:val="00FE44E2"/>
    <w:rsid w:val="00FE4CEA"/>
    <w:rsid w:val="00FE4D2A"/>
    <w:rsid w:val="00FE575D"/>
    <w:rsid w:val="00FE62BC"/>
    <w:rsid w:val="00FE755B"/>
    <w:rsid w:val="00FE7D09"/>
    <w:rsid w:val="00FE7FC3"/>
    <w:rsid w:val="00FF211F"/>
    <w:rsid w:val="00FF217A"/>
    <w:rsid w:val="00FF243E"/>
    <w:rsid w:val="00FF33F7"/>
    <w:rsid w:val="00FF365F"/>
    <w:rsid w:val="00FF369A"/>
    <w:rsid w:val="00FF3A9D"/>
    <w:rsid w:val="00FF3C26"/>
    <w:rsid w:val="00FF42AC"/>
    <w:rsid w:val="00FF4B9A"/>
    <w:rsid w:val="00FF628F"/>
    <w:rsid w:val="00FF64D2"/>
    <w:rsid w:val="00FF671F"/>
    <w:rsid w:val="00FF6D4C"/>
    <w:rsid w:val="00FF732D"/>
    <w:rsid w:val="00FF74D4"/>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2"/>
    <o:shapelayout v:ext="edit">
      <o:idmap v:ext="edit" data="1"/>
    </o:shapelayout>
  </w:shapeDefaults>
  <w:decimalSymbol w:val="."/>
  <w:listSeparator w:val=","/>
  <w14:docId w14:val="66976ED7"/>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0">
    <w:name w:val="TableGrid"/>
    <w:rsid w:val="001F6E6C"/>
    <w:rPr>
      <w:rFonts w:asciiTheme="minorHAnsi" w:eastAsiaTheme="minorEastAsia" w:hAnsiTheme="minorHAnsi" w:cstheme="minorBidi"/>
      <w:sz w:val="22"/>
      <w:szCs w:val="22"/>
      <w:lang w:val="en-IN" w:eastAsia="en-IN"/>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05D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5573098">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7986084">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030632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8295661">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1576624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1155406">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416751583">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758322">
      <w:bodyDiv w:val="1"/>
      <w:marLeft w:val="0"/>
      <w:marRight w:val="0"/>
      <w:marTop w:val="0"/>
      <w:marBottom w:val="0"/>
      <w:divBdr>
        <w:top w:val="none" w:sz="0" w:space="0" w:color="auto"/>
        <w:left w:val="none" w:sz="0" w:space="0" w:color="auto"/>
        <w:bottom w:val="none" w:sz="0" w:space="0" w:color="auto"/>
        <w:right w:val="none" w:sz="0" w:space="0" w:color="auto"/>
      </w:divBdr>
    </w:div>
    <w:div w:id="436489592">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3426722">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95159983">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2217048">
      <w:bodyDiv w:val="1"/>
      <w:marLeft w:val="0"/>
      <w:marRight w:val="0"/>
      <w:marTop w:val="0"/>
      <w:marBottom w:val="0"/>
      <w:divBdr>
        <w:top w:val="none" w:sz="0" w:space="0" w:color="auto"/>
        <w:left w:val="none" w:sz="0" w:space="0" w:color="auto"/>
        <w:bottom w:val="none" w:sz="0" w:space="0" w:color="auto"/>
        <w:right w:val="none" w:sz="0" w:space="0" w:color="auto"/>
      </w:divBdr>
      <w:divsChild>
        <w:div w:id="784689070">
          <w:marLeft w:val="547"/>
          <w:marRight w:val="0"/>
          <w:marTop w:val="0"/>
          <w:marBottom w:val="0"/>
          <w:divBdr>
            <w:top w:val="none" w:sz="0" w:space="0" w:color="auto"/>
            <w:left w:val="none" w:sz="0" w:space="0" w:color="auto"/>
            <w:bottom w:val="none" w:sz="0" w:space="0" w:color="auto"/>
            <w:right w:val="none" w:sz="0" w:space="0" w:color="auto"/>
          </w:divBdr>
        </w:div>
        <w:div w:id="1585454580">
          <w:marLeft w:val="547"/>
          <w:marRight w:val="0"/>
          <w:marTop w:val="0"/>
          <w:marBottom w:val="0"/>
          <w:divBdr>
            <w:top w:val="none" w:sz="0" w:space="0" w:color="auto"/>
            <w:left w:val="none" w:sz="0" w:space="0" w:color="auto"/>
            <w:bottom w:val="none" w:sz="0" w:space="0" w:color="auto"/>
            <w:right w:val="none" w:sz="0" w:space="0" w:color="auto"/>
          </w:divBdr>
        </w:div>
        <w:div w:id="1984967256">
          <w:marLeft w:val="547"/>
          <w:marRight w:val="0"/>
          <w:marTop w:val="0"/>
          <w:marBottom w:val="0"/>
          <w:divBdr>
            <w:top w:val="none" w:sz="0" w:space="0" w:color="auto"/>
            <w:left w:val="none" w:sz="0" w:space="0" w:color="auto"/>
            <w:bottom w:val="none" w:sz="0" w:space="0" w:color="auto"/>
            <w:right w:val="none" w:sz="0" w:space="0" w:color="auto"/>
          </w:divBdr>
        </w:div>
        <w:div w:id="199048831">
          <w:marLeft w:val="547"/>
          <w:marRight w:val="0"/>
          <w:marTop w:val="0"/>
          <w:marBottom w:val="0"/>
          <w:divBdr>
            <w:top w:val="none" w:sz="0" w:space="0" w:color="auto"/>
            <w:left w:val="none" w:sz="0" w:space="0" w:color="auto"/>
            <w:bottom w:val="none" w:sz="0" w:space="0" w:color="auto"/>
            <w:right w:val="none" w:sz="0" w:space="0" w:color="auto"/>
          </w:divBdr>
        </w:div>
      </w:divsChild>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27092534">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2157989">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4341348">
      <w:bodyDiv w:val="1"/>
      <w:marLeft w:val="0"/>
      <w:marRight w:val="0"/>
      <w:marTop w:val="0"/>
      <w:marBottom w:val="0"/>
      <w:divBdr>
        <w:top w:val="none" w:sz="0" w:space="0" w:color="auto"/>
        <w:left w:val="none" w:sz="0" w:space="0" w:color="auto"/>
        <w:bottom w:val="none" w:sz="0" w:space="0" w:color="auto"/>
        <w:right w:val="none" w:sz="0" w:space="0" w:color="auto"/>
      </w:divBdr>
    </w:div>
    <w:div w:id="920918294">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5330691">
      <w:bodyDiv w:val="1"/>
      <w:marLeft w:val="0"/>
      <w:marRight w:val="0"/>
      <w:marTop w:val="0"/>
      <w:marBottom w:val="0"/>
      <w:divBdr>
        <w:top w:val="none" w:sz="0" w:space="0" w:color="auto"/>
        <w:left w:val="none" w:sz="0" w:space="0" w:color="auto"/>
        <w:bottom w:val="none" w:sz="0" w:space="0" w:color="auto"/>
        <w:right w:val="none" w:sz="0" w:space="0" w:color="auto"/>
      </w:divBdr>
      <w:divsChild>
        <w:div w:id="561259236">
          <w:marLeft w:val="547"/>
          <w:marRight w:val="0"/>
          <w:marTop w:val="0"/>
          <w:marBottom w:val="0"/>
          <w:divBdr>
            <w:top w:val="none" w:sz="0" w:space="0" w:color="auto"/>
            <w:left w:val="none" w:sz="0" w:space="0" w:color="auto"/>
            <w:bottom w:val="none" w:sz="0" w:space="0" w:color="auto"/>
            <w:right w:val="none" w:sz="0" w:space="0" w:color="auto"/>
          </w:divBdr>
        </w:div>
        <w:div w:id="334916273">
          <w:marLeft w:val="547"/>
          <w:marRight w:val="0"/>
          <w:marTop w:val="0"/>
          <w:marBottom w:val="0"/>
          <w:divBdr>
            <w:top w:val="none" w:sz="0" w:space="0" w:color="auto"/>
            <w:left w:val="none" w:sz="0" w:space="0" w:color="auto"/>
            <w:bottom w:val="none" w:sz="0" w:space="0" w:color="auto"/>
            <w:right w:val="none" w:sz="0" w:space="0" w:color="auto"/>
          </w:divBdr>
        </w:div>
        <w:div w:id="1902134395">
          <w:marLeft w:val="547"/>
          <w:marRight w:val="0"/>
          <w:marTop w:val="0"/>
          <w:marBottom w:val="0"/>
          <w:divBdr>
            <w:top w:val="none" w:sz="0" w:space="0" w:color="auto"/>
            <w:left w:val="none" w:sz="0" w:space="0" w:color="auto"/>
            <w:bottom w:val="none" w:sz="0" w:space="0" w:color="auto"/>
            <w:right w:val="none" w:sz="0" w:space="0" w:color="auto"/>
          </w:divBdr>
        </w:div>
        <w:div w:id="298458594">
          <w:marLeft w:val="547"/>
          <w:marRight w:val="0"/>
          <w:marTop w:val="0"/>
          <w:marBottom w:val="0"/>
          <w:divBdr>
            <w:top w:val="none" w:sz="0" w:space="0" w:color="auto"/>
            <w:left w:val="none" w:sz="0" w:space="0" w:color="auto"/>
            <w:bottom w:val="none" w:sz="0" w:space="0" w:color="auto"/>
            <w:right w:val="none" w:sz="0" w:space="0" w:color="auto"/>
          </w:divBdr>
        </w:div>
        <w:div w:id="341588891">
          <w:marLeft w:val="547"/>
          <w:marRight w:val="0"/>
          <w:marTop w:val="0"/>
          <w:marBottom w:val="0"/>
          <w:divBdr>
            <w:top w:val="none" w:sz="0" w:space="0" w:color="auto"/>
            <w:left w:val="none" w:sz="0" w:space="0" w:color="auto"/>
            <w:bottom w:val="none" w:sz="0" w:space="0" w:color="auto"/>
            <w:right w:val="none" w:sz="0" w:space="0" w:color="auto"/>
          </w:divBdr>
        </w:div>
      </w:divsChild>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6432407">
      <w:bodyDiv w:val="1"/>
      <w:marLeft w:val="0"/>
      <w:marRight w:val="0"/>
      <w:marTop w:val="0"/>
      <w:marBottom w:val="0"/>
      <w:divBdr>
        <w:top w:val="none" w:sz="0" w:space="0" w:color="auto"/>
        <w:left w:val="none" w:sz="0" w:space="0" w:color="auto"/>
        <w:bottom w:val="none" w:sz="0" w:space="0" w:color="auto"/>
        <w:right w:val="none" w:sz="0" w:space="0" w:color="auto"/>
      </w:divBdr>
    </w:div>
    <w:div w:id="1150100893">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56548666">
      <w:bodyDiv w:val="1"/>
      <w:marLeft w:val="0"/>
      <w:marRight w:val="0"/>
      <w:marTop w:val="0"/>
      <w:marBottom w:val="0"/>
      <w:divBdr>
        <w:top w:val="none" w:sz="0" w:space="0" w:color="auto"/>
        <w:left w:val="none" w:sz="0" w:space="0" w:color="auto"/>
        <w:bottom w:val="none" w:sz="0" w:space="0" w:color="auto"/>
        <w:right w:val="none" w:sz="0" w:space="0" w:color="auto"/>
      </w:divBdr>
    </w:div>
    <w:div w:id="1269894628">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913390">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65805660">
      <w:bodyDiv w:val="1"/>
      <w:marLeft w:val="0"/>
      <w:marRight w:val="0"/>
      <w:marTop w:val="0"/>
      <w:marBottom w:val="0"/>
      <w:divBdr>
        <w:top w:val="none" w:sz="0" w:space="0" w:color="auto"/>
        <w:left w:val="none" w:sz="0" w:space="0" w:color="auto"/>
        <w:bottom w:val="none" w:sz="0" w:space="0" w:color="auto"/>
        <w:right w:val="none" w:sz="0" w:space="0" w:color="auto"/>
      </w:divBdr>
      <w:divsChild>
        <w:div w:id="1336303101">
          <w:marLeft w:val="547"/>
          <w:marRight w:val="0"/>
          <w:marTop w:val="0"/>
          <w:marBottom w:val="0"/>
          <w:divBdr>
            <w:top w:val="none" w:sz="0" w:space="0" w:color="auto"/>
            <w:left w:val="none" w:sz="0" w:space="0" w:color="auto"/>
            <w:bottom w:val="none" w:sz="0" w:space="0" w:color="auto"/>
            <w:right w:val="none" w:sz="0" w:space="0" w:color="auto"/>
          </w:divBdr>
        </w:div>
        <w:div w:id="1505125786">
          <w:marLeft w:val="547"/>
          <w:marRight w:val="0"/>
          <w:marTop w:val="0"/>
          <w:marBottom w:val="0"/>
          <w:divBdr>
            <w:top w:val="none" w:sz="0" w:space="0" w:color="auto"/>
            <w:left w:val="none" w:sz="0" w:space="0" w:color="auto"/>
            <w:bottom w:val="none" w:sz="0" w:space="0" w:color="auto"/>
            <w:right w:val="none" w:sz="0" w:space="0" w:color="auto"/>
          </w:divBdr>
        </w:div>
      </w:divsChild>
    </w:div>
    <w:div w:id="1767114605">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196221">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87413734">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658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microsoft.com/office/2007/relationships/hdphoto" Target="media/hdphoto5.wdp"/><Relationship Id="rId42" Type="http://schemas.openxmlformats.org/officeDocument/2006/relationships/image" Target="media/image24.png"/><Relationship Id="rId47" Type="http://schemas.openxmlformats.org/officeDocument/2006/relationships/image" Target="media/image29.jpeg"/><Relationship Id="rId63" Type="http://schemas.microsoft.com/office/2007/relationships/hdphoto" Target="media/hdphoto10.wdp"/><Relationship Id="rId68" Type="http://schemas.openxmlformats.org/officeDocument/2006/relationships/image" Target="media/image47.png"/><Relationship Id="rId84" Type="http://schemas.openxmlformats.org/officeDocument/2006/relationships/image" Target="media/image51.png"/><Relationship Id="rId89" Type="http://schemas.microsoft.com/office/2007/relationships/hdphoto" Target="media/hdphoto17.wdp"/><Relationship Id="rId112" Type="http://schemas.openxmlformats.org/officeDocument/2006/relationships/footer" Target="footer4.xml"/><Relationship Id="rId16" Type="http://schemas.openxmlformats.org/officeDocument/2006/relationships/image" Target="media/image5.png"/><Relationship Id="rId107" Type="http://schemas.openxmlformats.org/officeDocument/2006/relationships/header" Target="header4.xml"/><Relationship Id="rId11" Type="http://schemas.openxmlformats.org/officeDocument/2006/relationships/header" Target="header3.xm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hyperlink" Target="https://www.indiamart.com/proddetail/brown-kraft-paper-roll-17813142291.html" TargetMode="External"/><Relationship Id="rId79" Type="http://schemas.openxmlformats.org/officeDocument/2006/relationships/hyperlink" Target="https://www.justdial.com/jdmart/Vadodara/Recyclable-Old-Notebooks-Scrap/pid-2221994896/0265PX265-X265-191220123221-Y1I5?idx=0&amp;jdmid=jdm-1117809-ent-2-17740778&amp;flow=result&amp;searchfrom=b2b_prsltpg" TargetMode="External"/><Relationship Id="rId102" Type="http://schemas.microsoft.com/office/2007/relationships/hdphoto" Target="media/hdphoto23.wdp"/><Relationship Id="rId5" Type="http://schemas.openxmlformats.org/officeDocument/2006/relationships/webSettings" Target="webSettings.xml"/><Relationship Id="rId90" Type="http://schemas.openxmlformats.org/officeDocument/2006/relationships/image" Target="media/image54.png"/><Relationship Id="rId95" Type="http://schemas.microsoft.com/office/2007/relationships/hdphoto" Target="media/hdphoto20.wdp"/><Relationship Id="rId22" Type="http://schemas.openxmlformats.org/officeDocument/2006/relationships/image" Target="media/image8.png"/><Relationship Id="rId27" Type="http://schemas.microsoft.com/office/2007/relationships/hdphoto" Target="media/hdphoto8.wdp"/><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5.png"/><Relationship Id="rId69" Type="http://schemas.microsoft.com/office/2007/relationships/hdphoto" Target="media/hdphoto13.wdp"/><Relationship Id="rId113" Type="http://schemas.openxmlformats.org/officeDocument/2006/relationships/fontTable" Target="fontTable.xml"/><Relationship Id="rId80" Type="http://schemas.openxmlformats.org/officeDocument/2006/relationships/hyperlink" Target="https://www.justdial.com/jdmart/Navi-Mumbai/Waste-Paper-Scrap/pid-2220099319/022PXX22-XX22-220811165017-W2Z8?idx=0&amp;jdmid=&amp;flow=result&amp;searchfrom=b2b_prsltpg" TargetMode="External"/><Relationship Id="rId85" Type="http://schemas.microsoft.com/office/2007/relationships/hdphoto" Target="media/hdphoto15.wdp"/><Relationship Id="rId12" Type="http://schemas.openxmlformats.org/officeDocument/2006/relationships/image" Target="media/image3.png"/><Relationship Id="rId17" Type="http://schemas.microsoft.com/office/2007/relationships/hdphoto" Target="media/hdphoto3.wdp"/><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60.png"/><Relationship Id="rId108" Type="http://schemas.openxmlformats.org/officeDocument/2006/relationships/header" Target="header5.xml"/><Relationship Id="rId54" Type="http://schemas.openxmlformats.org/officeDocument/2006/relationships/image" Target="media/image36.jpeg"/><Relationship Id="rId70" Type="http://schemas.openxmlformats.org/officeDocument/2006/relationships/image" Target="media/image48.png"/><Relationship Id="rId75" Type="http://schemas.openxmlformats.org/officeDocument/2006/relationships/hyperlink" Target="https://www.indiamart.com/proddetail/200-gsm-kraft-paper-sheet-22073740833.html" TargetMode="External"/><Relationship Id="rId91" Type="http://schemas.microsoft.com/office/2007/relationships/hdphoto" Target="media/hdphoto18.wdp"/><Relationship Id="rId96" Type="http://schemas.openxmlformats.org/officeDocument/2006/relationships/hyperlink" Target="https://www.indiamart.com/proddetail/brown-kraft-paper-roll-17813142291.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1.pn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6" Type="http://schemas.microsoft.com/office/2007/relationships/hdphoto" Target="media/hdphoto25.wdp"/><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microsoft.com/office/2007/relationships/hdphoto" Target="media/hdphoto11.wdp"/><Relationship Id="rId73" Type="http://schemas.openxmlformats.org/officeDocument/2006/relationships/image" Target="media/image50.png"/><Relationship Id="rId78" Type="http://schemas.openxmlformats.org/officeDocument/2006/relationships/hyperlink" Target="https://www.indiamart.com/proddetail/pepar-scrap-27291278673.html?pos=2" TargetMode="External"/><Relationship Id="rId81" Type="http://schemas.openxmlformats.org/officeDocument/2006/relationships/hyperlink" Target="https://www.indiamart.com/proddetail/used-paper-scrap-20196247648.html" TargetMode="External"/><Relationship Id="rId86" Type="http://schemas.openxmlformats.org/officeDocument/2006/relationships/image" Target="media/image52.png"/><Relationship Id="rId94" Type="http://schemas.openxmlformats.org/officeDocument/2006/relationships/image" Target="media/image56.png"/><Relationship Id="rId99" Type="http://schemas.openxmlformats.org/officeDocument/2006/relationships/image" Target="media/image58.png"/><Relationship Id="rId101"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header" Target="header2.xml"/><Relationship Id="rId13" Type="http://schemas.microsoft.com/office/2007/relationships/hdphoto" Target="media/hdphoto1.wdp"/><Relationship Id="rId18" Type="http://schemas.openxmlformats.org/officeDocument/2006/relationships/image" Target="media/image6.png"/><Relationship Id="rId39" Type="http://schemas.openxmlformats.org/officeDocument/2006/relationships/image" Target="media/image21.jpeg"/><Relationship Id="rId109" Type="http://schemas.openxmlformats.org/officeDocument/2006/relationships/footer" Target="footer2.xml"/><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hyperlink" Target="https://www.indiamart.com/proddetail/200-gsm-kraft-paper-roll-20045545148.html" TargetMode="External"/><Relationship Id="rId97" Type="http://schemas.openxmlformats.org/officeDocument/2006/relationships/image" Target="media/image57.png"/><Relationship Id="rId104" Type="http://schemas.microsoft.com/office/2007/relationships/hdphoto" Target="media/hdphoto24.wdp"/><Relationship Id="rId7" Type="http://schemas.openxmlformats.org/officeDocument/2006/relationships/endnotes" Target="endnotes.xml"/><Relationship Id="rId71" Type="http://schemas.microsoft.com/office/2007/relationships/hdphoto" Target="media/hdphoto14.wdp"/><Relationship Id="rId92" Type="http://schemas.openxmlformats.org/officeDocument/2006/relationships/image" Target="media/image55.png"/><Relationship Id="rId2" Type="http://schemas.openxmlformats.org/officeDocument/2006/relationships/numbering" Target="numbering.xml"/><Relationship Id="rId29" Type="http://schemas.microsoft.com/office/2007/relationships/hdphoto" Target="media/hdphoto9.wdp"/><Relationship Id="rId24" Type="http://schemas.openxmlformats.org/officeDocument/2006/relationships/image" Target="media/image9.pn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6.png"/><Relationship Id="rId87" Type="http://schemas.microsoft.com/office/2007/relationships/hdphoto" Target="media/hdphoto16.wdp"/><Relationship Id="rId110" Type="http://schemas.openxmlformats.org/officeDocument/2006/relationships/footer" Target="footer3.xml"/><Relationship Id="rId61" Type="http://schemas.openxmlformats.org/officeDocument/2006/relationships/image" Target="media/image43.jpeg"/><Relationship Id="rId82" Type="http://schemas.openxmlformats.org/officeDocument/2006/relationships/hyperlink" Target="https://www.indiamart.com/proddetail/occ-waste-paper-scrap-2851118039355.html?pos=4" TargetMode="External"/><Relationship Id="rId19" Type="http://schemas.microsoft.com/office/2007/relationships/hdphoto" Target="media/hdphoto4.wdp"/><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jpeg"/><Relationship Id="rId77" Type="http://schemas.openxmlformats.org/officeDocument/2006/relationships/hyperlink" Target="https://www.aajjo.com/paper-paper-products/brown-kraft-paper-for-packaging-150-to-200gsm-in-tirupur-sri-sanjiv-agency/product" TargetMode="External"/><Relationship Id="rId100" Type="http://schemas.microsoft.com/office/2007/relationships/hdphoto" Target="media/hdphoto22.wdp"/><Relationship Id="rId105" Type="http://schemas.openxmlformats.org/officeDocument/2006/relationships/image" Target="media/image61.png"/><Relationship Id="rId8" Type="http://schemas.openxmlformats.org/officeDocument/2006/relationships/header" Target="header1.xml"/><Relationship Id="rId51" Type="http://schemas.openxmlformats.org/officeDocument/2006/relationships/image" Target="media/image33.jpeg"/><Relationship Id="rId72" Type="http://schemas.openxmlformats.org/officeDocument/2006/relationships/image" Target="media/image49.png"/><Relationship Id="rId93" Type="http://schemas.microsoft.com/office/2007/relationships/hdphoto" Target="media/hdphoto19.wdp"/><Relationship Id="rId98" Type="http://schemas.microsoft.com/office/2007/relationships/hdphoto" Target="media/hdphoto21.wdp"/><Relationship Id="rId3" Type="http://schemas.openxmlformats.org/officeDocument/2006/relationships/styles" Target="styles.xml"/><Relationship Id="rId25" Type="http://schemas.microsoft.com/office/2007/relationships/hdphoto" Target="media/hdphoto7.wdp"/><Relationship Id="rId46" Type="http://schemas.openxmlformats.org/officeDocument/2006/relationships/image" Target="media/image28.jpeg"/><Relationship Id="rId67" Type="http://schemas.microsoft.com/office/2007/relationships/hdphoto" Target="media/hdphoto12.wdp"/><Relationship Id="rId20" Type="http://schemas.openxmlformats.org/officeDocument/2006/relationships/image" Target="media/image7.png"/><Relationship Id="rId41" Type="http://schemas.openxmlformats.org/officeDocument/2006/relationships/image" Target="media/image23.jpeg"/><Relationship Id="rId62" Type="http://schemas.openxmlformats.org/officeDocument/2006/relationships/image" Target="media/image44.png"/><Relationship Id="rId83" Type="http://schemas.openxmlformats.org/officeDocument/2006/relationships/hyperlink" Target="https://www.indiamart.com/proddetail/paper-scrap-17022567930.html?pos=5" TargetMode="External"/><Relationship Id="rId88" Type="http://schemas.openxmlformats.org/officeDocument/2006/relationships/image" Target="media/image53.png"/><Relationship Id="rId111" Type="http://schemas.openxmlformats.org/officeDocument/2006/relationships/header" Target="header6.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63.jpeg"/><Relationship Id="rId2" Type="http://schemas.openxmlformats.org/officeDocument/2006/relationships/image" Target="media/image62.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64.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142C7B-3437-461E-B70A-278E36E37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30687</TotalTime>
  <Pages>95</Pages>
  <Words>19535</Words>
  <Characters>111353</Characters>
  <Application>Microsoft Office Word</Application>
  <DocSecurity>0</DocSecurity>
  <Lines>927</Lines>
  <Paragraphs>261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130627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Rachit</cp:lastModifiedBy>
  <cp:revision>826</cp:revision>
  <cp:lastPrinted>2024-05-10T12:21:00Z</cp:lastPrinted>
  <dcterms:created xsi:type="dcterms:W3CDTF">2022-02-28T12:57:00Z</dcterms:created>
  <dcterms:modified xsi:type="dcterms:W3CDTF">2024-05-16T06:49:00Z</dcterms:modified>
</cp:coreProperties>
</file>