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493416" w14:textId="77777777" w:rsidR="0092360E" w:rsidRDefault="0092360E" w:rsidP="009C746C">
      <w:pPr>
        <w:spacing w:line="360" w:lineRule="auto"/>
        <w:rPr>
          <w:rFonts w:ascii="Arial" w:hAnsi="Arial" w:cs="Arial"/>
          <w:b/>
          <w:sz w:val="22"/>
          <w:szCs w:val="22"/>
        </w:rPr>
      </w:pPr>
    </w:p>
    <w:p w14:paraId="4FA7E381" w14:textId="77777777" w:rsidR="0092360E" w:rsidRDefault="0092360E" w:rsidP="009C746C">
      <w:pPr>
        <w:spacing w:line="360" w:lineRule="auto"/>
        <w:rPr>
          <w:rFonts w:ascii="Arial" w:hAnsi="Arial" w:cs="Arial"/>
          <w:b/>
          <w:sz w:val="22"/>
          <w:szCs w:val="22"/>
        </w:rPr>
      </w:pPr>
    </w:p>
    <w:p w14:paraId="4BCC45F0" w14:textId="5B39B37F" w:rsidR="00EB5704" w:rsidRDefault="00393403" w:rsidP="00A37D17">
      <w:pPr>
        <w:spacing w:line="360" w:lineRule="auto"/>
        <w:ind w:left="142" w:right="-71"/>
        <w:rPr>
          <w:rFonts w:ascii="Arial" w:hAnsi="Arial" w:cs="Arial"/>
          <w:b/>
          <w:sz w:val="22"/>
          <w:szCs w:val="22"/>
        </w:rPr>
      </w:pPr>
      <w:r w:rsidRPr="00C43E32">
        <w:rPr>
          <w:rFonts w:ascii="Arial" w:hAnsi="Arial" w:cs="Arial"/>
          <w:b/>
          <w:sz w:val="22"/>
          <w:szCs w:val="22"/>
        </w:rPr>
        <w:t>F</w:t>
      </w:r>
      <w:r w:rsidR="006A4B2F" w:rsidRPr="00C43E32">
        <w:rPr>
          <w:rFonts w:ascii="Arial" w:hAnsi="Arial" w:cs="Arial"/>
          <w:b/>
          <w:sz w:val="22"/>
          <w:szCs w:val="22"/>
        </w:rPr>
        <w:t xml:space="preserve">ile </w:t>
      </w:r>
      <w:r w:rsidR="00757E0C" w:rsidRPr="00C43E32">
        <w:rPr>
          <w:rFonts w:ascii="Arial" w:hAnsi="Arial" w:cs="Arial"/>
          <w:b/>
          <w:sz w:val="22"/>
          <w:szCs w:val="22"/>
        </w:rPr>
        <w:t xml:space="preserve">No.: </w:t>
      </w:r>
      <w:r w:rsidR="00F4775F" w:rsidRPr="00C43E32">
        <w:rPr>
          <w:rFonts w:ascii="Arial" w:hAnsi="Arial" w:cs="Arial"/>
          <w:b/>
          <w:sz w:val="22"/>
          <w:szCs w:val="22"/>
        </w:rPr>
        <w:t>VIS</w:t>
      </w:r>
      <w:r w:rsidR="00601D37" w:rsidRPr="00C43E32">
        <w:rPr>
          <w:rFonts w:ascii="Arial" w:hAnsi="Arial" w:cs="Arial"/>
          <w:b/>
          <w:sz w:val="22"/>
          <w:szCs w:val="22"/>
        </w:rPr>
        <w:t xml:space="preserve"> </w:t>
      </w:r>
      <w:r w:rsidR="00F4775F" w:rsidRPr="00C43E32">
        <w:rPr>
          <w:rFonts w:ascii="Arial" w:hAnsi="Arial" w:cs="Arial"/>
          <w:b/>
          <w:sz w:val="22"/>
          <w:szCs w:val="22"/>
        </w:rPr>
        <w:t>(202</w:t>
      </w:r>
      <w:r w:rsidR="00C43E32" w:rsidRPr="00C43E32">
        <w:rPr>
          <w:rFonts w:ascii="Arial" w:hAnsi="Arial" w:cs="Arial"/>
          <w:b/>
          <w:sz w:val="22"/>
          <w:szCs w:val="22"/>
        </w:rPr>
        <w:t>4</w:t>
      </w:r>
      <w:r w:rsidR="00F4775F" w:rsidRPr="00C43E32">
        <w:rPr>
          <w:rFonts w:ascii="Arial" w:hAnsi="Arial" w:cs="Arial"/>
          <w:b/>
          <w:sz w:val="22"/>
          <w:szCs w:val="22"/>
        </w:rPr>
        <w:t>-2</w:t>
      </w:r>
      <w:r w:rsidR="00C43E32" w:rsidRPr="00C43E32">
        <w:rPr>
          <w:rFonts w:ascii="Arial" w:hAnsi="Arial" w:cs="Arial"/>
          <w:b/>
          <w:sz w:val="22"/>
          <w:szCs w:val="22"/>
        </w:rPr>
        <w:t>5</w:t>
      </w:r>
      <w:r w:rsidR="00F4775F" w:rsidRPr="00C43E32">
        <w:rPr>
          <w:rFonts w:ascii="Arial" w:hAnsi="Arial" w:cs="Arial"/>
          <w:b/>
          <w:sz w:val="22"/>
          <w:szCs w:val="22"/>
        </w:rPr>
        <w:t>)-PL-</w:t>
      </w:r>
      <w:r w:rsidR="00C43E32" w:rsidRPr="00C43E32">
        <w:rPr>
          <w:rFonts w:ascii="Arial" w:hAnsi="Arial" w:cs="Arial"/>
          <w:b/>
          <w:sz w:val="22"/>
          <w:szCs w:val="22"/>
        </w:rPr>
        <w:t>225</w:t>
      </w:r>
      <w:r w:rsidR="00F4775F" w:rsidRPr="00C43E32">
        <w:rPr>
          <w:rFonts w:ascii="Arial" w:hAnsi="Arial" w:cs="Arial"/>
          <w:b/>
          <w:sz w:val="22"/>
          <w:szCs w:val="22"/>
        </w:rPr>
        <w:t>-</w:t>
      </w:r>
      <w:r w:rsidR="00C43E32" w:rsidRPr="00C43E32">
        <w:rPr>
          <w:rFonts w:ascii="Arial" w:hAnsi="Arial" w:cs="Arial"/>
          <w:b/>
          <w:sz w:val="22"/>
          <w:szCs w:val="22"/>
        </w:rPr>
        <w:t>192</w:t>
      </w:r>
      <w:r w:rsidR="00F4775F" w:rsidRPr="00C43E32">
        <w:rPr>
          <w:rFonts w:ascii="Arial" w:hAnsi="Arial" w:cs="Arial"/>
          <w:b/>
          <w:sz w:val="22"/>
          <w:szCs w:val="22"/>
        </w:rPr>
        <w:t>-</w:t>
      </w:r>
      <w:r w:rsidR="00C43E32" w:rsidRPr="00C43E32">
        <w:rPr>
          <w:rFonts w:ascii="Arial" w:hAnsi="Arial" w:cs="Arial"/>
          <w:b/>
          <w:sz w:val="22"/>
          <w:szCs w:val="22"/>
        </w:rPr>
        <w:t>253</w:t>
      </w:r>
      <w:r w:rsidR="004C0EAA">
        <w:rPr>
          <w:rFonts w:ascii="Arial" w:hAnsi="Arial" w:cs="Arial"/>
          <w:b/>
          <w:sz w:val="22"/>
          <w:szCs w:val="22"/>
        </w:rPr>
        <w:tab/>
      </w:r>
      <w:r w:rsidR="004C0EAA">
        <w:rPr>
          <w:rFonts w:ascii="Arial" w:hAnsi="Arial" w:cs="Arial"/>
          <w:b/>
          <w:sz w:val="22"/>
          <w:szCs w:val="22"/>
        </w:rPr>
        <w:tab/>
        <w:t xml:space="preserve">       </w:t>
      </w:r>
      <w:r w:rsidR="009C746C">
        <w:rPr>
          <w:rFonts w:ascii="Arial" w:hAnsi="Arial" w:cs="Arial"/>
          <w:b/>
          <w:sz w:val="22"/>
          <w:szCs w:val="22"/>
        </w:rPr>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0B28B8">
        <w:rPr>
          <w:rFonts w:ascii="Arial" w:hAnsi="Arial" w:cs="Arial"/>
          <w:b/>
          <w:sz w:val="22"/>
          <w:szCs w:val="22"/>
        </w:rPr>
        <w:t xml:space="preserve">    </w:t>
      </w:r>
      <w:r w:rsidR="009C746C">
        <w:rPr>
          <w:rFonts w:ascii="Arial" w:hAnsi="Arial" w:cs="Arial"/>
          <w:b/>
          <w:sz w:val="22"/>
          <w:szCs w:val="22"/>
        </w:rPr>
        <w:t xml:space="preserve">        </w:t>
      </w:r>
      <w:r w:rsidR="00705A64" w:rsidRPr="00C43E32">
        <w:rPr>
          <w:rFonts w:ascii="Arial" w:hAnsi="Arial" w:cs="Arial"/>
          <w:b/>
          <w:sz w:val="22"/>
          <w:szCs w:val="22"/>
        </w:rPr>
        <w:t xml:space="preserve">Dated: </w:t>
      </w:r>
      <w:r w:rsidR="00C43E32" w:rsidRPr="00C43E32">
        <w:rPr>
          <w:rFonts w:ascii="Arial" w:hAnsi="Arial" w:cs="Arial"/>
          <w:b/>
          <w:sz w:val="22"/>
          <w:szCs w:val="22"/>
          <w:shd w:val="clear" w:color="auto" w:fill="FFFFFF" w:themeFill="background1"/>
        </w:rPr>
        <w:t>1</w:t>
      </w:r>
      <w:r w:rsidR="00F829DA" w:rsidRPr="00C43E32">
        <w:rPr>
          <w:rFonts w:ascii="Arial" w:hAnsi="Arial" w:cs="Arial"/>
          <w:b/>
          <w:sz w:val="22"/>
          <w:szCs w:val="22"/>
          <w:shd w:val="clear" w:color="auto" w:fill="FFFFFF" w:themeFill="background1"/>
        </w:rPr>
        <w:t>9</w:t>
      </w:r>
      <w:r w:rsidR="008348C4" w:rsidRPr="00C43E32">
        <w:rPr>
          <w:rFonts w:ascii="Arial" w:hAnsi="Arial" w:cs="Arial"/>
          <w:b/>
          <w:sz w:val="22"/>
          <w:szCs w:val="22"/>
          <w:shd w:val="clear" w:color="auto" w:fill="FFFFFF" w:themeFill="background1"/>
        </w:rPr>
        <w:t>.0</w:t>
      </w:r>
      <w:r w:rsidR="00C43E32" w:rsidRPr="00C43E32">
        <w:rPr>
          <w:rFonts w:ascii="Arial" w:hAnsi="Arial" w:cs="Arial"/>
          <w:b/>
          <w:sz w:val="22"/>
          <w:szCs w:val="22"/>
          <w:shd w:val="clear" w:color="auto" w:fill="FFFFFF" w:themeFill="background1"/>
        </w:rPr>
        <w:t>7</w:t>
      </w:r>
      <w:r w:rsidR="00757E0C" w:rsidRPr="00C43E32">
        <w:rPr>
          <w:rFonts w:ascii="Arial" w:hAnsi="Arial" w:cs="Arial"/>
          <w:b/>
          <w:sz w:val="22"/>
          <w:szCs w:val="22"/>
          <w:shd w:val="clear" w:color="auto" w:fill="FFFFFF" w:themeFill="background1"/>
        </w:rPr>
        <w:t>.202</w:t>
      </w:r>
      <w:r w:rsidR="00334FF6" w:rsidRPr="00C43E32">
        <w:rPr>
          <w:rFonts w:ascii="Arial" w:hAnsi="Arial" w:cs="Arial"/>
          <w:b/>
          <w:sz w:val="22"/>
          <w:szCs w:val="22"/>
          <w:shd w:val="clear" w:color="auto" w:fill="FFFFFF" w:themeFill="background1"/>
        </w:rPr>
        <w:t>4</w:t>
      </w:r>
    </w:p>
    <w:p w14:paraId="76A3D955" w14:textId="77777777" w:rsidR="00EB5704" w:rsidRDefault="00EB5704" w:rsidP="00A37D17">
      <w:pPr>
        <w:spacing w:line="360" w:lineRule="auto"/>
        <w:ind w:left="142" w:right="-71"/>
        <w:jc w:val="center"/>
        <w:rPr>
          <w:rFonts w:ascii="Arial" w:hAnsi="Arial" w:cs="Arial"/>
          <w:sz w:val="22"/>
          <w:szCs w:val="22"/>
        </w:rPr>
      </w:pPr>
    </w:p>
    <w:p w14:paraId="06D58738" w14:textId="77777777" w:rsidR="00C03345" w:rsidRDefault="00C03345" w:rsidP="00A37D17">
      <w:pPr>
        <w:spacing w:line="360" w:lineRule="auto"/>
        <w:ind w:left="142" w:right="-71"/>
        <w:jc w:val="center"/>
        <w:rPr>
          <w:rFonts w:ascii="Arial" w:hAnsi="Arial" w:cs="Arial"/>
          <w:sz w:val="22"/>
          <w:szCs w:val="22"/>
        </w:rPr>
      </w:pPr>
    </w:p>
    <w:p w14:paraId="48B13434" w14:textId="77777777" w:rsidR="00EB5704" w:rsidRDefault="00EB5704" w:rsidP="00A37D17">
      <w:pPr>
        <w:spacing w:line="360" w:lineRule="auto"/>
        <w:ind w:left="142" w:right="-71"/>
        <w:jc w:val="center"/>
        <w:rPr>
          <w:rFonts w:ascii="Arial" w:hAnsi="Arial" w:cs="Arial"/>
          <w:sz w:val="22"/>
          <w:szCs w:val="22"/>
        </w:rPr>
      </w:pPr>
    </w:p>
    <w:p w14:paraId="512C85F5" w14:textId="77777777" w:rsidR="00697AAC" w:rsidRDefault="00A22FE5" w:rsidP="00A37D17">
      <w:pPr>
        <w:spacing w:line="360" w:lineRule="auto"/>
        <w:ind w:left="142" w:right="-71"/>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41BE464" w14:textId="77777777" w:rsidR="00EB5704" w:rsidRDefault="00A22FE5" w:rsidP="00A37D17">
      <w:pPr>
        <w:spacing w:line="360" w:lineRule="auto"/>
        <w:ind w:left="142" w:right="-71"/>
        <w:jc w:val="center"/>
        <w:rPr>
          <w:rFonts w:ascii="Arial" w:hAnsi="Arial" w:cs="Arial"/>
          <w:b/>
          <w:sz w:val="48"/>
          <w:szCs w:val="48"/>
          <w:lang w:val="en-US"/>
        </w:rPr>
      </w:pPr>
      <w:r>
        <w:rPr>
          <w:rFonts w:ascii="Arial" w:hAnsi="Arial" w:cs="Arial"/>
          <w:b/>
          <w:sz w:val="48"/>
          <w:szCs w:val="48"/>
          <w:lang w:val="en-US"/>
        </w:rPr>
        <w:t>STUDY REPORT</w:t>
      </w:r>
    </w:p>
    <w:p w14:paraId="2D15A8BF" w14:textId="77777777" w:rsidR="00F23E38" w:rsidRPr="00406128" w:rsidRDefault="00F23E38" w:rsidP="00A37D17">
      <w:pPr>
        <w:spacing w:line="360" w:lineRule="auto"/>
        <w:ind w:left="142" w:right="-71"/>
        <w:jc w:val="center"/>
        <w:rPr>
          <w:rFonts w:ascii="Arial" w:hAnsi="Arial" w:cs="Arial"/>
          <w:b/>
          <w:szCs w:val="48"/>
          <w:lang w:val="en-US"/>
        </w:rPr>
      </w:pPr>
    </w:p>
    <w:p w14:paraId="32F767C0" w14:textId="77777777" w:rsidR="00EB5704" w:rsidRPr="00697AAC" w:rsidRDefault="00A22FE5" w:rsidP="00A37D17">
      <w:pPr>
        <w:spacing w:line="360" w:lineRule="auto"/>
        <w:ind w:left="142" w:right="-71"/>
        <w:jc w:val="center"/>
        <w:rPr>
          <w:rFonts w:ascii="Arial" w:hAnsi="Arial" w:cs="Arial"/>
          <w:b/>
          <w:sz w:val="36"/>
          <w:szCs w:val="48"/>
          <w:lang w:val="en-US"/>
        </w:rPr>
      </w:pPr>
      <w:r w:rsidRPr="00697AAC">
        <w:rPr>
          <w:rFonts w:ascii="Arial" w:hAnsi="Arial" w:cs="Arial"/>
          <w:b/>
          <w:sz w:val="36"/>
          <w:szCs w:val="48"/>
          <w:lang w:val="en-US"/>
        </w:rPr>
        <w:t>OF</w:t>
      </w:r>
    </w:p>
    <w:p w14:paraId="58540BB6" w14:textId="77777777" w:rsidR="00F23E38" w:rsidRPr="00406128" w:rsidRDefault="00F23E38" w:rsidP="00A37D17">
      <w:pPr>
        <w:spacing w:line="360" w:lineRule="auto"/>
        <w:ind w:left="142" w:right="-71"/>
        <w:jc w:val="center"/>
        <w:rPr>
          <w:rFonts w:ascii="Arial" w:hAnsi="Arial" w:cs="Arial"/>
          <w:b/>
          <w:szCs w:val="48"/>
          <w:lang w:val="en-US"/>
        </w:rPr>
      </w:pPr>
    </w:p>
    <w:p w14:paraId="16ED3D64" w14:textId="71BDEC64" w:rsidR="00F4775F" w:rsidRPr="00601D37" w:rsidRDefault="007D4ABF" w:rsidP="00A37D17">
      <w:pPr>
        <w:spacing w:line="360" w:lineRule="auto"/>
        <w:ind w:left="142" w:right="-71"/>
        <w:jc w:val="center"/>
        <w:rPr>
          <w:rFonts w:ascii="Arial" w:hAnsi="Arial" w:cs="Arial"/>
          <w:b/>
          <w:sz w:val="40"/>
          <w:szCs w:val="48"/>
          <w:lang w:val="en-US"/>
        </w:rPr>
      </w:pPr>
      <w:r>
        <w:rPr>
          <w:rFonts w:ascii="Arial" w:hAnsi="Arial" w:cs="Arial"/>
          <w:b/>
          <w:sz w:val="40"/>
          <w:szCs w:val="48"/>
          <w:lang w:val="en-US"/>
        </w:rPr>
        <w:t>45000</w:t>
      </w:r>
      <w:r w:rsidR="00F4775F" w:rsidRPr="00601D37">
        <w:rPr>
          <w:rFonts w:ascii="Arial" w:hAnsi="Arial" w:cs="Arial"/>
          <w:b/>
          <w:sz w:val="40"/>
          <w:szCs w:val="48"/>
          <w:lang w:val="en-US"/>
        </w:rPr>
        <w:t xml:space="preserve"> TPA KRAFT PAPER PLANT WITH </w:t>
      </w:r>
      <w:r w:rsidR="00A76566" w:rsidRPr="00A76566">
        <w:rPr>
          <w:rFonts w:ascii="Arial" w:hAnsi="Arial" w:cs="Arial"/>
          <w:b/>
          <w:sz w:val="40"/>
          <w:szCs w:val="48"/>
          <w:lang w:val="en-US"/>
        </w:rPr>
        <w:t>2</w:t>
      </w:r>
      <w:r w:rsidR="00F4775F" w:rsidRPr="00A76566">
        <w:rPr>
          <w:rFonts w:ascii="Arial" w:hAnsi="Arial" w:cs="Arial"/>
          <w:b/>
          <w:sz w:val="40"/>
          <w:szCs w:val="48"/>
          <w:lang w:val="en-US"/>
        </w:rPr>
        <w:t xml:space="preserve"> MW</w:t>
      </w:r>
      <w:r w:rsidR="00F4775F" w:rsidRPr="003309D0">
        <w:rPr>
          <w:rFonts w:ascii="Arial" w:hAnsi="Arial" w:cs="Arial"/>
          <w:b/>
          <w:sz w:val="40"/>
          <w:szCs w:val="48"/>
          <w:lang w:val="en-US"/>
        </w:rPr>
        <w:t xml:space="preserve"> </w:t>
      </w:r>
      <w:r w:rsidR="003309D0" w:rsidRPr="003309D0">
        <w:rPr>
          <w:rFonts w:ascii="Arial" w:hAnsi="Arial" w:cs="Arial"/>
          <w:b/>
          <w:sz w:val="40"/>
          <w:szCs w:val="48"/>
          <w:lang w:val="en-US"/>
        </w:rPr>
        <w:t xml:space="preserve">CO-GENERATION </w:t>
      </w:r>
      <w:r w:rsidR="00F4775F" w:rsidRPr="003309D0">
        <w:rPr>
          <w:rFonts w:ascii="Arial" w:hAnsi="Arial" w:cs="Arial"/>
          <w:b/>
          <w:sz w:val="40"/>
          <w:szCs w:val="48"/>
          <w:lang w:val="en-US"/>
        </w:rPr>
        <w:t>POWER PLANT</w:t>
      </w:r>
    </w:p>
    <w:p w14:paraId="0B6B8CCC" w14:textId="77777777" w:rsidR="00F23E38" w:rsidRPr="00406128" w:rsidRDefault="00F23E38" w:rsidP="00A37D17">
      <w:pPr>
        <w:spacing w:line="360" w:lineRule="auto"/>
        <w:ind w:left="142" w:right="-71"/>
        <w:jc w:val="center"/>
        <w:rPr>
          <w:rFonts w:ascii="Arial" w:hAnsi="Arial" w:cs="Arial"/>
          <w:b/>
          <w:sz w:val="32"/>
          <w:szCs w:val="48"/>
          <w:lang w:val="en-US"/>
        </w:rPr>
      </w:pPr>
    </w:p>
    <w:p w14:paraId="38051B97" w14:textId="77777777" w:rsidR="00F23E38" w:rsidRDefault="00F23E38" w:rsidP="00A37D17">
      <w:pPr>
        <w:spacing w:line="360" w:lineRule="auto"/>
        <w:ind w:left="142" w:right="-71"/>
        <w:jc w:val="center"/>
        <w:rPr>
          <w:rFonts w:ascii="Arial" w:hAnsi="Arial" w:cs="Arial"/>
          <w:b/>
          <w:sz w:val="48"/>
          <w:szCs w:val="48"/>
          <w:lang w:val="en-US"/>
        </w:rPr>
      </w:pPr>
      <w:r>
        <w:rPr>
          <w:rFonts w:ascii="Arial" w:hAnsi="Arial" w:cs="Arial"/>
          <w:b/>
          <w:sz w:val="48"/>
          <w:szCs w:val="48"/>
          <w:lang w:val="en-US"/>
        </w:rPr>
        <w:t>SETUP BY</w:t>
      </w:r>
    </w:p>
    <w:p w14:paraId="37005383" w14:textId="77777777" w:rsidR="00697AAC" w:rsidRPr="00697AAC" w:rsidRDefault="00697AAC" w:rsidP="00A37D17">
      <w:pPr>
        <w:spacing w:line="360" w:lineRule="auto"/>
        <w:ind w:left="142" w:right="-71"/>
        <w:jc w:val="center"/>
        <w:rPr>
          <w:rFonts w:ascii="Arial" w:hAnsi="Arial" w:cs="Arial"/>
          <w:b/>
          <w:sz w:val="14"/>
          <w:szCs w:val="48"/>
          <w:lang w:val="en-US"/>
        </w:rPr>
      </w:pPr>
    </w:p>
    <w:p w14:paraId="22909265" w14:textId="577A4101" w:rsidR="00EB5704" w:rsidRPr="00601D37" w:rsidRDefault="00D843F7" w:rsidP="00A37D17">
      <w:pPr>
        <w:spacing w:line="276" w:lineRule="auto"/>
        <w:ind w:left="142" w:right="-71"/>
        <w:jc w:val="center"/>
        <w:rPr>
          <w:rFonts w:ascii="Arial" w:hAnsi="Arial" w:cs="Arial"/>
          <w:b/>
          <w:sz w:val="36"/>
          <w:szCs w:val="36"/>
          <w:lang w:val="en-US"/>
        </w:rPr>
      </w:pPr>
      <w:r w:rsidRPr="00601D37">
        <w:rPr>
          <w:rFonts w:ascii="Arial" w:hAnsi="Arial" w:cs="Arial"/>
          <w:b/>
          <w:sz w:val="36"/>
          <w:szCs w:val="36"/>
          <w:lang w:val="en-US"/>
        </w:rPr>
        <w:t>M/S</w:t>
      </w:r>
      <w:r w:rsidR="000B28B8" w:rsidRPr="00601D37">
        <w:rPr>
          <w:rFonts w:ascii="Arial" w:hAnsi="Arial" w:cs="Arial"/>
          <w:b/>
          <w:sz w:val="36"/>
          <w:szCs w:val="36"/>
          <w:lang w:val="en-US"/>
        </w:rPr>
        <w:t xml:space="preserve"> </w:t>
      </w:r>
      <w:r w:rsidR="007E495A">
        <w:rPr>
          <w:rFonts w:ascii="Arial" w:hAnsi="Arial" w:cs="Arial"/>
          <w:b/>
          <w:sz w:val="36"/>
          <w:szCs w:val="36"/>
          <w:lang w:val="en-US"/>
        </w:rPr>
        <w:t>HARDOLI PAPER MILLS</w:t>
      </w:r>
      <w:r w:rsidR="00B4124D" w:rsidRPr="00601D37">
        <w:rPr>
          <w:rFonts w:ascii="Arial" w:hAnsi="Arial" w:cs="Arial"/>
          <w:b/>
          <w:sz w:val="36"/>
          <w:szCs w:val="36"/>
          <w:lang w:val="en-US"/>
        </w:rPr>
        <w:t xml:space="preserve"> L</w:t>
      </w:r>
      <w:r w:rsidR="007E495A">
        <w:rPr>
          <w:rFonts w:ascii="Arial" w:hAnsi="Arial" w:cs="Arial"/>
          <w:b/>
          <w:sz w:val="36"/>
          <w:szCs w:val="36"/>
          <w:lang w:val="en-US"/>
        </w:rPr>
        <w:t>IMITE</w:t>
      </w:r>
      <w:r w:rsidR="00B4124D" w:rsidRPr="00601D37">
        <w:rPr>
          <w:rFonts w:ascii="Arial" w:hAnsi="Arial" w:cs="Arial"/>
          <w:b/>
          <w:sz w:val="36"/>
          <w:szCs w:val="36"/>
          <w:lang w:val="en-US"/>
        </w:rPr>
        <w:t>D</w:t>
      </w:r>
    </w:p>
    <w:p w14:paraId="1F4D0350" w14:textId="77777777" w:rsidR="006E6802" w:rsidRPr="00F4775F" w:rsidRDefault="006E6802" w:rsidP="00A37D17">
      <w:pPr>
        <w:spacing w:line="360" w:lineRule="auto"/>
        <w:ind w:left="142" w:right="-71"/>
        <w:rPr>
          <w:rFonts w:ascii="Arial" w:hAnsi="Arial" w:cs="Arial"/>
          <w:b/>
          <w:lang w:val="en-US"/>
        </w:rPr>
      </w:pPr>
    </w:p>
    <w:p w14:paraId="6884C6A3" w14:textId="77777777" w:rsidR="00F23E38" w:rsidRDefault="00F23E38" w:rsidP="00A37D17">
      <w:pPr>
        <w:spacing w:line="360" w:lineRule="auto"/>
        <w:ind w:left="142" w:right="-71"/>
        <w:rPr>
          <w:rFonts w:ascii="Arial" w:hAnsi="Arial" w:cs="Arial"/>
          <w:b/>
        </w:rPr>
      </w:pPr>
    </w:p>
    <w:p w14:paraId="48C54C5B" w14:textId="77777777" w:rsidR="007B0E90" w:rsidRDefault="00A22FE5" w:rsidP="00A37D17">
      <w:pPr>
        <w:spacing w:line="360" w:lineRule="auto"/>
        <w:ind w:left="142" w:right="-71"/>
        <w:jc w:val="center"/>
        <w:rPr>
          <w:rFonts w:ascii="Arial" w:hAnsi="Arial" w:cs="Arial"/>
          <w:b/>
          <w:lang w:val="en-US"/>
        </w:rPr>
      </w:pPr>
      <w:r>
        <w:rPr>
          <w:rFonts w:ascii="Arial" w:hAnsi="Arial" w:cs="Arial"/>
          <w:b/>
          <w:lang w:val="en-US"/>
        </w:rPr>
        <w:t>REPORT PREPARED FOR</w:t>
      </w:r>
    </w:p>
    <w:p w14:paraId="540F2389" w14:textId="77777777" w:rsidR="000B28B8" w:rsidRDefault="000B28B8" w:rsidP="00A37D17">
      <w:pPr>
        <w:spacing w:line="360" w:lineRule="auto"/>
        <w:ind w:left="142" w:right="-71"/>
        <w:jc w:val="center"/>
        <w:rPr>
          <w:rFonts w:ascii="Arial" w:hAnsi="Arial" w:cs="Arial"/>
          <w:b/>
          <w:lang w:val="en-US"/>
        </w:rPr>
      </w:pPr>
    </w:p>
    <w:p w14:paraId="37B9A3EF" w14:textId="7661A227" w:rsidR="00F34605" w:rsidRPr="0092360E" w:rsidRDefault="0092360E" w:rsidP="00A37D17">
      <w:pPr>
        <w:spacing w:line="360" w:lineRule="auto"/>
        <w:ind w:left="142" w:right="-71"/>
        <w:jc w:val="center"/>
        <w:rPr>
          <w:rFonts w:ascii="Arial" w:hAnsi="Arial" w:cs="Arial"/>
          <w:b/>
        </w:rPr>
      </w:pPr>
      <w:bookmarkStart w:id="0" w:name="_Hlk529896177"/>
      <w:r w:rsidRPr="0092360E">
        <w:rPr>
          <w:rFonts w:ascii="Arial" w:hAnsi="Arial" w:cs="Arial"/>
          <w:b/>
          <w:sz w:val="28"/>
        </w:rPr>
        <w:t xml:space="preserve">STATE BANK OF INDIA, </w:t>
      </w:r>
      <w:r w:rsidR="00A37D17">
        <w:rPr>
          <w:rFonts w:ascii="Arial" w:hAnsi="Arial" w:cs="Arial"/>
          <w:b/>
          <w:sz w:val="28"/>
        </w:rPr>
        <w:t xml:space="preserve">S.M.E. BRANCH, OPP. AGRASEN CHHATRAWAS, RAVI NAGAR CHOWK, </w:t>
      </w:r>
      <w:r w:rsidRPr="0092360E">
        <w:rPr>
          <w:rFonts w:ascii="Arial" w:hAnsi="Arial" w:cs="Arial"/>
          <w:b/>
          <w:sz w:val="28"/>
        </w:rPr>
        <w:t>AMRAVATI ROAD, NAGPUR</w:t>
      </w:r>
      <w:r w:rsidR="00A37D17">
        <w:rPr>
          <w:rFonts w:ascii="Arial" w:hAnsi="Arial" w:cs="Arial"/>
          <w:b/>
          <w:sz w:val="28"/>
        </w:rPr>
        <w:t xml:space="preserve"> - 440033</w:t>
      </w:r>
    </w:p>
    <w:p w14:paraId="0D0F45CF" w14:textId="77777777" w:rsidR="00F4775F" w:rsidRDefault="00F4775F" w:rsidP="00A37D17">
      <w:pPr>
        <w:spacing w:line="360" w:lineRule="auto"/>
        <w:ind w:left="142" w:right="-71"/>
        <w:jc w:val="center"/>
        <w:rPr>
          <w:rFonts w:ascii="Arial" w:hAnsi="Arial" w:cs="Arial"/>
          <w:b/>
          <w:i/>
          <w:sz w:val="18"/>
          <w:szCs w:val="18"/>
        </w:rPr>
      </w:pPr>
    </w:p>
    <w:p w14:paraId="20A3A2DF" w14:textId="0208220F" w:rsidR="00EB5704" w:rsidRDefault="00A22FE5" w:rsidP="00A37D17">
      <w:pPr>
        <w:spacing w:line="360" w:lineRule="auto"/>
        <w:ind w:left="142" w:right="-71"/>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40AC06A6" w14:textId="77777777" w:rsidR="00EB5704" w:rsidRDefault="00EB5704" w:rsidP="00A37D17">
      <w:pPr>
        <w:spacing w:line="360" w:lineRule="auto"/>
        <w:ind w:left="142" w:right="-71"/>
        <w:jc w:val="center"/>
        <w:rPr>
          <w:rFonts w:ascii="Arial" w:hAnsi="Arial" w:cs="Arial"/>
          <w:b/>
          <w:bCs/>
          <w:sz w:val="22"/>
          <w:szCs w:val="22"/>
          <w:u w:val="single"/>
        </w:rPr>
      </w:pPr>
    </w:p>
    <w:p w14:paraId="2287ECA4" w14:textId="77777777" w:rsidR="00EB5704" w:rsidRDefault="00A22FE5" w:rsidP="00A37D17">
      <w:pPr>
        <w:spacing w:line="360" w:lineRule="auto"/>
        <w:ind w:left="142" w:right="-71"/>
        <w:jc w:val="center"/>
        <w:rPr>
          <w:rFonts w:ascii="Arial" w:hAnsi="Arial" w:cs="Arial"/>
          <w:b/>
          <w:i/>
          <w:sz w:val="18"/>
          <w:szCs w:val="18"/>
        </w:rPr>
        <w:sectPr w:rsidR="00EB5704" w:rsidSect="00F4775F">
          <w:headerReference w:type="even" r:id="rId8"/>
          <w:headerReference w:type="default" r:id="rId9"/>
          <w:footerReference w:type="default" r:id="rId10"/>
          <w:headerReference w:type="first" r:id="rId11"/>
          <w:pgSz w:w="11910" w:h="16840"/>
          <w:pgMar w:top="1702" w:right="1200" w:bottom="1220" w:left="1000" w:header="567" w:footer="2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538E1D5A" w14:textId="77777777" w:rsidR="003523E2" w:rsidRDefault="003523E2">
      <w:pPr>
        <w:tabs>
          <w:tab w:val="left" w:pos="0"/>
        </w:tabs>
        <w:spacing w:line="360" w:lineRule="auto"/>
        <w:jc w:val="center"/>
        <w:rPr>
          <w:rFonts w:ascii="Arial" w:hAnsi="Arial" w:cs="Arial"/>
          <w:b/>
          <w:szCs w:val="22"/>
          <w:u w:val="single"/>
        </w:rPr>
      </w:pPr>
    </w:p>
    <w:p w14:paraId="0E08F45E" w14:textId="408F2B43"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0893787E" w14:textId="77777777" w:rsidR="00EB5704" w:rsidRDefault="00EB5704">
      <w:pPr>
        <w:tabs>
          <w:tab w:val="left" w:pos="0"/>
        </w:tabs>
        <w:spacing w:line="360" w:lineRule="auto"/>
        <w:jc w:val="center"/>
        <w:rPr>
          <w:rFonts w:ascii="Arial" w:hAnsi="Arial" w:cs="Arial"/>
          <w:b/>
          <w:i/>
          <w:sz w:val="22"/>
          <w:szCs w:val="22"/>
        </w:rPr>
      </w:pPr>
    </w:p>
    <w:p w14:paraId="1C82320C" w14:textId="77777777" w:rsidR="00360481" w:rsidRDefault="00360481">
      <w:pPr>
        <w:tabs>
          <w:tab w:val="left" w:pos="0"/>
        </w:tabs>
        <w:spacing w:line="360" w:lineRule="auto"/>
        <w:jc w:val="center"/>
        <w:rPr>
          <w:rFonts w:ascii="Arial" w:hAnsi="Arial" w:cs="Arial"/>
          <w:b/>
          <w:i/>
          <w:sz w:val="22"/>
          <w:szCs w:val="22"/>
        </w:rPr>
      </w:pPr>
    </w:p>
    <w:p w14:paraId="49C6B9A5"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7CCCD20"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36E62AD4" w14:textId="77777777" w:rsidR="00EB5704" w:rsidRDefault="00EB5704" w:rsidP="00286D10">
      <w:pPr>
        <w:tabs>
          <w:tab w:val="left" w:pos="360"/>
        </w:tabs>
        <w:spacing w:line="360" w:lineRule="auto"/>
        <w:ind w:left="426"/>
        <w:jc w:val="center"/>
        <w:rPr>
          <w:rFonts w:ascii="Arial" w:hAnsi="Arial" w:cs="Arial"/>
          <w:i/>
          <w:sz w:val="22"/>
          <w:szCs w:val="22"/>
        </w:rPr>
      </w:pPr>
    </w:p>
    <w:p w14:paraId="3705D790"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proofErr w:type="gramStart"/>
      <w:r>
        <w:rPr>
          <w:rFonts w:ascii="Arial" w:hAnsi="Arial" w:cs="Arial"/>
          <w:i/>
          <w:sz w:val="22"/>
          <w:szCs w:val="22"/>
        </w:rPr>
        <w:t>still</w:t>
      </w:r>
      <w:proofErr w:type="gramEnd"/>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762B9344" w14:textId="77777777" w:rsidR="00EB5704" w:rsidRDefault="00EB5704" w:rsidP="00286D10">
      <w:pPr>
        <w:spacing w:line="360" w:lineRule="auto"/>
        <w:ind w:left="426"/>
        <w:rPr>
          <w:rFonts w:ascii="Arial" w:hAnsi="Arial" w:cs="Arial"/>
          <w:b/>
          <w:sz w:val="22"/>
          <w:szCs w:val="22"/>
          <w:u w:val="single"/>
        </w:rPr>
      </w:pPr>
    </w:p>
    <w:p w14:paraId="00BD7D63" w14:textId="77777777" w:rsidR="00EB5704" w:rsidRDefault="00EB5704" w:rsidP="00286D10">
      <w:pPr>
        <w:spacing w:line="360" w:lineRule="auto"/>
        <w:ind w:left="426"/>
        <w:rPr>
          <w:rFonts w:ascii="Arial" w:hAnsi="Arial" w:cs="Arial"/>
          <w:b/>
          <w:sz w:val="22"/>
          <w:szCs w:val="22"/>
          <w:u w:val="single"/>
        </w:rPr>
      </w:pPr>
    </w:p>
    <w:p w14:paraId="007FDED0" w14:textId="4C39EF59" w:rsidR="00383FDD" w:rsidRDefault="00732544" w:rsidP="00286D10">
      <w:pPr>
        <w:spacing w:line="360" w:lineRule="auto"/>
        <w:ind w:left="426"/>
        <w:jc w:val="center"/>
      </w:pPr>
      <w:r w:rsidRPr="007E495A">
        <w:rPr>
          <w:rFonts w:ascii="Arial" w:hAnsi="Arial" w:cs="Arial"/>
          <w:b/>
          <w:i/>
          <w:sz w:val="22"/>
          <w:szCs w:val="22"/>
          <w:highlight w:val="yellow"/>
          <w:u w:val="single"/>
        </w:rPr>
        <w:t xml:space="preserve">Part </w:t>
      </w:r>
      <w:r w:rsidR="00323B79" w:rsidRPr="007E495A">
        <w:rPr>
          <w:rFonts w:ascii="Arial" w:hAnsi="Arial" w:cs="Arial"/>
          <w:b/>
          <w:i/>
          <w:sz w:val="22"/>
          <w:szCs w:val="22"/>
          <w:highlight w:val="yellow"/>
          <w:u w:val="single"/>
        </w:rPr>
        <w:t>O</w:t>
      </w:r>
      <w:r w:rsidR="00A22FE5" w:rsidRPr="007E495A">
        <w:rPr>
          <w:rFonts w:ascii="Arial" w:hAnsi="Arial" w:cs="Arial"/>
          <w:b/>
          <w:i/>
          <w:sz w:val="22"/>
          <w:szCs w:val="22"/>
          <w:highlight w:val="yellow"/>
          <w:u w:val="single"/>
        </w:rPr>
        <w:t>:</w:t>
      </w:r>
      <w:r w:rsidR="00A22FE5" w:rsidRPr="00323B79">
        <w:rPr>
          <w:rFonts w:ascii="Arial" w:hAnsi="Arial" w:cs="Arial"/>
          <w:b/>
          <w:i/>
          <w:sz w:val="22"/>
          <w:szCs w:val="22"/>
          <w:u w:val="single"/>
        </w:rPr>
        <w:t xml:space="preserve"> R. K. Associates</w:t>
      </w:r>
      <w:r w:rsidR="00A22FE5" w:rsidRPr="006F424A">
        <w:rPr>
          <w:rFonts w:ascii="Arial" w:hAnsi="Arial" w:cs="Arial"/>
          <w:b/>
          <w:i/>
          <w:sz w:val="22"/>
          <w:szCs w:val="22"/>
          <w:u w:val="single"/>
        </w:rPr>
        <w:t xml:space="preserve">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4938C9B"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6749"/>
        <w:gridCol w:w="1507"/>
      </w:tblGrid>
      <w:tr w:rsidR="00A12125" w:rsidRPr="00516AC2" w14:paraId="0ED74FDE" w14:textId="77777777" w:rsidTr="00995270">
        <w:trPr>
          <w:trHeight w:val="70"/>
        </w:trPr>
        <w:tc>
          <w:tcPr>
            <w:tcW w:w="5000" w:type="pct"/>
            <w:gridSpan w:val="3"/>
            <w:shd w:val="clear" w:color="auto" w:fill="17365D"/>
            <w:vAlign w:val="center"/>
            <w:hideMark/>
          </w:tcPr>
          <w:p w14:paraId="6B8600BD"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5DF719A3" w14:textId="77777777" w:rsidTr="00995270">
        <w:trPr>
          <w:trHeight w:val="169"/>
        </w:trPr>
        <w:tc>
          <w:tcPr>
            <w:tcW w:w="5000" w:type="pct"/>
            <w:gridSpan w:val="3"/>
            <w:shd w:val="clear" w:color="auto" w:fill="FFFFFF"/>
            <w:vAlign w:val="center"/>
          </w:tcPr>
          <w:p w14:paraId="751FBF34"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EC54CB4" w14:textId="77777777" w:rsidTr="00242DB1">
        <w:trPr>
          <w:trHeight w:val="54"/>
        </w:trPr>
        <w:tc>
          <w:tcPr>
            <w:tcW w:w="744" w:type="pct"/>
            <w:shd w:val="clear" w:color="auto" w:fill="DBE5F1" w:themeFill="accent1" w:themeFillTint="33"/>
            <w:vAlign w:val="center"/>
            <w:hideMark/>
          </w:tcPr>
          <w:p w14:paraId="6B9F63D8"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DBE5F1" w:themeFill="accent1" w:themeFillTint="33"/>
            <w:vAlign w:val="center"/>
            <w:hideMark/>
          </w:tcPr>
          <w:p w14:paraId="5CC6494E"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DBE5F1" w:themeFill="accent1" w:themeFillTint="33"/>
            <w:vAlign w:val="center"/>
            <w:hideMark/>
          </w:tcPr>
          <w:p w14:paraId="3DF72EA5"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F95E960" w14:textId="77777777" w:rsidTr="00995270">
        <w:trPr>
          <w:trHeight w:val="54"/>
        </w:trPr>
        <w:tc>
          <w:tcPr>
            <w:tcW w:w="744" w:type="pct"/>
            <w:shd w:val="clear" w:color="auto" w:fill="DBE5F1" w:themeFill="accent1" w:themeFillTint="33"/>
            <w:vAlign w:val="center"/>
          </w:tcPr>
          <w:p w14:paraId="021C6A4A"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172644A5" w14:textId="07531BBF" w:rsidR="00A12125" w:rsidRPr="00242DB1" w:rsidRDefault="00242DB1" w:rsidP="00CB1EE1">
            <w:pPr>
              <w:spacing w:line="360" w:lineRule="auto"/>
              <w:rPr>
                <w:rFonts w:ascii="Arial" w:hAnsi="Arial" w:cs="Arial"/>
                <w:b/>
                <w:bCs/>
                <w:color w:val="000000" w:themeColor="text1"/>
                <w:sz w:val="22"/>
                <w:szCs w:val="22"/>
              </w:rPr>
            </w:pPr>
            <w:r w:rsidRPr="00242DB1">
              <w:rPr>
                <w:rFonts w:ascii="Arial" w:hAnsi="Arial" w:cs="Arial"/>
                <w:b/>
                <w:bCs/>
                <w:color w:val="000000" w:themeColor="text1"/>
                <w:sz w:val="22"/>
                <w:szCs w:val="22"/>
              </w:rPr>
              <w:t>REPORT SUMMARY</w:t>
            </w:r>
          </w:p>
        </w:tc>
        <w:tc>
          <w:tcPr>
            <w:tcW w:w="777" w:type="pct"/>
            <w:shd w:val="clear" w:color="auto" w:fill="auto"/>
            <w:vAlign w:val="center"/>
          </w:tcPr>
          <w:p w14:paraId="3224246B"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4</w:t>
            </w:r>
          </w:p>
        </w:tc>
      </w:tr>
      <w:tr w:rsidR="00A12125" w:rsidRPr="00516AC2" w14:paraId="75F03399" w14:textId="77777777" w:rsidTr="00995270">
        <w:trPr>
          <w:trHeight w:val="110"/>
        </w:trPr>
        <w:tc>
          <w:tcPr>
            <w:tcW w:w="744" w:type="pct"/>
            <w:vMerge w:val="restart"/>
            <w:shd w:val="clear" w:color="auto" w:fill="DBE5F1"/>
            <w:vAlign w:val="center"/>
            <w:hideMark/>
          </w:tcPr>
          <w:p w14:paraId="2526CCD0"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5C8BFF3C"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01CB7911" w14:textId="77777777" w:rsidR="00A12125" w:rsidRPr="00BB4BEA" w:rsidRDefault="00A12125" w:rsidP="00CB1EE1">
            <w:pPr>
              <w:spacing w:line="360" w:lineRule="auto"/>
              <w:jc w:val="center"/>
              <w:rPr>
                <w:rFonts w:ascii="Arial" w:hAnsi="Arial" w:cs="Arial"/>
                <w:b/>
                <w:sz w:val="22"/>
                <w:szCs w:val="22"/>
              </w:rPr>
            </w:pPr>
          </w:p>
        </w:tc>
      </w:tr>
      <w:tr w:rsidR="00A12125" w:rsidRPr="00516AC2" w14:paraId="6EEA1B32" w14:textId="77777777" w:rsidTr="00995270">
        <w:trPr>
          <w:trHeight w:val="58"/>
        </w:trPr>
        <w:tc>
          <w:tcPr>
            <w:tcW w:w="0" w:type="auto"/>
            <w:vMerge/>
            <w:vAlign w:val="center"/>
            <w:hideMark/>
          </w:tcPr>
          <w:p w14:paraId="1AF87E2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0C7B9A"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5BEEB030"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6</w:t>
            </w:r>
          </w:p>
        </w:tc>
      </w:tr>
      <w:tr w:rsidR="00A12125" w:rsidRPr="00516AC2" w14:paraId="0D7A67DC" w14:textId="77777777" w:rsidTr="00995270">
        <w:trPr>
          <w:trHeight w:val="294"/>
        </w:trPr>
        <w:tc>
          <w:tcPr>
            <w:tcW w:w="0" w:type="auto"/>
            <w:vMerge/>
            <w:vAlign w:val="center"/>
            <w:hideMark/>
          </w:tcPr>
          <w:p w14:paraId="26222D6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833780C"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3991125E"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6</w:t>
            </w:r>
          </w:p>
        </w:tc>
      </w:tr>
      <w:tr w:rsidR="00A12125" w:rsidRPr="00516AC2" w14:paraId="1A7B19F4" w14:textId="77777777" w:rsidTr="00995270">
        <w:trPr>
          <w:trHeight w:val="101"/>
        </w:trPr>
        <w:tc>
          <w:tcPr>
            <w:tcW w:w="0" w:type="auto"/>
            <w:vMerge/>
            <w:vAlign w:val="center"/>
            <w:hideMark/>
          </w:tcPr>
          <w:p w14:paraId="2BEF0FE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D4103FB"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1242747A" w14:textId="50078E5A"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8</w:t>
            </w:r>
          </w:p>
        </w:tc>
      </w:tr>
      <w:tr w:rsidR="00A12125" w:rsidRPr="00516AC2" w14:paraId="43259955" w14:textId="77777777" w:rsidTr="00995270">
        <w:trPr>
          <w:trHeight w:val="101"/>
        </w:trPr>
        <w:tc>
          <w:tcPr>
            <w:tcW w:w="0" w:type="auto"/>
            <w:vMerge/>
            <w:vAlign w:val="center"/>
            <w:hideMark/>
          </w:tcPr>
          <w:p w14:paraId="7F9F70D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2B9DC93" w14:textId="46B0708C"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77" w:type="pct"/>
          </w:tcPr>
          <w:p w14:paraId="4F4FCAD8" w14:textId="3A857B0F"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8</w:t>
            </w:r>
          </w:p>
        </w:tc>
      </w:tr>
      <w:tr w:rsidR="00A12125" w:rsidRPr="00516AC2" w14:paraId="16522266" w14:textId="77777777" w:rsidTr="00995270">
        <w:trPr>
          <w:trHeight w:val="101"/>
        </w:trPr>
        <w:tc>
          <w:tcPr>
            <w:tcW w:w="0" w:type="auto"/>
            <w:vMerge/>
            <w:vAlign w:val="center"/>
            <w:hideMark/>
          </w:tcPr>
          <w:p w14:paraId="14783C0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3A4A752"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3EB3E482" w14:textId="7153CBA3"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9</w:t>
            </w:r>
          </w:p>
        </w:tc>
      </w:tr>
      <w:tr w:rsidR="00A12125" w:rsidRPr="00516AC2" w14:paraId="5CA2CCBC" w14:textId="77777777" w:rsidTr="00995270">
        <w:trPr>
          <w:trHeight w:val="101"/>
        </w:trPr>
        <w:tc>
          <w:tcPr>
            <w:tcW w:w="0" w:type="auto"/>
            <w:vMerge/>
            <w:vAlign w:val="center"/>
            <w:hideMark/>
          </w:tcPr>
          <w:p w14:paraId="67FE6E5B"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6DC87F4"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75586EE2" w14:textId="5202DCD3"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9</w:t>
            </w:r>
          </w:p>
        </w:tc>
      </w:tr>
      <w:tr w:rsidR="00A12125" w:rsidRPr="00516AC2" w14:paraId="2E986C42" w14:textId="77777777" w:rsidTr="00995270">
        <w:trPr>
          <w:trHeight w:val="101"/>
        </w:trPr>
        <w:tc>
          <w:tcPr>
            <w:tcW w:w="0" w:type="auto"/>
            <w:vMerge/>
            <w:vAlign w:val="center"/>
          </w:tcPr>
          <w:p w14:paraId="6C953338"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32DACCE7"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0EF38094" w14:textId="7BBBE0C4" w:rsidR="00A12125"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10</w:t>
            </w:r>
          </w:p>
        </w:tc>
      </w:tr>
      <w:tr w:rsidR="00803E7C" w:rsidRPr="00516AC2" w14:paraId="5EF74F8F" w14:textId="77777777" w:rsidTr="00995270">
        <w:trPr>
          <w:trHeight w:val="110"/>
        </w:trPr>
        <w:tc>
          <w:tcPr>
            <w:tcW w:w="744" w:type="pct"/>
            <w:vMerge w:val="restart"/>
            <w:shd w:val="clear" w:color="auto" w:fill="DBE5F1"/>
            <w:vAlign w:val="center"/>
            <w:hideMark/>
          </w:tcPr>
          <w:p w14:paraId="287DE630" w14:textId="77777777" w:rsidR="00803E7C" w:rsidRPr="00516AC2" w:rsidRDefault="00803E7C"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00F47A7C" w14:textId="77777777" w:rsidR="00803E7C" w:rsidRPr="00516AC2" w:rsidRDefault="00803E7C"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3E0B9F9E" w14:textId="77777777" w:rsidR="00803E7C" w:rsidRPr="00BB4BEA" w:rsidRDefault="00803E7C" w:rsidP="00CB1EE1">
            <w:pPr>
              <w:spacing w:line="360" w:lineRule="auto"/>
              <w:jc w:val="center"/>
              <w:rPr>
                <w:rFonts w:ascii="Arial" w:hAnsi="Arial" w:cs="Arial"/>
                <w:b/>
                <w:sz w:val="22"/>
                <w:szCs w:val="22"/>
              </w:rPr>
            </w:pPr>
          </w:p>
        </w:tc>
      </w:tr>
      <w:tr w:rsidR="00803E7C" w:rsidRPr="00516AC2" w14:paraId="146E1FB9" w14:textId="77777777" w:rsidTr="001D0594">
        <w:trPr>
          <w:trHeight w:val="305"/>
        </w:trPr>
        <w:tc>
          <w:tcPr>
            <w:tcW w:w="0" w:type="auto"/>
            <w:vMerge/>
            <w:vAlign w:val="center"/>
            <w:hideMark/>
          </w:tcPr>
          <w:p w14:paraId="50B3FA1D" w14:textId="77777777" w:rsidR="00803E7C" w:rsidRPr="00516AC2" w:rsidRDefault="00803E7C" w:rsidP="00CB1EE1">
            <w:pPr>
              <w:spacing w:line="360" w:lineRule="auto"/>
              <w:jc w:val="center"/>
              <w:rPr>
                <w:rFonts w:ascii="Arial" w:hAnsi="Arial" w:cs="Arial"/>
                <w:b/>
                <w:sz w:val="22"/>
                <w:szCs w:val="22"/>
                <w:u w:val="single"/>
              </w:rPr>
            </w:pPr>
          </w:p>
        </w:tc>
        <w:tc>
          <w:tcPr>
            <w:tcW w:w="3479" w:type="pct"/>
            <w:hideMark/>
          </w:tcPr>
          <w:p w14:paraId="238F0A38" w14:textId="77777777" w:rsidR="00803E7C" w:rsidRPr="00516AC2" w:rsidRDefault="00803E7C" w:rsidP="001D0594">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4187DE76" w14:textId="77777777" w:rsidR="00803E7C" w:rsidRPr="00BB4BEA" w:rsidRDefault="00803E7C" w:rsidP="001D0594">
            <w:pPr>
              <w:spacing w:line="276" w:lineRule="auto"/>
              <w:jc w:val="center"/>
              <w:rPr>
                <w:rFonts w:ascii="Arial" w:hAnsi="Arial" w:cs="Arial"/>
                <w:sz w:val="22"/>
                <w:szCs w:val="22"/>
              </w:rPr>
            </w:pPr>
            <w:r w:rsidRPr="00BB4BEA">
              <w:rPr>
                <w:rFonts w:ascii="Arial" w:hAnsi="Arial" w:cs="Arial"/>
                <w:sz w:val="22"/>
                <w:szCs w:val="22"/>
              </w:rPr>
              <w:t>11</w:t>
            </w:r>
          </w:p>
        </w:tc>
      </w:tr>
      <w:tr w:rsidR="0028575A" w:rsidRPr="00516AC2" w14:paraId="20DC4BA6" w14:textId="77777777" w:rsidTr="001D0594">
        <w:trPr>
          <w:trHeight w:val="255"/>
        </w:trPr>
        <w:tc>
          <w:tcPr>
            <w:tcW w:w="0" w:type="auto"/>
            <w:vMerge/>
            <w:vAlign w:val="center"/>
          </w:tcPr>
          <w:p w14:paraId="598D37D9" w14:textId="77777777" w:rsidR="0028575A" w:rsidRPr="00516AC2" w:rsidRDefault="0028575A" w:rsidP="00CB1EE1">
            <w:pPr>
              <w:spacing w:line="360" w:lineRule="auto"/>
              <w:jc w:val="center"/>
              <w:rPr>
                <w:rFonts w:ascii="Arial" w:hAnsi="Arial" w:cs="Arial"/>
                <w:b/>
                <w:sz w:val="22"/>
                <w:szCs w:val="22"/>
                <w:u w:val="single"/>
              </w:rPr>
            </w:pPr>
          </w:p>
        </w:tc>
        <w:tc>
          <w:tcPr>
            <w:tcW w:w="3479" w:type="pct"/>
          </w:tcPr>
          <w:p w14:paraId="19A46583" w14:textId="4ABEA37F" w:rsidR="0028575A" w:rsidRPr="00516AC2" w:rsidRDefault="0028575A" w:rsidP="001D0594">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Shareholding Details</w:t>
            </w:r>
          </w:p>
        </w:tc>
        <w:tc>
          <w:tcPr>
            <w:tcW w:w="777" w:type="pct"/>
          </w:tcPr>
          <w:p w14:paraId="52D718B9" w14:textId="021AA91C" w:rsidR="0028575A" w:rsidRPr="00BB4BEA" w:rsidRDefault="0028575A" w:rsidP="001D0594">
            <w:pPr>
              <w:spacing w:line="276" w:lineRule="auto"/>
              <w:jc w:val="center"/>
              <w:rPr>
                <w:rFonts w:ascii="Arial" w:hAnsi="Arial" w:cs="Arial"/>
                <w:sz w:val="22"/>
                <w:szCs w:val="22"/>
              </w:rPr>
            </w:pPr>
            <w:r w:rsidRPr="00BB4BEA">
              <w:rPr>
                <w:rFonts w:ascii="Arial" w:hAnsi="Arial" w:cs="Arial"/>
                <w:sz w:val="22"/>
                <w:szCs w:val="22"/>
              </w:rPr>
              <w:t>1</w:t>
            </w:r>
            <w:r w:rsidR="001D0594" w:rsidRPr="00BB4BEA">
              <w:rPr>
                <w:rFonts w:ascii="Arial" w:hAnsi="Arial" w:cs="Arial"/>
                <w:sz w:val="22"/>
                <w:szCs w:val="22"/>
              </w:rPr>
              <w:t>2</w:t>
            </w:r>
          </w:p>
        </w:tc>
      </w:tr>
      <w:tr w:rsidR="0028575A" w:rsidRPr="00516AC2" w14:paraId="51A870C6" w14:textId="77777777" w:rsidTr="001D0594">
        <w:trPr>
          <w:trHeight w:val="360"/>
        </w:trPr>
        <w:tc>
          <w:tcPr>
            <w:tcW w:w="0" w:type="auto"/>
            <w:vMerge/>
            <w:vAlign w:val="center"/>
          </w:tcPr>
          <w:p w14:paraId="52E62272" w14:textId="77777777" w:rsidR="0028575A" w:rsidRPr="00516AC2" w:rsidRDefault="0028575A" w:rsidP="00CB1EE1">
            <w:pPr>
              <w:spacing w:line="360" w:lineRule="auto"/>
              <w:jc w:val="center"/>
              <w:rPr>
                <w:rFonts w:ascii="Arial" w:hAnsi="Arial" w:cs="Arial"/>
                <w:b/>
                <w:sz w:val="22"/>
                <w:szCs w:val="22"/>
                <w:u w:val="single"/>
              </w:rPr>
            </w:pPr>
          </w:p>
        </w:tc>
        <w:tc>
          <w:tcPr>
            <w:tcW w:w="3479" w:type="pct"/>
          </w:tcPr>
          <w:p w14:paraId="61C4565D" w14:textId="7FF608E1" w:rsidR="0028575A" w:rsidRPr="00516AC2" w:rsidRDefault="0028575A" w:rsidP="001D0594">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Organisational Structure</w:t>
            </w:r>
          </w:p>
        </w:tc>
        <w:tc>
          <w:tcPr>
            <w:tcW w:w="777" w:type="pct"/>
          </w:tcPr>
          <w:p w14:paraId="44321DA7" w14:textId="7CA466AC" w:rsidR="0028575A" w:rsidRPr="00BB4BEA" w:rsidRDefault="0028575A" w:rsidP="001D0594">
            <w:pPr>
              <w:spacing w:line="276" w:lineRule="auto"/>
              <w:jc w:val="center"/>
              <w:rPr>
                <w:rFonts w:ascii="Arial" w:hAnsi="Arial" w:cs="Arial"/>
                <w:sz w:val="22"/>
                <w:szCs w:val="22"/>
              </w:rPr>
            </w:pPr>
            <w:r w:rsidRPr="00BB4BEA">
              <w:rPr>
                <w:rFonts w:ascii="Arial" w:hAnsi="Arial" w:cs="Arial"/>
                <w:sz w:val="22"/>
                <w:szCs w:val="22"/>
              </w:rPr>
              <w:t>12</w:t>
            </w:r>
          </w:p>
        </w:tc>
      </w:tr>
      <w:tr w:rsidR="00803E7C" w:rsidRPr="00516AC2" w14:paraId="1E8B01AC" w14:textId="77777777" w:rsidTr="00995270">
        <w:trPr>
          <w:trHeight w:val="101"/>
        </w:trPr>
        <w:tc>
          <w:tcPr>
            <w:tcW w:w="744" w:type="pct"/>
            <w:vMerge/>
            <w:shd w:val="clear" w:color="auto" w:fill="DBE5F1"/>
            <w:vAlign w:val="center"/>
          </w:tcPr>
          <w:p w14:paraId="5FC3C14A" w14:textId="77777777" w:rsidR="00803E7C" w:rsidRPr="00516AC2" w:rsidRDefault="00803E7C" w:rsidP="00CB1EE1">
            <w:pPr>
              <w:spacing w:line="360" w:lineRule="auto"/>
              <w:jc w:val="center"/>
              <w:rPr>
                <w:rFonts w:ascii="Arial" w:hAnsi="Arial" w:cs="Arial"/>
                <w:b/>
                <w:sz w:val="22"/>
                <w:szCs w:val="22"/>
                <w:u w:val="single"/>
              </w:rPr>
            </w:pPr>
          </w:p>
        </w:tc>
        <w:tc>
          <w:tcPr>
            <w:tcW w:w="3479" w:type="pct"/>
            <w:shd w:val="clear" w:color="auto" w:fill="auto"/>
            <w:hideMark/>
          </w:tcPr>
          <w:p w14:paraId="73DB1FDA" w14:textId="41349F07" w:rsidR="00803E7C" w:rsidRPr="00516AC2" w:rsidRDefault="00803E7C"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Directors Profile</w:t>
            </w:r>
          </w:p>
        </w:tc>
        <w:tc>
          <w:tcPr>
            <w:tcW w:w="777" w:type="pct"/>
          </w:tcPr>
          <w:p w14:paraId="3861E495" w14:textId="29622468" w:rsidR="00803E7C" w:rsidRPr="00BB4BEA" w:rsidRDefault="00803E7C" w:rsidP="00CB1EE1">
            <w:pPr>
              <w:spacing w:line="360" w:lineRule="auto"/>
              <w:jc w:val="center"/>
              <w:rPr>
                <w:rFonts w:ascii="Arial" w:hAnsi="Arial" w:cs="Arial"/>
                <w:sz w:val="22"/>
                <w:szCs w:val="22"/>
              </w:rPr>
            </w:pPr>
            <w:r w:rsidRPr="00BB4BEA">
              <w:rPr>
                <w:rFonts w:ascii="Arial" w:hAnsi="Arial" w:cs="Arial"/>
                <w:sz w:val="22"/>
                <w:szCs w:val="22"/>
              </w:rPr>
              <w:t>1</w:t>
            </w:r>
            <w:r w:rsidR="0028575A" w:rsidRPr="00BB4BEA">
              <w:rPr>
                <w:rFonts w:ascii="Arial" w:hAnsi="Arial" w:cs="Arial"/>
                <w:sz w:val="22"/>
                <w:szCs w:val="22"/>
              </w:rPr>
              <w:t>3</w:t>
            </w:r>
          </w:p>
        </w:tc>
      </w:tr>
      <w:tr w:rsidR="00C45A8D" w:rsidRPr="00516AC2" w14:paraId="5E1854B0" w14:textId="77777777" w:rsidTr="00995270">
        <w:trPr>
          <w:trHeight w:val="294"/>
        </w:trPr>
        <w:tc>
          <w:tcPr>
            <w:tcW w:w="744" w:type="pct"/>
            <w:vMerge w:val="restart"/>
            <w:shd w:val="clear" w:color="auto" w:fill="DBE5F1"/>
            <w:vAlign w:val="center"/>
            <w:hideMark/>
          </w:tcPr>
          <w:p w14:paraId="55CBD948"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085B8909" w14:textId="351B844C" w:rsidR="00C45A8D" w:rsidRPr="00516AC2" w:rsidRDefault="00C45A8D" w:rsidP="00CB1EE1">
            <w:pPr>
              <w:tabs>
                <w:tab w:val="left" w:pos="0"/>
              </w:tabs>
              <w:spacing w:line="360" w:lineRule="auto"/>
              <w:rPr>
                <w:rFonts w:ascii="Arial" w:hAnsi="Arial" w:cs="Arial"/>
                <w:sz w:val="22"/>
                <w:szCs w:val="22"/>
              </w:rPr>
            </w:pPr>
            <w:r w:rsidRPr="00516AC2">
              <w:rPr>
                <w:rFonts w:ascii="Arial" w:hAnsi="Arial" w:cs="Arial"/>
                <w:b/>
                <w:sz w:val="22"/>
                <w:szCs w:val="22"/>
              </w:rPr>
              <w:t>Infrastructure Details</w:t>
            </w:r>
          </w:p>
        </w:tc>
        <w:tc>
          <w:tcPr>
            <w:tcW w:w="777" w:type="pct"/>
          </w:tcPr>
          <w:p w14:paraId="3AA4C4A2" w14:textId="77777777" w:rsidR="00C45A8D" w:rsidRPr="00BB4BEA" w:rsidRDefault="00C45A8D" w:rsidP="00CB1EE1">
            <w:pPr>
              <w:spacing w:line="360" w:lineRule="auto"/>
              <w:jc w:val="center"/>
              <w:rPr>
                <w:rFonts w:ascii="Arial" w:hAnsi="Arial" w:cs="Arial"/>
                <w:b/>
                <w:sz w:val="22"/>
                <w:szCs w:val="22"/>
              </w:rPr>
            </w:pPr>
          </w:p>
        </w:tc>
      </w:tr>
      <w:tr w:rsidR="00C45A8D" w:rsidRPr="00516AC2" w14:paraId="42E4AA34" w14:textId="77777777" w:rsidTr="00995270">
        <w:trPr>
          <w:trHeight w:val="294"/>
        </w:trPr>
        <w:tc>
          <w:tcPr>
            <w:tcW w:w="0" w:type="auto"/>
            <w:vMerge/>
            <w:vAlign w:val="center"/>
            <w:hideMark/>
          </w:tcPr>
          <w:p w14:paraId="6675DBF8"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284B8D8" w14:textId="7BAF1B44"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Plant</w:t>
            </w:r>
            <w:r w:rsidRPr="00516AC2">
              <w:rPr>
                <w:rFonts w:ascii="Arial" w:hAnsi="Arial" w:cs="Arial"/>
                <w:sz w:val="22"/>
                <w:szCs w:val="22"/>
              </w:rPr>
              <w:t xml:space="preserve"> Location</w:t>
            </w:r>
          </w:p>
        </w:tc>
        <w:tc>
          <w:tcPr>
            <w:tcW w:w="777" w:type="pct"/>
          </w:tcPr>
          <w:p w14:paraId="48B42B0F" w14:textId="79B4C14A"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16</w:t>
            </w:r>
          </w:p>
        </w:tc>
      </w:tr>
      <w:tr w:rsidR="00C45A8D" w:rsidRPr="00516AC2" w14:paraId="03565FBF" w14:textId="77777777" w:rsidTr="00995270">
        <w:trPr>
          <w:trHeight w:val="294"/>
        </w:trPr>
        <w:tc>
          <w:tcPr>
            <w:tcW w:w="744" w:type="pct"/>
            <w:vMerge/>
            <w:shd w:val="clear" w:color="auto" w:fill="DBE5F1"/>
            <w:vAlign w:val="center"/>
          </w:tcPr>
          <w:p w14:paraId="596258DE"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CF81D88" w14:textId="39228D81"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Location </w:t>
            </w:r>
            <w:r w:rsidR="001D0594" w:rsidRPr="00516AC2">
              <w:rPr>
                <w:rFonts w:ascii="Arial" w:hAnsi="Arial" w:cs="Arial"/>
                <w:sz w:val="22"/>
                <w:szCs w:val="22"/>
              </w:rPr>
              <w:t>Map</w:t>
            </w:r>
          </w:p>
        </w:tc>
        <w:tc>
          <w:tcPr>
            <w:tcW w:w="777" w:type="pct"/>
          </w:tcPr>
          <w:p w14:paraId="4591BEED" w14:textId="06AE813A" w:rsidR="00C45A8D" w:rsidRPr="00BB4BEA" w:rsidRDefault="00B3729B" w:rsidP="00CB1EE1">
            <w:pPr>
              <w:spacing w:line="360" w:lineRule="auto"/>
              <w:jc w:val="center"/>
              <w:rPr>
                <w:rFonts w:ascii="Arial" w:hAnsi="Arial" w:cs="Arial"/>
                <w:sz w:val="22"/>
                <w:szCs w:val="22"/>
              </w:rPr>
            </w:pPr>
            <w:r w:rsidRPr="00BB4BEA">
              <w:rPr>
                <w:rFonts w:ascii="Arial" w:hAnsi="Arial" w:cs="Arial"/>
                <w:sz w:val="22"/>
                <w:szCs w:val="22"/>
              </w:rPr>
              <w:t>1</w:t>
            </w:r>
            <w:r w:rsidR="0028575A" w:rsidRPr="00BB4BEA">
              <w:rPr>
                <w:rFonts w:ascii="Arial" w:hAnsi="Arial" w:cs="Arial"/>
                <w:sz w:val="22"/>
                <w:szCs w:val="22"/>
              </w:rPr>
              <w:t>6</w:t>
            </w:r>
          </w:p>
        </w:tc>
      </w:tr>
      <w:tr w:rsidR="00C45A8D" w:rsidRPr="00516AC2" w14:paraId="1EE258F9" w14:textId="77777777" w:rsidTr="00995270">
        <w:trPr>
          <w:trHeight w:val="294"/>
        </w:trPr>
        <w:tc>
          <w:tcPr>
            <w:tcW w:w="744" w:type="pct"/>
            <w:vMerge/>
            <w:shd w:val="clear" w:color="auto" w:fill="DBE5F1"/>
            <w:vAlign w:val="center"/>
          </w:tcPr>
          <w:p w14:paraId="23A3C71B"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D1A0A6F" w14:textId="77777777"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14:paraId="4B0F23EF" w14:textId="4E8A0EB1" w:rsidR="00C45A8D" w:rsidRPr="00BB4BEA" w:rsidRDefault="00E33B32" w:rsidP="00CB1EE1">
            <w:pPr>
              <w:spacing w:line="360" w:lineRule="auto"/>
              <w:jc w:val="center"/>
              <w:rPr>
                <w:rFonts w:ascii="Arial" w:hAnsi="Arial" w:cs="Arial"/>
                <w:sz w:val="22"/>
                <w:szCs w:val="22"/>
              </w:rPr>
            </w:pPr>
            <w:r w:rsidRPr="00BB4BEA">
              <w:rPr>
                <w:rFonts w:ascii="Arial" w:hAnsi="Arial" w:cs="Arial"/>
                <w:sz w:val="22"/>
                <w:szCs w:val="22"/>
              </w:rPr>
              <w:t>1</w:t>
            </w:r>
            <w:r w:rsidR="001D0594" w:rsidRPr="00BB4BEA">
              <w:rPr>
                <w:rFonts w:ascii="Arial" w:hAnsi="Arial" w:cs="Arial"/>
                <w:sz w:val="22"/>
                <w:szCs w:val="22"/>
              </w:rPr>
              <w:t>9</w:t>
            </w:r>
          </w:p>
        </w:tc>
      </w:tr>
      <w:tr w:rsidR="00C45A8D" w:rsidRPr="00516AC2" w14:paraId="65D2B9A1" w14:textId="77777777" w:rsidTr="00995270">
        <w:trPr>
          <w:trHeight w:val="294"/>
        </w:trPr>
        <w:tc>
          <w:tcPr>
            <w:tcW w:w="744" w:type="pct"/>
            <w:vMerge/>
            <w:shd w:val="clear" w:color="auto" w:fill="DBE5F1"/>
            <w:vAlign w:val="center"/>
          </w:tcPr>
          <w:p w14:paraId="6C7C176E"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6F9BC208"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456F9C79" w14:textId="18CC5C85" w:rsidR="00C45A8D"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20</w:t>
            </w:r>
          </w:p>
        </w:tc>
      </w:tr>
      <w:tr w:rsidR="00C45A8D" w:rsidRPr="00516AC2" w14:paraId="2BDA9A12" w14:textId="77777777" w:rsidTr="00995270">
        <w:trPr>
          <w:trHeight w:val="294"/>
        </w:trPr>
        <w:tc>
          <w:tcPr>
            <w:tcW w:w="744" w:type="pct"/>
            <w:vMerge/>
            <w:shd w:val="clear" w:color="auto" w:fill="DBE5F1"/>
            <w:vAlign w:val="center"/>
          </w:tcPr>
          <w:p w14:paraId="60283000"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00C65A07"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547872D8" w14:textId="4993FEB2"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2</w:t>
            </w:r>
            <w:r w:rsidR="001D0594" w:rsidRPr="00BB4BEA">
              <w:rPr>
                <w:rFonts w:ascii="Arial" w:hAnsi="Arial" w:cs="Arial"/>
                <w:sz w:val="22"/>
                <w:szCs w:val="22"/>
              </w:rPr>
              <w:t>2</w:t>
            </w:r>
          </w:p>
        </w:tc>
      </w:tr>
      <w:tr w:rsidR="00C45A8D" w:rsidRPr="00516AC2" w14:paraId="5DFFFEB3" w14:textId="77777777" w:rsidTr="00995270">
        <w:trPr>
          <w:trHeight w:val="294"/>
        </w:trPr>
        <w:tc>
          <w:tcPr>
            <w:tcW w:w="744" w:type="pct"/>
            <w:vMerge/>
            <w:shd w:val="clear" w:color="auto" w:fill="DBE5F1"/>
            <w:vAlign w:val="center"/>
          </w:tcPr>
          <w:p w14:paraId="7C555C0F"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71B99C23"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78A7F21B" w14:textId="5F54CB54"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2</w:t>
            </w:r>
            <w:r w:rsidR="001D0594" w:rsidRPr="00BB4BEA">
              <w:rPr>
                <w:rFonts w:ascii="Arial" w:hAnsi="Arial" w:cs="Arial"/>
                <w:sz w:val="22"/>
                <w:szCs w:val="22"/>
              </w:rPr>
              <w:t>8</w:t>
            </w:r>
          </w:p>
        </w:tc>
      </w:tr>
      <w:tr w:rsidR="00C45A8D" w:rsidRPr="00516AC2" w14:paraId="68554327" w14:textId="77777777" w:rsidTr="00995270">
        <w:trPr>
          <w:trHeight w:val="294"/>
        </w:trPr>
        <w:tc>
          <w:tcPr>
            <w:tcW w:w="744" w:type="pct"/>
            <w:vMerge/>
            <w:shd w:val="clear" w:color="auto" w:fill="DBE5F1"/>
            <w:vAlign w:val="center"/>
          </w:tcPr>
          <w:p w14:paraId="40DB13D6"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F94C76B"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79B32311" w14:textId="2419B455" w:rsidR="00C45A8D"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2</w:t>
            </w:r>
            <w:r w:rsidR="001D0594" w:rsidRPr="00BB4BEA">
              <w:rPr>
                <w:rFonts w:ascii="Arial" w:hAnsi="Arial" w:cs="Arial"/>
                <w:sz w:val="22"/>
                <w:szCs w:val="22"/>
              </w:rPr>
              <w:t>9</w:t>
            </w:r>
          </w:p>
        </w:tc>
      </w:tr>
      <w:tr w:rsidR="00C45A8D" w:rsidRPr="00516AC2" w14:paraId="5F264B1C" w14:textId="77777777" w:rsidTr="00995270">
        <w:trPr>
          <w:trHeight w:val="294"/>
        </w:trPr>
        <w:tc>
          <w:tcPr>
            <w:tcW w:w="744" w:type="pct"/>
            <w:vMerge/>
            <w:shd w:val="clear" w:color="auto" w:fill="DBE5F1"/>
            <w:vAlign w:val="center"/>
          </w:tcPr>
          <w:p w14:paraId="2581C917"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7F0C2C40" w14:textId="77777777"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110A9C99" w14:textId="5D123ECA"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1</w:t>
            </w:r>
          </w:p>
        </w:tc>
      </w:tr>
      <w:tr w:rsidR="00A12125" w:rsidRPr="00516AC2" w14:paraId="1CA4615A" w14:textId="77777777" w:rsidTr="00995270">
        <w:trPr>
          <w:trHeight w:val="294"/>
        </w:trPr>
        <w:tc>
          <w:tcPr>
            <w:tcW w:w="744" w:type="pct"/>
            <w:vMerge w:val="restart"/>
            <w:shd w:val="clear" w:color="auto" w:fill="DBE5F1"/>
            <w:vAlign w:val="center"/>
            <w:hideMark/>
          </w:tcPr>
          <w:p w14:paraId="5B1C4D7B"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67D55F7E"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7FBD4F9E" w14:textId="77777777" w:rsidR="00A12125" w:rsidRPr="00BB4BEA" w:rsidRDefault="00A12125" w:rsidP="00CB1EE1">
            <w:pPr>
              <w:spacing w:line="360" w:lineRule="auto"/>
              <w:jc w:val="center"/>
              <w:rPr>
                <w:rFonts w:ascii="Arial" w:hAnsi="Arial" w:cs="Arial"/>
                <w:b/>
                <w:sz w:val="22"/>
                <w:szCs w:val="22"/>
              </w:rPr>
            </w:pPr>
          </w:p>
        </w:tc>
      </w:tr>
      <w:tr w:rsidR="00A12125" w:rsidRPr="00516AC2" w14:paraId="3B39DC51" w14:textId="77777777" w:rsidTr="00995270">
        <w:trPr>
          <w:trHeight w:val="110"/>
        </w:trPr>
        <w:tc>
          <w:tcPr>
            <w:tcW w:w="0" w:type="auto"/>
            <w:vMerge/>
            <w:vAlign w:val="center"/>
            <w:hideMark/>
          </w:tcPr>
          <w:p w14:paraId="6937846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1DF1A91" w14:textId="0590C826"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 xml:space="preserve">Proposed </w:t>
            </w:r>
            <w:r w:rsidR="0028575A">
              <w:rPr>
                <w:rFonts w:ascii="Arial" w:hAnsi="Arial" w:cs="Arial"/>
                <w:sz w:val="22"/>
                <w:szCs w:val="22"/>
              </w:rPr>
              <w:t>Kraft Paper Manufacturing</w:t>
            </w:r>
            <w:r w:rsidR="00E33B32">
              <w:rPr>
                <w:rFonts w:ascii="Arial" w:hAnsi="Arial" w:cs="Arial"/>
                <w:sz w:val="22"/>
                <w:szCs w:val="22"/>
              </w:rPr>
              <w:t xml:space="preserve"> Plant</w:t>
            </w:r>
          </w:p>
        </w:tc>
        <w:tc>
          <w:tcPr>
            <w:tcW w:w="777" w:type="pct"/>
          </w:tcPr>
          <w:p w14:paraId="370AFA87" w14:textId="17535E12"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2</w:t>
            </w:r>
          </w:p>
        </w:tc>
      </w:tr>
      <w:tr w:rsidR="00A12125" w:rsidRPr="00516AC2" w14:paraId="1D281C2E" w14:textId="77777777" w:rsidTr="00995270">
        <w:trPr>
          <w:trHeight w:val="294"/>
        </w:trPr>
        <w:tc>
          <w:tcPr>
            <w:tcW w:w="0" w:type="auto"/>
            <w:vMerge/>
            <w:vAlign w:val="center"/>
            <w:hideMark/>
          </w:tcPr>
          <w:p w14:paraId="35C5F002"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5955BBD" w14:textId="711975AB" w:rsidR="00A12125" w:rsidRPr="0028575A" w:rsidRDefault="001D0594" w:rsidP="00CB1EE1">
            <w:pPr>
              <w:pStyle w:val="ListParagraph"/>
              <w:numPr>
                <w:ilvl w:val="0"/>
                <w:numId w:val="20"/>
              </w:numPr>
              <w:tabs>
                <w:tab w:val="left" w:pos="0"/>
              </w:tabs>
              <w:spacing w:line="360" w:lineRule="auto"/>
              <w:ind w:left="459"/>
              <w:rPr>
                <w:rFonts w:ascii="Arial" w:hAnsi="Arial" w:cs="Arial"/>
                <w:bCs/>
                <w:sz w:val="22"/>
                <w:szCs w:val="22"/>
              </w:rPr>
            </w:pPr>
            <w:r>
              <w:rPr>
                <w:rFonts w:ascii="Arial" w:hAnsi="Arial" w:cs="Arial"/>
                <w:bCs/>
                <w:sz w:val="22"/>
                <w:szCs w:val="22"/>
              </w:rPr>
              <w:t>Production Process</w:t>
            </w:r>
          </w:p>
        </w:tc>
        <w:tc>
          <w:tcPr>
            <w:tcW w:w="777" w:type="pct"/>
          </w:tcPr>
          <w:p w14:paraId="4DED216C" w14:textId="3B199F4B"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2</w:t>
            </w:r>
          </w:p>
        </w:tc>
      </w:tr>
      <w:tr w:rsidR="00A12125" w:rsidRPr="00516AC2" w14:paraId="3FAB1710" w14:textId="77777777" w:rsidTr="00995270">
        <w:trPr>
          <w:trHeight w:val="294"/>
        </w:trPr>
        <w:tc>
          <w:tcPr>
            <w:tcW w:w="0" w:type="auto"/>
            <w:vMerge/>
            <w:vAlign w:val="center"/>
            <w:hideMark/>
          </w:tcPr>
          <w:p w14:paraId="26CDD26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10E5E8A" w14:textId="42B3B3D7" w:rsidR="00A12125" w:rsidRPr="00C45A8D" w:rsidRDefault="001D0594"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777" w:type="pct"/>
          </w:tcPr>
          <w:p w14:paraId="5F4D9DC9" w14:textId="3F582FFD"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5</w:t>
            </w:r>
          </w:p>
        </w:tc>
      </w:tr>
      <w:tr w:rsidR="00C45A8D" w:rsidRPr="00516AC2" w14:paraId="05FE6CBD" w14:textId="77777777" w:rsidTr="00995270">
        <w:trPr>
          <w:trHeight w:val="294"/>
        </w:trPr>
        <w:tc>
          <w:tcPr>
            <w:tcW w:w="0" w:type="auto"/>
            <w:vMerge/>
            <w:vAlign w:val="center"/>
          </w:tcPr>
          <w:p w14:paraId="21A0A1FF"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2A737DAB" w14:textId="1965D7A9" w:rsidR="00C45A8D" w:rsidRDefault="00BB4BEA"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Proposed Technology (Kraft Paper Unit)</w:t>
            </w:r>
          </w:p>
        </w:tc>
        <w:tc>
          <w:tcPr>
            <w:tcW w:w="777" w:type="pct"/>
          </w:tcPr>
          <w:p w14:paraId="2BA8CE48" w14:textId="27792F57" w:rsidR="00C45A8D" w:rsidRPr="00BB4BEA" w:rsidRDefault="00B4620D" w:rsidP="00CB1EE1">
            <w:pPr>
              <w:spacing w:line="360" w:lineRule="auto"/>
              <w:jc w:val="center"/>
              <w:rPr>
                <w:rFonts w:ascii="Arial" w:hAnsi="Arial" w:cs="Arial"/>
                <w:sz w:val="22"/>
                <w:szCs w:val="22"/>
              </w:rPr>
            </w:pPr>
            <w:r w:rsidRPr="00BB4BEA">
              <w:rPr>
                <w:rFonts w:ascii="Arial" w:hAnsi="Arial" w:cs="Arial"/>
                <w:sz w:val="22"/>
                <w:szCs w:val="22"/>
              </w:rPr>
              <w:t>3</w:t>
            </w:r>
            <w:r w:rsidR="00BB4BEA" w:rsidRPr="00BB4BEA">
              <w:rPr>
                <w:rFonts w:ascii="Arial" w:hAnsi="Arial" w:cs="Arial"/>
                <w:sz w:val="22"/>
                <w:szCs w:val="22"/>
              </w:rPr>
              <w:t>8</w:t>
            </w:r>
          </w:p>
        </w:tc>
      </w:tr>
      <w:tr w:rsidR="00A12125" w:rsidRPr="00516AC2" w14:paraId="7A569891" w14:textId="77777777" w:rsidTr="00995270">
        <w:trPr>
          <w:trHeight w:val="294"/>
        </w:trPr>
        <w:tc>
          <w:tcPr>
            <w:tcW w:w="0" w:type="auto"/>
            <w:vMerge/>
            <w:vAlign w:val="center"/>
            <w:hideMark/>
          </w:tcPr>
          <w:p w14:paraId="0C9E343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C456271" w14:textId="3B9FBA71" w:rsidR="00A12125" w:rsidRPr="00516AC2" w:rsidRDefault="00BB4BEA"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Technical Assessment (Power Plant Section)</w:t>
            </w:r>
          </w:p>
        </w:tc>
        <w:tc>
          <w:tcPr>
            <w:tcW w:w="777" w:type="pct"/>
          </w:tcPr>
          <w:p w14:paraId="7CDE61B0" w14:textId="619A0373" w:rsidR="00A12125"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3</w:t>
            </w:r>
            <w:r w:rsidR="00BB4BEA" w:rsidRPr="00BB4BEA">
              <w:rPr>
                <w:rFonts w:ascii="Arial" w:hAnsi="Arial" w:cs="Arial"/>
                <w:sz w:val="22"/>
                <w:szCs w:val="22"/>
              </w:rPr>
              <w:t>9</w:t>
            </w:r>
          </w:p>
        </w:tc>
      </w:tr>
      <w:tr w:rsidR="00A12125" w:rsidRPr="00516AC2" w14:paraId="796D9C7F" w14:textId="77777777" w:rsidTr="00995270">
        <w:trPr>
          <w:trHeight w:val="294"/>
        </w:trPr>
        <w:tc>
          <w:tcPr>
            <w:tcW w:w="0" w:type="auto"/>
            <w:vMerge/>
            <w:vAlign w:val="center"/>
            <w:hideMark/>
          </w:tcPr>
          <w:p w14:paraId="7C03FDB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02A4694" w14:textId="7BF27066"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w:t>
            </w:r>
            <w:r w:rsidR="0028575A">
              <w:rPr>
                <w:rFonts w:ascii="Arial" w:hAnsi="Arial" w:cs="Arial"/>
                <w:sz w:val="22"/>
                <w:szCs w:val="22"/>
              </w:rPr>
              <w:t>/Quality Assurance</w:t>
            </w:r>
          </w:p>
        </w:tc>
        <w:tc>
          <w:tcPr>
            <w:tcW w:w="777" w:type="pct"/>
          </w:tcPr>
          <w:p w14:paraId="30E26C9D" w14:textId="3176F2FC"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43</w:t>
            </w:r>
          </w:p>
        </w:tc>
      </w:tr>
      <w:tr w:rsidR="00A12125" w:rsidRPr="00516AC2" w14:paraId="3614967D" w14:textId="77777777" w:rsidTr="00995270">
        <w:trPr>
          <w:trHeight w:val="373"/>
        </w:trPr>
        <w:tc>
          <w:tcPr>
            <w:tcW w:w="0" w:type="auto"/>
            <w:vMerge/>
            <w:vAlign w:val="center"/>
            <w:hideMark/>
          </w:tcPr>
          <w:p w14:paraId="7D19AFB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D76075E" w14:textId="77777777"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14059AE9" w14:textId="061F25D4"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43</w:t>
            </w:r>
          </w:p>
        </w:tc>
      </w:tr>
      <w:tr w:rsidR="00A12125" w:rsidRPr="00516AC2" w14:paraId="3BE1F35F" w14:textId="77777777" w:rsidTr="00995270">
        <w:trPr>
          <w:trHeight w:val="184"/>
        </w:trPr>
        <w:tc>
          <w:tcPr>
            <w:tcW w:w="744" w:type="pct"/>
            <w:vMerge w:val="restart"/>
            <w:shd w:val="clear" w:color="auto" w:fill="DBE5F1"/>
            <w:vAlign w:val="center"/>
            <w:hideMark/>
          </w:tcPr>
          <w:p w14:paraId="4EDE1BF1"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39E2C0EC" w14:textId="77777777" w:rsidR="00A12125" w:rsidRPr="00516AC2" w:rsidRDefault="00532F9E" w:rsidP="00CB1EE1">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14:paraId="4B0FE571" w14:textId="77777777" w:rsidR="00A12125" w:rsidRPr="00BB4BEA" w:rsidRDefault="00A12125" w:rsidP="00CB1EE1">
            <w:pPr>
              <w:spacing w:line="360" w:lineRule="auto"/>
              <w:jc w:val="center"/>
              <w:rPr>
                <w:rFonts w:ascii="Arial" w:hAnsi="Arial" w:cs="Arial"/>
                <w:b/>
                <w:sz w:val="22"/>
                <w:szCs w:val="22"/>
              </w:rPr>
            </w:pPr>
          </w:p>
        </w:tc>
      </w:tr>
      <w:tr w:rsidR="00A12125" w:rsidRPr="00516AC2" w14:paraId="3D32DCBC" w14:textId="77777777" w:rsidTr="00CB1EE1">
        <w:trPr>
          <w:trHeight w:val="70"/>
        </w:trPr>
        <w:tc>
          <w:tcPr>
            <w:tcW w:w="0" w:type="auto"/>
            <w:vMerge/>
            <w:vAlign w:val="center"/>
            <w:hideMark/>
          </w:tcPr>
          <w:p w14:paraId="66425CC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AED1868"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14CDFB6A" w14:textId="630479C5"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45</w:t>
            </w:r>
          </w:p>
        </w:tc>
      </w:tr>
      <w:tr w:rsidR="00A12125" w:rsidRPr="00516AC2" w14:paraId="76B33467" w14:textId="77777777" w:rsidTr="00995270">
        <w:trPr>
          <w:trHeight w:val="290"/>
        </w:trPr>
        <w:tc>
          <w:tcPr>
            <w:tcW w:w="0" w:type="auto"/>
            <w:vMerge/>
            <w:vAlign w:val="center"/>
            <w:hideMark/>
          </w:tcPr>
          <w:p w14:paraId="634B003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F546213" w14:textId="77777777" w:rsidR="00A12125" w:rsidRPr="00516AC2" w:rsidRDefault="00972FD0"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14:paraId="734344CC" w14:textId="1B65E68E" w:rsidR="00A12125" w:rsidRPr="00BB4BEA" w:rsidRDefault="00BB4BEA" w:rsidP="0028575A">
            <w:pPr>
              <w:spacing w:line="360" w:lineRule="auto"/>
              <w:jc w:val="center"/>
              <w:rPr>
                <w:rFonts w:ascii="Arial" w:hAnsi="Arial" w:cs="Arial"/>
                <w:sz w:val="22"/>
                <w:szCs w:val="22"/>
              </w:rPr>
            </w:pPr>
            <w:r w:rsidRPr="00BB4BEA">
              <w:rPr>
                <w:rFonts w:ascii="Arial" w:hAnsi="Arial" w:cs="Arial"/>
                <w:sz w:val="22"/>
                <w:szCs w:val="22"/>
              </w:rPr>
              <w:t>47</w:t>
            </w:r>
          </w:p>
        </w:tc>
      </w:tr>
      <w:tr w:rsidR="00355C12" w:rsidRPr="00516AC2" w14:paraId="5A183EDC" w14:textId="77777777" w:rsidTr="00995270">
        <w:trPr>
          <w:trHeight w:val="290"/>
        </w:trPr>
        <w:tc>
          <w:tcPr>
            <w:tcW w:w="0" w:type="auto"/>
            <w:vMerge/>
            <w:vAlign w:val="center"/>
          </w:tcPr>
          <w:p w14:paraId="53EE3BA4" w14:textId="77777777" w:rsidR="00355C12" w:rsidRPr="00516AC2" w:rsidRDefault="00355C12" w:rsidP="00CB1EE1">
            <w:pPr>
              <w:spacing w:line="360" w:lineRule="auto"/>
              <w:jc w:val="center"/>
              <w:rPr>
                <w:rFonts w:ascii="Arial" w:hAnsi="Arial" w:cs="Arial"/>
                <w:b/>
                <w:sz w:val="22"/>
                <w:szCs w:val="22"/>
                <w:u w:val="single"/>
              </w:rPr>
            </w:pPr>
          </w:p>
        </w:tc>
        <w:tc>
          <w:tcPr>
            <w:tcW w:w="3479" w:type="pct"/>
          </w:tcPr>
          <w:p w14:paraId="7572F5E4" w14:textId="7EA96AFE" w:rsidR="00355C12" w:rsidRDefault="00BB4BEA"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14:paraId="56501A92" w14:textId="2B389C2D" w:rsidR="00355C12"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4</w:t>
            </w:r>
            <w:r w:rsidR="00BB4BEA" w:rsidRPr="00BB4BEA">
              <w:rPr>
                <w:rFonts w:ascii="Arial" w:hAnsi="Arial" w:cs="Arial"/>
                <w:sz w:val="22"/>
                <w:szCs w:val="22"/>
              </w:rPr>
              <w:t>9</w:t>
            </w:r>
          </w:p>
        </w:tc>
      </w:tr>
      <w:tr w:rsidR="00A12125" w:rsidRPr="00516AC2" w14:paraId="438C41D2" w14:textId="77777777" w:rsidTr="00995270">
        <w:trPr>
          <w:trHeight w:val="109"/>
        </w:trPr>
        <w:tc>
          <w:tcPr>
            <w:tcW w:w="0" w:type="auto"/>
            <w:vMerge/>
            <w:vAlign w:val="center"/>
          </w:tcPr>
          <w:p w14:paraId="6F30665F"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2ED42C4B"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14:paraId="1CB414BC" w14:textId="6CA04871"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50</w:t>
            </w:r>
          </w:p>
        </w:tc>
      </w:tr>
      <w:tr w:rsidR="00BB4BEA" w:rsidRPr="00516AC2" w14:paraId="5AF264D3" w14:textId="77777777" w:rsidTr="00995270">
        <w:trPr>
          <w:trHeight w:val="109"/>
        </w:trPr>
        <w:tc>
          <w:tcPr>
            <w:tcW w:w="744" w:type="pct"/>
            <w:shd w:val="clear" w:color="auto" w:fill="DBE5F1"/>
            <w:vAlign w:val="center"/>
          </w:tcPr>
          <w:p w14:paraId="75B2A76F" w14:textId="573AFE09"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3479" w:type="pct"/>
          </w:tcPr>
          <w:p w14:paraId="61CE504C" w14:textId="600B129B" w:rsidR="00BB4BEA" w:rsidRPr="00516AC2" w:rsidRDefault="00BB4BEA" w:rsidP="00BB4BEA">
            <w:pPr>
              <w:tabs>
                <w:tab w:val="left" w:pos="0"/>
              </w:tabs>
              <w:spacing w:line="360" w:lineRule="auto"/>
              <w:rPr>
                <w:rFonts w:ascii="Arial" w:hAnsi="Arial" w:cs="Arial"/>
                <w:b/>
                <w:sz w:val="22"/>
                <w:szCs w:val="22"/>
              </w:rPr>
            </w:pPr>
            <w:r>
              <w:rPr>
                <w:rFonts w:ascii="Arial" w:hAnsi="Arial" w:cs="Arial"/>
                <w:b/>
                <w:sz w:val="22"/>
                <w:szCs w:val="22"/>
              </w:rPr>
              <w:t>Raw Material Analysis</w:t>
            </w:r>
          </w:p>
        </w:tc>
        <w:tc>
          <w:tcPr>
            <w:tcW w:w="777" w:type="pct"/>
          </w:tcPr>
          <w:p w14:paraId="42EB60EE" w14:textId="5814E776"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51</w:t>
            </w:r>
          </w:p>
        </w:tc>
      </w:tr>
      <w:tr w:rsidR="00BB4BEA" w:rsidRPr="00516AC2" w14:paraId="39C93895" w14:textId="77777777" w:rsidTr="00995270">
        <w:trPr>
          <w:trHeight w:val="109"/>
        </w:trPr>
        <w:tc>
          <w:tcPr>
            <w:tcW w:w="744" w:type="pct"/>
            <w:shd w:val="clear" w:color="auto" w:fill="DBE5F1"/>
            <w:vAlign w:val="center"/>
          </w:tcPr>
          <w:p w14:paraId="2BAE1C93" w14:textId="0D3081BB"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479" w:type="pct"/>
            <w:hideMark/>
          </w:tcPr>
          <w:p w14:paraId="518B0500" w14:textId="20438253"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w:t>
            </w:r>
          </w:p>
        </w:tc>
        <w:tc>
          <w:tcPr>
            <w:tcW w:w="777" w:type="pct"/>
          </w:tcPr>
          <w:p w14:paraId="5D4BA36B" w14:textId="6F2602BA"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54</w:t>
            </w:r>
          </w:p>
        </w:tc>
      </w:tr>
      <w:tr w:rsidR="00BB4BEA" w:rsidRPr="00516AC2" w14:paraId="0378022F" w14:textId="77777777" w:rsidTr="00995270">
        <w:trPr>
          <w:trHeight w:val="109"/>
        </w:trPr>
        <w:tc>
          <w:tcPr>
            <w:tcW w:w="744" w:type="pct"/>
            <w:shd w:val="clear" w:color="auto" w:fill="DBE5F1"/>
            <w:vAlign w:val="center"/>
          </w:tcPr>
          <w:p w14:paraId="778C7781" w14:textId="18ED89F9"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14:paraId="62D185B9" w14:textId="77777777"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1B03FFC6" w14:textId="4214D142"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59</w:t>
            </w:r>
          </w:p>
        </w:tc>
      </w:tr>
      <w:tr w:rsidR="00BB4BEA" w:rsidRPr="00516AC2" w14:paraId="6B63977F" w14:textId="77777777" w:rsidTr="00995270">
        <w:trPr>
          <w:trHeight w:val="109"/>
        </w:trPr>
        <w:tc>
          <w:tcPr>
            <w:tcW w:w="744" w:type="pct"/>
            <w:shd w:val="clear" w:color="auto" w:fill="DBE5F1"/>
            <w:vAlign w:val="center"/>
          </w:tcPr>
          <w:p w14:paraId="2DF881D8" w14:textId="6BD2E148"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14:paraId="3199FADC" w14:textId="77777777"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7B399705" w14:textId="7EADED25"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61</w:t>
            </w:r>
          </w:p>
        </w:tc>
      </w:tr>
      <w:tr w:rsidR="00BB4BEA" w:rsidRPr="00516AC2" w14:paraId="71E3C053" w14:textId="77777777" w:rsidTr="00995270">
        <w:trPr>
          <w:trHeight w:val="109"/>
        </w:trPr>
        <w:tc>
          <w:tcPr>
            <w:tcW w:w="744" w:type="pct"/>
            <w:shd w:val="clear" w:color="auto" w:fill="DBE5F1"/>
            <w:vAlign w:val="center"/>
          </w:tcPr>
          <w:p w14:paraId="66B7C691" w14:textId="14198078"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14:paraId="33498404" w14:textId="5A7E1F48"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 xml:space="preserve">Project </w:t>
            </w:r>
            <w:r>
              <w:rPr>
                <w:rFonts w:ascii="Arial" w:hAnsi="Arial" w:cs="Arial"/>
                <w:b/>
                <w:bCs/>
                <w:sz w:val="22"/>
                <w:szCs w:val="22"/>
                <w:lang w:eastAsia="en-IN"/>
              </w:rPr>
              <w:t xml:space="preserve">Implementation </w:t>
            </w:r>
            <w:r w:rsidRPr="00516AC2">
              <w:rPr>
                <w:rFonts w:ascii="Arial" w:hAnsi="Arial" w:cs="Arial"/>
                <w:b/>
                <w:bCs/>
                <w:sz w:val="22"/>
                <w:szCs w:val="22"/>
                <w:lang w:eastAsia="en-IN"/>
              </w:rPr>
              <w:t>Schedule</w:t>
            </w:r>
          </w:p>
        </w:tc>
        <w:tc>
          <w:tcPr>
            <w:tcW w:w="777" w:type="pct"/>
          </w:tcPr>
          <w:p w14:paraId="265A510A" w14:textId="467BCBB5"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63</w:t>
            </w:r>
          </w:p>
        </w:tc>
      </w:tr>
      <w:tr w:rsidR="00BB4BEA" w:rsidRPr="00516AC2" w14:paraId="043F0A3B" w14:textId="77777777" w:rsidTr="00995270">
        <w:trPr>
          <w:trHeight w:val="109"/>
        </w:trPr>
        <w:tc>
          <w:tcPr>
            <w:tcW w:w="744" w:type="pct"/>
            <w:shd w:val="clear" w:color="auto" w:fill="DBE5F1"/>
            <w:vAlign w:val="center"/>
          </w:tcPr>
          <w:p w14:paraId="49562C3C" w14:textId="31623211"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14:paraId="09EBCBD9"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35F7F356" w14:textId="1B1C3D77"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65</w:t>
            </w:r>
          </w:p>
        </w:tc>
      </w:tr>
      <w:tr w:rsidR="00BB4BEA" w:rsidRPr="00516AC2" w14:paraId="17101EA4" w14:textId="77777777" w:rsidTr="00995270">
        <w:trPr>
          <w:trHeight w:val="109"/>
        </w:trPr>
        <w:tc>
          <w:tcPr>
            <w:tcW w:w="744" w:type="pct"/>
            <w:shd w:val="clear" w:color="auto" w:fill="DBE5F1"/>
            <w:vAlign w:val="center"/>
          </w:tcPr>
          <w:p w14:paraId="017820B3" w14:textId="1F27920A"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14:paraId="788B2D65"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0E5968A4" w14:textId="60753142"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67</w:t>
            </w:r>
          </w:p>
        </w:tc>
      </w:tr>
      <w:tr w:rsidR="00BB4BEA" w:rsidRPr="00516AC2" w14:paraId="05EE37E2" w14:textId="77777777" w:rsidTr="00995270">
        <w:trPr>
          <w:trHeight w:val="109"/>
        </w:trPr>
        <w:tc>
          <w:tcPr>
            <w:tcW w:w="744" w:type="pct"/>
            <w:shd w:val="clear" w:color="auto" w:fill="DBE5F1"/>
            <w:vAlign w:val="center"/>
          </w:tcPr>
          <w:p w14:paraId="607442DB" w14:textId="4C1A57A2"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14:paraId="6735BE1F"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13CBA10D" w14:textId="44FF3683"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86</w:t>
            </w:r>
          </w:p>
        </w:tc>
      </w:tr>
      <w:tr w:rsidR="00BB4BEA" w:rsidRPr="00516AC2" w14:paraId="3530C22E" w14:textId="77777777" w:rsidTr="00995270">
        <w:trPr>
          <w:trHeight w:val="70"/>
        </w:trPr>
        <w:tc>
          <w:tcPr>
            <w:tcW w:w="744" w:type="pct"/>
            <w:shd w:val="clear" w:color="auto" w:fill="DBE5F1"/>
            <w:vAlign w:val="center"/>
          </w:tcPr>
          <w:p w14:paraId="1EE28982" w14:textId="100934EE"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O</w:t>
            </w:r>
          </w:p>
        </w:tc>
        <w:tc>
          <w:tcPr>
            <w:tcW w:w="3479" w:type="pct"/>
          </w:tcPr>
          <w:p w14:paraId="73C200BD"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74A33B8F" w14:textId="034BB47C"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88</w:t>
            </w:r>
          </w:p>
        </w:tc>
      </w:tr>
    </w:tbl>
    <w:p w14:paraId="2A962179" w14:textId="77777777" w:rsidR="001E1A16" w:rsidRDefault="001E1A16"/>
    <w:p w14:paraId="5C8EF2BA" w14:textId="77777777" w:rsidR="001E1A16" w:rsidRDefault="001E1A16"/>
    <w:p w14:paraId="7302A641" w14:textId="77777777" w:rsidR="001E1A16" w:rsidRDefault="001E1A16"/>
    <w:p w14:paraId="47B0FFE7" w14:textId="77777777" w:rsidR="001E1A16" w:rsidRDefault="001E1A16"/>
    <w:p w14:paraId="6C561728" w14:textId="77777777" w:rsidR="001E1A16" w:rsidRDefault="001E1A16"/>
    <w:p w14:paraId="3DC35C5B" w14:textId="77777777" w:rsidR="001D1183" w:rsidRDefault="001D1183"/>
    <w:p w14:paraId="0ABAEE99" w14:textId="77777777" w:rsidR="001D1183" w:rsidRDefault="001D1183"/>
    <w:p w14:paraId="40600766" w14:textId="77777777" w:rsidR="001D1183" w:rsidRDefault="001D1183"/>
    <w:p w14:paraId="3F08A727" w14:textId="77777777" w:rsidR="00E9025F" w:rsidRDefault="00E9025F">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A75456" w14:paraId="401E56D3" w14:textId="77777777" w:rsidTr="007E495A">
        <w:trPr>
          <w:trHeight w:val="20"/>
        </w:trPr>
        <w:tc>
          <w:tcPr>
            <w:tcW w:w="1620" w:type="dxa"/>
            <w:shd w:val="clear" w:color="auto" w:fill="002060"/>
            <w:vAlign w:val="center"/>
          </w:tcPr>
          <w:p w14:paraId="4A014781"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2E20EC84"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66F5B271"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245" w:tblpY="1"/>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402"/>
        <w:gridCol w:w="5132"/>
      </w:tblGrid>
      <w:tr w:rsidR="00D26258" w:rsidRPr="006B0900" w14:paraId="04306F97" w14:textId="77777777" w:rsidTr="007E495A">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shd w:val="clear" w:color="auto" w:fill="002060"/>
          </w:tcPr>
          <w:p w14:paraId="7ACB986D" w14:textId="77777777" w:rsidR="00D26258" w:rsidRPr="006B0900" w:rsidRDefault="00D26258" w:rsidP="007E495A">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Borders>
              <w:top w:val="none" w:sz="0" w:space="0" w:color="auto"/>
              <w:left w:val="none" w:sz="0" w:space="0" w:color="auto"/>
              <w:bottom w:val="none" w:sz="0" w:space="0" w:color="auto"/>
              <w:right w:val="none" w:sz="0" w:space="0" w:color="auto"/>
            </w:tcBorders>
            <w:shd w:val="clear" w:color="auto" w:fill="002060"/>
          </w:tcPr>
          <w:p w14:paraId="6FA385B5" w14:textId="77777777" w:rsidR="00D26258" w:rsidRPr="006B0900" w:rsidRDefault="00D26258" w:rsidP="007E495A">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132" w:type="dxa"/>
            <w:tcBorders>
              <w:top w:val="none" w:sz="0" w:space="0" w:color="auto"/>
              <w:left w:val="none" w:sz="0" w:space="0" w:color="auto"/>
              <w:bottom w:val="none" w:sz="0" w:space="0" w:color="auto"/>
              <w:right w:val="none" w:sz="0" w:space="0" w:color="auto"/>
            </w:tcBorders>
            <w:shd w:val="clear" w:color="auto" w:fill="002060"/>
          </w:tcPr>
          <w:p w14:paraId="6F4D512F" w14:textId="77777777" w:rsidR="00D26258" w:rsidRPr="006B0900" w:rsidRDefault="00D26258" w:rsidP="007E495A">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14:paraId="6315CB0F" w14:textId="77777777" w:rsidTr="007E495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59" w:type="dxa"/>
          </w:tcPr>
          <w:p w14:paraId="51359C8A"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0C34C2D" w14:textId="77777777" w:rsidR="00D26258" w:rsidRPr="006B0900" w:rsidRDefault="00D26258"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132" w:type="dxa"/>
          </w:tcPr>
          <w:p w14:paraId="2F4E1F5C" w14:textId="6A92D7EB" w:rsidR="00D26258" w:rsidRPr="006B0900" w:rsidRDefault="00D26258" w:rsidP="007E495A">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C4D7A">
              <w:rPr>
                <w:rFonts w:ascii="Arial" w:hAnsi="Arial" w:cs="Arial"/>
                <w:sz w:val="22"/>
                <w:szCs w:val="22"/>
                <w:highlight w:val="green"/>
              </w:rPr>
              <w:t xml:space="preserve">M/s </w:t>
            </w:r>
            <w:proofErr w:type="spellStart"/>
            <w:r w:rsidR="00C02160" w:rsidRPr="003C4D7A">
              <w:rPr>
                <w:rFonts w:ascii="Arial" w:hAnsi="Arial" w:cs="Arial"/>
                <w:sz w:val="22"/>
                <w:szCs w:val="22"/>
                <w:highlight w:val="green"/>
              </w:rPr>
              <w:t>Hardoli</w:t>
            </w:r>
            <w:proofErr w:type="spellEnd"/>
            <w:r w:rsidR="00F4775F" w:rsidRPr="003C4D7A">
              <w:rPr>
                <w:rFonts w:ascii="Arial" w:hAnsi="Arial" w:cs="Arial"/>
                <w:sz w:val="22"/>
                <w:szCs w:val="22"/>
                <w:highlight w:val="green"/>
              </w:rPr>
              <w:t xml:space="preserve"> Paper</w:t>
            </w:r>
            <w:r w:rsidR="00C02160" w:rsidRPr="003C4D7A">
              <w:rPr>
                <w:rFonts w:ascii="Arial" w:hAnsi="Arial" w:cs="Arial"/>
                <w:sz w:val="22"/>
                <w:szCs w:val="22"/>
                <w:highlight w:val="green"/>
              </w:rPr>
              <w:t xml:space="preserve"> Mills</w:t>
            </w:r>
            <w:r w:rsidRPr="003C4D7A">
              <w:rPr>
                <w:rFonts w:ascii="Arial" w:hAnsi="Arial" w:cs="Arial"/>
                <w:sz w:val="22"/>
                <w:szCs w:val="22"/>
                <w:highlight w:val="green"/>
              </w:rPr>
              <w:t xml:space="preserve"> Ltd</w:t>
            </w:r>
          </w:p>
        </w:tc>
      </w:tr>
      <w:tr w:rsidR="00D26258" w:rsidRPr="006B0900" w14:paraId="20A8DD74" w14:textId="77777777" w:rsidTr="007E495A">
        <w:tc>
          <w:tcPr>
            <w:cnfStyle w:val="001000000000" w:firstRow="0" w:lastRow="0" w:firstColumn="1" w:lastColumn="0" w:oddVBand="0" w:evenVBand="0" w:oddHBand="0" w:evenHBand="0" w:firstRowFirstColumn="0" w:firstRowLastColumn="0" w:lastRowFirstColumn="0" w:lastRowLastColumn="0"/>
            <w:tcW w:w="959" w:type="dxa"/>
          </w:tcPr>
          <w:p w14:paraId="561BF8F5"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0A2AA82C" w14:textId="77777777" w:rsidR="00D26258" w:rsidRPr="006B0900" w:rsidRDefault="00D26258"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132" w:type="dxa"/>
          </w:tcPr>
          <w:p w14:paraId="2182594F" w14:textId="249213E7" w:rsidR="00D26258" w:rsidRPr="006B0900" w:rsidRDefault="00C02160" w:rsidP="007E495A">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C4D7A">
              <w:rPr>
                <w:rFonts w:ascii="Arial" w:hAnsi="Arial" w:cs="Arial"/>
                <w:sz w:val="22"/>
                <w:szCs w:val="22"/>
                <w:highlight w:val="green"/>
              </w:rPr>
              <w:t>Krishna Kunj, 1</w:t>
            </w:r>
            <w:r w:rsidRPr="003C4D7A">
              <w:rPr>
                <w:rFonts w:ascii="Arial" w:hAnsi="Arial" w:cs="Arial"/>
                <w:sz w:val="22"/>
                <w:szCs w:val="22"/>
                <w:highlight w:val="green"/>
                <w:vertAlign w:val="superscript"/>
              </w:rPr>
              <w:t>st</w:t>
            </w:r>
            <w:r w:rsidRPr="003C4D7A">
              <w:rPr>
                <w:rFonts w:ascii="Arial" w:hAnsi="Arial" w:cs="Arial"/>
                <w:sz w:val="22"/>
                <w:szCs w:val="22"/>
                <w:highlight w:val="green"/>
              </w:rPr>
              <w:t xml:space="preserve"> Floor, Bhavsar Chowk, C.A. Road, Nagpur-440032</w:t>
            </w:r>
          </w:p>
        </w:tc>
      </w:tr>
      <w:tr w:rsidR="00D26258" w:rsidRPr="006B0900" w14:paraId="57AA43F3" w14:textId="77777777" w:rsidTr="007E495A">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094475FF"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26F7CB9" w14:textId="77777777" w:rsidR="00D26258" w:rsidRPr="006B0900" w:rsidRDefault="00D26258"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132" w:type="dxa"/>
          </w:tcPr>
          <w:p w14:paraId="2A108AD1" w14:textId="2937E5F2" w:rsidR="00D26258" w:rsidRPr="0092360E" w:rsidRDefault="00C02160" w:rsidP="007E495A">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green"/>
              </w:rPr>
            </w:pPr>
            <w:r w:rsidRPr="0092360E">
              <w:rPr>
                <w:rFonts w:ascii="Arial" w:hAnsi="Arial" w:cs="Arial"/>
                <w:sz w:val="22"/>
                <w:szCs w:val="22"/>
                <w:highlight w:val="green"/>
              </w:rPr>
              <w:t>45000</w:t>
            </w:r>
            <w:r w:rsidR="00601D37" w:rsidRPr="0092360E">
              <w:rPr>
                <w:rFonts w:ascii="Arial" w:hAnsi="Arial" w:cs="Arial"/>
                <w:sz w:val="22"/>
                <w:szCs w:val="22"/>
                <w:highlight w:val="green"/>
              </w:rPr>
              <w:t xml:space="preserve"> TPA Kraft Paper Plant </w:t>
            </w:r>
            <w:r w:rsidR="00C43E32" w:rsidRPr="0092360E">
              <w:rPr>
                <w:rFonts w:ascii="Arial" w:hAnsi="Arial" w:cs="Arial"/>
                <w:sz w:val="22"/>
                <w:szCs w:val="22"/>
                <w:highlight w:val="green"/>
              </w:rPr>
              <w:t>with 2</w:t>
            </w:r>
            <w:r w:rsidR="00601D37" w:rsidRPr="0092360E">
              <w:rPr>
                <w:rFonts w:ascii="Arial" w:hAnsi="Arial" w:cs="Arial"/>
                <w:sz w:val="22"/>
                <w:szCs w:val="22"/>
                <w:highlight w:val="green"/>
              </w:rPr>
              <w:t xml:space="preserve"> </w:t>
            </w:r>
            <w:r w:rsidR="008B1057" w:rsidRPr="0092360E">
              <w:rPr>
                <w:rFonts w:ascii="Arial" w:hAnsi="Arial" w:cs="Arial"/>
                <w:sz w:val="22"/>
                <w:szCs w:val="22"/>
                <w:highlight w:val="green"/>
              </w:rPr>
              <w:t xml:space="preserve">MW </w:t>
            </w:r>
            <w:r w:rsidR="003309D0" w:rsidRPr="0092360E">
              <w:rPr>
                <w:rFonts w:ascii="Arial" w:hAnsi="Arial" w:cs="Arial"/>
                <w:sz w:val="22"/>
                <w:szCs w:val="22"/>
                <w:highlight w:val="green"/>
              </w:rPr>
              <w:t xml:space="preserve">Co-generation </w:t>
            </w:r>
            <w:r w:rsidR="008B1057" w:rsidRPr="0092360E">
              <w:rPr>
                <w:rFonts w:ascii="Arial" w:hAnsi="Arial" w:cs="Arial"/>
                <w:sz w:val="22"/>
                <w:szCs w:val="22"/>
                <w:highlight w:val="green"/>
              </w:rPr>
              <w:t>Power Plant</w:t>
            </w:r>
          </w:p>
        </w:tc>
      </w:tr>
      <w:tr w:rsidR="00D26258" w:rsidRPr="006B0900" w14:paraId="4DD97260" w14:textId="77777777" w:rsidTr="007E495A">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39FD9AD1"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1292016" w14:textId="77777777" w:rsidR="00D26258" w:rsidRPr="006B0900" w:rsidRDefault="00D26258"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132" w:type="dxa"/>
          </w:tcPr>
          <w:p w14:paraId="31C0D5DE" w14:textId="6C41BBBA" w:rsidR="00D26258" w:rsidRPr="00C43E32" w:rsidRDefault="00F6204D" w:rsidP="007E495A">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trike/>
                <w:sz w:val="22"/>
                <w:szCs w:val="22"/>
                <w:highlight w:val="yellow"/>
              </w:rPr>
            </w:pPr>
            <w:r w:rsidRPr="00F6204D">
              <w:rPr>
                <w:rFonts w:ascii="Arial" w:hAnsi="Arial" w:cs="Arial"/>
                <w:sz w:val="22"/>
                <w:szCs w:val="22"/>
                <w:highlight w:val="green"/>
                <w:lang w:eastAsia="en-IN"/>
              </w:rPr>
              <w:t>42KM, Nagpur</w:t>
            </w:r>
            <w:r w:rsidRPr="00F6204D">
              <w:rPr>
                <w:rFonts w:ascii="Arial" w:hAnsi="Arial" w:cs="Arial"/>
                <w:sz w:val="22"/>
                <w:szCs w:val="22"/>
                <w:highlight w:val="green"/>
              </w:rPr>
              <w:t xml:space="preserve"> Amravati Road, Village-</w:t>
            </w:r>
            <w:proofErr w:type="spellStart"/>
            <w:r w:rsidRPr="00F6204D">
              <w:rPr>
                <w:rFonts w:ascii="Arial" w:hAnsi="Arial" w:cs="Arial"/>
                <w:sz w:val="22"/>
                <w:szCs w:val="22"/>
                <w:highlight w:val="green"/>
              </w:rPr>
              <w:t>Hardoli</w:t>
            </w:r>
            <w:proofErr w:type="spellEnd"/>
            <w:r w:rsidRPr="00F6204D">
              <w:rPr>
                <w:rFonts w:ascii="Arial" w:hAnsi="Arial" w:cs="Arial"/>
                <w:sz w:val="22"/>
                <w:szCs w:val="22"/>
                <w:highlight w:val="green"/>
              </w:rPr>
              <w:t>, Tahsil-</w:t>
            </w:r>
            <w:proofErr w:type="spellStart"/>
            <w:r w:rsidRPr="00F6204D">
              <w:rPr>
                <w:rFonts w:ascii="Arial" w:hAnsi="Arial" w:cs="Arial"/>
                <w:sz w:val="22"/>
                <w:szCs w:val="22"/>
                <w:highlight w:val="green"/>
              </w:rPr>
              <w:t>Katol</w:t>
            </w:r>
            <w:proofErr w:type="spellEnd"/>
            <w:r w:rsidRPr="00F6204D">
              <w:rPr>
                <w:rFonts w:ascii="Arial" w:hAnsi="Arial" w:cs="Arial"/>
                <w:sz w:val="22"/>
                <w:szCs w:val="22"/>
                <w:highlight w:val="green"/>
              </w:rPr>
              <w:t>, District Nagpur</w:t>
            </w:r>
            <w:r w:rsidRPr="00F6204D">
              <w:rPr>
                <w:rFonts w:ascii="Arial" w:hAnsi="Arial" w:cs="Arial"/>
                <w:sz w:val="22"/>
                <w:szCs w:val="22"/>
                <w:highlight w:val="green"/>
                <w:lang w:eastAsia="en-IN"/>
              </w:rPr>
              <w:t>, Maharashtra-441103</w:t>
            </w:r>
          </w:p>
        </w:tc>
      </w:tr>
      <w:tr w:rsidR="00D26258" w:rsidRPr="006B0900" w14:paraId="0F5D752D" w14:textId="77777777" w:rsidTr="007E49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A05A6B7"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5D98C27" w14:textId="77777777" w:rsidR="00D26258" w:rsidRPr="006B0900" w:rsidRDefault="00D26258"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132" w:type="dxa"/>
          </w:tcPr>
          <w:p w14:paraId="75E28D8E" w14:textId="51E401D3" w:rsidR="00D26258" w:rsidRPr="003F471C" w:rsidRDefault="003C4D7A" w:rsidP="007E495A">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C4D7A">
              <w:rPr>
                <w:rFonts w:ascii="Arial" w:hAnsi="Arial" w:cs="Arial"/>
                <w:sz w:val="22"/>
                <w:szCs w:val="22"/>
                <w:highlight w:val="green"/>
              </w:rPr>
              <w:t xml:space="preserve">16 B.F., </w:t>
            </w:r>
            <w:r w:rsidR="003F471C" w:rsidRPr="003C4D7A">
              <w:rPr>
                <w:rFonts w:ascii="Arial" w:hAnsi="Arial" w:cs="Arial"/>
                <w:sz w:val="22"/>
                <w:szCs w:val="22"/>
                <w:highlight w:val="green"/>
              </w:rPr>
              <w:t>18 B.F</w:t>
            </w:r>
            <w:r w:rsidRPr="003C4D7A">
              <w:rPr>
                <w:rFonts w:ascii="Arial" w:hAnsi="Arial" w:cs="Arial"/>
                <w:sz w:val="22"/>
                <w:szCs w:val="22"/>
                <w:highlight w:val="green"/>
              </w:rPr>
              <w:t>.</w:t>
            </w:r>
            <w:r w:rsidR="00270D37" w:rsidRPr="003C4D7A">
              <w:rPr>
                <w:rFonts w:ascii="Arial" w:hAnsi="Arial" w:cs="Arial"/>
                <w:sz w:val="22"/>
                <w:szCs w:val="22"/>
                <w:highlight w:val="green"/>
              </w:rPr>
              <w:t xml:space="preserve"> &amp;</w:t>
            </w:r>
            <w:r w:rsidR="003F471C" w:rsidRPr="003C4D7A">
              <w:rPr>
                <w:rFonts w:ascii="Arial" w:hAnsi="Arial" w:cs="Arial"/>
                <w:sz w:val="22"/>
                <w:szCs w:val="22"/>
                <w:highlight w:val="green"/>
              </w:rPr>
              <w:t xml:space="preserve"> </w:t>
            </w:r>
            <w:r w:rsidR="00270D37" w:rsidRPr="003C4D7A">
              <w:rPr>
                <w:rFonts w:ascii="Arial" w:hAnsi="Arial" w:cs="Arial"/>
                <w:sz w:val="22"/>
                <w:szCs w:val="22"/>
                <w:highlight w:val="green"/>
              </w:rPr>
              <w:t>20 B.F</w:t>
            </w:r>
            <w:r w:rsidRPr="003C4D7A">
              <w:rPr>
                <w:rFonts w:ascii="Arial" w:hAnsi="Arial" w:cs="Arial"/>
                <w:sz w:val="22"/>
                <w:szCs w:val="22"/>
                <w:highlight w:val="green"/>
              </w:rPr>
              <w:t>.</w:t>
            </w:r>
            <w:r w:rsidR="00270D37" w:rsidRPr="003C4D7A">
              <w:rPr>
                <w:rFonts w:ascii="Arial" w:hAnsi="Arial" w:cs="Arial"/>
                <w:sz w:val="22"/>
                <w:szCs w:val="22"/>
                <w:highlight w:val="green"/>
              </w:rPr>
              <w:t xml:space="preserve"> </w:t>
            </w:r>
            <w:r w:rsidR="003F471C" w:rsidRPr="003C4D7A">
              <w:rPr>
                <w:rFonts w:ascii="Arial" w:hAnsi="Arial" w:cs="Arial"/>
                <w:sz w:val="22"/>
                <w:szCs w:val="22"/>
                <w:highlight w:val="green"/>
              </w:rPr>
              <w:t>Kraft Paper (</w:t>
            </w:r>
            <w:r w:rsidR="00567916" w:rsidRPr="003C4D7A">
              <w:rPr>
                <w:rFonts w:ascii="Arial" w:hAnsi="Arial" w:cs="Arial"/>
                <w:sz w:val="22"/>
                <w:szCs w:val="22"/>
                <w:highlight w:val="green"/>
              </w:rPr>
              <w:t>1</w:t>
            </w:r>
            <w:r w:rsidRPr="003C4D7A">
              <w:rPr>
                <w:rFonts w:ascii="Arial" w:hAnsi="Arial" w:cs="Arial"/>
                <w:sz w:val="22"/>
                <w:szCs w:val="22"/>
                <w:highlight w:val="green"/>
              </w:rPr>
              <w:t>1</w:t>
            </w:r>
            <w:r w:rsidR="00567916" w:rsidRPr="003C4D7A">
              <w:rPr>
                <w:rFonts w:ascii="Arial" w:hAnsi="Arial" w:cs="Arial"/>
                <w:sz w:val="22"/>
                <w:szCs w:val="22"/>
                <w:highlight w:val="green"/>
              </w:rPr>
              <w:t>0</w:t>
            </w:r>
            <w:r w:rsidR="003F471C" w:rsidRPr="003C4D7A">
              <w:rPr>
                <w:rFonts w:ascii="Arial" w:hAnsi="Arial" w:cs="Arial"/>
                <w:sz w:val="22"/>
                <w:szCs w:val="22"/>
                <w:highlight w:val="green"/>
              </w:rPr>
              <w:t xml:space="preserve"> GSM - 2</w:t>
            </w:r>
            <w:r w:rsidR="00567916" w:rsidRPr="003C4D7A">
              <w:rPr>
                <w:rFonts w:ascii="Arial" w:hAnsi="Arial" w:cs="Arial"/>
                <w:sz w:val="22"/>
                <w:szCs w:val="22"/>
                <w:highlight w:val="green"/>
              </w:rPr>
              <w:t>00</w:t>
            </w:r>
            <w:r w:rsidR="003F471C" w:rsidRPr="003C4D7A">
              <w:rPr>
                <w:rFonts w:ascii="Arial" w:hAnsi="Arial" w:cs="Arial"/>
                <w:sz w:val="22"/>
                <w:szCs w:val="22"/>
                <w:highlight w:val="green"/>
              </w:rPr>
              <w:t xml:space="preserve"> GSM)</w:t>
            </w:r>
          </w:p>
        </w:tc>
      </w:tr>
      <w:tr w:rsidR="00D26258" w:rsidRPr="006B0900" w14:paraId="3559536B" w14:textId="77777777" w:rsidTr="007E495A">
        <w:tc>
          <w:tcPr>
            <w:cnfStyle w:val="001000000000" w:firstRow="0" w:lastRow="0" w:firstColumn="1" w:lastColumn="0" w:oddVBand="0" w:evenVBand="0" w:oddHBand="0" w:evenHBand="0" w:firstRowFirstColumn="0" w:firstRowLastColumn="0" w:lastRowFirstColumn="0" w:lastRowLastColumn="0"/>
            <w:tcW w:w="959" w:type="dxa"/>
          </w:tcPr>
          <w:p w14:paraId="0F650B1A"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267B06C" w14:textId="77777777" w:rsidR="00D26258" w:rsidRPr="006B0900" w:rsidRDefault="00D26258"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132" w:type="dxa"/>
          </w:tcPr>
          <w:p w14:paraId="4EE8001E" w14:textId="69498251" w:rsidR="00D26258" w:rsidRPr="006B0900" w:rsidRDefault="00601D37" w:rsidP="007E495A">
            <w:pPr>
              <w:tabs>
                <w:tab w:val="left" w:pos="28"/>
              </w:tabs>
              <w:spacing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C4D7A">
              <w:rPr>
                <w:rFonts w:ascii="Arial" w:hAnsi="Arial" w:cs="Arial"/>
                <w:sz w:val="22"/>
                <w:szCs w:val="22"/>
                <w:highlight w:val="green"/>
              </w:rPr>
              <w:t>Paper Manufacturing Industry</w:t>
            </w:r>
          </w:p>
        </w:tc>
      </w:tr>
      <w:tr w:rsidR="003F471C" w:rsidRPr="006B0900" w14:paraId="787E10DF" w14:textId="77777777" w:rsidTr="007E49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EE20584"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FFA6407" w14:textId="77777777" w:rsidR="003F471C" w:rsidRPr="006B0900" w:rsidRDefault="003F471C"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132" w:type="dxa"/>
          </w:tcPr>
          <w:p w14:paraId="43DC60E5" w14:textId="211E16BE" w:rsidR="003F471C" w:rsidRPr="003F471C" w:rsidRDefault="003F471C" w:rsidP="007E495A">
            <w:pPr>
              <w:tabs>
                <w:tab w:val="left" w:pos="28"/>
              </w:tabs>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92360E">
              <w:rPr>
                <w:rFonts w:ascii="Arial" w:hAnsi="Arial" w:cs="Arial"/>
                <w:sz w:val="22"/>
                <w:szCs w:val="22"/>
                <w:highlight w:val="green"/>
              </w:rPr>
              <w:t>High B.F. Quality Kraft Paper</w:t>
            </w:r>
          </w:p>
        </w:tc>
      </w:tr>
      <w:tr w:rsidR="003F471C" w:rsidRPr="006B0900" w14:paraId="5FAD2729" w14:textId="77777777" w:rsidTr="007E495A">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175A397E"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B5C61A0" w14:textId="77777777" w:rsidR="003F471C" w:rsidRPr="006B0900" w:rsidRDefault="003F471C"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132" w:type="dxa"/>
          </w:tcPr>
          <w:p w14:paraId="45D7D587" w14:textId="77D4C649" w:rsidR="00A37D17" w:rsidRPr="00A37D17" w:rsidRDefault="00A37D17" w:rsidP="00A37D17">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highlight w:val="green"/>
              </w:rPr>
            </w:pPr>
            <w:r w:rsidRPr="00A37D17">
              <w:rPr>
                <w:rFonts w:ascii="Arial" w:hAnsi="Arial" w:cs="Arial"/>
                <w:bCs/>
                <w:sz w:val="22"/>
                <w:szCs w:val="22"/>
                <w:highlight w:val="green"/>
              </w:rPr>
              <w:t>State Bank of India, S</w:t>
            </w:r>
            <w:r>
              <w:rPr>
                <w:rFonts w:ascii="Arial" w:hAnsi="Arial" w:cs="Arial"/>
                <w:bCs/>
                <w:sz w:val="22"/>
                <w:szCs w:val="22"/>
                <w:highlight w:val="green"/>
              </w:rPr>
              <w:t>.M.E.</w:t>
            </w:r>
            <w:r w:rsidRPr="00A37D17">
              <w:rPr>
                <w:rFonts w:ascii="Arial" w:hAnsi="Arial" w:cs="Arial"/>
                <w:bCs/>
                <w:sz w:val="22"/>
                <w:szCs w:val="22"/>
                <w:highlight w:val="green"/>
              </w:rPr>
              <w:t xml:space="preserve"> Branch, Opp. Agrasen </w:t>
            </w:r>
            <w:proofErr w:type="spellStart"/>
            <w:r w:rsidRPr="00A37D17">
              <w:rPr>
                <w:rFonts w:ascii="Arial" w:hAnsi="Arial" w:cs="Arial"/>
                <w:bCs/>
                <w:sz w:val="22"/>
                <w:szCs w:val="22"/>
                <w:highlight w:val="green"/>
              </w:rPr>
              <w:t>Chhatrawas</w:t>
            </w:r>
            <w:proofErr w:type="spellEnd"/>
            <w:r w:rsidRPr="00A37D17">
              <w:rPr>
                <w:rFonts w:ascii="Arial" w:hAnsi="Arial" w:cs="Arial"/>
                <w:bCs/>
                <w:sz w:val="22"/>
                <w:szCs w:val="22"/>
                <w:highlight w:val="green"/>
              </w:rPr>
              <w:t>, Ravi Nagar Chowk, Amravati Road, Nagpur - 440033</w:t>
            </w:r>
          </w:p>
          <w:p w14:paraId="221A2293" w14:textId="294B3909" w:rsidR="003F471C" w:rsidRPr="006B0900" w:rsidRDefault="003F471C" w:rsidP="007E495A">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3F471C" w:rsidRPr="006B0900" w14:paraId="55F6276C" w14:textId="77777777" w:rsidTr="007E49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0C42DDC"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11FFBDB" w14:textId="77777777" w:rsidR="003F471C" w:rsidRPr="006B0900" w:rsidRDefault="003F471C"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132" w:type="dxa"/>
          </w:tcPr>
          <w:p w14:paraId="530DDD78" w14:textId="77777777" w:rsidR="003F471C" w:rsidRPr="006B0900" w:rsidRDefault="003F471C" w:rsidP="007E495A">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C4D7A">
              <w:rPr>
                <w:rFonts w:ascii="Arial" w:hAnsi="Arial" w:cs="Arial"/>
                <w:sz w:val="22"/>
                <w:szCs w:val="22"/>
                <w:highlight w:val="green"/>
              </w:rPr>
              <w:t>M/s. R.K Associates Valuers &amp; Techno Engineering Consultants (P) Ltd.</w:t>
            </w:r>
          </w:p>
        </w:tc>
      </w:tr>
      <w:tr w:rsidR="003F471C" w:rsidRPr="006B0900" w14:paraId="5D46C499" w14:textId="77777777" w:rsidTr="007E495A">
        <w:tc>
          <w:tcPr>
            <w:cnfStyle w:val="001000000000" w:firstRow="0" w:lastRow="0" w:firstColumn="1" w:lastColumn="0" w:oddVBand="0" w:evenVBand="0" w:oddHBand="0" w:evenHBand="0" w:firstRowFirstColumn="0" w:firstRowLastColumn="0" w:lastRowFirstColumn="0" w:lastRowLastColumn="0"/>
            <w:tcW w:w="959" w:type="dxa"/>
          </w:tcPr>
          <w:p w14:paraId="5F534A7A"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5D07E9" w14:textId="77777777" w:rsidR="003F471C" w:rsidRPr="006B0900" w:rsidRDefault="003F471C"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132" w:type="dxa"/>
          </w:tcPr>
          <w:p w14:paraId="2105241A" w14:textId="77777777" w:rsidR="003F471C" w:rsidRPr="006B0900" w:rsidRDefault="003F471C" w:rsidP="007E495A">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C4D7A">
              <w:rPr>
                <w:rFonts w:ascii="Arial" w:hAnsi="Arial" w:cs="Arial"/>
                <w:sz w:val="22"/>
                <w:szCs w:val="22"/>
                <w:highlight w:val="green"/>
              </w:rPr>
              <w:t>Techno-Economic</w:t>
            </w:r>
            <w:r w:rsidRPr="003C4D7A">
              <w:rPr>
                <w:rFonts w:ascii="Arial" w:hAnsi="Arial" w:cs="Arial"/>
                <w:b/>
                <w:sz w:val="22"/>
                <w:szCs w:val="22"/>
                <w:highlight w:val="green"/>
              </w:rPr>
              <w:t xml:space="preserve"> </w:t>
            </w:r>
            <w:r w:rsidRPr="003C4D7A">
              <w:rPr>
                <w:rFonts w:ascii="Arial" w:hAnsi="Arial" w:cs="Arial"/>
                <w:sz w:val="22"/>
                <w:szCs w:val="22"/>
                <w:highlight w:val="green"/>
              </w:rPr>
              <w:t>Viability Report</w:t>
            </w:r>
          </w:p>
        </w:tc>
      </w:tr>
      <w:tr w:rsidR="003F471C" w:rsidRPr="006B0900" w14:paraId="18A727EC" w14:textId="77777777" w:rsidTr="007E495A">
        <w:trPr>
          <w:cnfStyle w:val="000000100000" w:firstRow="0" w:lastRow="0" w:firstColumn="0" w:lastColumn="0" w:oddVBand="0" w:evenVBand="0" w:oddHBand="1" w:evenHBand="0" w:firstRowFirstColumn="0" w:firstRowLastColumn="0" w:lastRowFirstColumn="0" w:lastRowLastColumn="0"/>
          <w:trHeight w:val="1026"/>
        </w:trPr>
        <w:tc>
          <w:tcPr>
            <w:cnfStyle w:val="001000000000" w:firstRow="0" w:lastRow="0" w:firstColumn="1" w:lastColumn="0" w:oddVBand="0" w:evenVBand="0" w:oddHBand="0" w:evenHBand="0" w:firstRowFirstColumn="0" w:firstRowLastColumn="0" w:lastRowFirstColumn="0" w:lastRowLastColumn="0"/>
            <w:tcW w:w="959" w:type="dxa"/>
          </w:tcPr>
          <w:p w14:paraId="7EF10289"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EFB439E" w14:textId="77777777" w:rsidR="003F471C" w:rsidRPr="006B0900" w:rsidRDefault="003F471C"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132" w:type="dxa"/>
          </w:tcPr>
          <w:p w14:paraId="085DFC5D" w14:textId="72D8D0CB" w:rsidR="00567916" w:rsidRPr="006B0900" w:rsidRDefault="00567916" w:rsidP="007E495A">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3C4D7A">
              <w:rPr>
                <w:rFonts w:ascii="Arial" w:hAnsi="Arial" w:cs="Arial"/>
                <w:sz w:val="22"/>
                <w:szCs w:val="22"/>
                <w:highlight w:val="green"/>
              </w:rPr>
              <w:t>To assess Project’s Techno Economic</w:t>
            </w:r>
            <w:r w:rsidRPr="003C4D7A">
              <w:rPr>
                <w:rFonts w:ascii="Arial" w:hAnsi="Arial" w:cs="Arial"/>
                <w:b/>
                <w:sz w:val="22"/>
                <w:szCs w:val="22"/>
                <w:highlight w:val="green"/>
              </w:rPr>
              <w:t xml:space="preserve"> </w:t>
            </w:r>
            <w:r w:rsidRPr="003C4D7A">
              <w:rPr>
                <w:rFonts w:ascii="Arial" w:hAnsi="Arial" w:cs="Arial"/>
                <w:sz w:val="22"/>
                <w:szCs w:val="22"/>
                <w:highlight w:val="green"/>
              </w:rPr>
              <w:t>Viability to help lender/s to take financial exposure decision on the Project.</w:t>
            </w:r>
          </w:p>
        </w:tc>
      </w:tr>
      <w:tr w:rsidR="003F471C" w:rsidRPr="006B0900" w14:paraId="4D236763" w14:textId="77777777" w:rsidTr="007E495A">
        <w:tc>
          <w:tcPr>
            <w:cnfStyle w:val="001000000000" w:firstRow="0" w:lastRow="0" w:firstColumn="1" w:lastColumn="0" w:oddVBand="0" w:evenVBand="0" w:oddHBand="0" w:evenHBand="0" w:firstRowFirstColumn="0" w:firstRowLastColumn="0" w:lastRowFirstColumn="0" w:lastRowLastColumn="0"/>
            <w:tcW w:w="959" w:type="dxa"/>
          </w:tcPr>
          <w:p w14:paraId="5FB33BAF"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A059631" w14:textId="77777777" w:rsidR="003F471C" w:rsidRPr="006B0900" w:rsidRDefault="003F471C"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132" w:type="dxa"/>
          </w:tcPr>
          <w:p w14:paraId="435FCC0A" w14:textId="77777777" w:rsidR="003F471C" w:rsidRPr="006B0900" w:rsidRDefault="003F471C" w:rsidP="007E495A">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C4D7A">
              <w:rPr>
                <w:rFonts w:ascii="Arial" w:hAnsi="Arial" w:cs="Arial"/>
                <w:sz w:val="22"/>
                <w:szCs w:val="22"/>
                <w:highlight w:val="green"/>
              </w:rPr>
              <w:t xml:space="preserve">To assess, evaluate &amp; comment on Technical, Economical &amp; Commercial Viability of the Project as per data information provided by the client, </w:t>
            </w:r>
            <w:r w:rsidRPr="003C4D7A">
              <w:rPr>
                <w:rFonts w:ascii="Arial" w:hAnsi="Arial" w:cs="Arial"/>
                <w:sz w:val="22"/>
                <w:szCs w:val="22"/>
                <w:highlight w:val="green"/>
              </w:rPr>
              <w:lastRenderedPageBreak/>
              <w:t>independent Industry research and data/ information available on public domain.</w:t>
            </w:r>
          </w:p>
        </w:tc>
      </w:tr>
      <w:tr w:rsidR="003F471C" w:rsidRPr="006B0900" w14:paraId="440CBC1D" w14:textId="77777777" w:rsidTr="007E495A">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62420CF1"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AF75A70" w14:textId="77777777" w:rsidR="003F471C" w:rsidRPr="006B0900" w:rsidRDefault="003F471C"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132" w:type="dxa"/>
          </w:tcPr>
          <w:p w14:paraId="1E5528D9" w14:textId="45DA0584" w:rsidR="003F471C" w:rsidRPr="00F829DA" w:rsidRDefault="00C43E32" w:rsidP="007E495A">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C43E32">
              <w:rPr>
                <w:rFonts w:ascii="Arial" w:hAnsi="Arial" w:cs="Arial"/>
                <w:sz w:val="22"/>
                <w:szCs w:val="22"/>
                <w:highlight w:val="green"/>
              </w:rPr>
              <w:t>1</w:t>
            </w:r>
            <w:r w:rsidR="00F829DA" w:rsidRPr="00C43E32">
              <w:rPr>
                <w:rFonts w:ascii="Arial" w:hAnsi="Arial" w:cs="Arial"/>
                <w:sz w:val="22"/>
                <w:szCs w:val="22"/>
                <w:highlight w:val="green"/>
              </w:rPr>
              <w:t>9</w:t>
            </w:r>
            <w:r w:rsidR="003F471C" w:rsidRPr="00C43E32">
              <w:rPr>
                <w:rFonts w:ascii="Arial" w:hAnsi="Arial" w:cs="Arial"/>
                <w:sz w:val="22"/>
                <w:szCs w:val="22"/>
                <w:highlight w:val="green"/>
                <w:vertAlign w:val="superscript"/>
              </w:rPr>
              <w:t>th</w:t>
            </w:r>
            <w:r w:rsidR="003F471C" w:rsidRPr="00C43E32">
              <w:rPr>
                <w:rFonts w:ascii="Arial" w:hAnsi="Arial" w:cs="Arial"/>
                <w:sz w:val="22"/>
                <w:szCs w:val="22"/>
                <w:highlight w:val="green"/>
              </w:rPr>
              <w:t xml:space="preserve"> </w:t>
            </w:r>
            <w:r w:rsidRPr="00C43E32">
              <w:rPr>
                <w:rFonts w:ascii="Arial" w:hAnsi="Arial" w:cs="Arial"/>
                <w:sz w:val="22"/>
                <w:szCs w:val="22"/>
                <w:highlight w:val="green"/>
              </w:rPr>
              <w:t>July</w:t>
            </w:r>
            <w:r w:rsidR="003F471C" w:rsidRPr="00C43E32">
              <w:rPr>
                <w:rFonts w:ascii="Arial" w:hAnsi="Arial" w:cs="Arial"/>
                <w:sz w:val="22"/>
                <w:szCs w:val="22"/>
                <w:highlight w:val="green"/>
              </w:rPr>
              <w:t>, 2024</w:t>
            </w:r>
          </w:p>
        </w:tc>
      </w:tr>
      <w:tr w:rsidR="003F471C" w:rsidRPr="006B0900" w14:paraId="3431C475" w14:textId="77777777" w:rsidTr="007E495A">
        <w:tc>
          <w:tcPr>
            <w:cnfStyle w:val="001000000000" w:firstRow="0" w:lastRow="0" w:firstColumn="1" w:lastColumn="0" w:oddVBand="0" w:evenVBand="0" w:oddHBand="0" w:evenHBand="0" w:firstRowFirstColumn="0" w:firstRowLastColumn="0" w:lastRowFirstColumn="0" w:lastRowLastColumn="0"/>
            <w:tcW w:w="959" w:type="dxa"/>
          </w:tcPr>
          <w:p w14:paraId="37996F9D" w14:textId="77777777" w:rsidR="003F471C" w:rsidRPr="006B0900" w:rsidRDefault="003F471C" w:rsidP="007E495A">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145BB407" w14:textId="77777777" w:rsidR="003F471C" w:rsidRPr="006B0900" w:rsidRDefault="003F471C" w:rsidP="007E495A">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132" w:type="dxa"/>
          </w:tcPr>
          <w:p w14:paraId="1D1629CA" w14:textId="77777777" w:rsidR="003F471C" w:rsidRPr="00F829DA" w:rsidRDefault="003F471C" w:rsidP="007E495A">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PROJECT INITIATION DOCUMENTS:</w:t>
            </w:r>
          </w:p>
          <w:p w14:paraId="764DFB87" w14:textId="6BDD8AD2" w:rsidR="003F471C" w:rsidRPr="0033623D" w:rsidRDefault="00220512" w:rsidP="007E495A">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Brief Write-up about the project.</w:t>
            </w:r>
            <w:r w:rsidR="003F471C" w:rsidRPr="0033623D">
              <w:rPr>
                <w:rFonts w:ascii="Arial" w:hAnsi="Arial" w:cs="Arial"/>
                <w:sz w:val="22"/>
                <w:szCs w:val="22"/>
                <w:highlight w:val="green"/>
              </w:rPr>
              <w:t xml:space="preserve"> </w:t>
            </w:r>
          </w:p>
          <w:p w14:paraId="28B75F62" w14:textId="77777777" w:rsidR="003F471C" w:rsidRPr="0033623D" w:rsidRDefault="003F471C" w:rsidP="007E495A">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Financial Projections of the Project</w:t>
            </w:r>
          </w:p>
          <w:p w14:paraId="1DD2F777" w14:textId="4FF5EF60" w:rsidR="003F471C" w:rsidRPr="0033623D" w:rsidRDefault="00220512" w:rsidP="007E495A">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 xml:space="preserve">Write-up Assumptions for Restructuring Proposals </w:t>
            </w:r>
          </w:p>
          <w:p w14:paraId="416C40EF" w14:textId="77777777" w:rsidR="003F471C" w:rsidRPr="0033623D" w:rsidRDefault="003F471C" w:rsidP="007E495A">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 xml:space="preserve">Statutory Approval Details </w:t>
            </w:r>
          </w:p>
          <w:p w14:paraId="39F96593" w14:textId="14ACF3B6" w:rsidR="00220512" w:rsidRPr="0033623D" w:rsidRDefault="003F471C" w:rsidP="007E495A">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 xml:space="preserve">Layout and </w:t>
            </w:r>
            <w:r w:rsidR="00F829DA" w:rsidRPr="0033623D">
              <w:rPr>
                <w:rFonts w:ascii="Arial" w:hAnsi="Arial" w:cs="Arial"/>
                <w:sz w:val="22"/>
                <w:szCs w:val="22"/>
                <w:highlight w:val="green"/>
              </w:rPr>
              <w:t>Site</w:t>
            </w:r>
            <w:r w:rsidRPr="0033623D">
              <w:rPr>
                <w:rFonts w:ascii="Arial" w:hAnsi="Arial" w:cs="Arial"/>
                <w:sz w:val="22"/>
                <w:szCs w:val="22"/>
                <w:highlight w:val="green"/>
              </w:rPr>
              <w:t xml:space="preserve"> Plan</w:t>
            </w:r>
          </w:p>
          <w:p w14:paraId="344F4618" w14:textId="5F1BC7BC" w:rsidR="00220512" w:rsidRPr="0033623D" w:rsidRDefault="00220512" w:rsidP="007E495A">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Audited Financial Statement for last 5 years</w:t>
            </w:r>
            <w:r w:rsidR="00D23C1B" w:rsidRPr="0033623D">
              <w:rPr>
                <w:rFonts w:ascii="Arial" w:hAnsi="Arial" w:cs="Arial"/>
                <w:sz w:val="22"/>
                <w:szCs w:val="22"/>
                <w:highlight w:val="green"/>
              </w:rPr>
              <w:t>.</w:t>
            </w:r>
            <w:r w:rsidRPr="0033623D">
              <w:rPr>
                <w:rFonts w:ascii="Arial" w:hAnsi="Arial" w:cs="Arial"/>
                <w:sz w:val="22"/>
                <w:szCs w:val="22"/>
                <w:highlight w:val="green"/>
              </w:rPr>
              <w:t xml:space="preserve"> </w:t>
            </w:r>
          </w:p>
          <w:p w14:paraId="3EB00908" w14:textId="77777777" w:rsidR="003F471C" w:rsidRPr="00F829DA" w:rsidRDefault="003F471C" w:rsidP="007E495A">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PROCUREMENT DOCUMENTS:</w:t>
            </w:r>
          </w:p>
          <w:p w14:paraId="02575EA3" w14:textId="77777777" w:rsidR="003F471C" w:rsidRPr="0033623D" w:rsidRDefault="003F471C" w:rsidP="007E495A">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List of Plant &amp; Machinery along with acquisition costs for the same</w:t>
            </w:r>
          </w:p>
          <w:p w14:paraId="6CD647D0" w14:textId="77777777" w:rsidR="003F471C" w:rsidRPr="0033623D" w:rsidRDefault="003F471C" w:rsidP="007E495A">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Major Existing Customer Line</w:t>
            </w:r>
          </w:p>
          <w:p w14:paraId="738DE408" w14:textId="77777777" w:rsidR="003F471C" w:rsidRPr="0033623D" w:rsidRDefault="003F471C" w:rsidP="007E495A">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List of Expected Raw material Supplier</w:t>
            </w:r>
          </w:p>
          <w:p w14:paraId="25720636" w14:textId="77777777" w:rsidR="003F471C" w:rsidRPr="0092360E" w:rsidRDefault="003F471C" w:rsidP="007E495A">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92360E">
              <w:rPr>
                <w:rFonts w:ascii="Arial" w:hAnsi="Arial" w:cs="Arial"/>
                <w:sz w:val="22"/>
                <w:szCs w:val="22"/>
                <w:highlight w:val="green"/>
              </w:rPr>
              <w:t xml:space="preserve">Process Flow Chart </w:t>
            </w:r>
          </w:p>
          <w:p w14:paraId="22651079" w14:textId="77777777" w:rsidR="003F471C" w:rsidRPr="0033623D" w:rsidRDefault="003F471C" w:rsidP="007E495A">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Sanction/proposed map of the sites</w:t>
            </w:r>
          </w:p>
          <w:p w14:paraId="1A35B70B" w14:textId="38A29543" w:rsidR="003F471C" w:rsidRPr="0033623D" w:rsidRDefault="00F829DA" w:rsidP="007E495A">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Deed-wise statement</w:t>
            </w:r>
            <w:r w:rsidR="003F471C" w:rsidRPr="0033623D">
              <w:rPr>
                <w:rFonts w:ascii="Arial" w:hAnsi="Arial" w:cs="Arial"/>
                <w:sz w:val="22"/>
                <w:szCs w:val="22"/>
                <w:highlight w:val="green"/>
              </w:rPr>
              <w:t xml:space="preserve"> of the Land</w:t>
            </w:r>
          </w:p>
          <w:p w14:paraId="19BBE69B" w14:textId="77777777" w:rsidR="003F471C" w:rsidRPr="00F829DA" w:rsidRDefault="003F471C" w:rsidP="007E495A">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STATUTORY APPROVALS, LICENCES &amp; NOCs</w:t>
            </w:r>
          </w:p>
          <w:p w14:paraId="5802CE6B" w14:textId="77777777" w:rsidR="003F471C" w:rsidRPr="0033623D" w:rsidRDefault="003F471C" w:rsidP="007E495A">
            <w:pPr>
              <w:pStyle w:val="ListParagraph"/>
              <w:numPr>
                <w:ilvl w:val="0"/>
                <w:numId w:val="26"/>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green"/>
              </w:rPr>
            </w:pPr>
            <w:r w:rsidRPr="0033623D">
              <w:rPr>
                <w:rFonts w:ascii="Arial" w:hAnsi="Arial" w:cs="Arial"/>
                <w:sz w:val="22"/>
                <w:szCs w:val="22"/>
                <w:highlight w:val="green"/>
              </w:rPr>
              <w:t>Pollution Control Application/Certificates</w:t>
            </w:r>
          </w:p>
          <w:p w14:paraId="1CD50BC8" w14:textId="351F47B0" w:rsidR="00F829DA" w:rsidRPr="00F829DA" w:rsidRDefault="00F829DA" w:rsidP="007E495A">
            <w:pPr>
              <w:pStyle w:val="ListParagraph"/>
              <w:numPr>
                <w:ilvl w:val="0"/>
                <w:numId w:val="26"/>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623D">
              <w:rPr>
                <w:rFonts w:ascii="Arial" w:hAnsi="Arial" w:cs="Arial"/>
                <w:sz w:val="22"/>
                <w:szCs w:val="22"/>
                <w:highlight w:val="green"/>
              </w:rPr>
              <w:t>Consent to Establish (NOC) Application</w:t>
            </w:r>
          </w:p>
        </w:tc>
      </w:tr>
      <w:tr w:rsidR="003F471C" w:rsidRPr="006B0900" w14:paraId="1E5AEE20" w14:textId="77777777" w:rsidTr="007E49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44A9D4F"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D81D39C" w14:textId="77777777" w:rsidR="003F471C" w:rsidRPr="006B0900" w:rsidRDefault="003F471C"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132" w:type="dxa"/>
          </w:tcPr>
          <w:p w14:paraId="28A007E0" w14:textId="5C3D2573" w:rsidR="00474E0E" w:rsidRPr="0092360E" w:rsidRDefault="003F471C" w:rsidP="0092360E">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92360E">
              <w:rPr>
                <w:rFonts w:ascii="Arial" w:hAnsi="Arial" w:cs="Arial"/>
                <w:sz w:val="22"/>
                <w:szCs w:val="22"/>
              </w:rPr>
              <w:t xml:space="preserve">Equity &amp; Debt </w:t>
            </w:r>
          </w:p>
        </w:tc>
      </w:tr>
      <w:tr w:rsidR="003F471C" w:rsidRPr="006B0900" w14:paraId="6D96EDA4" w14:textId="77777777" w:rsidTr="007E495A">
        <w:trPr>
          <w:trHeight w:val="2441"/>
        </w:trPr>
        <w:tc>
          <w:tcPr>
            <w:cnfStyle w:val="001000000000" w:firstRow="0" w:lastRow="0" w:firstColumn="1" w:lastColumn="0" w:oddVBand="0" w:evenVBand="0" w:oddHBand="0" w:evenHBand="0" w:firstRowFirstColumn="0" w:firstRowLastColumn="0" w:lastRowFirstColumn="0" w:lastRowLastColumn="0"/>
            <w:tcW w:w="959" w:type="dxa"/>
          </w:tcPr>
          <w:p w14:paraId="216DFB9F"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35ACCDE" w14:textId="77777777" w:rsidR="003F471C" w:rsidRPr="006B0900" w:rsidRDefault="003F471C" w:rsidP="007E495A">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132"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3F471C" w:rsidRPr="000F10D4" w14:paraId="09A01008" w14:textId="77777777" w:rsidTr="000F10D4">
              <w:trPr>
                <w:trHeight w:val="18"/>
              </w:trPr>
              <w:tc>
                <w:tcPr>
                  <w:tcW w:w="2808" w:type="dxa"/>
                  <w:shd w:val="clear" w:color="auto" w:fill="002060"/>
                  <w:vAlign w:val="center"/>
                </w:tcPr>
                <w:p w14:paraId="1D722CC7" w14:textId="77777777" w:rsidR="003F471C" w:rsidRPr="000F10D4" w:rsidRDefault="003F471C" w:rsidP="007E495A">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069" w:type="dxa"/>
                  <w:shd w:val="clear" w:color="auto" w:fill="002060"/>
                  <w:vAlign w:val="center"/>
                </w:tcPr>
                <w:p w14:paraId="402C96C0" w14:textId="77777777" w:rsidR="003F471C" w:rsidRPr="000F10D4" w:rsidRDefault="003F471C" w:rsidP="007E495A">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3F471C" w:rsidRPr="000F10D4" w14:paraId="3FEC12D9" w14:textId="77777777" w:rsidTr="000F10D4">
              <w:trPr>
                <w:trHeight w:val="325"/>
              </w:trPr>
              <w:tc>
                <w:tcPr>
                  <w:tcW w:w="2808" w:type="dxa"/>
                  <w:shd w:val="clear" w:color="auto" w:fill="auto"/>
                  <w:vAlign w:val="center"/>
                </w:tcPr>
                <w:p w14:paraId="5C93B2EF" w14:textId="77777777" w:rsidR="003F471C" w:rsidRPr="00474E0E" w:rsidRDefault="003F471C" w:rsidP="007E495A">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highlight w:val="yellow"/>
                    </w:rPr>
                  </w:pPr>
                  <w:r w:rsidRPr="00474E0E">
                    <w:rPr>
                      <w:rFonts w:ascii="Arial" w:hAnsi="Arial" w:cs="Arial"/>
                      <w:b/>
                      <w:sz w:val="22"/>
                      <w:szCs w:val="22"/>
                      <w:highlight w:val="yellow"/>
                    </w:rPr>
                    <w:t>Average DSCR</w:t>
                  </w:r>
                </w:p>
              </w:tc>
              <w:tc>
                <w:tcPr>
                  <w:tcW w:w="2069" w:type="dxa"/>
                  <w:shd w:val="clear" w:color="auto" w:fill="auto"/>
                  <w:vAlign w:val="center"/>
                </w:tcPr>
                <w:p w14:paraId="29446539" w14:textId="0583A0E5" w:rsidR="003F471C" w:rsidRPr="00474E0E" w:rsidRDefault="00595DCE" w:rsidP="007E495A">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highlight w:val="yellow"/>
                    </w:rPr>
                  </w:pPr>
                  <w:r w:rsidRPr="00474E0E">
                    <w:rPr>
                      <w:rFonts w:ascii="Arial" w:hAnsi="Arial" w:cs="Arial"/>
                      <w:sz w:val="22"/>
                      <w:szCs w:val="22"/>
                      <w:highlight w:val="yellow"/>
                    </w:rPr>
                    <w:t>2.73</w:t>
                  </w:r>
                </w:p>
              </w:tc>
            </w:tr>
            <w:tr w:rsidR="003F471C" w:rsidRPr="000F10D4" w14:paraId="6247C008" w14:textId="77777777" w:rsidTr="000F10D4">
              <w:trPr>
                <w:trHeight w:val="325"/>
              </w:trPr>
              <w:tc>
                <w:tcPr>
                  <w:tcW w:w="2808" w:type="dxa"/>
                  <w:shd w:val="clear" w:color="auto" w:fill="auto"/>
                  <w:vAlign w:val="center"/>
                </w:tcPr>
                <w:p w14:paraId="5E9BF22F" w14:textId="77777777" w:rsidR="003F471C" w:rsidRPr="00474E0E" w:rsidRDefault="003F471C" w:rsidP="007E495A">
                  <w:pPr>
                    <w:pStyle w:val="m-3392079990541424390gmail-m2451097273815842028m9061249679906006563gmail-m-4938221032578033205gmail-msolistparagraph"/>
                    <w:spacing w:before="0" w:beforeAutospacing="0" w:after="0" w:afterAutospacing="0"/>
                    <w:rPr>
                      <w:rFonts w:ascii="Arial" w:hAnsi="Arial" w:cs="Arial"/>
                      <w:b/>
                      <w:sz w:val="22"/>
                      <w:szCs w:val="22"/>
                      <w:highlight w:val="yellow"/>
                    </w:rPr>
                  </w:pPr>
                  <w:r w:rsidRPr="00474E0E">
                    <w:rPr>
                      <w:rFonts w:ascii="Arial" w:hAnsi="Arial" w:cs="Arial"/>
                      <w:b/>
                      <w:sz w:val="22"/>
                      <w:szCs w:val="22"/>
                      <w:highlight w:val="yellow"/>
                    </w:rPr>
                    <w:t>Average EBITDA Margin</w:t>
                  </w:r>
                </w:p>
              </w:tc>
              <w:tc>
                <w:tcPr>
                  <w:tcW w:w="2069" w:type="dxa"/>
                  <w:shd w:val="clear" w:color="auto" w:fill="auto"/>
                  <w:vAlign w:val="center"/>
                </w:tcPr>
                <w:p w14:paraId="1FA6EFBC" w14:textId="5E8298F6" w:rsidR="003F471C" w:rsidRPr="00474E0E" w:rsidRDefault="00595DCE" w:rsidP="007E495A">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highlight w:val="yellow"/>
                    </w:rPr>
                  </w:pPr>
                  <w:r w:rsidRPr="00474E0E">
                    <w:rPr>
                      <w:rFonts w:ascii="Arial" w:hAnsi="Arial" w:cs="Arial"/>
                      <w:sz w:val="22"/>
                      <w:szCs w:val="22"/>
                      <w:highlight w:val="yellow"/>
                    </w:rPr>
                    <w:t>17.83</w:t>
                  </w:r>
                  <w:r w:rsidR="008B1057" w:rsidRPr="00474E0E">
                    <w:rPr>
                      <w:rFonts w:ascii="Arial" w:hAnsi="Arial" w:cs="Arial"/>
                      <w:sz w:val="22"/>
                      <w:szCs w:val="22"/>
                      <w:highlight w:val="yellow"/>
                    </w:rPr>
                    <w:t>%</w:t>
                  </w:r>
                </w:p>
              </w:tc>
            </w:tr>
            <w:tr w:rsidR="003F471C" w:rsidRPr="000F10D4" w14:paraId="2E33DD82" w14:textId="77777777" w:rsidTr="000F10D4">
              <w:trPr>
                <w:trHeight w:val="18"/>
              </w:trPr>
              <w:tc>
                <w:tcPr>
                  <w:tcW w:w="2808" w:type="dxa"/>
                  <w:shd w:val="clear" w:color="auto" w:fill="auto"/>
                  <w:vAlign w:val="center"/>
                </w:tcPr>
                <w:p w14:paraId="759EF0B5" w14:textId="77777777" w:rsidR="003F471C" w:rsidRPr="00474E0E" w:rsidRDefault="003F471C" w:rsidP="007E495A">
                  <w:pPr>
                    <w:pStyle w:val="m-3392079990541424390gmail-m2451097273815842028m9061249679906006563gmail-m-4938221032578033205gmail-msolistparagraph"/>
                    <w:spacing w:before="0" w:beforeAutospacing="0" w:after="0" w:afterAutospacing="0"/>
                    <w:rPr>
                      <w:rFonts w:ascii="Arial" w:hAnsi="Arial" w:cs="Arial"/>
                      <w:b/>
                      <w:sz w:val="22"/>
                      <w:szCs w:val="22"/>
                      <w:highlight w:val="yellow"/>
                    </w:rPr>
                  </w:pPr>
                  <w:r w:rsidRPr="00474E0E">
                    <w:rPr>
                      <w:rFonts w:ascii="Arial" w:hAnsi="Arial" w:cs="Arial"/>
                      <w:b/>
                      <w:sz w:val="22"/>
                      <w:szCs w:val="22"/>
                      <w:highlight w:val="yellow"/>
                    </w:rPr>
                    <w:t>Avg. PAT Margin</w:t>
                  </w:r>
                </w:p>
              </w:tc>
              <w:tc>
                <w:tcPr>
                  <w:tcW w:w="2069" w:type="dxa"/>
                  <w:shd w:val="clear" w:color="auto" w:fill="auto"/>
                  <w:vAlign w:val="center"/>
                </w:tcPr>
                <w:p w14:paraId="6D854EFB" w14:textId="2F1091DD" w:rsidR="003F471C" w:rsidRPr="00474E0E" w:rsidRDefault="00595DCE" w:rsidP="007E495A">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highlight w:val="yellow"/>
                    </w:rPr>
                  </w:pPr>
                  <w:r w:rsidRPr="00474E0E">
                    <w:rPr>
                      <w:rFonts w:ascii="Arial" w:hAnsi="Arial" w:cs="Arial"/>
                      <w:sz w:val="22"/>
                      <w:szCs w:val="22"/>
                      <w:highlight w:val="yellow"/>
                    </w:rPr>
                    <w:t>10.36</w:t>
                  </w:r>
                  <w:r w:rsidR="003F471C" w:rsidRPr="00474E0E">
                    <w:rPr>
                      <w:rFonts w:ascii="Arial" w:hAnsi="Arial" w:cs="Arial"/>
                      <w:sz w:val="22"/>
                      <w:szCs w:val="22"/>
                      <w:highlight w:val="yellow"/>
                    </w:rPr>
                    <w:t>%</w:t>
                  </w:r>
                </w:p>
              </w:tc>
            </w:tr>
            <w:tr w:rsidR="003F471C" w:rsidRPr="000F10D4" w14:paraId="3D2A4338" w14:textId="77777777" w:rsidTr="000F10D4">
              <w:trPr>
                <w:trHeight w:val="18"/>
              </w:trPr>
              <w:tc>
                <w:tcPr>
                  <w:tcW w:w="2808" w:type="dxa"/>
                  <w:shd w:val="clear" w:color="auto" w:fill="auto"/>
                  <w:vAlign w:val="center"/>
                </w:tcPr>
                <w:p w14:paraId="16C5947A" w14:textId="548CC594" w:rsidR="003F471C" w:rsidRPr="00474E0E" w:rsidRDefault="003F471C" w:rsidP="007E495A">
                  <w:pPr>
                    <w:pStyle w:val="m-3392079990541424390gmail-m2451097273815842028m9061249679906006563gmail-m-4938221032578033205gmail-msolistparagraph"/>
                    <w:spacing w:before="0" w:beforeAutospacing="0" w:after="0" w:afterAutospacing="0"/>
                    <w:rPr>
                      <w:rFonts w:ascii="Arial" w:hAnsi="Arial" w:cs="Arial"/>
                      <w:b/>
                      <w:sz w:val="22"/>
                      <w:szCs w:val="22"/>
                      <w:highlight w:val="yellow"/>
                    </w:rPr>
                  </w:pPr>
                  <w:r w:rsidRPr="00474E0E">
                    <w:rPr>
                      <w:rFonts w:ascii="Arial" w:hAnsi="Arial" w:cs="Arial"/>
                      <w:b/>
                      <w:sz w:val="22"/>
                      <w:szCs w:val="22"/>
                      <w:highlight w:val="yellow"/>
                    </w:rPr>
                    <w:t>NPV &amp; IRR</w:t>
                  </w:r>
                </w:p>
              </w:tc>
              <w:tc>
                <w:tcPr>
                  <w:tcW w:w="2069" w:type="dxa"/>
                  <w:shd w:val="clear" w:color="auto" w:fill="auto"/>
                  <w:vAlign w:val="center"/>
                </w:tcPr>
                <w:p w14:paraId="34DDD467" w14:textId="3E8B3982" w:rsidR="003F471C" w:rsidRPr="00474E0E" w:rsidRDefault="003F471C" w:rsidP="007E495A">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highlight w:val="yellow"/>
                    </w:rPr>
                  </w:pPr>
                  <w:r w:rsidRPr="00474E0E">
                    <w:rPr>
                      <w:rFonts w:ascii="Arial" w:hAnsi="Arial" w:cs="Arial"/>
                      <w:sz w:val="22"/>
                      <w:szCs w:val="22"/>
                      <w:highlight w:val="yellow"/>
                    </w:rPr>
                    <w:t xml:space="preserve">INR </w:t>
                  </w:r>
                  <w:r w:rsidR="00595DCE" w:rsidRPr="00474E0E">
                    <w:rPr>
                      <w:rFonts w:ascii="Arial" w:hAnsi="Arial" w:cs="Arial"/>
                      <w:sz w:val="22"/>
                      <w:szCs w:val="22"/>
                      <w:highlight w:val="yellow"/>
                    </w:rPr>
                    <w:t>1</w:t>
                  </w:r>
                  <w:r w:rsidR="00EE6ED3" w:rsidRPr="00474E0E">
                    <w:rPr>
                      <w:rFonts w:ascii="Arial" w:hAnsi="Arial" w:cs="Arial"/>
                      <w:sz w:val="22"/>
                      <w:szCs w:val="22"/>
                      <w:highlight w:val="yellow"/>
                    </w:rPr>
                    <w:t>02.25</w:t>
                  </w:r>
                  <w:r w:rsidRPr="00474E0E">
                    <w:rPr>
                      <w:rFonts w:ascii="Arial" w:hAnsi="Arial" w:cs="Arial"/>
                      <w:sz w:val="22"/>
                      <w:szCs w:val="22"/>
                      <w:highlight w:val="yellow"/>
                    </w:rPr>
                    <w:t xml:space="preserve"> Cr. &amp; </w:t>
                  </w:r>
                  <w:r w:rsidR="00EE6ED3" w:rsidRPr="00474E0E">
                    <w:rPr>
                      <w:rFonts w:ascii="Arial" w:hAnsi="Arial" w:cs="Arial"/>
                      <w:sz w:val="22"/>
                      <w:szCs w:val="22"/>
                      <w:highlight w:val="yellow"/>
                    </w:rPr>
                    <w:t>39.63</w:t>
                  </w:r>
                  <w:r w:rsidRPr="00474E0E">
                    <w:rPr>
                      <w:rFonts w:ascii="Arial" w:hAnsi="Arial" w:cs="Arial"/>
                      <w:sz w:val="22"/>
                      <w:szCs w:val="22"/>
                      <w:highlight w:val="yellow"/>
                    </w:rPr>
                    <w:t>%</w:t>
                  </w:r>
                </w:p>
              </w:tc>
            </w:tr>
            <w:tr w:rsidR="003F471C" w:rsidRPr="000F10D4" w14:paraId="1FD052B9" w14:textId="77777777" w:rsidTr="000F10D4">
              <w:trPr>
                <w:trHeight w:val="18"/>
              </w:trPr>
              <w:tc>
                <w:tcPr>
                  <w:tcW w:w="2808" w:type="dxa"/>
                  <w:shd w:val="clear" w:color="auto" w:fill="auto"/>
                  <w:vAlign w:val="center"/>
                </w:tcPr>
                <w:p w14:paraId="19617FFB" w14:textId="77777777" w:rsidR="003F471C" w:rsidRPr="00474E0E" w:rsidRDefault="003F471C" w:rsidP="007E495A">
                  <w:pPr>
                    <w:pStyle w:val="m-3392079990541424390gmail-m2451097273815842028m9061249679906006563gmail-m-4938221032578033205gmail-msolistparagraph"/>
                    <w:spacing w:before="0" w:beforeAutospacing="0" w:after="0" w:afterAutospacing="0"/>
                    <w:rPr>
                      <w:rFonts w:ascii="Arial" w:hAnsi="Arial" w:cs="Arial"/>
                      <w:b/>
                      <w:sz w:val="22"/>
                      <w:szCs w:val="22"/>
                      <w:highlight w:val="yellow"/>
                    </w:rPr>
                  </w:pPr>
                  <w:r w:rsidRPr="00474E0E">
                    <w:rPr>
                      <w:rFonts w:ascii="Arial" w:hAnsi="Arial" w:cs="Arial"/>
                      <w:b/>
                      <w:sz w:val="22"/>
                      <w:szCs w:val="22"/>
                      <w:highlight w:val="yellow"/>
                    </w:rPr>
                    <w:t>Payback Period</w:t>
                  </w:r>
                </w:p>
              </w:tc>
              <w:tc>
                <w:tcPr>
                  <w:tcW w:w="2069" w:type="dxa"/>
                  <w:shd w:val="clear" w:color="auto" w:fill="auto"/>
                  <w:vAlign w:val="center"/>
                </w:tcPr>
                <w:p w14:paraId="4C778258" w14:textId="3F0F603B" w:rsidR="003F471C" w:rsidRPr="00474E0E" w:rsidRDefault="000D05C9" w:rsidP="007E495A">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highlight w:val="yellow"/>
                    </w:rPr>
                  </w:pPr>
                  <w:r w:rsidRPr="00474E0E">
                    <w:rPr>
                      <w:rFonts w:ascii="Arial" w:hAnsi="Arial" w:cs="Arial"/>
                      <w:sz w:val="22"/>
                      <w:szCs w:val="22"/>
                      <w:highlight w:val="yellow"/>
                    </w:rPr>
                    <w:t>3.20</w:t>
                  </w:r>
                  <w:r w:rsidR="003F471C" w:rsidRPr="00474E0E">
                    <w:rPr>
                      <w:rFonts w:ascii="Arial" w:hAnsi="Arial" w:cs="Arial"/>
                      <w:sz w:val="22"/>
                      <w:szCs w:val="22"/>
                      <w:highlight w:val="yellow"/>
                    </w:rPr>
                    <w:t xml:space="preserve"> years</w:t>
                  </w:r>
                </w:p>
              </w:tc>
            </w:tr>
          </w:tbl>
          <w:p w14:paraId="16023423" w14:textId="77777777" w:rsidR="003F471C" w:rsidRPr="006B0900" w:rsidRDefault="003F471C" w:rsidP="007E495A">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2279EFE" w14:textId="77777777" w:rsidR="00A37D0A" w:rsidRDefault="00A37D0A" w:rsidP="00563C14">
      <w:pPr>
        <w:spacing w:before="240" w:line="360" w:lineRule="auto"/>
        <w:ind w:left="284" w:right="-71"/>
        <w:jc w:val="both"/>
        <w:rPr>
          <w:rFonts w:ascii="Arial" w:hAnsi="Arial" w:cs="Arial"/>
          <w:i/>
          <w:sz w:val="22"/>
          <w:szCs w:val="22"/>
        </w:rPr>
      </w:pPr>
      <w:r>
        <w:rPr>
          <w:rFonts w:ascii="Arial" w:hAnsi="Arial" w:cs="Arial"/>
          <w:b/>
          <w:sz w:val="22"/>
          <w:szCs w:val="22"/>
        </w:rPr>
        <w:lastRenderedPageBreak/>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58E22417" w14:textId="77777777" w:rsidR="00601D37" w:rsidRDefault="00601D37">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EB5704" w14:paraId="4834A016" w14:textId="77777777" w:rsidTr="007E495A">
        <w:trPr>
          <w:trHeight w:val="20"/>
        </w:trPr>
        <w:tc>
          <w:tcPr>
            <w:tcW w:w="1620" w:type="dxa"/>
            <w:shd w:val="clear" w:color="auto" w:fill="002060"/>
            <w:vAlign w:val="center"/>
          </w:tcPr>
          <w:p w14:paraId="550B5E33" w14:textId="5E1EA664"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3029A1E5"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5EE5A4A" w14:textId="77777777" w:rsidR="00C815C4" w:rsidRPr="00C815C4" w:rsidRDefault="00C815C4" w:rsidP="00C815C4">
      <w:pPr>
        <w:spacing w:line="360" w:lineRule="auto"/>
        <w:ind w:right="-143"/>
        <w:jc w:val="both"/>
        <w:rPr>
          <w:rFonts w:ascii="Arial" w:hAnsi="Arial" w:cs="Arial"/>
          <w:sz w:val="22"/>
          <w:szCs w:val="22"/>
          <w:lang w:eastAsia="en-IN"/>
        </w:rPr>
      </w:pPr>
    </w:p>
    <w:p w14:paraId="66DA9F52" w14:textId="77777777" w:rsidR="00563C14" w:rsidRPr="00563C14" w:rsidRDefault="00A22FE5" w:rsidP="00563C14">
      <w:pPr>
        <w:pStyle w:val="ListParagraph"/>
        <w:numPr>
          <w:ilvl w:val="0"/>
          <w:numId w:val="22"/>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555AC091" w14:textId="2BDAC50C" w:rsidR="00563C14" w:rsidRPr="00563C14" w:rsidRDefault="00563C14" w:rsidP="007E495A">
      <w:pPr>
        <w:pStyle w:val="ListParagraph"/>
        <w:spacing w:before="240" w:line="360" w:lineRule="auto"/>
        <w:ind w:left="709" w:right="-71"/>
        <w:jc w:val="both"/>
        <w:rPr>
          <w:rFonts w:ascii="Arial" w:hAnsi="Arial" w:cs="Arial"/>
          <w:sz w:val="22"/>
          <w:szCs w:val="22"/>
          <w:lang w:eastAsia="en-IN"/>
        </w:rPr>
      </w:pPr>
      <w:r w:rsidRPr="00474E0E">
        <w:rPr>
          <w:rFonts w:ascii="Arial" w:hAnsi="Arial" w:cs="Arial"/>
          <w:sz w:val="22"/>
          <w:szCs w:val="22"/>
          <w:highlight w:val="green"/>
        </w:rPr>
        <w:t>This is a Techno-Economic Viability Study Report of the</w:t>
      </w:r>
      <w:r w:rsidR="00474E0E" w:rsidRPr="00474E0E">
        <w:rPr>
          <w:rFonts w:ascii="Arial" w:hAnsi="Arial" w:cs="Arial"/>
          <w:sz w:val="22"/>
          <w:szCs w:val="22"/>
          <w:highlight w:val="green"/>
        </w:rPr>
        <w:t xml:space="preserve"> </w:t>
      </w:r>
      <w:r w:rsidRPr="00474E0E">
        <w:rPr>
          <w:rFonts w:ascii="Arial" w:hAnsi="Arial" w:cs="Arial"/>
          <w:sz w:val="22"/>
          <w:szCs w:val="22"/>
          <w:highlight w:val="green"/>
        </w:rPr>
        <w:t>Kraft Paper Manufacturing Plant (</w:t>
      </w:r>
      <w:r w:rsidR="00474E0E" w:rsidRPr="00474E0E">
        <w:rPr>
          <w:rFonts w:ascii="Arial" w:hAnsi="Arial" w:cs="Arial"/>
          <w:sz w:val="22"/>
          <w:szCs w:val="22"/>
          <w:highlight w:val="green"/>
        </w:rPr>
        <w:t>45000</w:t>
      </w:r>
      <w:r w:rsidRPr="00474E0E">
        <w:rPr>
          <w:rFonts w:ascii="Arial" w:hAnsi="Arial" w:cs="Arial"/>
          <w:sz w:val="22"/>
          <w:szCs w:val="22"/>
          <w:highlight w:val="green"/>
        </w:rPr>
        <w:t xml:space="preserve"> TPA</w:t>
      </w:r>
      <w:r w:rsidRPr="00F6204D">
        <w:rPr>
          <w:rFonts w:ascii="Arial" w:hAnsi="Arial" w:cs="Arial"/>
          <w:sz w:val="22"/>
          <w:szCs w:val="22"/>
          <w:highlight w:val="green"/>
        </w:rPr>
        <w:t xml:space="preserve">) at </w:t>
      </w:r>
      <w:r w:rsidR="00F6204D" w:rsidRPr="00F6204D">
        <w:rPr>
          <w:rFonts w:ascii="Arial" w:hAnsi="Arial" w:cs="Arial"/>
          <w:sz w:val="22"/>
          <w:szCs w:val="22"/>
          <w:highlight w:val="green"/>
          <w:lang w:eastAsia="en-IN"/>
        </w:rPr>
        <w:t>42KM, Nagpur</w:t>
      </w:r>
      <w:r w:rsidR="00F6204D" w:rsidRPr="00F6204D">
        <w:rPr>
          <w:rFonts w:ascii="Arial" w:hAnsi="Arial" w:cs="Arial"/>
          <w:sz w:val="22"/>
          <w:szCs w:val="22"/>
          <w:highlight w:val="green"/>
        </w:rPr>
        <w:t xml:space="preserve"> Amravati Road, Village-</w:t>
      </w:r>
      <w:proofErr w:type="spellStart"/>
      <w:r w:rsidR="00F6204D" w:rsidRPr="00F6204D">
        <w:rPr>
          <w:rFonts w:ascii="Arial" w:hAnsi="Arial" w:cs="Arial"/>
          <w:sz w:val="22"/>
          <w:szCs w:val="22"/>
          <w:highlight w:val="green"/>
        </w:rPr>
        <w:t>Hardoli</w:t>
      </w:r>
      <w:proofErr w:type="spellEnd"/>
      <w:r w:rsidR="00F6204D" w:rsidRPr="00F6204D">
        <w:rPr>
          <w:rFonts w:ascii="Arial" w:hAnsi="Arial" w:cs="Arial"/>
          <w:sz w:val="22"/>
          <w:szCs w:val="22"/>
          <w:highlight w:val="green"/>
        </w:rPr>
        <w:t>, Tahsil-</w:t>
      </w:r>
      <w:proofErr w:type="spellStart"/>
      <w:r w:rsidR="00F6204D" w:rsidRPr="00F6204D">
        <w:rPr>
          <w:rFonts w:ascii="Arial" w:hAnsi="Arial" w:cs="Arial"/>
          <w:sz w:val="22"/>
          <w:szCs w:val="22"/>
          <w:highlight w:val="green"/>
        </w:rPr>
        <w:t>Katol</w:t>
      </w:r>
      <w:proofErr w:type="spellEnd"/>
      <w:r w:rsidR="00F6204D" w:rsidRPr="00F6204D">
        <w:rPr>
          <w:rFonts w:ascii="Arial" w:hAnsi="Arial" w:cs="Arial"/>
          <w:sz w:val="22"/>
          <w:szCs w:val="22"/>
          <w:highlight w:val="green"/>
        </w:rPr>
        <w:t>, District Nagpur</w:t>
      </w:r>
      <w:r w:rsidR="00F6204D" w:rsidRPr="00F6204D">
        <w:rPr>
          <w:rFonts w:ascii="Arial" w:hAnsi="Arial" w:cs="Arial"/>
          <w:sz w:val="22"/>
          <w:szCs w:val="22"/>
          <w:highlight w:val="green"/>
          <w:lang w:eastAsia="en-IN"/>
        </w:rPr>
        <w:t>, Maharashtra-441103</w:t>
      </w:r>
      <w:r w:rsidRPr="00F6204D">
        <w:rPr>
          <w:rFonts w:ascii="Arial" w:hAnsi="Arial" w:cs="Arial"/>
          <w:sz w:val="22"/>
          <w:szCs w:val="22"/>
          <w:highlight w:val="green"/>
        </w:rPr>
        <w:t>, setup by M/s</w:t>
      </w:r>
      <w:r w:rsidRPr="00F6204D">
        <w:rPr>
          <w:rFonts w:ascii="Arial" w:hAnsi="Arial" w:cs="Arial"/>
          <w:b/>
          <w:sz w:val="22"/>
          <w:szCs w:val="22"/>
          <w:highlight w:val="green"/>
        </w:rPr>
        <w:t xml:space="preserve"> </w:t>
      </w:r>
      <w:proofErr w:type="spellStart"/>
      <w:r w:rsidR="00474E0E" w:rsidRPr="00F6204D">
        <w:rPr>
          <w:rFonts w:ascii="Arial" w:hAnsi="Arial" w:cs="Arial"/>
          <w:sz w:val="22"/>
          <w:szCs w:val="22"/>
          <w:highlight w:val="green"/>
        </w:rPr>
        <w:t>Hardoli</w:t>
      </w:r>
      <w:proofErr w:type="spellEnd"/>
      <w:r w:rsidR="00474E0E" w:rsidRPr="00F6204D">
        <w:rPr>
          <w:rFonts w:ascii="Arial" w:hAnsi="Arial" w:cs="Arial"/>
          <w:sz w:val="22"/>
          <w:szCs w:val="22"/>
          <w:highlight w:val="green"/>
        </w:rPr>
        <w:t xml:space="preserve"> Pa</w:t>
      </w:r>
      <w:r w:rsidR="00474E0E" w:rsidRPr="00474E0E">
        <w:rPr>
          <w:rFonts w:ascii="Arial" w:hAnsi="Arial" w:cs="Arial"/>
          <w:sz w:val="22"/>
          <w:szCs w:val="22"/>
          <w:highlight w:val="green"/>
        </w:rPr>
        <w:t xml:space="preserve">per </w:t>
      </w:r>
      <w:r w:rsidR="00474E0E">
        <w:rPr>
          <w:rFonts w:ascii="Arial" w:hAnsi="Arial" w:cs="Arial"/>
          <w:sz w:val="22"/>
          <w:szCs w:val="22"/>
          <w:highlight w:val="green"/>
        </w:rPr>
        <w:t>M</w:t>
      </w:r>
      <w:r w:rsidR="00474E0E" w:rsidRPr="00474E0E">
        <w:rPr>
          <w:rFonts w:ascii="Arial" w:hAnsi="Arial" w:cs="Arial"/>
          <w:sz w:val="22"/>
          <w:szCs w:val="22"/>
          <w:highlight w:val="green"/>
        </w:rPr>
        <w:t>ills Limited</w:t>
      </w:r>
      <w:r w:rsidRPr="00474E0E">
        <w:rPr>
          <w:rFonts w:ascii="Arial" w:hAnsi="Arial" w:cs="Arial"/>
          <w:sz w:val="22"/>
          <w:szCs w:val="22"/>
          <w:highlight w:val="green"/>
        </w:rPr>
        <w:t>.</w:t>
      </w:r>
    </w:p>
    <w:p w14:paraId="4953881E" w14:textId="77777777" w:rsidR="006D402E" w:rsidRPr="006D402E" w:rsidRDefault="006D402E" w:rsidP="007E495A">
      <w:pPr>
        <w:pStyle w:val="ListParagraph"/>
        <w:spacing w:line="360" w:lineRule="auto"/>
        <w:ind w:left="284" w:right="-71"/>
        <w:jc w:val="both"/>
        <w:rPr>
          <w:rFonts w:ascii="Arial" w:hAnsi="Arial" w:cs="Arial"/>
          <w:sz w:val="22"/>
          <w:szCs w:val="22"/>
          <w:lang w:eastAsia="en-IN"/>
        </w:rPr>
      </w:pPr>
    </w:p>
    <w:p w14:paraId="0B0E5E18" w14:textId="77777777" w:rsidR="00563C14" w:rsidRPr="00563C14" w:rsidRDefault="005C2C2F" w:rsidP="007E495A">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5E2E49CF" w14:textId="0D410A71" w:rsidR="00B34B3A" w:rsidRPr="00E96D7B" w:rsidRDefault="004F1298" w:rsidP="00E96D7B">
      <w:pPr>
        <w:pStyle w:val="ListParagraph"/>
        <w:spacing w:before="240" w:line="360" w:lineRule="auto"/>
        <w:ind w:left="709" w:right="-71"/>
        <w:jc w:val="both"/>
        <w:rPr>
          <w:rFonts w:ascii="Arial" w:hAnsi="Arial" w:cs="Arial"/>
          <w:sz w:val="22"/>
          <w:szCs w:val="22"/>
          <w:highlight w:val="green"/>
        </w:rPr>
      </w:pPr>
      <w:r w:rsidRPr="00E96D7B">
        <w:rPr>
          <w:rFonts w:ascii="Arial" w:hAnsi="Arial" w:cs="Arial"/>
          <w:sz w:val="22"/>
          <w:szCs w:val="22"/>
          <w:highlight w:val="green"/>
        </w:rPr>
        <w:t xml:space="preserve">M/s </w:t>
      </w:r>
      <w:proofErr w:type="spellStart"/>
      <w:r w:rsidRPr="00E96D7B">
        <w:rPr>
          <w:rFonts w:ascii="Arial" w:hAnsi="Arial" w:cs="Arial"/>
          <w:sz w:val="22"/>
          <w:szCs w:val="22"/>
          <w:highlight w:val="green"/>
        </w:rPr>
        <w:t>Hardoli</w:t>
      </w:r>
      <w:proofErr w:type="spellEnd"/>
      <w:r w:rsidRPr="00E96D7B">
        <w:rPr>
          <w:rFonts w:ascii="Arial" w:hAnsi="Arial" w:cs="Arial"/>
          <w:sz w:val="22"/>
          <w:szCs w:val="22"/>
          <w:highlight w:val="green"/>
        </w:rPr>
        <w:t xml:space="preserve"> Paper Mills Limited (HPML) was incorporated on 24th February, 1995 with </w:t>
      </w:r>
      <w:r w:rsidRPr="00E96D7B">
        <w:rPr>
          <w:rFonts w:ascii="Arial" w:hAnsi="Arial" w:cs="Arial"/>
          <w:sz w:val="22"/>
          <w:szCs w:val="22"/>
          <w:highlight w:val="green"/>
          <w:lang w:val="en-US"/>
        </w:rPr>
        <w:t xml:space="preserve">Registrar of Companies Mumbai vide </w:t>
      </w:r>
      <w:r w:rsidRPr="00E96D7B">
        <w:rPr>
          <w:rFonts w:ascii="Arial" w:hAnsi="Arial" w:cs="Arial"/>
          <w:sz w:val="22"/>
          <w:szCs w:val="22"/>
          <w:highlight w:val="green"/>
          <w:lang w:eastAsia="en-IN"/>
        </w:rPr>
        <w:t>Corporate Identification Number</w:t>
      </w:r>
      <w:r w:rsidRPr="00E96D7B">
        <w:rPr>
          <w:rFonts w:ascii="Arial" w:hAnsi="Arial" w:cs="Arial"/>
          <w:sz w:val="22"/>
          <w:szCs w:val="22"/>
          <w:highlight w:val="green"/>
        </w:rPr>
        <w:t xml:space="preserve"> L21010MH1995PLC085883</w:t>
      </w:r>
      <w:r w:rsidRPr="00E96D7B">
        <w:rPr>
          <w:rFonts w:ascii="Arial" w:hAnsi="Arial" w:cs="Arial"/>
          <w:sz w:val="22"/>
          <w:szCs w:val="22"/>
          <w:highlight w:val="green"/>
          <w:lang w:val="en-US"/>
        </w:rPr>
        <w:t xml:space="preserve">. </w:t>
      </w:r>
      <w:r w:rsidRPr="00E96D7B">
        <w:rPr>
          <w:rFonts w:ascii="Arial" w:hAnsi="Arial" w:cs="Arial"/>
          <w:bCs/>
          <w:sz w:val="22"/>
          <w:szCs w:val="22"/>
          <w:highlight w:val="green"/>
          <w:lang w:val="en-US"/>
        </w:rPr>
        <w:t xml:space="preserve">M/s </w:t>
      </w:r>
      <w:proofErr w:type="spellStart"/>
      <w:r w:rsidRPr="00E96D7B">
        <w:rPr>
          <w:rFonts w:ascii="Arial" w:hAnsi="Arial" w:cs="Arial"/>
          <w:bCs/>
          <w:sz w:val="22"/>
          <w:szCs w:val="22"/>
          <w:highlight w:val="green"/>
          <w:lang w:val="en-US"/>
        </w:rPr>
        <w:t>Hardoli</w:t>
      </w:r>
      <w:proofErr w:type="spellEnd"/>
      <w:r w:rsidRPr="00E96D7B">
        <w:rPr>
          <w:rFonts w:ascii="Arial" w:hAnsi="Arial" w:cs="Arial"/>
          <w:bCs/>
          <w:sz w:val="22"/>
          <w:szCs w:val="22"/>
          <w:highlight w:val="green"/>
          <w:lang w:val="en-US"/>
        </w:rPr>
        <w:t xml:space="preserve"> Paper Mills Limited </w:t>
      </w:r>
      <w:r w:rsidRPr="00E96D7B">
        <w:rPr>
          <w:rFonts w:ascii="Arial" w:hAnsi="Arial" w:cs="Arial"/>
          <w:bCs/>
          <w:sz w:val="22"/>
          <w:szCs w:val="22"/>
          <w:highlight w:val="green"/>
        </w:rPr>
        <w:t xml:space="preserve">has been into the business of Manufacturing Kraft Paper since 1995 and having its presence in the market as </w:t>
      </w:r>
      <w:r w:rsidRPr="00E96D7B">
        <w:rPr>
          <w:rFonts w:ascii="Arial" w:hAnsi="Arial" w:cs="Arial"/>
          <w:bCs/>
          <w:sz w:val="22"/>
          <w:szCs w:val="22"/>
          <w:highlight w:val="green"/>
          <w:lang w:val="en-US"/>
        </w:rPr>
        <w:t xml:space="preserve">one of the oldest </w:t>
      </w:r>
      <w:r w:rsidRPr="00E96D7B">
        <w:rPr>
          <w:rFonts w:ascii="Arial" w:hAnsi="Arial" w:cs="Arial"/>
          <w:sz w:val="22"/>
          <w:szCs w:val="22"/>
          <w:highlight w:val="green"/>
        </w:rPr>
        <w:t>manufacturers of Kraft Paper.</w:t>
      </w:r>
      <w:r w:rsidR="00E96D7B" w:rsidRPr="00E96D7B">
        <w:rPr>
          <w:rFonts w:ascii="Arial" w:hAnsi="Arial" w:cs="Arial"/>
          <w:sz w:val="22"/>
          <w:szCs w:val="22"/>
          <w:highlight w:val="green"/>
        </w:rPr>
        <w:t xml:space="preserve"> </w:t>
      </w:r>
    </w:p>
    <w:p w14:paraId="751F9D8D" w14:textId="3473315F" w:rsidR="004F1298" w:rsidRPr="00E96D7B" w:rsidRDefault="004F1298" w:rsidP="004F1298">
      <w:pPr>
        <w:pStyle w:val="ListParagraph"/>
        <w:spacing w:before="240" w:line="360" w:lineRule="auto"/>
        <w:ind w:left="709" w:right="-71"/>
        <w:jc w:val="both"/>
        <w:rPr>
          <w:rFonts w:ascii="Arial" w:hAnsi="Arial" w:cs="Arial"/>
          <w:sz w:val="22"/>
          <w:szCs w:val="22"/>
          <w:highlight w:val="green"/>
        </w:rPr>
      </w:pPr>
      <w:r w:rsidRPr="00E96D7B">
        <w:rPr>
          <w:rFonts w:ascii="Arial" w:hAnsi="Arial" w:cs="Arial"/>
          <w:sz w:val="22"/>
          <w:szCs w:val="22"/>
          <w:highlight w:val="green"/>
        </w:rPr>
        <w:t xml:space="preserve">The company is established as a public (non-govt.) company limited by shares </w:t>
      </w:r>
      <w:r w:rsidRPr="00E96D7B">
        <w:rPr>
          <w:rFonts w:ascii="Arial" w:hAnsi="Arial" w:cs="Arial"/>
          <w:sz w:val="22"/>
          <w:szCs w:val="22"/>
          <w:highlight w:val="green"/>
          <w:lang w:eastAsia="en-IN"/>
        </w:rPr>
        <w:t xml:space="preserve">with Registration no. 85883. The company is registered at ROC, Mumbai having registered office at </w:t>
      </w:r>
      <w:r w:rsidRPr="00E96D7B">
        <w:rPr>
          <w:rFonts w:ascii="Arial" w:hAnsi="Arial" w:cs="Arial"/>
          <w:sz w:val="22"/>
          <w:szCs w:val="22"/>
          <w:highlight w:val="green"/>
        </w:rPr>
        <w:t>Krishna Kunj, 1</w:t>
      </w:r>
      <w:r w:rsidRPr="00E96D7B">
        <w:rPr>
          <w:rFonts w:ascii="Arial" w:hAnsi="Arial" w:cs="Arial"/>
          <w:sz w:val="22"/>
          <w:szCs w:val="22"/>
          <w:highlight w:val="green"/>
          <w:vertAlign w:val="superscript"/>
        </w:rPr>
        <w:t>st</w:t>
      </w:r>
      <w:r w:rsidRPr="00E96D7B">
        <w:rPr>
          <w:rFonts w:ascii="Arial" w:hAnsi="Arial" w:cs="Arial"/>
          <w:sz w:val="22"/>
          <w:szCs w:val="22"/>
          <w:highlight w:val="green"/>
        </w:rPr>
        <w:t xml:space="preserve"> Floor, Bhavsar Chowk, C.A. Road, Nagpur-440032</w:t>
      </w:r>
      <w:r w:rsidR="00F6204D">
        <w:rPr>
          <w:rFonts w:ascii="Arial" w:hAnsi="Arial" w:cs="Arial"/>
          <w:sz w:val="22"/>
          <w:szCs w:val="22"/>
        </w:rPr>
        <w:t xml:space="preserve"> </w:t>
      </w:r>
      <w:r w:rsidR="00F6204D" w:rsidRPr="00685735">
        <w:rPr>
          <w:rFonts w:ascii="Arial" w:hAnsi="Arial" w:cs="Arial"/>
          <w:sz w:val="22"/>
          <w:szCs w:val="22"/>
        </w:rPr>
        <w:t xml:space="preserve">&amp; </w:t>
      </w:r>
      <w:r w:rsidR="00F6204D">
        <w:rPr>
          <w:rFonts w:ascii="Arial" w:hAnsi="Arial" w:cs="Arial"/>
          <w:sz w:val="22"/>
          <w:szCs w:val="22"/>
        </w:rPr>
        <w:t xml:space="preserve">the plant is located </w:t>
      </w:r>
      <w:r w:rsidR="00F6204D" w:rsidRPr="00F6204D">
        <w:rPr>
          <w:rFonts w:ascii="Arial" w:hAnsi="Arial" w:cs="Arial"/>
          <w:sz w:val="22"/>
          <w:szCs w:val="22"/>
          <w:highlight w:val="green"/>
        </w:rPr>
        <w:t>at</w:t>
      </w:r>
      <w:r w:rsidR="00F6204D" w:rsidRPr="00F6204D">
        <w:rPr>
          <w:rFonts w:ascii="Arial" w:hAnsi="Arial" w:cs="Arial"/>
          <w:b/>
          <w:sz w:val="22"/>
          <w:szCs w:val="22"/>
          <w:highlight w:val="green"/>
        </w:rPr>
        <w:t xml:space="preserve"> </w:t>
      </w:r>
      <w:r w:rsidR="00F6204D" w:rsidRPr="00F6204D">
        <w:rPr>
          <w:rFonts w:ascii="Arial" w:hAnsi="Arial" w:cs="Arial"/>
          <w:sz w:val="22"/>
          <w:szCs w:val="22"/>
          <w:highlight w:val="green"/>
          <w:lang w:eastAsia="en-IN"/>
        </w:rPr>
        <w:t>42KM, Nagpur</w:t>
      </w:r>
      <w:r w:rsidR="00F6204D" w:rsidRPr="00F6204D">
        <w:rPr>
          <w:rFonts w:ascii="Arial" w:hAnsi="Arial" w:cs="Arial"/>
          <w:sz w:val="22"/>
          <w:szCs w:val="22"/>
          <w:highlight w:val="green"/>
        </w:rPr>
        <w:t xml:space="preserve"> Amravati Road, Village-</w:t>
      </w:r>
      <w:proofErr w:type="spellStart"/>
      <w:r w:rsidR="00F6204D" w:rsidRPr="00F6204D">
        <w:rPr>
          <w:rFonts w:ascii="Arial" w:hAnsi="Arial" w:cs="Arial"/>
          <w:sz w:val="22"/>
          <w:szCs w:val="22"/>
          <w:highlight w:val="green"/>
        </w:rPr>
        <w:t>Hardoli</w:t>
      </w:r>
      <w:proofErr w:type="spellEnd"/>
      <w:r w:rsidR="00F6204D" w:rsidRPr="00F6204D">
        <w:rPr>
          <w:rFonts w:ascii="Arial" w:hAnsi="Arial" w:cs="Arial"/>
          <w:sz w:val="22"/>
          <w:szCs w:val="22"/>
          <w:highlight w:val="green"/>
        </w:rPr>
        <w:t>, Tahsil-</w:t>
      </w:r>
      <w:proofErr w:type="spellStart"/>
      <w:r w:rsidR="00F6204D" w:rsidRPr="00F6204D">
        <w:rPr>
          <w:rFonts w:ascii="Arial" w:hAnsi="Arial" w:cs="Arial"/>
          <w:sz w:val="22"/>
          <w:szCs w:val="22"/>
          <w:highlight w:val="green"/>
        </w:rPr>
        <w:t>Katol</w:t>
      </w:r>
      <w:proofErr w:type="spellEnd"/>
      <w:r w:rsidR="00F6204D" w:rsidRPr="00F6204D">
        <w:rPr>
          <w:rFonts w:ascii="Arial" w:hAnsi="Arial" w:cs="Arial"/>
          <w:sz w:val="22"/>
          <w:szCs w:val="22"/>
          <w:highlight w:val="green"/>
        </w:rPr>
        <w:t>, District Nagpur</w:t>
      </w:r>
      <w:r w:rsidR="00F6204D" w:rsidRPr="00F6204D">
        <w:rPr>
          <w:rFonts w:ascii="Arial" w:hAnsi="Arial" w:cs="Arial"/>
          <w:sz w:val="22"/>
          <w:szCs w:val="22"/>
          <w:highlight w:val="green"/>
          <w:lang w:eastAsia="en-IN"/>
        </w:rPr>
        <w:t>, Maharashtra-441103</w:t>
      </w:r>
      <w:r w:rsidRPr="00E96D7B">
        <w:rPr>
          <w:rFonts w:ascii="Arial" w:hAnsi="Arial" w:cs="Arial"/>
          <w:sz w:val="22"/>
          <w:szCs w:val="22"/>
          <w:highlight w:val="green"/>
        </w:rPr>
        <w:t xml:space="preserve">, </w:t>
      </w:r>
      <w:r w:rsidRPr="00E96D7B">
        <w:rPr>
          <w:rFonts w:ascii="Arial" w:hAnsi="Arial" w:cs="Arial"/>
          <w:sz w:val="22"/>
          <w:szCs w:val="22"/>
          <w:highlight w:val="green"/>
          <w:lang w:eastAsia="en-IN"/>
        </w:rPr>
        <w:t xml:space="preserve">under the leadership of </w:t>
      </w:r>
      <w:r w:rsidRPr="00E96D7B">
        <w:rPr>
          <w:rFonts w:ascii="Arial" w:hAnsi="Arial" w:cs="Arial"/>
          <w:sz w:val="22"/>
          <w:szCs w:val="22"/>
          <w:highlight w:val="green"/>
        </w:rPr>
        <w:t xml:space="preserve">Mr. Kailash Purushottam Agrawal, Mr. Anilkumar Murarilal </w:t>
      </w:r>
      <w:proofErr w:type="spellStart"/>
      <w:r w:rsidRPr="00E96D7B">
        <w:rPr>
          <w:rFonts w:ascii="Arial" w:hAnsi="Arial" w:cs="Arial"/>
          <w:sz w:val="22"/>
          <w:szCs w:val="22"/>
          <w:highlight w:val="green"/>
        </w:rPr>
        <w:t>Lakhotiya</w:t>
      </w:r>
      <w:proofErr w:type="spellEnd"/>
      <w:r w:rsidRPr="00E96D7B">
        <w:rPr>
          <w:rFonts w:ascii="Arial" w:hAnsi="Arial" w:cs="Arial"/>
          <w:sz w:val="22"/>
          <w:szCs w:val="22"/>
          <w:highlight w:val="green"/>
        </w:rPr>
        <w:t xml:space="preserve">, Mr </w:t>
      </w:r>
      <w:proofErr w:type="spellStart"/>
      <w:r w:rsidRPr="00E96D7B">
        <w:rPr>
          <w:rFonts w:ascii="Arial" w:hAnsi="Arial" w:cs="Arial"/>
          <w:sz w:val="22"/>
          <w:szCs w:val="22"/>
          <w:highlight w:val="green"/>
        </w:rPr>
        <w:t>Jarnailsingh</w:t>
      </w:r>
      <w:proofErr w:type="spellEnd"/>
      <w:r w:rsidRPr="00E96D7B">
        <w:rPr>
          <w:rFonts w:ascii="Arial" w:hAnsi="Arial" w:cs="Arial"/>
          <w:sz w:val="22"/>
          <w:szCs w:val="22"/>
          <w:highlight w:val="green"/>
        </w:rPr>
        <w:t xml:space="preserve"> </w:t>
      </w:r>
      <w:proofErr w:type="spellStart"/>
      <w:r w:rsidRPr="00E96D7B">
        <w:rPr>
          <w:rFonts w:ascii="Arial" w:hAnsi="Arial" w:cs="Arial"/>
          <w:sz w:val="22"/>
          <w:szCs w:val="22"/>
          <w:highlight w:val="green"/>
        </w:rPr>
        <w:t>Gurdasssingh</w:t>
      </w:r>
      <w:proofErr w:type="spellEnd"/>
      <w:r w:rsidRPr="00E96D7B">
        <w:rPr>
          <w:rFonts w:ascii="Arial" w:hAnsi="Arial" w:cs="Arial"/>
          <w:sz w:val="22"/>
          <w:szCs w:val="22"/>
          <w:highlight w:val="green"/>
        </w:rPr>
        <w:t xml:space="preserve"> Saini and Mr Omprakash Rathi</w:t>
      </w:r>
    </w:p>
    <w:p w14:paraId="4AE30578" w14:textId="77777777" w:rsidR="00E96D7B" w:rsidRDefault="004F1298" w:rsidP="00BE3DCA">
      <w:pPr>
        <w:pStyle w:val="ListParagraph"/>
        <w:spacing w:before="240" w:line="360" w:lineRule="auto"/>
        <w:ind w:left="709" w:right="-71"/>
        <w:jc w:val="both"/>
        <w:rPr>
          <w:rFonts w:ascii="Arial" w:hAnsi="Arial" w:cs="Arial"/>
          <w:sz w:val="22"/>
          <w:szCs w:val="22"/>
          <w:highlight w:val="green"/>
          <w:lang w:eastAsia="en-IN"/>
        </w:rPr>
      </w:pPr>
      <w:r w:rsidRPr="00E96D7B">
        <w:rPr>
          <w:rFonts w:ascii="Arial" w:hAnsi="Arial" w:cs="Arial"/>
          <w:sz w:val="22"/>
          <w:szCs w:val="22"/>
          <w:highlight w:val="green"/>
        </w:rPr>
        <w:t>The</w:t>
      </w:r>
      <w:r w:rsidR="00B37932" w:rsidRPr="00E96D7B">
        <w:rPr>
          <w:rFonts w:ascii="Arial" w:hAnsi="Arial" w:cs="Arial"/>
          <w:sz w:val="22"/>
          <w:szCs w:val="22"/>
          <w:highlight w:val="green"/>
        </w:rPr>
        <w:t xml:space="preserve"> </w:t>
      </w:r>
      <w:r w:rsidRPr="00E96D7B">
        <w:rPr>
          <w:rFonts w:ascii="Arial" w:hAnsi="Arial" w:cs="Arial"/>
          <w:sz w:val="22"/>
          <w:szCs w:val="22"/>
          <w:highlight w:val="green"/>
        </w:rPr>
        <w:t>promoter</w:t>
      </w:r>
      <w:r w:rsidR="00B37932" w:rsidRPr="00E96D7B">
        <w:rPr>
          <w:rFonts w:ascii="Arial" w:hAnsi="Arial" w:cs="Arial"/>
          <w:sz w:val="22"/>
          <w:szCs w:val="22"/>
          <w:highlight w:val="green"/>
        </w:rPr>
        <w:t>s</w:t>
      </w:r>
      <w:r w:rsidRPr="00E96D7B">
        <w:rPr>
          <w:rFonts w:ascii="Arial" w:hAnsi="Arial" w:cs="Arial"/>
          <w:sz w:val="22"/>
          <w:szCs w:val="22"/>
          <w:highlight w:val="green"/>
        </w:rPr>
        <w:t xml:space="preserve"> of HPML </w:t>
      </w:r>
      <w:r w:rsidR="00563C14" w:rsidRPr="00E96D7B">
        <w:rPr>
          <w:rFonts w:ascii="Arial" w:hAnsi="Arial" w:cs="Arial"/>
          <w:sz w:val="22"/>
          <w:szCs w:val="22"/>
          <w:highlight w:val="green"/>
        </w:rPr>
        <w:t xml:space="preserve">appears to be well experience in businesses of paper manufacturing as </w:t>
      </w:r>
      <w:r w:rsidRPr="00E96D7B">
        <w:rPr>
          <w:rFonts w:ascii="Arial" w:hAnsi="Arial" w:cs="Arial"/>
          <w:sz w:val="22"/>
          <w:szCs w:val="22"/>
          <w:highlight w:val="green"/>
        </w:rPr>
        <w:t xml:space="preserve">the </w:t>
      </w:r>
      <w:r w:rsidR="00563C14" w:rsidRPr="00E96D7B">
        <w:rPr>
          <w:rFonts w:ascii="Arial" w:hAnsi="Arial" w:cs="Arial"/>
          <w:bCs/>
          <w:sz w:val="22"/>
          <w:szCs w:val="22"/>
          <w:highlight w:val="green"/>
          <w:lang w:val="en-US"/>
        </w:rPr>
        <w:t xml:space="preserve">company is already running an established </w:t>
      </w:r>
      <w:r w:rsidR="00563C14" w:rsidRPr="00E96D7B">
        <w:rPr>
          <w:rFonts w:ascii="Arial" w:hAnsi="Arial" w:cs="Arial"/>
          <w:sz w:val="22"/>
          <w:szCs w:val="22"/>
          <w:highlight w:val="green"/>
        </w:rPr>
        <w:t>Kraft paper manufacturing plant</w:t>
      </w:r>
      <w:r w:rsidR="00563C14" w:rsidRPr="00E96D7B">
        <w:rPr>
          <w:rFonts w:ascii="Arial" w:hAnsi="Arial" w:cs="Arial"/>
          <w:bCs/>
          <w:sz w:val="22"/>
          <w:szCs w:val="22"/>
          <w:highlight w:val="green"/>
          <w:lang w:val="en-US"/>
        </w:rPr>
        <w:t xml:space="preserve"> with a capacity of </w:t>
      </w:r>
      <w:r w:rsidR="002D605A" w:rsidRPr="00E96D7B">
        <w:rPr>
          <w:rFonts w:ascii="Arial" w:hAnsi="Arial" w:cs="Arial"/>
          <w:bCs/>
          <w:sz w:val="22"/>
          <w:szCs w:val="22"/>
          <w:highlight w:val="green"/>
          <w:lang w:val="en-US"/>
        </w:rPr>
        <w:t>45000</w:t>
      </w:r>
      <w:r w:rsidR="00563C14" w:rsidRPr="00E96D7B">
        <w:rPr>
          <w:rFonts w:ascii="Arial" w:hAnsi="Arial" w:cs="Arial"/>
          <w:bCs/>
          <w:sz w:val="22"/>
          <w:szCs w:val="22"/>
          <w:highlight w:val="green"/>
          <w:lang w:val="en-US"/>
        </w:rPr>
        <w:t xml:space="preserve"> TPA in </w:t>
      </w:r>
      <w:r w:rsidR="002D605A" w:rsidRPr="00E96D7B">
        <w:rPr>
          <w:rFonts w:ascii="Arial" w:hAnsi="Arial" w:cs="Arial"/>
          <w:bCs/>
          <w:sz w:val="22"/>
          <w:szCs w:val="22"/>
          <w:highlight w:val="green"/>
          <w:lang w:val="en-US"/>
        </w:rPr>
        <w:t>Nagpur</w:t>
      </w:r>
      <w:r w:rsidR="00563C14" w:rsidRPr="00E96D7B">
        <w:rPr>
          <w:rFonts w:ascii="Arial" w:hAnsi="Arial" w:cs="Arial"/>
          <w:bCs/>
          <w:sz w:val="22"/>
          <w:szCs w:val="22"/>
          <w:highlight w:val="green"/>
          <w:lang w:val="en-US"/>
        </w:rPr>
        <w:t>.</w:t>
      </w:r>
      <w:r w:rsidR="00C43E32" w:rsidRPr="00E96D7B">
        <w:rPr>
          <w:rFonts w:ascii="Arial" w:hAnsi="Arial" w:cs="Arial"/>
          <w:bCs/>
          <w:sz w:val="22"/>
          <w:szCs w:val="22"/>
          <w:highlight w:val="green"/>
          <w:lang w:val="en-US"/>
        </w:rPr>
        <w:t xml:space="preserve"> </w:t>
      </w:r>
      <w:r w:rsidR="00B37932" w:rsidRPr="00E96D7B">
        <w:rPr>
          <w:rFonts w:ascii="Arial" w:hAnsi="Arial" w:cs="Arial"/>
          <w:sz w:val="22"/>
          <w:szCs w:val="22"/>
          <w:highlight w:val="green"/>
          <w:lang w:eastAsia="en-IN"/>
        </w:rPr>
        <w:t>At present</w:t>
      </w:r>
      <w:r w:rsidR="00563C14" w:rsidRPr="00E96D7B">
        <w:rPr>
          <w:rFonts w:ascii="Arial" w:hAnsi="Arial" w:cs="Arial"/>
          <w:sz w:val="22"/>
          <w:szCs w:val="22"/>
          <w:highlight w:val="green"/>
          <w:lang w:eastAsia="en-IN"/>
        </w:rPr>
        <w:t xml:space="preserve">, </w:t>
      </w:r>
      <w:r w:rsidRPr="00E96D7B">
        <w:rPr>
          <w:rFonts w:ascii="Arial" w:hAnsi="Arial" w:cs="Arial"/>
          <w:sz w:val="22"/>
          <w:szCs w:val="22"/>
          <w:highlight w:val="green"/>
          <w:lang w:eastAsia="en-IN"/>
        </w:rPr>
        <w:t>t</w:t>
      </w:r>
      <w:r w:rsidR="00EB3558" w:rsidRPr="00E96D7B">
        <w:rPr>
          <w:rFonts w:ascii="Arial" w:hAnsi="Arial" w:cs="Arial"/>
          <w:sz w:val="22"/>
          <w:szCs w:val="22"/>
          <w:highlight w:val="green"/>
          <w:lang w:eastAsia="en-IN"/>
        </w:rPr>
        <w:t xml:space="preserve">he Company </w:t>
      </w:r>
      <w:r w:rsidR="00C43E32" w:rsidRPr="00E96D7B">
        <w:rPr>
          <w:rFonts w:ascii="Arial" w:hAnsi="Arial" w:cs="Arial"/>
          <w:sz w:val="22"/>
          <w:szCs w:val="22"/>
          <w:highlight w:val="green"/>
          <w:lang w:eastAsia="en-IN"/>
        </w:rPr>
        <w:t xml:space="preserve">is running </w:t>
      </w:r>
      <w:r w:rsidR="00EB3558" w:rsidRPr="00E96D7B">
        <w:rPr>
          <w:rFonts w:ascii="Arial" w:hAnsi="Arial" w:cs="Arial"/>
          <w:sz w:val="22"/>
          <w:szCs w:val="22"/>
          <w:highlight w:val="green"/>
          <w:lang w:eastAsia="en-IN"/>
        </w:rPr>
        <w:t>its manufacturing unit with a total strength of 153 employees (72 permanent and 81 contractual)</w:t>
      </w:r>
      <w:r w:rsidR="00BE3DCA" w:rsidRPr="00E96D7B">
        <w:rPr>
          <w:rFonts w:ascii="Arial" w:hAnsi="Arial" w:cs="Arial"/>
          <w:sz w:val="22"/>
          <w:szCs w:val="22"/>
          <w:highlight w:val="green"/>
          <w:lang w:eastAsia="en-IN"/>
        </w:rPr>
        <w:t xml:space="preserve">. </w:t>
      </w:r>
    </w:p>
    <w:p w14:paraId="0255B8B8" w14:textId="08B77AD7" w:rsidR="00E96D7B" w:rsidRDefault="00E926F9" w:rsidP="00E96D7B">
      <w:pPr>
        <w:pStyle w:val="ListParagraph"/>
        <w:spacing w:before="240" w:line="360" w:lineRule="auto"/>
        <w:ind w:left="709" w:right="-71"/>
        <w:jc w:val="both"/>
        <w:rPr>
          <w:rFonts w:ascii="Arial" w:hAnsi="Arial" w:cs="Arial"/>
          <w:sz w:val="22"/>
          <w:szCs w:val="22"/>
        </w:rPr>
      </w:pPr>
      <w:r>
        <w:rPr>
          <w:rFonts w:ascii="Arial" w:hAnsi="Arial" w:cs="Arial"/>
          <w:sz w:val="22"/>
          <w:szCs w:val="22"/>
          <w:highlight w:val="green"/>
          <w:lang w:val="en-US"/>
        </w:rPr>
        <w:t xml:space="preserve">HPML </w:t>
      </w:r>
      <w:r w:rsidRPr="00E926F9">
        <w:rPr>
          <w:rFonts w:ascii="Arial" w:hAnsi="Arial" w:cs="Arial"/>
          <w:sz w:val="22"/>
          <w:szCs w:val="22"/>
          <w:highlight w:val="green"/>
          <w:lang w:val="en-US"/>
        </w:rPr>
        <w:t>is engaged in the production of various grades of kraft papers</w:t>
      </w:r>
      <w:r>
        <w:rPr>
          <w:rFonts w:ascii="Arial" w:hAnsi="Arial" w:cs="Arial"/>
          <w:sz w:val="22"/>
          <w:szCs w:val="22"/>
          <w:highlight w:val="green"/>
          <w:lang w:val="en-US"/>
        </w:rPr>
        <w:t xml:space="preserve"> </w:t>
      </w:r>
      <w:r w:rsidRPr="00E96D7B">
        <w:rPr>
          <w:rFonts w:ascii="Arial" w:hAnsi="Arial" w:cs="Arial"/>
          <w:sz w:val="22"/>
          <w:szCs w:val="22"/>
          <w:highlight w:val="green"/>
        </w:rPr>
        <w:t>(</w:t>
      </w:r>
      <w:r w:rsidRPr="00E96D7B">
        <w:rPr>
          <w:rFonts w:ascii="Arial" w:hAnsi="Arial" w:cs="Arial"/>
          <w:sz w:val="22"/>
          <w:szCs w:val="22"/>
          <w:highlight w:val="green"/>
          <w:lang w:eastAsia="en-IN"/>
        </w:rPr>
        <w:t>16,18 &amp; 20 B.F. Kraft paper with GSM ranges from 110-200</w:t>
      </w:r>
      <w:r w:rsidRPr="00E96D7B">
        <w:rPr>
          <w:rFonts w:ascii="Arial" w:hAnsi="Arial" w:cs="Arial"/>
          <w:sz w:val="22"/>
          <w:szCs w:val="22"/>
          <w:highlight w:val="green"/>
        </w:rPr>
        <w:t>)</w:t>
      </w:r>
      <w:r w:rsidRPr="00E926F9">
        <w:rPr>
          <w:rFonts w:ascii="Arial" w:hAnsi="Arial" w:cs="Arial"/>
          <w:sz w:val="22"/>
          <w:szCs w:val="22"/>
          <w:highlight w:val="green"/>
          <w:lang w:val="en-US"/>
        </w:rPr>
        <w:t xml:space="preserve">, and related products primarily used in the packaging industry, particularly for the fabrication of corrugated boxes. </w:t>
      </w:r>
      <w:r w:rsidR="00386DF0" w:rsidRPr="00386DF0">
        <w:rPr>
          <w:rFonts w:ascii="Arial" w:hAnsi="Arial" w:cs="Arial"/>
          <w:sz w:val="22"/>
          <w:szCs w:val="22"/>
          <w:highlight w:val="green"/>
          <w:lang w:val="en-US"/>
        </w:rPr>
        <w:t>The Company processes waste materials like kraft waste, white cuttings, and computer printouts into kraft paper, which is then utilized to create corrugated boxes for diverse packing needs, including envelopes and other packaging solutions.</w:t>
      </w:r>
      <w:r w:rsidR="00386DF0">
        <w:rPr>
          <w:rFonts w:ascii="Arial" w:hAnsi="Arial" w:cs="Arial"/>
          <w:sz w:val="22"/>
          <w:szCs w:val="22"/>
          <w:highlight w:val="green"/>
          <w:lang w:val="en-US"/>
        </w:rPr>
        <w:t xml:space="preserve"> </w:t>
      </w:r>
      <w:r w:rsidR="00E96D7B" w:rsidRPr="00E96D7B">
        <w:rPr>
          <w:rFonts w:ascii="Arial" w:hAnsi="Arial" w:cs="Arial"/>
          <w:sz w:val="22"/>
          <w:szCs w:val="22"/>
          <w:highlight w:val="green"/>
        </w:rPr>
        <w:t>The Company sells the Kraft Paper directly to various parties and through network of dealers in the domestic market. The company had a considerable track record in this business which</w:t>
      </w:r>
      <w:r w:rsidR="00E96D7B">
        <w:rPr>
          <w:rFonts w:ascii="Arial" w:hAnsi="Arial" w:cs="Arial"/>
          <w:sz w:val="22"/>
          <w:szCs w:val="22"/>
          <w:highlight w:val="green"/>
        </w:rPr>
        <w:t xml:space="preserve"> has</w:t>
      </w:r>
      <w:r w:rsidR="00E96D7B" w:rsidRPr="00E96D7B">
        <w:rPr>
          <w:rFonts w:ascii="Arial" w:hAnsi="Arial" w:cs="Arial"/>
          <w:sz w:val="22"/>
          <w:szCs w:val="22"/>
          <w:highlight w:val="green"/>
        </w:rPr>
        <w:t xml:space="preserve"> resulted in long term relationships with both suppliers and customers.</w:t>
      </w:r>
    </w:p>
    <w:p w14:paraId="0F9364E7" w14:textId="6ACCFE29" w:rsidR="00E96D7B" w:rsidRPr="00D11BDC" w:rsidRDefault="00E96D7B" w:rsidP="00E96D7B">
      <w:pPr>
        <w:pStyle w:val="ListParagraph"/>
        <w:spacing w:before="240" w:after="240" w:line="360" w:lineRule="auto"/>
        <w:ind w:left="709" w:right="-71"/>
        <w:jc w:val="both"/>
        <w:rPr>
          <w:rFonts w:ascii="Arial" w:hAnsi="Arial" w:cs="Arial"/>
          <w:sz w:val="22"/>
          <w:szCs w:val="22"/>
          <w:highlight w:val="yellow"/>
          <w:lang w:eastAsia="en-IN"/>
        </w:rPr>
      </w:pPr>
      <w:r w:rsidRPr="00887104">
        <w:rPr>
          <w:rFonts w:ascii="Arial" w:hAnsi="Arial" w:cs="Arial"/>
          <w:sz w:val="22"/>
          <w:highlight w:val="green"/>
        </w:rPr>
        <w:t xml:space="preserve">As per the data/information provided by the client, the plant is operational at a land parcel of </w:t>
      </w:r>
      <w:r w:rsidR="00386DF0" w:rsidRPr="00887104">
        <w:rPr>
          <w:rFonts w:ascii="Arial" w:hAnsi="Arial" w:cs="Arial"/>
          <w:sz w:val="22"/>
          <w:szCs w:val="22"/>
          <w:highlight w:val="green"/>
          <w:lang w:eastAsia="en-IN"/>
        </w:rPr>
        <w:t xml:space="preserve">~42,492 </w:t>
      </w:r>
      <w:r w:rsidRPr="00887104">
        <w:rPr>
          <w:rFonts w:ascii="Arial" w:hAnsi="Arial" w:cs="Arial"/>
          <w:sz w:val="22"/>
          <w:szCs w:val="22"/>
          <w:highlight w:val="green"/>
          <w:lang w:eastAsia="en-IN"/>
        </w:rPr>
        <w:t xml:space="preserve">Sq. mts. which has been purchased </w:t>
      </w:r>
      <w:r w:rsidR="00386DF0" w:rsidRPr="00887104">
        <w:rPr>
          <w:rFonts w:ascii="Arial" w:hAnsi="Arial" w:cs="Arial"/>
          <w:sz w:val="22"/>
          <w:szCs w:val="22"/>
          <w:highlight w:val="green"/>
          <w:lang w:eastAsia="en-IN"/>
        </w:rPr>
        <w:t xml:space="preserve">in the year 1995 as per the sale deed shared by </w:t>
      </w:r>
      <w:r w:rsidR="00386DF0" w:rsidRPr="00887104">
        <w:rPr>
          <w:rFonts w:ascii="Arial" w:hAnsi="Arial" w:cs="Arial"/>
          <w:sz w:val="22"/>
          <w:szCs w:val="22"/>
          <w:highlight w:val="green"/>
          <w:lang w:eastAsia="en-IN"/>
        </w:rPr>
        <w:lastRenderedPageBreak/>
        <w:t>the client/company</w:t>
      </w:r>
      <w:r w:rsidR="00386DF0">
        <w:rPr>
          <w:rFonts w:ascii="Arial" w:hAnsi="Arial" w:cs="Arial"/>
          <w:sz w:val="22"/>
          <w:szCs w:val="22"/>
          <w:lang w:eastAsia="en-IN"/>
        </w:rPr>
        <w:t>.</w:t>
      </w:r>
      <w:r w:rsidRPr="00170526">
        <w:rPr>
          <w:rFonts w:ascii="Arial" w:hAnsi="Arial" w:cs="Arial"/>
          <w:sz w:val="22"/>
          <w:szCs w:val="22"/>
          <w:lang w:eastAsia="en-IN"/>
        </w:rPr>
        <w:t xml:space="preserve"> </w:t>
      </w:r>
      <w:r w:rsidR="00887104" w:rsidRPr="009F0943">
        <w:rPr>
          <w:rFonts w:ascii="Arial" w:hAnsi="Arial" w:cs="Arial"/>
          <w:sz w:val="20"/>
          <w:szCs w:val="22"/>
          <w:highlight w:val="yellow"/>
          <w:lang w:eastAsia="en-IN"/>
        </w:rPr>
        <w:t>T</w:t>
      </w:r>
      <w:r w:rsidR="00887104" w:rsidRPr="009F0943">
        <w:rPr>
          <w:rFonts w:ascii="Arial" w:hAnsi="Arial" w:cs="Arial"/>
          <w:sz w:val="22"/>
          <w:highlight w:val="yellow"/>
        </w:rPr>
        <w:t xml:space="preserve">he layout plan has been prepared </w:t>
      </w:r>
      <w:r w:rsidR="00887104" w:rsidRPr="009F0943">
        <w:rPr>
          <w:rFonts w:ascii="Arial" w:hAnsi="Arial" w:cs="Arial"/>
          <w:sz w:val="22"/>
          <w:szCs w:val="22"/>
          <w:highlight w:val="yellow"/>
          <w:lang w:eastAsia="en-IN"/>
        </w:rPr>
        <w:t>by the architect Mr. Umesh Kumar (</w:t>
      </w:r>
      <w:r w:rsidR="00887104" w:rsidRPr="009F0943">
        <w:rPr>
          <w:rFonts w:ascii="Arial" w:hAnsi="Arial" w:cs="Arial"/>
          <w:i/>
          <w:sz w:val="22"/>
          <w:szCs w:val="22"/>
          <w:highlight w:val="yellow"/>
          <w:lang w:eastAsia="en-IN"/>
        </w:rPr>
        <w:t>Reg.</w:t>
      </w:r>
      <w:r w:rsidR="00887104" w:rsidRPr="009F0943">
        <w:rPr>
          <w:rFonts w:ascii="Arial" w:hAnsi="Arial" w:cs="Arial"/>
          <w:sz w:val="22"/>
          <w:szCs w:val="22"/>
          <w:highlight w:val="yellow"/>
          <w:lang w:eastAsia="en-IN"/>
        </w:rPr>
        <w:t xml:space="preserve"> </w:t>
      </w:r>
      <w:r w:rsidR="00887104" w:rsidRPr="009F0943">
        <w:rPr>
          <w:rFonts w:ascii="Arial" w:hAnsi="Arial" w:cs="Arial"/>
          <w:i/>
          <w:sz w:val="22"/>
          <w:szCs w:val="22"/>
          <w:highlight w:val="yellow"/>
          <w:lang w:eastAsia="en-IN"/>
        </w:rPr>
        <w:t>CA/2014/64945</w:t>
      </w:r>
      <w:r w:rsidR="00887104" w:rsidRPr="009F0943">
        <w:rPr>
          <w:rFonts w:ascii="Arial" w:hAnsi="Arial" w:cs="Arial"/>
          <w:sz w:val="22"/>
          <w:szCs w:val="22"/>
          <w:highlight w:val="yellow"/>
          <w:lang w:eastAsia="en-IN"/>
        </w:rPr>
        <w:t xml:space="preserve">) dated 25.12.2016 which is approved by Gram Panchayat Officer, Block – </w:t>
      </w:r>
      <w:proofErr w:type="spellStart"/>
      <w:r w:rsidR="00887104" w:rsidRPr="009F0943">
        <w:rPr>
          <w:rFonts w:ascii="Arial" w:hAnsi="Arial" w:cs="Arial"/>
          <w:sz w:val="22"/>
          <w:szCs w:val="22"/>
          <w:highlight w:val="yellow"/>
          <w:lang w:eastAsia="en-IN"/>
        </w:rPr>
        <w:t>Sardhana</w:t>
      </w:r>
      <w:proofErr w:type="spellEnd"/>
      <w:r w:rsidR="00887104" w:rsidRPr="009F0943">
        <w:rPr>
          <w:rFonts w:ascii="Arial" w:hAnsi="Arial" w:cs="Arial"/>
          <w:sz w:val="22"/>
          <w:szCs w:val="22"/>
          <w:highlight w:val="yellow"/>
          <w:lang w:eastAsia="en-IN"/>
        </w:rPr>
        <w:t xml:space="preserve"> (Meerut) dated 03.01.2017.</w:t>
      </w:r>
      <w:r w:rsidR="00887104" w:rsidRPr="00D11EA2">
        <w:rPr>
          <w:rFonts w:ascii="Arial" w:hAnsi="Arial" w:cs="Arial"/>
          <w:i/>
          <w:sz w:val="22"/>
          <w:szCs w:val="22"/>
          <w:lang w:eastAsia="en-IN"/>
        </w:rPr>
        <w:t xml:space="preserve"> </w:t>
      </w:r>
      <w:r w:rsidRPr="00D11EA2">
        <w:rPr>
          <w:rFonts w:ascii="Arial" w:hAnsi="Arial" w:cs="Arial"/>
          <w:i/>
          <w:sz w:val="22"/>
          <w:szCs w:val="22"/>
          <w:lang w:eastAsia="en-IN"/>
        </w:rPr>
        <w:t xml:space="preserve">(Refer the section </w:t>
      </w:r>
      <w:r w:rsidR="00386DF0">
        <w:rPr>
          <w:rFonts w:ascii="Arial" w:hAnsi="Arial" w:cs="Arial"/>
          <w:i/>
          <w:sz w:val="22"/>
          <w:szCs w:val="22"/>
          <w:lang w:eastAsia="en-IN"/>
        </w:rPr>
        <w:t>Infrastructure Details</w:t>
      </w:r>
      <w:r w:rsidRPr="00D11EA2">
        <w:rPr>
          <w:rFonts w:ascii="Arial" w:hAnsi="Arial" w:cs="Arial"/>
          <w:i/>
          <w:sz w:val="22"/>
          <w:szCs w:val="22"/>
          <w:lang w:eastAsia="en-IN"/>
        </w:rPr>
        <w:t xml:space="preserve"> in the later part of the report).</w:t>
      </w:r>
    </w:p>
    <w:p w14:paraId="4951BE81" w14:textId="3B1E51FE" w:rsidR="00887104" w:rsidRDefault="00887104" w:rsidP="00E96D7B">
      <w:pPr>
        <w:pStyle w:val="ListParagraph"/>
        <w:spacing w:before="240" w:line="360" w:lineRule="auto"/>
        <w:ind w:left="709" w:right="-71"/>
        <w:jc w:val="both"/>
        <w:rPr>
          <w:rFonts w:ascii="Arial" w:hAnsi="Arial" w:cs="Arial"/>
          <w:sz w:val="22"/>
          <w:szCs w:val="22"/>
          <w:lang w:eastAsia="en-IN"/>
        </w:rPr>
      </w:pPr>
      <w:r w:rsidRPr="00887104">
        <w:rPr>
          <w:rFonts w:ascii="Arial" w:hAnsi="Arial" w:cs="Arial"/>
          <w:sz w:val="22"/>
          <w:szCs w:val="22"/>
          <w:highlight w:val="green"/>
          <w:lang w:eastAsia="en-IN"/>
        </w:rPr>
        <w:t>In the FY2022, HPML had commenced the installation of Turbine at the existing plant site to curb its power cost and to provide the uninterrupted supply of electricity for continuous production. Since then, the company has successfully installed the turbine and started using the power generated from the in-house cogeneration plant. As per the information provided by the client/company</w:t>
      </w:r>
      <w:r w:rsidRPr="00A37D17">
        <w:rPr>
          <w:rFonts w:ascii="Arial" w:hAnsi="Arial" w:cs="Arial"/>
          <w:sz w:val="22"/>
          <w:szCs w:val="22"/>
          <w:highlight w:val="green"/>
          <w:lang w:eastAsia="en-IN"/>
        </w:rPr>
        <w:t xml:space="preserve">, </w:t>
      </w:r>
      <w:r w:rsidR="00A37D17" w:rsidRPr="00A37D17">
        <w:rPr>
          <w:rFonts w:ascii="Arial" w:hAnsi="Arial" w:cs="Arial"/>
          <w:sz w:val="22"/>
          <w:szCs w:val="22"/>
          <w:highlight w:val="green"/>
          <w:lang w:eastAsia="en-IN"/>
        </w:rPr>
        <w:t>HPML has reduced its sanctioned load of power supply from the power grid from 2000 KVA to 500 KVA.</w:t>
      </w:r>
    </w:p>
    <w:p w14:paraId="783B48C6" w14:textId="31D98CBC" w:rsidR="00E96D7B" w:rsidRDefault="00E96D7B" w:rsidP="00E96D7B">
      <w:pPr>
        <w:pStyle w:val="ListParagraph"/>
        <w:spacing w:before="240" w:line="360" w:lineRule="auto"/>
        <w:ind w:left="709" w:right="-71"/>
        <w:jc w:val="both"/>
        <w:rPr>
          <w:rFonts w:ascii="Arial" w:hAnsi="Arial" w:cs="Arial"/>
          <w:i/>
          <w:sz w:val="22"/>
          <w:szCs w:val="22"/>
          <w:lang w:eastAsia="en-IN"/>
        </w:rPr>
      </w:pPr>
      <w:r w:rsidRPr="00E96D7B">
        <w:rPr>
          <w:rFonts w:ascii="Arial" w:hAnsi="Arial" w:cs="Arial"/>
          <w:sz w:val="22"/>
          <w:szCs w:val="22"/>
          <w:highlight w:val="green"/>
          <w:lang w:eastAsia="en-IN"/>
        </w:rPr>
        <w:t xml:space="preserve">As per data/information provided to us, the company has obtained some Statutory Approvals/NOC’s such as NOC from Ground Water Department, Factory License, labour Licence etc. from the respective authorities. </w:t>
      </w:r>
      <w:r w:rsidRPr="00E96D7B">
        <w:rPr>
          <w:rFonts w:ascii="Arial" w:hAnsi="Arial" w:cs="Arial"/>
          <w:i/>
          <w:sz w:val="22"/>
          <w:szCs w:val="22"/>
          <w:highlight w:val="green"/>
          <w:lang w:eastAsia="en-IN"/>
        </w:rPr>
        <w:t>(Refer the section Statutory Approval in the later part of the report).</w:t>
      </w:r>
    </w:p>
    <w:p w14:paraId="42DD37D6" w14:textId="77777777" w:rsidR="00A37D17" w:rsidRPr="00251F43" w:rsidRDefault="00A37D17" w:rsidP="00A37D17">
      <w:pPr>
        <w:pStyle w:val="ListParagraph"/>
        <w:spacing w:before="240" w:line="360" w:lineRule="auto"/>
        <w:ind w:left="709" w:right="-71"/>
        <w:jc w:val="both"/>
        <w:rPr>
          <w:rFonts w:ascii="Arial" w:hAnsi="Arial" w:cs="Arial"/>
          <w:sz w:val="22"/>
          <w:szCs w:val="22"/>
          <w:highlight w:val="green"/>
        </w:rPr>
      </w:pPr>
      <w:r>
        <w:rPr>
          <w:rFonts w:ascii="Arial" w:hAnsi="Arial" w:cs="Arial"/>
          <w:sz w:val="22"/>
          <w:szCs w:val="22"/>
          <w:highlight w:val="green"/>
        </w:rPr>
        <w:t>As per the information provided,</w:t>
      </w:r>
      <w:r w:rsidRPr="00251F43">
        <w:rPr>
          <w:rFonts w:ascii="Arial" w:hAnsi="Arial" w:cs="Arial"/>
          <w:sz w:val="22"/>
          <w:szCs w:val="22"/>
          <w:highlight w:val="green"/>
        </w:rPr>
        <w:t xml:space="preserve"> company’s sales turnover has been significantly reduced due to a number of factors including delays in Co-Gen project implementation, shrinking demand for goods and services and fall in commodity prices. This can be seen in the decreasing quantities sold that dropped from 33,750 MT</w:t>
      </w:r>
      <w:r>
        <w:rPr>
          <w:rFonts w:ascii="Arial" w:hAnsi="Arial" w:cs="Arial"/>
          <w:sz w:val="22"/>
          <w:szCs w:val="22"/>
          <w:highlight w:val="green"/>
        </w:rPr>
        <w:t xml:space="preserve"> (FY 2023)</w:t>
      </w:r>
      <w:r w:rsidRPr="00251F43">
        <w:rPr>
          <w:rFonts w:ascii="Arial" w:hAnsi="Arial" w:cs="Arial"/>
          <w:sz w:val="22"/>
          <w:szCs w:val="22"/>
          <w:highlight w:val="green"/>
        </w:rPr>
        <w:t xml:space="preserve"> to 23,555 MT</w:t>
      </w:r>
      <w:r>
        <w:rPr>
          <w:rFonts w:ascii="Arial" w:hAnsi="Arial" w:cs="Arial"/>
          <w:sz w:val="22"/>
          <w:szCs w:val="22"/>
          <w:highlight w:val="green"/>
        </w:rPr>
        <w:t xml:space="preserve"> (FY 2024)</w:t>
      </w:r>
      <w:r w:rsidRPr="00251F43">
        <w:rPr>
          <w:rFonts w:ascii="Arial" w:hAnsi="Arial" w:cs="Arial"/>
          <w:sz w:val="22"/>
          <w:szCs w:val="22"/>
          <w:highlight w:val="green"/>
        </w:rPr>
        <w:t>. The combination of lower sales volumes and price corrections resulted in decreased turnover for FY 2024.</w:t>
      </w:r>
    </w:p>
    <w:p w14:paraId="17EFB29F" w14:textId="3117E2AF" w:rsidR="00E96D7B" w:rsidRPr="00D11EA2" w:rsidRDefault="00E96D7B" w:rsidP="00A37D17">
      <w:pPr>
        <w:pStyle w:val="ListParagraph"/>
        <w:spacing w:before="240" w:line="360" w:lineRule="auto"/>
        <w:ind w:left="709" w:right="-71"/>
        <w:jc w:val="both"/>
        <w:rPr>
          <w:rFonts w:ascii="Arial" w:hAnsi="Arial" w:cs="Arial"/>
          <w:bCs/>
          <w:sz w:val="22"/>
          <w:szCs w:val="22"/>
        </w:rPr>
      </w:pPr>
      <w:r w:rsidRPr="00413F2A">
        <w:rPr>
          <w:rFonts w:ascii="Arial" w:hAnsi="Arial" w:cs="Arial"/>
          <w:b/>
          <w:sz w:val="22"/>
          <w:szCs w:val="22"/>
        </w:rPr>
        <w:t>HISTORICAL FINANCIAL P</w:t>
      </w:r>
      <w:r>
        <w:rPr>
          <w:rFonts w:ascii="Arial" w:hAnsi="Arial" w:cs="Arial"/>
          <w:b/>
          <w:sz w:val="22"/>
          <w:szCs w:val="22"/>
        </w:rPr>
        <w:t>ERFORMANCE OF THE COMPANY</w:t>
      </w:r>
      <w:r w:rsidRPr="00413F2A">
        <w:rPr>
          <w:rFonts w:ascii="Arial" w:hAnsi="Arial" w:cs="Arial"/>
          <w:b/>
          <w:sz w:val="22"/>
          <w:szCs w:val="22"/>
        </w:rPr>
        <w:t>:</w:t>
      </w:r>
      <w:r>
        <w:rPr>
          <w:rFonts w:ascii="Arial" w:hAnsi="Arial" w:cs="Arial"/>
          <w:color w:val="000000" w:themeColor="text1"/>
          <w:sz w:val="22"/>
          <w:szCs w:val="22"/>
        </w:rPr>
        <w:t xml:space="preserve"> B</w:t>
      </w:r>
      <w:r w:rsidRPr="00AD6334">
        <w:rPr>
          <w:rFonts w:ascii="Arial" w:hAnsi="Arial" w:cs="Arial"/>
          <w:sz w:val="22"/>
          <w:szCs w:val="22"/>
        </w:rPr>
        <w:t xml:space="preserve">elow mentioned table shows the historical performance of the company </w:t>
      </w:r>
      <w:r w:rsidRPr="00334F20">
        <w:rPr>
          <w:rFonts w:ascii="Arial" w:hAnsi="Arial" w:cs="Arial"/>
          <w:sz w:val="22"/>
          <w:szCs w:val="22"/>
        </w:rPr>
        <w:t xml:space="preserve">for past </w:t>
      </w:r>
      <w:r>
        <w:rPr>
          <w:rFonts w:ascii="Arial" w:hAnsi="Arial" w:cs="Arial"/>
          <w:sz w:val="22"/>
          <w:szCs w:val="22"/>
        </w:rPr>
        <w:t>6</w:t>
      </w:r>
      <w:r w:rsidRPr="00334F20">
        <w:rPr>
          <w:rFonts w:ascii="Arial" w:hAnsi="Arial" w:cs="Arial"/>
          <w:sz w:val="22"/>
          <w:szCs w:val="22"/>
        </w:rPr>
        <w:t xml:space="preserve"> years</w:t>
      </w:r>
      <w:r>
        <w:rPr>
          <w:rFonts w:ascii="Arial" w:hAnsi="Arial" w:cs="Arial"/>
          <w:sz w:val="22"/>
          <w:szCs w:val="22"/>
        </w:rPr>
        <w:t xml:space="preserve"> from FY 2019 to FY 2024:</w:t>
      </w:r>
    </w:p>
    <w:p w14:paraId="61A431C3" w14:textId="77777777" w:rsidR="00E96D7B" w:rsidRPr="00ED4B3B" w:rsidRDefault="00E96D7B" w:rsidP="00E96D7B">
      <w:pPr>
        <w:ind w:left="567" w:right="-71"/>
        <w:jc w:val="right"/>
        <w:rPr>
          <w:rFonts w:ascii="Arial" w:hAnsi="Arial" w:cs="Arial"/>
          <w:b/>
          <w:bCs/>
          <w:i/>
          <w:sz w:val="20"/>
          <w:szCs w:val="18"/>
          <w:lang w:eastAsia="en-IN"/>
        </w:rPr>
      </w:pPr>
      <w:r w:rsidRPr="00170526">
        <w:rPr>
          <w:rFonts w:ascii="Arial" w:hAnsi="Arial" w:cs="Arial"/>
          <w:b/>
          <w:bCs/>
          <w:i/>
          <w:sz w:val="20"/>
          <w:szCs w:val="18"/>
          <w:lang w:eastAsia="en-IN"/>
        </w:rPr>
        <w:t xml:space="preserve"> (INR Lakhs)</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1157"/>
        <w:gridCol w:w="1158"/>
        <w:gridCol w:w="1158"/>
        <w:gridCol w:w="1157"/>
        <w:gridCol w:w="1158"/>
        <w:gridCol w:w="1158"/>
      </w:tblGrid>
      <w:tr w:rsidR="00E96D7B" w:rsidRPr="00A6091E" w14:paraId="73E82EF0" w14:textId="77777777" w:rsidTr="00E96D7B">
        <w:trPr>
          <w:trHeight w:val="255"/>
        </w:trPr>
        <w:tc>
          <w:tcPr>
            <w:tcW w:w="2126" w:type="dxa"/>
            <w:shd w:val="clear" w:color="auto" w:fill="002060"/>
            <w:noWrap/>
            <w:vAlign w:val="center"/>
            <w:hideMark/>
          </w:tcPr>
          <w:p w14:paraId="7315E1ED" w14:textId="77777777" w:rsidR="00E96D7B" w:rsidRPr="00A6091E" w:rsidRDefault="00E96D7B" w:rsidP="00D447FB">
            <w:pPr>
              <w:spacing w:line="360" w:lineRule="auto"/>
              <w:rPr>
                <w:rFonts w:asciiTheme="minorHAnsi" w:hAnsiTheme="minorHAnsi" w:cstheme="minorHAnsi"/>
                <w:b/>
                <w:iCs/>
                <w:color w:val="FFFFFF"/>
                <w:sz w:val="22"/>
                <w:szCs w:val="22"/>
              </w:rPr>
            </w:pPr>
            <w:r w:rsidRPr="00A6091E">
              <w:rPr>
                <w:rFonts w:asciiTheme="minorHAnsi" w:hAnsiTheme="minorHAnsi" w:cstheme="minorHAnsi"/>
                <w:b/>
                <w:iCs/>
                <w:color w:val="FFFFFF"/>
                <w:sz w:val="22"/>
                <w:szCs w:val="22"/>
              </w:rPr>
              <w:t>Particulars</w:t>
            </w:r>
          </w:p>
        </w:tc>
        <w:tc>
          <w:tcPr>
            <w:tcW w:w="1157" w:type="dxa"/>
            <w:shd w:val="clear" w:color="auto" w:fill="002060"/>
            <w:noWrap/>
            <w:vAlign w:val="center"/>
            <w:hideMark/>
          </w:tcPr>
          <w:p w14:paraId="0D370B37" w14:textId="77777777" w:rsidR="00E96D7B" w:rsidRPr="00A6091E" w:rsidRDefault="00E96D7B" w:rsidP="00D447F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2019</w:t>
            </w:r>
          </w:p>
        </w:tc>
        <w:tc>
          <w:tcPr>
            <w:tcW w:w="1158" w:type="dxa"/>
            <w:shd w:val="clear" w:color="auto" w:fill="002060"/>
            <w:noWrap/>
            <w:vAlign w:val="center"/>
            <w:hideMark/>
          </w:tcPr>
          <w:p w14:paraId="13B5F016" w14:textId="77777777" w:rsidR="00E96D7B" w:rsidRPr="00A6091E" w:rsidRDefault="00E96D7B" w:rsidP="00D447F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2020</w:t>
            </w:r>
          </w:p>
        </w:tc>
        <w:tc>
          <w:tcPr>
            <w:tcW w:w="1158" w:type="dxa"/>
            <w:shd w:val="clear" w:color="auto" w:fill="002060"/>
            <w:noWrap/>
            <w:vAlign w:val="center"/>
            <w:hideMark/>
          </w:tcPr>
          <w:p w14:paraId="45C82AD3" w14:textId="77777777" w:rsidR="00E96D7B" w:rsidRPr="00A6091E" w:rsidRDefault="00E96D7B" w:rsidP="00D447F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2021</w:t>
            </w:r>
          </w:p>
        </w:tc>
        <w:tc>
          <w:tcPr>
            <w:tcW w:w="1157" w:type="dxa"/>
            <w:shd w:val="clear" w:color="auto" w:fill="002060"/>
            <w:noWrap/>
            <w:vAlign w:val="center"/>
            <w:hideMark/>
          </w:tcPr>
          <w:p w14:paraId="2B1FA849" w14:textId="77777777" w:rsidR="00E96D7B" w:rsidRPr="00A6091E" w:rsidRDefault="00E96D7B" w:rsidP="00D447F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2022</w:t>
            </w:r>
          </w:p>
        </w:tc>
        <w:tc>
          <w:tcPr>
            <w:tcW w:w="1158" w:type="dxa"/>
            <w:shd w:val="clear" w:color="auto" w:fill="002060"/>
            <w:noWrap/>
            <w:vAlign w:val="center"/>
            <w:hideMark/>
          </w:tcPr>
          <w:p w14:paraId="7887C4DE" w14:textId="77777777" w:rsidR="00E96D7B" w:rsidRPr="00A6091E" w:rsidRDefault="00E96D7B" w:rsidP="00D447F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2023</w:t>
            </w:r>
          </w:p>
        </w:tc>
        <w:tc>
          <w:tcPr>
            <w:tcW w:w="1158" w:type="dxa"/>
            <w:shd w:val="clear" w:color="auto" w:fill="002060"/>
            <w:vAlign w:val="center"/>
          </w:tcPr>
          <w:p w14:paraId="0B987C60" w14:textId="77777777" w:rsidR="00E96D7B" w:rsidRPr="00A6091E" w:rsidRDefault="00E96D7B" w:rsidP="00D447F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2024</w:t>
            </w:r>
          </w:p>
        </w:tc>
      </w:tr>
      <w:tr w:rsidR="00E96D7B" w:rsidRPr="00A6091E" w14:paraId="11649A3A" w14:textId="77777777" w:rsidTr="00E96D7B">
        <w:trPr>
          <w:trHeight w:val="255"/>
        </w:trPr>
        <w:tc>
          <w:tcPr>
            <w:tcW w:w="2126" w:type="dxa"/>
            <w:shd w:val="clear" w:color="auto" w:fill="auto"/>
            <w:noWrap/>
            <w:vAlign w:val="center"/>
            <w:hideMark/>
          </w:tcPr>
          <w:p w14:paraId="2D5D92A4" w14:textId="77777777" w:rsidR="00E96D7B" w:rsidRPr="00ED4B3B" w:rsidRDefault="00E96D7B" w:rsidP="00E96D7B">
            <w:pPr>
              <w:spacing w:line="360" w:lineRule="auto"/>
              <w:rPr>
                <w:rFonts w:asciiTheme="minorHAnsi" w:hAnsiTheme="minorHAnsi" w:cstheme="minorHAnsi"/>
                <w:b/>
                <w:bCs/>
                <w:iCs/>
                <w:sz w:val="22"/>
                <w:szCs w:val="22"/>
              </w:rPr>
            </w:pPr>
            <w:r w:rsidRPr="00ED4B3B">
              <w:rPr>
                <w:rFonts w:asciiTheme="minorHAnsi" w:hAnsiTheme="minorHAnsi" w:cstheme="minorHAnsi"/>
                <w:b/>
                <w:bCs/>
                <w:iCs/>
                <w:sz w:val="22"/>
                <w:szCs w:val="22"/>
              </w:rPr>
              <w:t>Revenue</w:t>
            </w:r>
          </w:p>
        </w:tc>
        <w:tc>
          <w:tcPr>
            <w:tcW w:w="1157" w:type="dxa"/>
            <w:shd w:val="clear" w:color="auto" w:fill="auto"/>
            <w:noWrap/>
            <w:vAlign w:val="center"/>
            <w:hideMark/>
          </w:tcPr>
          <w:p w14:paraId="26D4992A" w14:textId="6EA114A7" w:rsidR="00E96D7B" w:rsidRPr="00E96D7B" w:rsidRDefault="00E96D7B" w:rsidP="00E96D7B">
            <w:pPr>
              <w:spacing w:line="360" w:lineRule="auto"/>
              <w:ind w:left="-162" w:right="-146"/>
              <w:jc w:val="center"/>
              <w:rPr>
                <w:rFonts w:asciiTheme="minorHAnsi" w:hAnsiTheme="minorHAnsi" w:cstheme="minorHAnsi"/>
                <w:iCs/>
                <w:sz w:val="22"/>
                <w:szCs w:val="22"/>
              </w:rPr>
            </w:pPr>
            <w:r w:rsidRPr="00E96D7B">
              <w:rPr>
                <w:rFonts w:asciiTheme="minorHAnsi" w:hAnsiTheme="minorHAnsi" w:cstheme="minorHAnsi"/>
                <w:b/>
                <w:bCs/>
                <w:sz w:val="22"/>
                <w:szCs w:val="22"/>
              </w:rPr>
              <w:t>8,066.52</w:t>
            </w:r>
          </w:p>
        </w:tc>
        <w:tc>
          <w:tcPr>
            <w:tcW w:w="1158" w:type="dxa"/>
            <w:shd w:val="clear" w:color="auto" w:fill="auto"/>
            <w:noWrap/>
            <w:vAlign w:val="center"/>
            <w:hideMark/>
          </w:tcPr>
          <w:p w14:paraId="4504BA19" w14:textId="506A06D5" w:rsidR="00E96D7B" w:rsidRPr="00E96D7B" w:rsidRDefault="00E96D7B" w:rsidP="00E96D7B">
            <w:pPr>
              <w:spacing w:line="360" w:lineRule="auto"/>
              <w:ind w:left="-162" w:right="-146"/>
              <w:jc w:val="center"/>
              <w:rPr>
                <w:rFonts w:asciiTheme="minorHAnsi" w:hAnsiTheme="minorHAnsi" w:cstheme="minorHAnsi"/>
                <w:iCs/>
                <w:sz w:val="22"/>
                <w:szCs w:val="22"/>
              </w:rPr>
            </w:pPr>
            <w:r w:rsidRPr="00E96D7B">
              <w:rPr>
                <w:rFonts w:asciiTheme="minorHAnsi" w:hAnsiTheme="minorHAnsi" w:cstheme="minorHAnsi"/>
                <w:b/>
                <w:bCs/>
                <w:sz w:val="22"/>
                <w:szCs w:val="22"/>
              </w:rPr>
              <w:t>6,997.64</w:t>
            </w:r>
          </w:p>
        </w:tc>
        <w:tc>
          <w:tcPr>
            <w:tcW w:w="1158" w:type="dxa"/>
            <w:shd w:val="clear" w:color="auto" w:fill="auto"/>
            <w:noWrap/>
            <w:vAlign w:val="center"/>
            <w:hideMark/>
          </w:tcPr>
          <w:p w14:paraId="616422C1" w14:textId="01DC2D2F" w:rsidR="00E96D7B" w:rsidRPr="00E96D7B" w:rsidRDefault="00E96D7B" w:rsidP="00E96D7B">
            <w:pPr>
              <w:spacing w:line="360" w:lineRule="auto"/>
              <w:ind w:left="-162" w:right="-146"/>
              <w:jc w:val="center"/>
              <w:rPr>
                <w:rFonts w:asciiTheme="minorHAnsi" w:hAnsiTheme="minorHAnsi" w:cstheme="minorHAnsi"/>
                <w:iCs/>
                <w:sz w:val="22"/>
                <w:szCs w:val="22"/>
              </w:rPr>
            </w:pPr>
            <w:r w:rsidRPr="00E96D7B">
              <w:rPr>
                <w:rFonts w:asciiTheme="minorHAnsi" w:hAnsiTheme="minorHAnsi" w:cstheme="minorHAnsi"/>
                <w:b/>
                <w:bCs/>
                <w:sz w:val="22"/>
                <w:szCs w:val="22"/>
              </w:rPr>
              <w:t>8,209.49</w:t>
            </w:r>
          </w:p>
        </w:tc>
        <w:tc>
          <w:tcPr>
            <w:tcW w:w="1157" w:type="dxa"/>
            <w:shd w:val="clear" w:color="auto" w:fill="auto"/>
            <w:noWrap/>
            <w:vAlign w:val="center"/>
            <w:hideMark/>
          </w:tcPr>
          <w:p w14:paraId="59961F80" w14:textId="77FE9259" w:rsidR="00E96D7B" w:rsidRPr="00E96D7B" w:rsidRDefault="00E96D7B" w:rsidP="00E96D7B">
            <w:pPr>
              <w:spacing w:line="360" w:lineRule="auto"/>
              <w:ind w:left="-162" w:right="-146"/>
              <w:jc w:val="center"/>
              <w:rPr>
                <w:rFonts w:asciiTheme="minorHAnsi" w:hAnsiTheme="minorHAnsi" w:cstheme="minorHAnsi"/>
                <w:iCs/>
                <w:sz w:val="22"/>
                <w:szCs w:val="22"/>
              </w:rPr>
            </w:pPr>
            <w:r w:rsidRPr="00E96D7B">
              <w:rPr>
                <w:rFonts w:asciiTheme="minorHAnsi" w:hAnsiTheme="minorHAnsi" w:cstheme="minorHAnsi"/>
                <w:b/>
                <w:bCs/>
                <w:sz w:val="22"/>
                <w:szCs w:val="22"/>
              </w:rPr>
              <w:t>11,254.13</w:t>
            </w:r>
          </w:p>
        </w:tc>
        <w:tc>
          <w:tcPr>
            <w:tcW w:w="1158" w:type="dxa"/>
            <w:shd w:val="clear" w:color="auto" w:fill="auto"/>
            <w:noWrap/>
            <w:vAlign w:val="center"/>
            <w:hideMark/>
          </w:tcPr>
          <w:p w14:paraId="6F436616" w14:textId="71720CEA" w:rsidR="00E96D7B" w:rsidRPr="00E96D7B" w:rsidRDefault="00E96D7B" w:rsidP="00E96D7B">
            <w:pPr>
              <w:spacing w:line="360" w:lineRule="auto"/>
              <w:ind w:left="-162" w:right="-146"/>
              <w:jc w:val="center"/>
              <w:rPr>
                <w:rFonts w:asciiTheme="minorHAnsi" w:hAnsiTheme="minorHAnsi" w:cstheme="minorHAnsi"/>
                <w:iCs/>
                <w:sz w:val="22"/>
                <w:szCs w:val="22"/>
              </w:rPr>
            </w:pPr>
            <w:r w:rsidRPr="00E96D7B">
              <w:rPr>
                <w:rFonts w:asciiTheme="minorHAnsi" w:hAnsiTheme="minorHAnsi" w:cstheme="minorHAnsi"/>
                <w:b/>
                <w:bCs/>
                <w:sz w:val="22"/>
                <w:szCs w:val="22"/>
              </w:rPr>
              <w:t>10,534.09</w:t>
            </w:r>
          </w:p>
        </w:tc>
        <w:tc>
          <w:tcPr>
            <w:tcW w:w="1158" w:type="dxa"/>
            <w:vAlign w:val="center"/>
          </w:tcPr>
          <w:p w14:paraId="07B04C1D" w14:textId="535C71B2" w:rsidR="00E96D7B" w:rsidRPr="00E96D7B" w:rsidRDefault="00E96D7B" w:rsidP="00E96D7B">
            <w:pPr>
              <w:spacing w:line="360" w:lineRule="auto"/>
              <w:ind w:left="-162" w:right="-146"/>
              <w:jc w:val="center"/>
              <w:rPr>
                <w:rFonts w:asciiTheme="minorHAnsi" w:hAnsiTheme="minorHAnsi" w:cstheme="minorHAnsi"/>
                <w:iCs/>
                <w:sz w:val="22"/>
                <w:szCs w:val="22"/>
              </w:rPr>
            </w:pPr>
            <w:r w:rsidRPr="00E96D7B">
              <w:rPr>
                <w:rFonts w:asciiTheme="minorHAnsi" w:hAnsiTheme="minorHAnsi" w:cstheme="minorHAnsi"/>
                <w:b/>
                <w:bCs/>
                <w:sz w:val="22"/>
                <w:szCs w:val="22"/>
              </w:rPr>
              <w:t>5,900.84</w:t>
            </w:r>
          </w:p>
        </w:tc>
      </w:tr>
      <w:tr w:rsidR="00E96D7B" w:rsidRPr="00A6091E" w14:paraId="0F6C2EAB" w14:textId="77777777" w:rsidTr="00E96D7B">
        <w:trPr>
          <w:trHeight w:val="255"/>
        </w:trPr>
        <w:tc>
          <w:tcPr>
            <w:tcW w:w="2126" w:type="dxa"/>
            <w:shd w:val="clear" w:color="auto" w:fill="auto"/>
            <w:noWrap/>
            <w:vAlign w:val="center"/>
            <w:hideMark/>
          </w:tcPr>
          <w:p w14:paraId="5B7D648E" w14:textId="77777777" w:rsidR="00E96D7B" w:rsidRPr="00ED4B3B" w:rsidRDefault="00E96D7B" w:rsidP="00E96D7B">
            <w:pPr>
              <w:spacing w:line="360" w:lineRule="auto"/>
              <w:rPr>
                <w:rFonts w:asciiTheme="minorHAnsi" w:hAnsiTheme="minorHAnsi" w:cstheme="minorHAnsi"/>
                <w:b/>
                <w:bCs/>
                <w:iCs/>
                <w:sz w:val="22"/>
                <w:szCs w:val="22"/>
              </w:rPr>
            </w:pPr>
            <w:r w:rsidRPr="00ED4B3B">
              <w:rPr>
                <w:rFonts w:ascii="Calibri" w:hAnsi="Calibri" w:cs="Calibri"/>
                <w:b/>
                <w:bCs/>
                <w:color w:val="000000"/>
                <w:sz w:val="22"/>
                <w:szCs w:val="22"/>
              </w:rPr>
              <w:t>EBITDA</w:t>
            </w:r>
          </w:p>
        </w:tc>
        <w:tc>
          <w:tcPr>
            <w:tcW w:w="1157" w:type="dxa"/>
            <w:shd w:val="clear" w:color="auto" w:fill="auto"/>
            <w:noWrap/>
            <w:vAlign w:val="center"/>
            <w:hideMark/>
          </w:tcPr>
          <w:p w14:paraId="1006365A" w14:textId="5B2D4D55"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1,019.27</w:t>
            </w:r>
          </w:p>
        </w:tc>
        <w:tc>
          <w:tcPr>
            <w:tcW w:w="1158" w:type="dxa"/>
            <w:shd w:val="clear" w:color="auto" w:fill="auto"/>
            <w:noWrap/>
            <w:vAlign w:val="center"/>
            <w:hideMark/>
          </w:tcPr>
          <w:p w14:paraId="595FE240" w14:textId="3C83E79C"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480.48</w:t>
            </w:r>
          </w:p>
        </w:tc>
        <w:tc>
          <w:tcPr>
            <w:tcW w:w="1158" w:type="dxa"/>
            <w:shd w:val="clear" w:color="auto" w:fill="auto"/>
            <w:noWrap/>
            <w:vAlign w:val="center"/>
            <w:hideMark/>
          </w:tcPr>
          <w:p w14:paraId="4E779CFF" w14:textId="14B93302"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723.64</w:t>
            </w:r>
          </w:p>
        </w:tc>
        <w:tc>
          <w:tcPr>
            <w:tcW w:w="1157" w:type="dxa"/>
            <w:shd w:val="clear" w:color="auto" w:fill="auto"/>
            <w:noWrap/>
            <w:vAlign w:val="center"/>
            <w:hideMark/>
          </w:tcPr>
          <w:p w14:paraId="5DCEC41E" w14:textId="6B36980B"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286.46</w:t>
            </w:r>
          </w:p>
        </w:tc>
        <w:tc>
          <w:tcPr>
            <w:tcW w:w="1158" w:type="dxa"/>
            <w:shd w:val="clear" w:color="auto" w:fill="auto"/>
            <w:noWrap/>
            <w:vAlign w:val="center"/>
            <w:hideMark/>
          </w:tcPr>
          <w:p w14:paraId="604698CD" w14:textId="7AF01805"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-231.06</w:t>
            </w:r>
          </w:p>
        </w:tc>
        <w:tc>
          <w:tcPr>
            <w:tcW w:w="1158" w:type="dxa"/>
            <w:vAlign w:val="center"/>
          </w:tcPr>
          <w:p w14:paraId="0F60CB84" w14:textId="289F16D0"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-334.91</w:t>
            </w:r>
          </w:p>
        </w:tc>
      </w:tr>
      <w:tr w:rsidR="00E96D7B" w:rsidRPr="00A6091E" w14:paraId="1D1CE006" w14:textId="77777777" w:rsidTr="00E96D7B">
        <w:trPr>
          <w:trHeight w:val="255"/>
        </w:trPr>
        <w:tc>
          <w:tcPr>
            <w:tcW w:w="2126" w:type="dxa"/>
            <w:shd w:val="clear" w:color="auto" w:fill="auto"/>
            <w:noWrap/>
            <w:vAlign w:val="center"/>
            <w:hideMark/>
          </w:tcPr>
          <w:p w14:paraId="444713F0" w14:textId="77777777" w:rsidR="00E96D7B" w:rsidRPr="00ED4B3B" w:rsidRDefault="00E96D7B" w:rsidP="00E96D7B">
            <w:pPr>
              <w:spacing w:line="360" w:lineRule="auto"/>
              <w:rPr>
                <w:rFonts w:asciiTheme="minorHAnsi" w:hAnsiTheme="minorHAnsi" w:cstheme="minorHAnsi"/>
                <w:b/>
                <w:bCs/>
                <w:sz w:val="22"/>
                <w:szCs w:val="22"/>
              </w:rPr>
            </w:pPr>
            <w:r w:rsidRPr="00ED4B3B">
              <w:rPr>
                <w:rFonts w:asciiTheme="minorHAnsi" w:hAnsiTheme="minorHAnsi" w:cstheme="minorHAnsi"/>
                <w:b/>
                <w:bCs/>
                <w:sz w:val="22"/>
                <w:szCs w:val="22"/>
              </w:rPr>
              <w:t>EBITDA%</w:t>
            </w:r>
          </w:p>
        </w:tc>
        <w:tc>
          <w:tcPr>
            <w:tcW w:w="1157" w:type="dxa"/>
            <w:shd w:val="clear" w:color="auto" w:fill="auto"/>
            <w:noWrap/>
            <w:vAlign w:val="center"/>
            <w:hideMark/>
          </w:tcPr>
          <w:p w14:paraId="7BCD1FE9" w14:textId="60279539" w:rsidR="00E96D7B" w:rsidRPr="00E96D7B" w:rsidRDefault="00E96D7B" w:rsidP="00E96D7B">
            <w:pPr>
              <w:spacing w:line="360" w:lineRule="auto"/>
              <w:jc w:val="center"/>
              <w:rPr>
                <w:rFonts w:asciiTheme="minorHAnsi" w:hAnsiTheme="minorHAnsi" w:cstheme="minorHAnsi"/>
                <w:bCs/>
                <w:i/>
                <w:sz w:val="22"/>
                <w:szCs w:val="22"/>
              </w:rPr>
            </w:pPr>
            <w:r w:rsidRPr="00E96D7B">
              <w:rPr>
                <w:rFonts w:asciiTheme="minorHAnsi" w:hAnsiTheme="minorHAnsi" w:cstheme="minorHAnsi"/>
                <w:sz w:val="22"/>
                <w:szCs w:val="22"/>
              </w:rPr>
              <w:t>12.64%</w:t>
            </w:r>
          </w:p>
        </w:tc>
        <w:tc>
          <w:tcPr>
            <w:tcW w:w="1158" w:type="dxa"/>
            <w:shd w:val="clear" w:color="auto" w:fill="auto"/>
            <w:noWrap/>
            <w:vAlign w:val="center"/>
            <w:hideMark/>
          </w:tcPr>
          <w:p w14:paraId="074E2FA6" w14:textId="05E7A598" w:rsidR="00E96D7B" w:rsidRPr="00E96D7B" w:rsidRDefault="00E96D7B" w:rsidP="00E96D7B">
            <w:pPr>
              <w:spacing w:line="360" w:lineRule="auto"/>
              <w:jc w:val="center"/>
              <w:rPr>
                <w:rFonts w:asciiTheme="minorHAnsi" w:hAnsiTheme="minorHAnsi" w:cstheme="minorHAnsi"/>
                <w:bCs/>
                <w:i/>
                <w:sz w:val="22"/>
                <w:szCs w:val="22"/>
              </w:rPr>
            </w:pPr>
            <w:r w:rsidRPr="00E96D7B">
              <w:rPr>
                <w:rFonts w:asciiTheme="minorHAnsi" w:hAnsiTheme="minorHAnsi" w:cstheme="minorHAnsi"/>
                <w:sz w:val="22"/>
                <w:szCs w:val="22"/>
              </w:rPr>
              <w:t>6.87%</w:t>
            </w:r>
          </w:p>
        </w:tc>
        <w:tc>
          <w:tcPr>
            <w:tcW w:w="1158" w:type="dxa"/>
            <w:shd w:val="clear" w:color="auto" w:fill="auto"/>
            <w:noWrap/>
            <w:vAlign w:val="center"/>
            <w:hideMark/>
          </w:tcPr>
          <w:p w14:paraId="5D86AC79" w14:textId="7C73ED5E" w:rsidR="00E96D7B" w:rsidRPr="00E96D7B" w:rsidRDefault="00E96D7B" w:rsidP="00E96D7B">
            <w:pPr>
              <w:spacing w:line="360" w:lineRule="auto"/>
              <w:jc w:val="center"/>
              <w:rPr>
                <w:rFonts w:asciiTheme="minorHAnsi" w:hAnsiTheme="minorHAnsi" w:cstheme="minorHAnsi"/>
                <w:bCs/>
                <w:i/>
                <w:sz w:val="22"/>
                <w:szCs w:val="22"/>
              </w:rPr>
            </w:pPr>
            <w:r w:rsidRPr="00E96D7B">
              <w:rPr>
                <w:rFonts w:asciiTheme="minorHAnsi" w:hAnsiTheme="minorHAnsi" w:cstheme="minorHAnsi"/>
                <w:sz w:val="22"/>
                <w:szCs w:val="22"/>
              </w:rPr>
              <w:t>8.81%</w:t>
            </w:r>
          </w:p>
        </w:tc>
        <w:tc>
          <w:tcPr>
            <w:tcW w:w="1157" w:type="dxa"/>
            <w:shd w:val="clear" w:color="auto" w:fill="auto"/>
            <w:noWrap/>
            <w:vAlign w:val="center"/>
            <w:hideMark/>
          </w:tcPr>
          <w:p w14:paraId="12938E81" w14:textId="1AF98D03" w:rsidR="00E96D7B" w:rsidRPr="00E96D7B" w:rsidRDefault="00E96D7B" w:rsidP="00E96D7B">
            <w:pPr>
              <w:spacing w:line="360" w:lineRule="auto"/>
              <w:jc w:val="center"/>
              <w:rPr>
                <w:rFonts w:asciiTheme="minorHAnsi" w:hAnsiTheme="minorHAnsi" w:cstheme="minorHAnsi"/>
                <w:bCs/>
                <w:i/>
                <w:sz w:val="22"/>
                <w:szCs w:val="22"/>
              </w:rPr>
            </w:pPr>
            <w:r w:rsidRPr="00E96D7B">
              <w:rPr>
                <w:rFonts w:asciiTheme="minorHAnsi" w:hAnsiTheme="minorHAnsi" w:cstheme="minorHAnsi"/>
                <w:sz w:val="22"/>
                <w:szCs w:val="22"/>
              </w:rPr>
              <w:t>2.55%</w:t>
            </w:r>
          </w:p>
        </w:tc>
        <w:tc>
          <w:tcPr>
            <w:tcW w:w="1158" w:type="dxa"/>
            <w:shd w:val="clear" w:color="auto" w:fill="auto"/>
            <w:noWrap/>
            <w:vAlign w:val="center"/>
            <w:hideMark/>
          </w:tcPr>
          <w:p w14:paraId="41CE9798" w14:textId="01B8624A" w:rsidR="00E96D7B" w:rsidRPr="00E96D7B" w:rsidRDefault="00E96D7B" w:rsidP="00E96D7B">
            <w:pPr>
              <w:spacing w:line="360" w:lineRule="auto"/>
              <w:jc w:val="center"/>
              <w:rPr>
                <w:rFonts w:asciiTheme="minorHAnsi" w:hAnsiTheme="minorHAnsi" w:cstheme="minorHAnsi"/>
                <w:bCs/>
                <w:i/>
                <w:sz w:val="22"/>
                <w:szCs w:val="22"/>
              </w:rPr>
            </w:pPr>
            <w:r w:rsidRPr="00E96D7B">
              <w:rPr>
                <w:rFonts w:asciiTheme="minorHAnsi" w:hAnsiTheme="minorHAnsi" w:cstheme="minorHAnsi"/>
                <w:sz w:val="22"/>
                <w:szCs w:val="22"/>
              </w:rPr>
              <w:t>-2.19%</w:t>
            </w:r>
          </w:p>
        </w:tc>
        <w:tc>
          <w:tcPr>
            <w:tcW w:w="1158" w:type="dxa"/>
            <w:vAlign w:val="center"/>
          </w:tcPr>
          <w:p w14:paraId="2D9A8CEB" w14:textId="13A8E5CA" w:rsidR="00E96D7B" w:rsidRPr="00E96D7B" w:rsidRDefault="00E96D7B" w:rsidP="00E96D7B">
            <w:pPr>
              <w:spacing w:line="360" w:lineRule="auto"/>
              <w:jc w:val="center"/>
              <w:rPr>
                <w:rFonts w:asciiTheme="minorHAnsi" w:hAnsiTheme="minorHAnsi" w:cstheme="minorHAnsi"/>
                <w:bCs/>
                <w:i/>
                <w:sz w:val="22"/>
                <w:szCs w:val="22"/>
              </w:rPr>
            </w:pPr>
            <w:r w:rsidRPr="00E96D7B">
              <w:rPr>
                <w:rFonts w:asciiTheme="minorHAnsi" w:hAnsiTheme="minorHAnsi" w:cstheme="minorHAnsi"/>
                <w:sz w:val="22"/>
                <w:szCs w:val="22"/>
              </w:rPr>
              <w:t>-5.68%</w:t>
            </w:r>
          </w:p>
        </w:tc>
      </w:tr>
      <w:tr w:rsidR="00E96D7B" w:rsidRPr="00A6091E" w14:paraId="05E06487" w14:textId="77777777" w:rsidTr="00E96D7B">
        <w:trPr>
          <w:trHeight w:val="255"/>
        </w:trPr>
        <w:tc>
          <w:tcPr>
            <w:tcW w:w="2126" w:type="dxa"/>
            <w:shd w:val="clear" w:color="auto" w:fill="auto"/>
            <w:noWrap/>
            <w:vAlign w:val="center"/>
            <w:hideMark/>
          </w:tcPr>
          <w:p w14:paraId="77CB190C" w14:textId="77777777" w:rsidR="00E96D7B" w:rsidRPr="00ED4B3B" w:rsidRDefault="00E96D7B" w:rsidP="00E96D7B">
            <w:pPr>
              <w:spacing w:line="360" w:lineRule="auto"/>
              <w:rPr>
                <w:rFonts w:asciiTheme="minorHAnsi" w:hAnsiTheme="minorHAnsi" w:cstheme="minorHAnsi"/>
                <w:b/>
                <w:bCs/>
                <w:iCs/>
                <w:sz w:val="22"/>
                <w:szCs w:val="22"/>
              </w:rPr>
            </w:pPr>
            <w:r w:rsidRPr="00ED4B3B">
              <w:rPr>
                <w:rFonts w:asciiTheme="minorHAnsi" w:hAnsiTheme="minorHAnsi" w:cstheme="minorHAnsi"/>
                <w:b/>
                <w:bCs/>
                <w:iCs/>
                <w:sz w:val="22"/>
                <w:szCs w:val="22"/>
              </w:rPr>
              <w:t>EBIT</w:t>
            </w:r>
          </w:p>
        </w:tc>
        <w:tc>
          <w:tcPr>
            <w:tcW w:w="1157" w:type="dxa"/>
            <w:shd w:val="clear" w:color="auto" w:fill="auto"/>
            <w:noWrap/>
            <w:vAlign w:val="center"/>
            <w:hideMark/>
          </w:tcPr>
          <w:p w14:paraId="481AEA0B" w14:textId="3F8C36D0" w:rsidR="00E96D7B" w:rsidRPr="00E96D7B" w:rsidRDefault="00E96D7B" w:rsidP="00E96D7B">
            <w:pPr>
              <w:spacing w:line="360" w:lineRule="auto"/>
              <w:jc w:val="center"/>
              <w:rPr>
                <w:rFonts w:asciiTheme="minorHAnsi" w:hAnsiTheme="minorHAnsi" w:cstheme="minorHAnsi"/>
                <w:bCs/>
                <w:iCs/>
                <w:sz w:val="22"/>
                <w:szCs w:val="22"/>
              </w:rPr>
            </w:pPr>
            <w:r w:rsidRPr="00E96D7B">
              <w:rPr>
                <w:rFonts w:asciiTheme="minorHAnsi" w:hAnsiTheme="minorHAnsi" w:cstheme="minorHAnsi"/>
                <w:b/>
                <w:bCs/>
                <w:sz w:val="22"/>
                <w:szCs w:val="22"/>
              </w:rPr>
              <w:t>854.59</w:t>
            </w:r>
          </w:p>
        </w:tc>
        <w:tc>
          <w:tcPr>
            <w:tcW w:w="1158" w:type="dxa"/>
            <w:shd w:val="clear" w:color="auto" w:fill="auto"/>
            <w:noWrap/>
            <w:vAlign w:val="center"/>
            <w:hideMark/>
          </w:tcPr>
          <w:p w14:paraId="4B9180B6" w14:textId="3650B224" w:rsidR="00E96D7B" w:rsidRPr="00E96D7B" w:rsidRDefault="00E96D7B" w:rsidP="00E96D7B">
            <w:pPr>
              <w:spacing w:line="360" w:lineRule="auto"/>
              <w:jc w:val="center"/>
              <w:rPr>
                <w:rFonts w:asciiTheme="minorHAnsi" w:hAnsiTheme="minorHAnsi" w:cstheme="minorHAnsi"/>
                <w:bCs/>
                <w:iCs/>
                <w:sz w:val="22"/>
                <w:szCs w:val="22"/>
              </w:rPr>
            </w:pPr>
            <w:r w:rsidRPr="00E96D7B">
              <w:rPr>
                <w:rFonts w:asciiTheme="minorHAnsi" w:hAnsiTheme="minorHAnsi" w:cstheme="minorHAnsi"/>
                <w:b/>
                <w:bCs/>
                <w:sz w:val="22"/>
                <w:szCs w:val="22"/>
              </w:rPr>
              <w:t>308.55</w:t>
            </w:r>
          </w:p>
        </w:tc>
        <w:tc>
          <w:tcPr>
            <w:tcW w:w="1158" w:type="dxa"/>
            <w:shd w:val="clear" w:color="auto" w:fill="auto"/>
            <w:noWrap/>
            <w:vAlign w:val="center"/>
            <w:hideMark/>
          </w:tcPr>
          <w:p w14:paraId="2803A25B" w14:textId="2D0F5968" w:rsidR="00E96D7B" w:rsidRPr="00E96D7B" w:rsidRDefault="00E96D7B" w:rsidP="00E96D7B">
            <w:pPr>
              <w:spacing w:line="360" w:lineRule="auto"/>
              <w:jc w:val="center"/>
              <w:rPr>
                <w:rFonts w:asciiTheme="minorHAnsi" w:hAnsiTheme="minorHAnsi" w:cstheme="minorHAnsi"/>
                <w:bCs/>
                <w:iCs/>
                <w:sz w:val="22"/>
                <w:szCs w:val="22"/>
              </w:rPr>
            </w:pPr>
            <w:r w:rsidRPr="00E96D7B">
              <w:rPr>
                <w:rFonts w:asciiTheme="minorHAnsi" w:hAnsiTheme="minorHAnsi" w:cstheme="minorHAnsi"/>
                <w:b/>
                <w:bCs/>
                <w:sz w:val="22"/>
                <w:szCs w:val="22"/>
              </w:rPr>
              <w:t>546.36</w:t>
            </w:r>
          </w:p>
        </w:tc>
        <w:tc>
          <w:tcPr>
            <w:tcW w:w="1157" w:type="dxa"/>
            <w:shd w:val="clear" w:color="auto" w:fill="auto"/>
            <w:noWrap/>
            <w:vAlign w:val="center"/>
            <w:hideMark/>
          </w:tcPr>
          <w:p w14:paraId="2E78478A" w14:textId="451D2E54" w:rsidR="00E96D7B" w:rsidRPr="00E96D7B" w:rsidRDefault="00E96D7B" w:rsidP="00E96D7B">
            <w:pPr>
              <w:spacing w:line="360" w:lineRule="auto"/>
              <w:jc w:val="center"/>
              <w:rPr>
                <w:rFonts w:asciiTheme="minorHAnsi" w:hAnsiTheme="minorHAnsi" w:cstheme="minorHAnsi"/>
                <w:bCs/>
                <w:iCs/>
                <w:sz w:val="22"/>
                <w:szCs w:val="22"/>
              </w:rPr>
            </w:pPr>
            <w:r w:rsidRPr="00E96D7B">
              <w:rPr>
                <w:rFonts w:asciiTheme="minorHAnsi" w:hAnsiTheme="minorHAnsi" w:cstheme="minorHAnsi"/>
                <w:b/>
                <w:bCs/>
                <w:sz w:val="22"/>
                <w:szCs w:val="22"/>
              </w:rPr>
              <w:t>106.88</w:t>
            </w:r>
          </w:p>
        </w:tc>
        <w:tc>
          <w:tcPr>
            <w:tcW w:w="1158" w:type="dxa"/>
            <w:shd w:val="clear" w:color="auto" w:fill="auto"/>
            <w:noWrap/>
            <w:vAlign w:val="center"/>
            <w:hideMark/>
          </w:tcPr>
          <w:p w14:paraId="575D41BD" w14:textId="5A6727C6" w:rsidR="00E96D7B" w:rsidRPr="00E96D7B" w:rsidRDefault="00E96D7B" w:rsidP="00E96D7B">
            <w:pPr>
              <w:spacing w:line="360" w:lineRule="auto"/>
              <w:jc w:val="center"/>
              <w:rPr>
                <w:rFonts w:asciiTheme="minorHAnsi" w:hAnsiTheme="minorHAnsi" w:cstheme="minorHAnsi"/>
                <w:bCs/>
                <w:iCs/>
                <w:sz w:val="22"/>
                <w:szCs w:val="22"/>
              </w:rPr>
            </w:pPr>
            <w:r w:rsidRPr="00E96D7B">
              <w:rPr>
                <w:rFonts w:asciiTheme="minorHAnsi" w:hAnsiTheme="minorHAnsi" w:cstheme="minorHAnsi"/>
                <w:b/>
                <w:bCs/>
                <w:sz w:val="22"/>
                <w:szCs w:val="22"/>
              </w:rPr>
              <w:t>-411.88</w:t>
            </w:r>
          </w:p>
        </w:tc>
        <w:tc>
          <w:tcPr>
            <w:tcW w:w="1158" w:type="dxa"/>
            <w:vAlign w:val="center"/>
          </w:tcPr>
          <w:p w14:paraId="2FAFC9E0" w14:textId="0628DB79" w:rsidR="00E96D7B" w:rsidRPr="00E96D7B" w:rsidRDefault="00E96D7B" w:rsidP="00E96D7B">
            <w:pPr>
              <w:spacing w:line="360" w:lineRule="auto"/>
              <w:jc w:val="center"/>
              <w:rPr>
                <w:rFonts w:asciiTheme="minorHAnsi" w:hAnsiTheme="minorHAnsi" w:cstheme="minorHAnsi"/>
                <w:bCs/>
                <w:iCs/>
                <w:sz w:val="22"/>
                <w:szCs w:val="22"/>
              </w:rPr>
            </w:pPr>
            <w:r w:rsidRPr="00E96D7B">
              <w:rPr>
                <w:rFonts w:asciiTheme="minorHAnsi" w:hAnsiTheme="minorHAnsi" w:cstheme="minorHAnsi"/>
                <w:b/>
                <w:bCs/>
                <w:sz w:val="22"/>
                <w:szCs w:val="22"/>
              </w:rPr>
              <w:t>-530.75</w:t>
            </w:r>
          </w:p>
        </w:tc>
      </w:tr>
      <w:tr w:rsidR="00E96D7B" w:rsidRPr="00A6091E" w14:paraId="369ACDC6" w14:textId="77777777" w:rsidTr="00E96D7B">
        <w:trPr>
          <w:trHeight w:val="255"/>
        </w:trPr>
        <w:tc>
          <w:tcPr>
            <w:tcW w:w="2126" w:type="dxa"/>
            <w:shd w:val="clear" w:color="auto" w:fill="auto"/>
            <w:noWrap/>
            <w:vAlign w:val="center"/>
            <w:hideMark/>
          </w:tcPr>
          <w:p w14:paraId="0C7D53D5" w14:textId="77777777" w:rsidR="00E96D7B" w:rsidRPr="00ED4B3B" w:rsidRDefault="00E96D7B" w:rsidP="00E96D7B">
            <w:pPr>
              <w:spacing w:line="360" w:lineRule="auto"/>
              <w:rPr>
                <w:rFonts w:asciiTheme="minorHAnsi" w:hAnsiTheme="minorHAnsi" w:cstheme="minorHAnsi"/>
                <w:b/>
                <w:bCs/>
                <w:sz w:val="22"/>
                <w:szCs w:val="22"/>
              </w:rPr>
            </w:pPr>
            <w:r w:rsidRPr="00ED4B3B">
              <w:rPr>
                <w:rFonts w:asciiTheme="minorHAnsi" w:hAnsiTheme="minorHAnsi" w:cstheme="minorHAnsi"/>
                <w:b/>
                <w:bCs/>
                <w:sz w:val="22"/>
                <w:szCs w:val="22"/>
              </w:rPr>
              <w:t>EBIT%</w:t>
            </w:r>
          </w:p>
        </w:tc>
        <w:tc>
          <w:tcPr>
            <w:tcW w:w="1157" w:type="dxa"/>
            <w:shd w:val="clear" w:color="auto" w:fill="auto"/>
            <w:noWrap/>
            <w:vAlign w:val="center"/>
            <w:hideMark/>
          </w:tcPr>
          <w:p w14:paraId="5A0E850B" w14:textId="2F4CE1F9" w:rsidR="00E96D7B" w:rsidRPr="00E96D7B" w:rsidRDefault="00E96D7B" w:rsidP="00E96D7B">
            <w:pPr>
              <w:spacing w:line="360" w:lineRule="auto"/>
              <w:jc w:val="center"/>
              <w:rPr>
                <w:rFonts w:asciiTheme="minorHAnsi" w:hAnsiTheme="minorHAnsi" w:cstheme="minorHAnsi"/>
                <w:bCs/>
                <w:i/>
                <w:iCs/>
                <w:sz w:val="22"/>
                <w:szCs w:val="22"/>
              </w:rPr>
            </w:pPr>
            <w:r w:rsidRPr="00E96D7B">
              <w:rPr>
                <w:rFonts w:asciiTheme="minorHAnsi" w:hAnsiTheme="minorHAnsi" w:cstheme="minorHAnsi"/>
                <w:sz w:val="22"/>
                <w:szCs w:val="22"/>
              </w:rPr>
              <w:t>10.59%</w:t>
            </w:r>
          </w:p>
        </w:tc>
        <w:tc>
          <w:tcPr>
            <w:tcW w:w="1158" w:type="dxa"/>
            <w:shd w:val="clear" w:color="auto" w:fill="auto"/>
            <w:noWrap/>
            <w:vAlign w:val="center"/>
            <w:hideMark/>
          </w:tcPr>
          <w:p w14:paraId="7A12CF09" w14:textId="2F4FAB17" w:rsidR="00E96D7B" w:rsidRPr="00E96D7B" w:rsidRDefault="00E96D7B" w:rsidP="00E96D7B">
            <w:pPr>
              <w:spacing w:line="360" w:lineRule="auto"/>
              <w:jc w:val="center"/>
              <w:rPr>
                <w:rFonts w:asciiTheme="minorHAnsi" w:hAnsiTheme="minorHAnsi" w:cstheme="minorHAnsi"/>
                <w:bCs/>
                <w:i/>
                <w:iCs/>
                <w:sz w:val="22"/>
                <w:szCs w:val="22"/>
              </w:rPr>
            </w:pPr>
            <w:r w:rsidRPr="00E96D7B">
              <w:rPr>
                <w:rFonts w:asciiTheme="minorHAnsi" w:hAnsiTheme="minorHAnsi" w:cstheme="minorHAnsi"/>
                <w:sz w:val="22"/>
                <w:szCs w:val="22"/>
              </w:rPr>
              <w:t>4.41%</w:t>
            </w:r>
          </w:p>
        </w:tc>
        <w:tc>
          <w:tcPr>
            <w:tcW w:w="1158" w:type="dxa"/>
            <w:shd w:val="clear" w:color="auto" w:fill="auto"/>
            <w:noWrap/>
            <w:vAlign w:val="center"/>
            <w:hideMark/>
          </w:tcPr>
          <w:p w14:paraId="3E9D7685" w14:textId="64766CF8" w:rsidR="00E96D7B" w:rsidRPr="00E96D7B" w:rsidRDefault="00E96D7B" w:rsidP="00E96D7B">
            <w:pPr>
              <w:spacing w:line="360" w:lineRule="auto"/>
              <w:jc w:val="center"/>
              <w:rPr>
                <w:rFonts w:asciiTheme="minorHAnsi" w:hAnsiTheme="minorHAnsi" w:cstheme="minorHAnsi"/>
                <w:bCs/>
                <w:i/>
                <w:iCs/>
                <w:sz w:val="22"/>
                <w:szCs w:val="22"/>
              </w:rPr>
            </w:pPr>
            <w:r w:rsidRPr="00E96D7B">
              <w:rPr>
                <w:rFonts w:asciiTheme="minorHAnsi" w:hAnsiTheme="minorHAnsi" w:cstheme="minorHAnsi"/>
                <w:sz w:val="22"/>
                <w:szCs w:val="22"/>
              </w:rPr>
              <w:t>6.66%</w:t>
            </w:r>
          </w:p>
        </w:tc>
        <w:tc>
          <w:tcPr>
            <w:tcW w:w="1157" w:type="dxa"/>
            <w:shd w:val="clear" w:color="auto" w:fill="auto"/>
            <w:noWrap/>
            <w:vAlign w:val="center"/>
            <w:hideMark/>
          </w:tcPr>
          <w:p w14:paraId="39D895AC" w14:textId="4B9E6455" w:rsidR="00E96D7B" w:rsidRPr="00E96D7B" w:rsidRDefault="00E96D7B" w:rsidP="00E96D7B">
            <w:pPr>
              <w:spacing w:line="360" w:lineRule="auto"/>
              <w:jc w:val="center"/>
              <w:rPr>
                <w:rFonts w:asciiTheme="minorHAnsi" w:hAnsiTheme="minorHAnsi" w:cstheme="minorHAnsi"/>
                <w:bCs/>
                <w:i/>
                <w:iCs/>
                <w:sz w:val="22"/>
                <w:szCs w:val="22"/>
              </w:rPr>
            </w:pPr>
            <w:r w:rsidRPr="00E96D7B">
              <w:rPr>
                <w:rFonts w:asciiTheme="minorHAnsi" w:hAnsiTheme="minorHAnsi" w:cstheme="minorHAnsi"/>
                <w:sz w:val="22"/>
                <w:szCs w:val="22"/>
              </w:rPr>
              <w:t>0.95%</w:t>
            </w:r>
          </w:p>
        </w:tc>
        <w:tc>
          <w:tcPr>
            <w:tcW w:w="1158" w:type="dxa"/>
            <w:shd w:val="clear" w:color="auto" w:fill="auto"/>
            <w:noWrap/>
            <w:vAlign w:val="center"/>
            <w:hideMark/>
          </w:tcPr>
          <w:p w14:paraId="44F2BAA8" w14:textId="2B080518" w:rsidR="00E96D7B" w:rsidRPr="00E96D7B" w:rsidRDefault="00E96D7B" w:rsidP="00E96D7B">
            <w:pPr>
              <w:spacing w:line="360" w:lineRule="auto"/>
              <w:jc w:val="center"/>
              <w:rPr>
                <w:rFonts w:asciiTheme="minorHAnsi" w:hAnsiTheme="minorHAnsi" w:cstheme="minorHAnsi"/>
                <w:bCs/>
                <w:i/>
                <w:iCs/>
                <w:sz w:val="22"/>
                <w:szCs w:val="22"/>
              </w:rPr>
            </w:pPr>
            <w:r w:rsidRPr="00E96D7B">
              <w:rPr>
                <w:rFonts w:asciiTheme="minorHAnsi" w:hAnsiTheme="minorHAnsi" w:cstheme="minorHAnsi"/>
                <w:sz w:val="22"/>
                <w:szCs w:val="22"/>
              </w:rPr>
              <w:t>-3.91%</w:t>
            </w:r>
          </w:p>
        </w:tc>
        <w:tc>
          <w:tcPr>
            <w:tcW w:w="1158" w:type="dxa"/>
            <w:vAlign w:val="center"/>
          </w:tcPr>
          <w:p w14:paraId="2EEF8A56" w14:textId="4FE8036C" w:rsidR="00E96D7B" w:rsidRPr="00E96D7B" w:rsidRDefault="00E96D7B" w:rsidP="00E96D7B">
            <w:pPr>
              <w:spacing w:line="360" w:lineRule="auto"/>
              <w:jc w:val="center"/>
              <w:rPr>
                <w:rFonts w:asciiTheme="minorHAnsi" w:hAnsiTheme="minorHAnsi" w:cstheme="minorHAnsi"/>
                <w:bCs/>
                <w:i/>
                <w:iCs/>
                <w:sz w:val="22"/>
                <w:szCs w:val="22"/>
              </w:rPr>
            </w:pPr>
            <w:r w:rsidRPr="00E96D7B">
              <w:rPr>
                <w:rFonts w:asciiTheme="minorHAnsi" w:hAnsiTheme="minorHAnsi" w:cstheme="minorHAnsi"/>
                <w:sz w:val="22"/>
                <w:szCs w:val="22"/>
              </w:rPr>
              <w:t>-8.99%</w:t>
            </w:r>
          </w:p>
        </w:tc>
      </w:tr>
      <w:tr w:rsidR="00E96D7B" w:rsidRPr="00A6091E" w14:paraId="7CF9089E" w14:textId="77777777" w:rsidTr="00E96D7B">
        <w:trPr>
          <w:trHeight w:val="255"/>
        </w:trPr>
        <w:tc>
          <w:tcPr>
            <w:tcW w:w="2126" w:type="dxa"/>
            <w:shd w:val="clear" w:color="auto" w:fill="auto"/>
            <w:noWrap/>
            <w:vAlign w:val="center"/>
            <w:hideMark/>
          </w:tcPr>
          <w:p w14:paraId="6BD4F82C" w14:textId="77777777" w:rsidR="00E96D7B" w:rsidRPr="00ED4B3B" w:rsidRDefault="00E96D7B" w:rsidP="00E96D7B">
            <w:pPr>
              <w:spacing w:line="360" w:lineRule="auto"/>
              <w:rPr>
                <w:rFonts w:asciiTheme="minorHAnsi" w:hAnsiTheme="minorHAnsi" w:cstheme="minorHAnsi"/>
                <w:b/>
                <w:bCs/>
                <w:iCs/>
                <w:sz w:val="22"/>
                <w:szCs w:val="22"/>
              </w:rPr>
            </w:pPr>
            <w:r w:rsidRPr="00ED4B3B">
              <w:rPr>
                <w:rFonts w:asciiTheme="minorHAnsi" w:hAnsiTheme="minorHAnsi" w:cstheme="minorHAnsi"/>
                <w:b/>
                <w:bCs/>
                <w:iCs/>
                <w:sz w:val="22"/>
                <w:szCs w:val="22"/>
              </w:rPr>
              <w:t>PAT</w:t>
            </w:r>
          </w:p>
        </w:tc>
        <w:tc>
          <w:tcPr>
            <w:tcW w:w="1157" w:type="dxa"/>
            <w:shd w:val="clear" w:color="auto" w:fill="auto"/>
            <w:noWrap/>
            <w:vAlign w:val="center"/>
            <w:hideMark/>
          </w:tcPr>
          <w:p w14:paraId="45EEA052" w14:textId="6EEB19E6"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589.93</w:t>
            </w:r>
          </w:p>
        </w:tc>
        <w:tc>
          <w:tcPr>
            <w:tcW w:w="1158" w:type="dxa"/>
            <w:shd w:val="clear" w:color="auto" w:fill="auto"/>
            <w:noWrap/>
            <w:vAlign w:val="center"/>
            <w:hideMark/>
          </w:tcPr>
          <w:p w14:paraId="6E894B58" w14:textId="51F91005"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113.92</w:t>
            </w:r>
          </w:p>
        </w:tc>
        <w:tc>
          <w:tcPr>
            <w:tcW w:w="1158" w:type="dxa"/>
            <w:shd w:val="clear" w:color="auto" w:fill="auto"/>
            <w:noWrap/>
            <w:vAlign w:val="center"/>
            <w:hideMark/>
          </w:tcPr>
          <w:p w14:paraId="241C5BD7" w14:textId="211BC45A"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342.73</w:t>
            </w:r>
          </w:p>
        </w:tc>
        <w:tc>
          <w:tcPr>
            <w:tcW w:w="1157" w:type="dxa"/>
            <w:shd w:val="clear" w:color="auto" w:fill="auto"/>
            <w:noWrap/>
            <w:vAlign w:val="center"/>
            <w:hideMark/>
          </w:tcPr>
          <w:p w14:paraId="6EFC1E18" w14:textId="143CFADF"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38.25</w:t>
            </w:r>
          </w:p>
        </w:tc>
        <w:tc>
          <w:tcPr>
            <w:tcW w:w="1158" w:type="dxa"/>
            <w:shd w:val="clear" w:color="auto" w:fill="auto"/>
            <w:noWrap/>
            <w:vAlign w:val="center"/>
            <w:hideMark/>
          </w:tcPr>
          <w:p w14:paraId="591B7A80" w14:textId="424DD701"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-377.31</w:t>
            </w:r>
          </w:p>
        </w:tc>
        <w:tc>
          <w:tcPr>
            <w:tcW w:w="1158" w:type="dxa"/>
            <w:vAlign w:val="center"/>
          </w:tcPr>
          <w:p w14:paraId="0E375D0A" w14:textId="4C4D6693"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b/>
                <w:bCs/>
                <w:sz w:val="22"/>
                <w:szCs w:val="22"/>
              </w:rPr>
              <w:t>-511.11</w:t>
            </w:r>
          </w:p>
        </w:tc>
      </w:tr>
      <w:tr w:rsidR="00E96D7B" w:rsidRPr="00A6091E" w14:paraId="5A1CDED1" w14:textId="77777777" w:rsidTr="00E96D7B">
        <w:trPr>
          <w:trHeight w:val="255"/>
        </w:trPr>
        <w:tc>
          <w:tcPr>
            <w:tcW w:w="2126" w:type="dxa"/>
            <w:shd w:val="clear" w:color="auto" w:fill="auto"/>
            <w:noWrap/>
            <w:vAlign w:val="center"/>
          </w:tcPr>
          <w:p w14:paraId="78CC9A3E" w14:textId="77777777" w:rsidR="00E96D7B" w:rsidRPr="00ED4B3B" w:rsidRDefault="00E96D7B" w:rsidP="00E96D7B">
            <w:pPr>
              <w:spacing w:line="360" w:lineRule="auto"/>
              <w:rPr>
                <w:rFonts w:asciiTheme="minorHAnsi" w:hAnsiTheme="minorHAnsi" w:cstheme="minorHAnsi"/>
                <w:b/>
                <w:bCs/>
                <w:iCs/>
                <w:sz w:val="22"/>
                <w:szCs w:val="22"/>
              </w:rPr>
            </w:pPr>
            <w:r w:rsidRPr="00ED4B3B">
              <w:rPr>
                <w:rFonts w:asciiTheme="minorHAnsi" w:hAnsiTheme="minorHAnsi" w:cstheme="minorHAnsi"/>
                <w:b/>
                <w:bCs/>
                <w:iCs/>
                <w:sz w:val="22"/>
                <w:szCs w:val="22"/>
              </w:rPr>
              <w:t>PAT%</w:t>
            </w:r>
          </w:p>
        </w:tc>
        <w:tc>
          <w:tcPr>
            <w:tcW w:w="1157" w:type="dxa"/>
            <w:shd w:val="clear" w:color="auto" w:fill="auto"/>
            <w:noWrap/>
            <w:vAlign w:val="center"/>
          </w:tcPr>
          <w:p w14:paraId="0DDF39F5" w14:textId="19518415"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sz w:val="22"/>
                <w:szCs w:val="22"/>
              </w:rPr>
              <w:t>8.81%</w:t>
            </w:r>
          </w:p>
        </w:tc>
        <w:tc>
          <w:tcPr>
            <w:tcW w:w="1158" w:type="dxa"/>
            <w:shd w:val="clear" w:color="auto" w:fill="auto"/>
            <w:noWrap/>
            <w:vAlign w:val="center"/>
          </w:tcPr>
          <w:p w14:paraId="47BF2DF1" w14:textId="58491647"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sz w:val="22"/>
                <w:szCs w:val="22"/>
              </w:rPr>
              <w:t>3.07%</w:t>
            </w:r>
          </w:p>
        </w:tc>
        <w:tc>
          <w:tcPr>
            <w:tcW w:w="1158" w:type="dxa"/>
            <w:shd w:val="clear" w:color="auto" w:fill="auto"/>
            <w:noWrap/>
            <w:vAlign w:val="center"/>
          </w:tcPr>
          <w:p w14:paraId="0C524A66" w14:textId="213D579E"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sz w:val="22"/>
                <w:szCs w:val="22"/>
              </w:rPr>
              <w:t>5.88%</w:t>
            </w:r>
          </w:p>
        </w:tc>
        <w:tc>
          <w:tcPr>
            <w:tcW w:w="1157" w:type="dxa"/>
            <w:shd w:val="clear" w:color="auto" w:fill="auto"/>
            <w:noWrap/>
            <w:vAlign w:val="center"/>
          </w:tcPr>
          <w:p w14:paraId="4BFCE858" w14:textId="2D7EBEB5"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sz w:val="22"/>
                <w:szCs w:val="22"/>
              </w:rPr>
              <w:t>0.27%</w:t>
            </w:r>
          </w:p>
        </w:tc>
        <w:tc>
          <w:tcPr>
            <w:tcW w:w="1158" w:type="dxa"/>
            <w:shd w:val="clear" w:color="auto" w:fill="auto"/>
            <w:noWrap/>
            <w:vAlign w:val="center"/>
          </w:tcPr>
          <w:p w14:paraId="406A6823" w14:textId="709F8779"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sz w:val="22"/>
                <w:szCs w:val="22"/>
              </w:rPr>
              <w:t>-4.73%</w:t>
            </w:r>
          </w:p>
        </w:tc>
        <w:tc>
          <w:tcPr>
            <w:tcW w:w="1158" w:type="dxa"/>
            <w:vAlign w:val="center"/>
          </w:tcPr>
          <w:p w14:paraId="4D29DD55" w14:textId="7CB4452E" w:rsidR="00E96D7B" w:rsidRPr="00E96D7B" w:rsidRDefault="00E96D7B" w:rsidP="00E96D7B">
            <w:pPr>
              <w:spacing w:line="360" w:lineRule="auto"/>
              <w:jc w:val="center"/>
              <w:rPr>
                <w:rFonts w:asciiTheme="minorHAnsi" w:hAnsiTheme="minorHAnsi" w:cstheme="minorHAnsi"/>
                <w:iCs/>
                <w:sz w:val="22"/>
                <w:szCs w:val="22"/>
              </w:rPr>
            </w:pPr>
            <w:r w:rsidRPr="00E96D7B">
              <w:rPr>
                <w:rFonts w:asciiTheme="minorHAnsi" w:hAnsiTheme="minorHAnsi" w:cstheme="minorHAnsi"/>
                <w:sz w:val="22"/>
                <w:szCs w:val="22"/>
              </w:rPr>
              <w:t>-11.65%</w:t>
            </w:r>
          </w:p>
        </w:tc>
      </w:tr>
    </w:tbl>
    <w:p w14:paraId="209CE912" w14:textId="77777777" w:rsidR="00E96D7B" w:rsidRDefault="00E96D7B" w:rsidP="00E96D7B">
      <w:pPr>
        <w:autoSpaceDE w:val="0"/>
        <w:autoSpaceDN w:val="0"/>
        <w:adjustRightInd w:val="0"/>
        <w:ind w:left="567" w:right="212"/>
        <w:jc w:val="both"/>
        <w:rPr>
          <w:rFonts w:ascii="Arial" w:hAnsi="Arial" w:cs="Arial"/>
          <w:sz w:val="22"/>
          <w:szCs w:val="22"/>
          <w:lang w:eastAsia="en-IN"/>
        </w:rPr>
      </w:pPr>
    </w:p>
    <w:p w14:paraId="3EA615A8" w14:textId="77777777" w:rsidR="00E96D7B" w:rsidRDefault="00E96D7B" w:rsidP="00887104">
      <w:pPr>
        <w:autoSpaceDE w:val="0"/>
        <w:autoSpaceDN w:val="0"/>
        <w:adjustRightInd w:val="0"/>
        <w:spacing w:line="360" w:lineRule="auto"/>
        <w:ind w:left="709" w:right="-71"/>
        <w:jc w:val="both"/>
        <w:rPr>
          <w:rFonts w:ascii="Arial" w:hAnsi="Arial" w:cs="Arial"/>
          <w:sz w:val="22"/>
          <w:szCs w:val="22"/>
          <w:lang w:eastAsia="en-IN"/>
        </w:rPr>
      </w:pPr>
      <w:r>
        <w:rPr>
          <w:rFonts w:ascii="Arial" w:hAnsi="Arial" w:cs="Arial"/>
          <w:sz w:val="22"/>
          <w:szCs w:val="22"/>
          <w:lang w:eastAsia="en-IN"/>
        </w:rPr>
        <w:t>Graphical Representation of the Key Financials of the previous years:</w:t>
      </w:r>
    </w:p>
    <w:p w14:paraId="049997C4" w14:textId="38270C70" w:rsidR="00E96D7B" w:rsidRDefault="00F6204D" w:rsidP="00E96D7B">
      <w:pPr>
        <w:pStyle w:val="ListParagraph"/>
        <w:spacing w:before="240" w:line="360" w:lineRule="auto"/>
        <w:ind w:left="709" w:right="-150"/>
        <w:jc w:val="both"/>
        <w:rPr>
          <w:rFonts w:ascii="Arial" w:hAnsi="Arial" w:cs="Arial"/>
          <w:sz w:val="22"/>
          <w:szCs w:val="22"/>
        </w:rPr>
      </w:pPr>
      <w:r>
        <w:rPr>
          <w:rFonts w:ascii="Arial" w:hAnsi="Arial" w:cs="Arial"/>
          <w:noProof/>
          <w:sz w:val="22"/>
          <w:szCs w:val="22"/>
        </w:rPr>
        <w:lastRenderedPageBreak/>
        <w:drawing>
          <wp:inline distT="0" distB="0" distL="0" distR="0" wp14:anchorId="5B891EB5" wp14:editId="5E507A2B">
            <wp:extent cx="5743575" cy="25527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43575" cy="2552700"/>
                    </a:xfrm>
                    <a:prstGeom prst="rect">
                      <a:avLst/>
                    </a:prstGeom>
                    <a:noFill/>
                    <a:ln>
                      <a:solidFill>
                        <a:schemeClr val="tx1"/>
                      </a:solidFill>
                    </a:ln>
                  </pic:spPr>
                </pic:pic>
              </a:graphicData>
            </a:graphic>
          </wp:inline>
        </w:drawing>
      </w:r>
    </w:p>
    <w:p w14:paraId="135FE37E" w14:textId="63C7D40B" w:rsidR="00E96D7B" w:rsidRDefault="007B6286" w:rsidP="00E96D7B">
      <w:pPr>
        <w:pStyle w:val="ListParagraph"/>
        <w:spacing w:before="240" w:line="360" w:lineRule="auto"/>
        <w:ind w:left="709" w:right="-71"/>
        <w:jc w:val="both"/>
        <w:rPr>
          <w:rFonts w:ascii="Arial" w:hAnsi="Arial" w:cs="Arial"/>
          <w:sz w:val="22"/>
          <w:szCs w:val="22"/>
        </w:rPr>
      </w:pPr>
      <w:r w:rsidRPr="00251F43">
        <w:rPr>
          <w:rFonts w:ascii="Arial" w:hAnsi="Arial" w:cs="Arial"/>
          <w:sz w:val="22"/>
          <w:szCs w:val="22"/>
          <w:highlight w:val="green"/>
        </w:rPr>
        <w:t xml:space="preserve">For the last two years, it has been an uphill task both for the company as well as the paper industry at large. In FY 2022-23, there was a net loss of </w:t>
      </w:r>
      <w:r>
        <w:rPr>
          <w:rFonts w:ascii="Arial" w:hAnsi="Arial" w:cs="Arial"/>
          <w:sz w:val="22"/>
          <w:szCs w:val="22"/>
          <w:highlight w:val="green"/>
        </w:rPr>
        <w:t>~</w:t>
      </w:r>
      <w:r w:rsidRPr="00251F43">
        <w:rPr>
          <w:rFonts w:ascii="Arial" w:hAnsi="Arial" w:cs="Arial"/>
          <w:sz w:val="22"/>
          <w:szCs w:val="22"/>
          <w:highlight w:val="green"/>
        </w:rPr>
        <w:t xml:space="preserve">Rs. </w:t>
      </w:r>
      <w:r>
        <w:rPr>
          <w:rFonts w:ascii="Arial" w:hAnsi="Arial" w:cs="Arial"/>
          <w:sz w:val="22"/>
          <w:szCs w:val="22"/>
          <w:highlight w:val="green"/>
        </w:rPr>
        <w:t>3.77</w:t>
      </w:r>
      <w:r w:rsidRPr="00251F43">
        <w:rPr>
          <w:rFonts w:ascii="Arial" w:hAnsi="Arial" w:cs="Arial"/>
          <w:sz w:val="22"/>
          <w:szCs w:val="22"/>
          <w:highlight w:val="green"/>
        </w:rPr>
        <w:t xml:space="preserve"> crores </w:t>
      </w:r>
      <w:r>
        <w:rPr>
          <w:rFonts w:ascii="Arial" w:hAnsi="Arial" w:cs="Arial"/>
          <w:sz w:val="22"/>
          <w:szCs w:val="22"/>
          <w:highlight w:val="green"/>
        </w:rPr>
        <w:t>and a net loss ~</w:t>
      </w:r>
      <w:r w:rsidRPr="00251F43">
        <w:rPr>
          <w:rFonts w:ascii="Arial" w:hAnsi="Arial" w:cs="Arial"/>
          <w:sz w:val="22"/>
          <w:szCs w:val="22"/>
          <w:highlight w:val="green"/>
        </w:rPr>
        <w:t xml:space="preserve"> Rs. </w:t>
      </w:r>
      <w:r>
        <w:rPr>
          <w:rFonts w:ascii="Arial" w:hAnsi="Arial" w:cs="Arial"/>
          <w:sz w:val="22"/>
          <w:szCs w:val="22"/>
          <w:highlight w:val="green"/>
        </w:rPr>
        <w:t>5.11</w:t>
      </w:r>
      <w:r w:rsidRPr="00251F43">
        <w:rPr>
          <w:rFonts w:ascii="Arial" w:hAnsi="Arial" w:cs="Arial"/>
          <w:sz w:val="22"/>
          <w:szCs w:val="22"/>
          <w:highlight w:val="green"/>
        </w:rPr>
        <w:t xml:space="preserve"> crores for FY 2023-24</w:t>
      </w:r>
      <w:r>
        <w:rPr>
          <w:rFonts w:ascii="Arial" w:hAnsi="Arial" w:cs="Arial"/>
          <w:sz w:val="22"/>
          <w:szCs w:val="22"/>
          <w:highlight w:val="green"/>
        </w:rPr>
        <w:t xml:space="preserve"> as reported by the company</w:t>
      </w:r>
      <w:r w:rsidRPr="00251F43">
        <w:rPr>
          <w:rFonts w:ascii="Arial" w:hAnsi="Arial" w:cs="Arial"/>
          <w:sz w:val="22"/>
          <w:szCs w:val="22"/>
          <w:highlight w:val="green"/>
        </w:rPr>
        <w:t>.</w:t>
      </w:r>
      <w:r w:rsidR="0042479D">
        <w:rPr>
          <w:rFonts w:ascii="Arial" w:hAnsi="Arial" w:cs="Arial"/>
          <w:sz w:val="22"/>
          <w:szCs w:val="22"/>
        </w:rPr>
        <w:t xml:space="preserve"> </w:t>
      </w:r>
      <w:r w:rsidR="00E96D7B" w:rsidRPr="0042479D">
        <w:rPr>
          <w:rFonts w:ascii="Arial" w:hAnsi="Arial" w:cs="Arial"/>
          <w:sz w:val="22"/>
          <w:szCs w:val="22"/>
          <w:highlight w:val="green"/>
        </w:rPr>
        <w:t xml:space="preserve">The </w:t>
      </w:r>
      <w:r w:rsidR="00E96D7B" w:rsidRPr="0042479D">
        <w:rPr>
          <w:rFonts w:ascii="Arial" w:hAnsi="Arial" w:cs="Arial"/>
          <w:bCs/>
          <w:sz w:val="22"/>
          <w:szCs w:val="22"/>
          <w:highlight w:val="green"/>
        </w:rPr>
        <w:t>profitability</w:t>
      </w:r>
      <w:r w:rsidR="00E96D7B" w:rsidRPr="0042479D">
        <w:rPr>
          <w:rFonts w:ascii="Arial" w:hAnsi="Arial" w:cs="Arial"/>
          <w:sz w:val="22"/>
          <w:szCs w:val="22"/>
          <w:highlight w:val="green"/>
        </w:rPr>
        <w:t xml:space="preserve"> margins of the company </w:t>
      </w:r>
      <w:r w:rsidRPr="0042479D">
        <w:rPr>
          <w:rFonts w:ascii="Arial" w:hAnsi="Arial" w:cs="Arial"/>
          <w:sz w:val="22"/>
          <w:szCs w:val="22"/>
          <w:highlight w:val="green"/>
        </w:rPr>
        <w:t xml:space="preserve">are also constantly declining </w:t>
      </w:r>
      <w:r w:rsidR="00E96D7B" w:rsidRPr="0042479D">
        <w:rPr>
          <w:rFonts w:ascii="Arial" w:hAnsi="Arial" w:cs="Arial"/>
          <w:sz w:val="22"/>
          <w:szCs w:val="22"/>
          <w:highlight w:val="green"/>
        </w:rPr>
        <w:t>for the financial years (FY1</w:t>
      </w:r>
      <w:r w:rsidRPr="0042479D">
        <w:rPr>
          <w:rFonts w:ascii="Arial" w:hAnsi="Arial" w:cs="Arial"/>
          <w:sz w:val="22"/>
          <w:szCs w:val="22"/>
          <w:highlight w:val="green"/>
        </w:rPr>
        <w:t>9</w:t>
      </w:r>
      <w:r w:rsidR="00E96D7B" w:rsidRPr="0042479D">
        <w:rPr>
          <w:rFonts w:ascii="Arial" w:hAnsi="Arial" w:cs="Arial"/>
          <w:sz w:val="22"/>
          <w:szCs w:val="22"/>
          <w:highlight w:val="green"/>
        </w:rPr>
        <w:t>-FY2</w:t>
      </w:r>
      <w:r w:rsidRPr="0042479D">
        <w:rPr>
          <w:rFonts w:ascii="Arial" w:hAnsi="Arial" w:cs="Arial"/>
          <w:sz w:val="22"/>
          <w:szCs w:val="22"/>
          <w:highlight w:val="green"/>
        </w:rPr>
        <w:t>4</w:t>
      </w:r>
      <w:r w:rsidR="00E96D7B" w:rsidRPr="0042479D">
        <w:rPr>
          <w:rFonts w:ascii="Arial" w:hAnsi="Arial" w:cs="Arial"/>
          <w:sz w:val="22"/>
          <w:szCs w:val="22"/>
          <w:highlight w:val="green"/>
        </w:rPr>
        <w:t>) on account of limited value addition given the highly competitive nature of industry.</w:t>
      </w:r>
    </w:p>
    <w:p w14:paraId="258B20C4" w14:textId="22487FBB" w:rsidR="0042479D" w:rsidRDefault="007B6286" w:rsidP="0042479D">
      <w:pPr>
        <w:pStyle w:val="ListParagraph"/>
        <w:spacing w:before="240" w:line="360" w:lineRule="auto"/>
        <w:ind w:left="709" w:right="-71"/>
        <w:jc w:val="both"/>
        <w:rPr>
          <w:rFonts w:ascii="Arial" w:hAnsi="Arial" w:cs="Arial"/>
          <w:bCs/>
          <w:sz w:val="22"/>
          <w:szCs w:val="22"/>
          <w:lang w:val="en-US"/>
        </w:rPr>
      </w:pPr>
      <w:bookmarkStart w:id="2" w:name="_Hlk171095366"/>
      <w:r w:rsidRPr="007B6286">
        <w:rPr>
          <w:rFonts w:ascii="Arial" w:hAnsi="Arial" w:cs="Arial"/>
          <w:sz w:val="22"/>
          <w:szCs w:val="22"/>
          <w:lang w:val="en-US"/>
        </w:rPr>
        <w:t>The Company has encountered significant financial challenges over the past two fiscal years, primarily attributed to intense competition and recessionary pressures within the paper market</w:t>
      </w:r>
      <w:bookmarkEnd w:id="2"/>
      <w:r w:rsidRPr="007B6286">
        <w:rPr>
          <w:rFonts w:ascii="Arial" w:hAnsi="Arial" w:cs="Arial"/>
          <w:sz w:val="22"/>
          <w:szCs w:val="22"/>
          <w:lang w:val="en-US"/>
        </w:rPr>
        <w:t>.</w:t>
      </w:r>
      <w:bookmarkStart w:id="3" w:name="_Hlk171095459"/>
      <w:r w:rsidR="0042479D">
        <w:rPr>
          <w:rFonts w:ascii="Arial" w:hAnsi="Arial" w:cs="Arial"/>
          <w:sz w:val="22"/>
          <w:szCs w:val="22"/>
          <w:lang w:val="en-US"/>
        </w:rPr>
        <w:t xml:space="preserve"> With</w:t>
      </w:r>
      <w:r w:rsidR="0042479D" w:rsidRPr="0042479D">
        <w:rPr>
          <w:rFonts w:ascii="Arial" w:hAnsi="Arial" w:cs="Arial"/>
          <w:bCs/>
          <w:sz w:val="22"/>
          <w:szCs w:val="22"/>
          <w:lang w:val="en-US"/>
        </w:rPr>
        <w:t xml:space="preserve"> the pandemic </w:t>
      </w:r>
      <w:r w:rsidR="0042479D">
        <w:rPr>
          <w:rFonts w:ascii="Arial" w:hAnsi="Arial" w:cs="Arial"/>
          <w:bCs/>
          <w:sz w:val="22"/>
          <w:szCs w:val="22"/>
          <w:lang w:val="en-US"/>
        </w:rPr>
        <w:t xml:space="preserve">(COVID-19) </w:t>
      </w:r>
      <w:r w:rsidR="0042479D" w:rsidRPr="0042479D">
        <w:rPr>
          <w:rFonts w:ascii="Arial" w:hAnsi="Arial" w:cs="Arial"/>
          <w:bCs/>
          <w:sz w:val="22"/>
          <w:szCs w:val="22"/>
          <w:lang w:val="en-US"/>
        </w:rPr>
        <w:t xml:space="preserve">in 2020 and Ukraine war in </w:t>
      </w:r>
      <w:r w:rsidR="0042479D">
        <w:rPr>
          <w:rFonts w:ascii="Arial" w:hAnsi="Arial" w:cs="Arial"/>
          <w:bCs/>
          <w:sz w:val="22"/>
          <w:szCs w:val="22"/>
          <w:lang w:val="en-US"/>
        </w:rPr>
        <w:t xml:space="preserve">the year </w:t>
      </w:r>
      <w:r w:rsidR="0042479D" w:rsidRPr="0042479D">
        <w:rPr>
          <w:rFonts w:ascii="Arial" w:hAnsi="Arial" w:cs="Arial"/>
          <w:bCs/>
          <w:sz w:val="22"/>
          <w:szCs w:val="22"/>
          <w:lang w:val="en-US"/>
        </w:rPr>
        <w:t xml:space="preserve">2022, the entire paper </w:t>
      </w:r>
      <w:r w:rsidR="0042479D">
        <w:rPr>
          <w:rFonts w:ascii="Arial" w:hAnsi="Arial" w:cs="Arial"/>
          <w:bCs/>
          <w:sz w:val="22"/>
          <w:szCs w:val="22"/>
          <w:lang w:val="en-US"/>
        </w:rPr>
        <w:t xml:space="preserve">industry </w:t>
      </w:r>
      <w:r w:rsidR="0042479D" w:rsidRPr="0042479D">
        <w:rPr>
          <w:rFonts w:ascii="Arial" w:hAnsi="Arial" w:cs="Arial"/>
          <w:bCs/>
          <w:sz w:val="22"/>
          <w:szCs w:val="22"/>
          <w:lang w:val="en-US"/>
        </w:rPr>
        <w:t xml:space="preserve">turned mindful of the supply chain scenario for 2023. </w:t>
      </w:r>
    </w:p>
    <w:p w14:paraId="13B79572" w14:textId="2114B98E" w:rsidR="0042479D" w:rsidRPr="0042479D" w:rsidRDefault="0042479D" w:rsidP="0042479D">
      <w:pPr>
        <w:pStyle w:val="ListParagraph"/>
        <w:spacing w:before="240" w:line="360" w:lineRule="auto"/>
        <w:ind w:left="709" w:right="-71"/>
        <w:jc w:val="both"/>
        <w:rPr>
          <w:rFonts w:ascii="Arial" w:hAnsi="Arial" w:cs="Arial"/>
          <w:sz w:val="22"/>
          <w:szCs w:val="22"/>
        </w:rPr>
      </w:pPr>
      <w:r w:rsidRPr="0042479D">
        <w:rPr>
          <w:rFonts w:ascii="Arial" w:hAnsi="Arial" w:cs="Arial"/>
          <w:bCs/>
          <w:sz w:val="22"/>
          <w:szCs w:val="22"/>
          <w:lang w:val="en-US"/>
        </w:rPr>
        <w:t>The coal prices have also been impacted by Indonesia's decision to curb exports. The issue of a conspicuous shortage of basic raw materials together with their high</w:t>
      </w:r>
      <w:r>
        <w:rPr>
          <w:rFonts w:ascii="Arial" w:hAnsi="Arial" w:cs="Arial"/>
          <w:bCs/>
          <w:sz w:val="22"/>
          <w:szCs w:val="22"/>
          <w:lang w:val="en-US"/>
        </w:rPr>
        <w:t>er</w:t>
      </w:r>
      <w:r w:rsidRPr="0042479D">
        <w:rPr>
          <w:rFonts w:ascii="Arial" w:hAnsi="Arial" w:cs="Arial"/>
          <w:bCs/>
          <w:sz w:val="22"/>
          <w:szCs w:val="22"/>
          <w:lang w:val="en-US"/>
        </w:rPr>
        <w:t xml:space="preserve"> cost has aggravated the pressure on the margins and the unviability of the operations </w:t>
      </w:r>
      <w:r>
        <w:rPr>
          <w:rFonts w:ascii="Arial" w:hAnsi="Arial" w:cs="Arial"/>
          <w:bCs/>
          <w:sz w:val="22"/>
          <w:szCs w:val="22"/>
          <w:lang w:val="en-US"/>
        </w:rPr>
        <w:t>which has even led to the</w:t>
      </w:r>
      <w:r w:rsidRPr="0042479D">
        <w:rPr>
          <w:rFonts w:ascii="Arial" w:hAnsi="Arial" w:cs="Arial"/>
          <w:bCs/>
          <w:sz w:val="22"/>
          <w:szCs w:val="22"/>
          <w:lang w:val="en-US"/>
        </w:rPr>
        <w:t xml:space="preserve"> closure of </w:t>
      </w:r>
      <w:r>
        <w:rPr>
          <w:rFonts w:ascii="Arial" w:hAnsi="Arial" w:cs="Arial"/>
          <w:bCs/>
          <w:sz w:val="22"/>
          <w:szCs w:val="22"/>
          <w:lang w:val="en-US"/>
        </w:rPr>
        <w:t xml:space="preserve">some of the paper </w:t>
      </w:r>
      <w:r w:rsidRPr="0042479D">
        <w:rPr>
          <w:rFonts w:ascii="Arial" w:hAnsi="Arial" w:cs="Arial"/>
          <w:bCs/>
          <w:sz w:val="22"/>
          <w:szCs w:val="22"/>
          <w:lang w:val="en-US"/>
        </w:rPr>
        <w:t>mills. The Indian paper industry is highly competitive, with several large and small players heavily concentrated in a single community. Price competition, coupled with increasing demand for high-quality paper products, affects the industry's profitability.</w:t>
      </w:r>
    </w:p>
    <w:p w14:paraId="6AE7569A" w14:textId="6FE79E19" w:rsidR="007B6286" w:rsidRPr="007B6286" w:rsidRDefault="007B6286" w:rsidP="007B6286">
      <w:pPr>
        <w:pStyle w:val="ListParagraph"/>
        <w:spacing w:before="240" w:line="360" w:lineRule="auto"/>
        <w:ind w:left="709" w:right="-71"/>
        <w:jc w:val="both"/>
        <w:rPr>
          <w:rFonts w:ascii="Arial" w:hAnsi="Arial" w:cs="Arial"/>
          <w:bCs/>
          <w:sz w:val="22"/>
          <w:szCs w:val="22"/>
          <w:lang w:val="en-US"/>
        </w:rPr>
      </w:pPr>
      <w:r w:rsidRPr="007B6286">
        <w:rPr>
          <w:rFonts w:ascii="Arial" w:hAnsi="Arial" w:cs="Arial"/>
          <w:bCs/>
          <w:sz w:val="22"/>
          <w:szCs w:val="22"/>
          <w:lang w:val="en-US"/>
        </w:rPr>
        <w:t xml:space="preserve">However, with the stabilization of market situation in the last quarter of the previous financial year and with the implementation of the turbine plant in the current financial year, the Company is expected to attain financial stability in the coming financial years. The market scenario is expected to improve by mid­ FY25 when the Company expects to achieve a break-even point </w:t>
      </w:r>
      <w:bookmarkEnd w:id="3"/>
      <w:r w:rsidRPr="007B6286">
        <w:rPr>
          <w:rFonts w:ascii="Arial" w:hAnsi="Arial" w:cs="Arial"/>
          <w:bCs/>
          <w:sz w:val="22"/>
          <w:szCs w:val="22"/>
          <w:lang w:val="en-US"/>
        </w:rPr>
        <w:t>and operate in a no-profit no-loss situation. Overall, the Company expects to break even for the year and report operating profits for the entire year with an improvement in cash accruals.</w:t>
      </w:r>
    </w:p>
    <w:p w14:paraId="78ACD183" w14:textId="795CEAB0" w:rsidR="007B6286" w:rsidRPr="0042479D" w:rsidRDefault="007B6286" w:rsidP="00E96D7B">
      <w:pPr>
        <w:pStyle w:val="ListParagraph"/>
        <w:spacing w:before="240" w:line="360" w:lineRule="auto"/>
        <w:ind w:left="709" w:right="-71"/>
        <w:jc w:val="both"/>
        <w:rPr>
          <w:rFonts w:ascii="Arial" w:hAnsi="Arial" w:cs="Arial"/>
          <w:bCs/>
          <w:sz w:val="22"/>
          <w:szCs w:val="22"/>
          <w:highlight w:val="green"/>
          <w:lang w:val="en-US"/>
        </w:rPr>
      </w:pPr>
      <w:r w:rsidRPr="0042479D">
        <w:rPr>
          <w:rFonts w:ascii="Arial" w:hAnsi="Arial" w:cs="Arial"/>
          <w:bCs/>
          <w:sz w:val="22"/>
          <w:szCs w:val="22"/>
          <w:highlight w:val="green"/>
          <w:lang w:val="en-US"/>
        </w:rPr>
        <w:t xml:space="preserve">Due to losses and temporary liquidity issues faced by the company considering the huge capital cost incurred in the last couple of years and due to unfavorable market conditions, the </w:t>
      </w:r>
      <w:r w:rsidRPr="0042479D">
        <w:rPr>
          <w:rFonts w:ascii="Arial" w:hAnsi="Arial" w:cs="Arial"/>
          <w:bCs/>
          <w:sz w:val="22"/>
          <w:szCs w:val="22"/>
          <w:highlight w:val="green"/>
          <w:lang w:val="en-US"/>
        </w:rPr>
        <w:lastRenderedPageBreak/>
        <w:t>company wants to voluntarily initiate proceedings for restructuring of its advances in accordance with notification dated May 29, 2015, 'Framework for Revival and Rehabilitation of Micro, Small and Medium Enterprises' (FRR for MSMEs) and respective guidelines issued thereby on March 17, 2016.</w:t>
      </w:r>
    </w:p>
    <w:p w14:paraId="4602F71B" w14:textId="77777777" w:rsidR="0042479D" w:rsidRDefault="0042479D" w:rsidP="0042479D">
      <w:pPr>
        <w:pStyle w:val="ListParagraph"/>
        <w:spacing w:before="240" w:line="360" w:lineRule="auto"/>
        <w:ind w:left="709" w:right="-71"/>
        <w:jc w:val="both"/>
        <w:rPr>
          <w:rFonts w:ascii="Arial" w:hAnsi="Arial" w:cs="Arial"/>
          <w:b/>
          <w:bCs/>
          <w:sz w:val="22"/>
          <w:szCs w:val="22"/>
          <w:lang w:eastAsia="en-IN"/>
        </w:rPr>
      </w:pPr>
      <w:r w:rsidRPr="0042479D">
        <w:rPr>
          <w:rFonts w:ascii="Arial" w:hAnsi="Arial" w:cs="Arial"/>
          <w:b/>
          <w:bCs/>
          <w:sz w:val="22"/>
          <w:szCs w:val="22"/>
          <w:highlight w:val="green"/>
          <w:lang w:eastAsia="en-IN"/>
        </w:rPr>
        <w:t xml:space="preserve">In this regard, </w:t>
      </w:r>
      <w:r w:rsidRPr="0042479D">
        <w:rPr>
          <w:rFonts w:ascii="Arial" w:hAnsi="Arial" w:cs="Arial"/>
          <w:b/>
          <w:bCs/>
          <w:sz w:val="22"/>
          <w:szCs w:val="22"/>
          <w:highlight w:val="green"/>
        </w:rPr>
        <w:t xml:space="preserve">State Bank of India, S.M.E. Branch, Opp. Agrasen </w:t>
      </w:r>
      <w:proofErr w:type="spellStart"/>
      <w:r w:rsidRPr="0042479D">
        <w:rPr>
          <w:rFonts w:ascii="Arial" w:hAnsi="Arial" w:cs="Arial"/>
          <w:b/>
          <w:bCs/>
          <w:sz w:val="22"/>
          <w:szCs w:val="22"/>
          <w:highlight w:val="green"/>
        </w:rPr>
        <w:t>Chhatrawas</w:t>
      </w:r>
      <w:proofErr w:type="spellEnd"/>
      <w:r w:rsidRPr="0042479D">
        <w:rPr>
          <w:rFonts w:ascii="Arial" w:hAnsi="Arial" w:cs="Arial"/>
          <w:b/>
          <w:bCs/>
          <w:sz w:val="22"/>
          <w:szCs w:val="22"/>
          <w:highlight w:val="green"/>
        </w:rPr>
        <w:t>, Ravi Nagar Chowk, Amravati Road, Nagpur – 440033 has appointed R.K. associates</w:t>
      </w:r>
      <w:r w:rsidRPr="0042479D">
        <w:rPr>
          <w:rFonts w:ascii="Arial" w:hAnsi="Arial" w:cs="Arial"/>
          <w:b/>
          <w:bCs/>
          <w:sz w:val="22"/>
          <w:szCs w:val="22"/>
          <w:highlight w:val="green"/>
          <w:lang w:eastAsia="en-IN"/>
        </w:rPr>
        <w:t xml:space="preserve"> as TEV consultant to review technical, commercial and financial viability of the project based on our independent EIC research and information/data provided to us by M/s </w:t>
      </w:r>
      <w:proofErr w:type="spellStart"/>
      <w:r w:rsidRPr="0042479D">
        <w:rPr>
          <w:rFonts w:ascii="Arial" w:hAnsi="Arial" w:cs="Arial"/>
          <w:b/>
          <w:bCs/>
          <w:sz w:val="22"/>
          <w:szCs w:val="22"/>
          <w:highlight w:val="green"/>
          <w:lang w:eastAsia="en-IN"/>
        </w:rPr>
        <w:t>Hardoli</w:t>
      </w:r>
      <w:proofErr w:type="spellEnd"/>
      <w:r w:rsidRPr="0042479D">
        <w:rPr>
          <w:rFonts w:ascii="Arial" w:hAnsi="Arial" w:cs="Arial"/>
          <w:b/>
          <w:bCs/>
          <w:sz w:val="22"/>
          <w:szCs w:val="22"/>
          <w:highlight w:val="green"/>
          <w:lang w:eastAsia="en-IN"/>
        </w:rPr>
        <w:t xml:space="preserve"> Paper Mills Limited.</w:t>
      </w:r>
    </w:p>
    <w:p w14:paraId="7CA44BF5" w14:textId="77777777" w:rsidR="0042479D" w:rsidRPr="0042479D" w:rsidRDefault="0042479D" w:rsidP="00E96D7B">
      <w:pPr>
        <w:pStyle w:val="ListParagraph"/>
        <w:spacing w:before="240" w:line="360" w:lineRule="auto"/>
        <w:ind w:left="709" w:right="-71"/>
        <w:jc w:val="both"/>
        <w:rPr>
          <w:rFonts w:ascii="Arial" w:hAnsi="Arial" w:cs="Arial"/>
          <w:bCs/>
          <w:sz w:val="22"/>
          <w:szCs w:val="22"/>
        </w:rPr>
      </w:pPr>
    </w:p>
    <w:p w14:paraId="60A70F78" w14:textId="31006EF1" w:rsidR="00E96D7B" w:rsidRDefault="00E96D7B" w:rsidP="00E96D7B">
      <w:pPr>
        <w:pStyle w:val="ListParagraph"/>
        <w:spacing w:before="240" w:line="360" w:lineRule="auto"/>
        <w:ind w:left="709" w:right="-71"/>
        <w:jc w:val="both"/>
        <w:rPr>
          <w:rFonts w:ascii="Arial" w:hAnsi="Arial" w:cs="Arial"/>
          <w:bCs/>
          <w:sz w:val="22"/>
          <w:szCs w:val="22"/>
        </w:rPr>
      </w:pPr>
      <w:r>
        <w:rPr>
          <w:rFonts w:ascii="Arial" w:hAnsi="Arial" w:cs="Arial"/>
          <w:bCs/>
          <w:sz w:val="22"/>
          <w:szCs w:val="22"/>
        </w:rPr>
        <w:t xml:space="preserve">As per the information shared by the client, during FY 2018-19, ASEPL had achieved exports turnover of INR 122.50 Crore and INR 70.13 Crore in FY 2019-20 </w:t>
      </w:r>
      <w:proofErr w:type="spellStart"/>
      <w:r>
        <w:rPr>
          <w:rFonts w:ascii="Arial" w:hAnsi="Arial" w:cs="Arial"/>
          <w:bCs/>
          <w:sz w:val="22"/>
          <w:szCs w:val="22"/>
        </w:rPr>
        <w:t>alongwith</w:t>
      </w:r>
      <w:proofErr w:type="spellEnd"/>
      <w:r>
        <w:rPr>
          <w:rFonts w:ascii="Arial" w:hAnsi="Arial" w:cs="Arial"/>
          <w:bCs/>
          <w:sz w:val="22"/>
          <w:szCs w:val="22"/>
        </w:rPr>
        <w:t xml:space="preserve"> domestic sales of FY 25.36 Crore and INR 20.76 Crore respectively. </w:t>
      </w:r>
    </w:p>
    <w:p w14:paraId="04095F5D" w14:textId="77777777" w:rsidR="00E96D7B" w:rsidRDefault="00E96D7B" w:rsidP="00E96D7B">
      <w:pPr>
        <w:pStyle w:val="ListParagraph"/>
        <w:spacing w:before="240" w:line="360" w:lineRule="auto"/>
        <w:ind w:left="709" w:right="-71"/>
        <w:jc w:val="both"/>
        <w:rPr>
          <w:rFonts w:ascii="Arial" w:hAnsi="Arial" w:cs="Arial"/>
          <w:bCs/>
          <w:sz w:val="22"/>
          <w:szCs w:val="22"/>
        </w:rPr>
      </w:pPr>
      <w:r w:rsidRPr="005A3546">
        <w:rPr>
          <w:rFonts w:ascii="Arial" w:hAnsi="Arial" w:cs="Arial"/>
          <w:bCs/>
          <w:sz w:val="22"/>
          <w:szCs w:val="22"/>
        </w:rPr>
        <w:t>The company was predominately an export-oriented unit for frozen buffalo meat products when it was operating under its own name. Due to outbreak of COVID-19 pandemic, there was an adverse impact for the demand of processed frozen buffalo meat mainly from middle east countries and the same impacted the revenues adversely, as the export orders of frozen meat were halted from overseas countries and company had to relied only on domestic sales.</w:t>
      </w:r>
    </w:p>
    <w:p w14:paraId="769C346B" w14:textId="77777777" w:rsidR="00E96D7B" w:rsidRDefault="00E96D7B" w:rsidP="00E96D7B">
      <w:pPr>
        <w:pStyle w:val="ListParagraph"/>
        <w:spacing w:before="240" w:line="360" w:lineRule="auto"/>
        <w:ind w:left="709" w:right="-71"/>
        <w:jc w:val="both"/>
        <w:rPr>
          <w:rFonts w:ascii="Arial" w:hAnsi="Arial" w:cs="Arial"/>
          <w:bCs/>
          <w:sz w:val="22"/>
          <w:szCs w:val="22"/>
        </w:rPr>
      </w:pPr>
      <w:r>
        <w:rPr>
          <w:rFonts w:ascii="Arial" w:hAnsi="Arial" w:cs="Arial"/>
          <w:bCs/>
          <w:sz w:val="22"/>
          <w:szCs w:val="22"/>
        </w:rPr>
        <w:t xml:space="preserve">During COVID-19, the overseas buyers informed the company to keep goods on hold till the normalisation of the situation. Although the global impact of COVID-19 continued for more than 2 years and the company had to off load the stocks in the local markets to save the company from further losses. Due to the shortage of liquid funds and exports orders, the company could not continue the exports as the recovery from debtors was very slow. </w:t>
      </w:r>
    </w:p>
    <w:p w14:paraId="6193F191" w14:textId="77777777" w:rsidR="00E96D7B" w:rsidRDefault="00E96D7B" w:rsidP="00E96D7B">
      <w:pPr>
        <w:pStyle w:val="ListParagraph"/>
        <w:spacing w:before="240" w:line="360" w:lineRule="auto"/>
        <w:ind w:left="709" w:right="-71"/>
        <w:jc w:val="both"/>
        <w:rPr>
          <w:rFonts w:ascii="Arial" w:hAnsi="Arial" w:cs="Arial"/>
          <w:bCs/>
          <w:sz w:val="22"/>
          <w:szCs w:val="22"/>
        </w:rPr>
      </w:pPr>
      <w:r>
        <w:rPr>
          <w:rFonts w:ascii="Arial" w:hAnsi="Arial" w:cs="Arial"/>
          <w:bCs/>
          <w:sz w:val="22"/>
          <w:szCs w:val="22"/>
        </w:rPr>
        <w:t xml:space="preserve">Currently, the company has given processing plant &amp; slaughtering house to M/s Touro Primeiro Private Limited (TPPL). M/s TPPL has taken this meat processing facility on lease for a monthly rental of INR 2.00 Lakhs per month. </w:t>
      </w:r>
      <w:r w:rsidRPr="00804075">
        <w:rPr>
          <w:rFonts w:ascii="Arial" w:hAnsi="Arial" w:cs="Arial"/>
          <w:bCs/>
          <w:sz w:val="22"/>
          <w:szCs w:val="22"/>
        </w:rPr>
        <w:t>The ASEPL has agreed to slaughter the buffaloes for TPPL on monthly job charges INR 88.00 Lakhs per month for the period of 5 years w.e.f. 21</w:t>
      </w:r>
      <w:r w:rsidRPr="00804075">
        <w:rPr>
          <w:rFonts w:ascii="Arial" w:hAnsi="Arial" w:cs="Arial"/>
          <w:bCs/>
          <w:sz w:val="22"/>
          <w:szCs w:val="22"/>
          <w:vertAlign w:val="superscript"/>
        </w:rPr>
        <w:t>st</w:t>
      </w:r>
      <w:r w:rsidRPr="00804075">
        <w:rPr>
          <w:rFonts w:ascii="Arial" w:hAnsi="Arial" w:cs="Arial"/>
          <w:bCs/>
          <w:sz w:val="22"/>
          <w:szCs w:val="22"/>
        </w:rPr>
        <w:t xml:space="preserve"> May 2023 with an option of renew the arrangements at the end of the period if both parties are in consent. </w:t>
      </w:r>
    </w:p>
    <w:p w14:paraId="03A73BE5" w14:textId="77777777" w:rsidR="00E96D7B" w:rsidRDefault="00E96D7B" w:rsidP="00E96D7B">
      <w:pPr>
        <w:pStyle w:val="ListParagraph"/>
        <w:spacing w:before="240" w:line="360" w:lineRule="auto"/>
        <w:ind w:left="709" w:right="-71"/>
        <w:jc w:val="both"/>
        <w:rPr>
          <w:rFonts w:ascii="Arial" w:hAnsi="Arial" w:cs="Arial"/>
          <w:bCs/>
          <w:sz w:val="22"/>
          <w:szCs w:val="22"/>
        </w:rPr>
      </w:pPr>
      <w:r w:rsidRPr="00170526">
        <w:rPr>
          <w:rFonts w:ascii="Arial" w:hAnsi="Arial" w:cs="Arial"/>
          <w:bCs/>
          <w:sz w:val="22"/>
          <w:szCs w:val="22"/>
        </w:rPr>
        <w:t>M/s ASEPL was declared as NPA by the bank on 29</w:t>
      </w:r>
      <w:r w:rsidRPr="00170526">
        <w:rPr>
          <w:rFonts w:ascii="Arial" w:hAnsi="Arial" w:cs="Arial"/>
          <w:bCs/>
          <w:sz w:val="22"/>
          <w:szCs w:val="22"/>
          <w:vertAlign w:val="superscript"/>
        </w:rPr>
        <w:t>th</w:t>
      </w:r>
      <w:r w:rsidRPr="00170526">
        <w:rPr>
          <w:rFonts w:ascii="Arial" w:hAnsi="Arial" w:cs="Arial"/>
          <w:bCs/>
          <w:sz w:val="22"/>
          <w:szCs w:val="22"/>
        </w:rPr>
        <w:t xml:space="preserve"> January 2024.</w:t>
      </w:r>
      <w:r>
        <w:rPr>
          <w:rFonts w:ascii="Arial" w:hAnsi="Arial" w:cs="Arial"/>
          <w:bCs/>
          <w:sz w:val="22"/>
          <w:szCs w:val="22"/>
        </w:rPr>
        <w:t xml:space="preserve"> </w:t>
      </w:r>
      <w:r w:rsidRPr="00804075">
        <w:rPr>
          <w:rFonts w:ascii="Arial" w:hAnsi="Arial" w:cs="Arial"/>
          <w:bCs/>
          <w:sz w:val="22"/>
          <w:szCs w:val="22"/>
        </w:rPr>
        <w:t xml:space="preserve">Due to the shortage of funds and inability of the company to sustain its operations, the company is requesting the </w:t>
      </w:r>
      <w:r w:rsidRPr="00804075">
        <w:rPr>
          <w:rFonts w:ascii="Arial" w:hAnsi="Arial" w:cs="Arial"/>
          <w:bCs/>
          <w:sz w:val="22"/>
          <w:szCs w:val="22"/>
        </w:rPr>
        <w:lastRenderedPageBreak/>
        <w:t xml:space="preserve">bank for conversion of working capital limit of INR 31.38 Crores to WCTL to be repaid in 7 years.   </w:t>
      </w:r>
    </w:p>
    <w:p w14:paraId="378E3470" w14:textId="77777777" w:rsidR="00A37D17" w:rsidRPr="00A37D17" w:rsidRDefault="00A37D17" w:rsidP="00A37D17">
      <w:pPr>
        <w:pStyle w:val="ListParagraph"/>
        <w:spacing w:line="360" w:lineRule="auto"/>
        <w:ind w:left="709" w:right="-71"/>
        <w:jc w:val="both"/>
        <w:rPr>
          <w:rFonts w:ascii="Arial" w:hAnsi="Arial" w:cs="Arial"/>
          <w:b/>
          <w:bCs/>
          <w:sz w:val="22"/>
          <w:szCs w:val="22"/>
        </w:rPr>
      </w:pPr>
    </w:p>
    <w:p w14:paraId="0D726E60" w14:textId="797FD001" w:rsidR="00EB5704" w:rsidRPr="00C43E32" w:rsidRDefault="00A22FE5" w:rsidP="0096548B">
      <w:pPr>
        <w:pStyle w:val="ListParagraph"/>
        <w:numPr>
          <w:ilvl w:val="0"/>
          <w:numId w:val="22"/>
        </w:numPr>
        <w:spacing w:line="360" w:lineRule="auto"/>
        <w:ind w:left="709" w:right="-71" w:hanging="425"/>
        <w:jc w:val="both"/>
        <w:rPr>
          <w:rFonts w:ascii="Arial" w:hAnsi="Arial" w:cs="Arial"/>
          <w:b/>
          <w:sz w:val="22"/>
          <w:szCs w:val="22"/>
          <w:highlight w:val="green"/>
        </w:rPr>
      </w:pPr>
      <w:r>
        <w:rPr>
          <w:rFonts w:ascii="Arial" w:hAnsi="Arial" w:cs="Arial"/>
          <w:b/>
          <w:sz w:val="22"/>
          <w:szCs w:val="22"/>
        </w:rPr>
        <w:t xml:space="preserve">PURPOSE OF THE REPORT: </w:t>
      </w:r>
      <w:r w:rsidR="00C43E32" w:rsidRPr="00C43E32">
        <w:rPr>
          <w:rFonts w:ascii="Arial" w:hAnsi="Arial" w:cs="Arial"/>
          <w:sz w:val="22"/>
          <w:szCs w:val="22"/>
          <w:highlight w:val="green"/>
        </w:rPr>
        <w:t>To assess Project’s Technical and Financial Feasibility to help lender/s to take further course of action on loan account.</w:t>
      </w:r>
    </w:p>
    <w:p w14:paraId="0CF072F2" w14:textId="77777777" w:rsidR="00AF592B" w:rsidRDefault="00AF592B" w:rsidP="00AF592B">
      <w:pPr>
        <w:pStyle w:val="ListParagraph"/>
        <w:spacing w:line="360" w:lineRule="auto"/>
        <w:ind w:left="709" w:right="-71"/>
        <w:jc w:val="both"/>
        <w:rPr>
          <w:rFonts w:ascii="Arial" w:hAnsi="Arial" w:cs="Arial"/>
          <w:b/>
          <w:sz w:val="22"/>
          <w:szCs w:val="22"/>
        </w:rPr>
      </w:pPr>
    </w:p>
    <w:p w14:paraId="7A010228" w14:textId="4A156F08" w:rsidR="002018C9" w:rsidRPr="002018C9" w:rsidRDefault="00A22FE5" w:rsidP="00AF592B">
      <w:pPr>
        <w:pStyle w:val="ListParagraph"/>
        <w:numPr>
          <w:ilvl w:val="0"/>
          <w:numId w:val="22"/>
        </w:numPr>
        <w:spacing w:line="360" w:lineRule="auto"/>
        <w:ind w:left="709" w:right="-7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BC03BD">
        <w:rPr>
          <w:rFonts w:ascii="Arial" w:hAnsi="Arial" w:cs="Arial"/>
          <w:sz w:val="22"/>
          <w:szCs w:val="22"/>
          <w:highlight w:val="green"/>
        </w:rPr>
        <w:t>To only assess, evaluate &amp; comment on Technical &amp; Financial Feasibility of the</w:t>
      </w:r>
      <w:r w:rsidR="008B0529" w:rsidRPr="00BC03BD">
        <w:rPr>
          <w:rFonts w:ascii="Arial" w:hAnsi="Arial" w:cs="Arial"/>
          <w:sz w:val="22"/>
          <w:szCs w:val="22"/>
          <w:highlight w:val="green"/>
        </w:rPr>
        <w:t xml:space="preserve"> Kraft Paper Manufacturing P</w:t>
      </w:r>
      <w:r w:rsidR="002018C9" w:rsidRPr="00BC03BD">
        <w:rPr>
          <w:rFonts w:ascii="Arial" w:hAnsi="Arial" w:cs="Arial"/>
          <w:sz w:val="22"/>
          <w:szCs w:val="22"/>
          <w:highlight w:val="green"/>
        </w:rPr>
        <w:t xml:space="preserve">lant set up by M/s </w:t>
      </w:r>
      <w:proofErr w:type="spellStart"/>
      <w:r w:rsidR="00BC03BD" w:rsidRPr="00BC03BD">
        <w:rPr>
          <w:rFonts w:ascii="Arial" w:hAnsi="Arial" w:cs="Arial"/>
          <w:sz w:val="22"/>
          <w:szCs w:val="22"/>
          <w:highlight w:val="green"/>
        </w:rPr>
        <w:t>Hardoli</w:t>
      </w:r>
      <w:proofErr w:type="spellEnd"/>
      <w:r w:rsidR="00BC03BD" w:rsidRPr="00BC03BD">
        <w:rPr>
          <w:rFonts w:ascii="Arial" w:hAnsi="Arial" w:cs="Arial"/>
          <w:sz w:val="22"/>
          <w:szCs w:val="22"/>
          <w:highlight w:val="green"/>
        </w:rPr>
        <w:t xml:space="preserve"> Paper Mills Limited</w:t>
      </w:r>
      <w:r w:rsidR="002018C9" w:rsidRPr="00BC03BD">
        <w:rPr>
          <w:rFonts w:ascii="Arial" w:hAnsi="Arial" w:cs="Arial"/>
          <w:sz w:val="22"/>
          <w:szCs w:val="22"/>
          <w:highlight w:val="green"/>
        </w:rPr>
        <w:t xml:space="preserve"> as per the information provided by the company.</w:t>
      </w:r>
    </w:p>
    <w:p w14:paraId="2F81ED86" w14:textId="37AA9877" w:rsidR="00803606" w:rsidRPr="00CC02CC" w:rsidRDefault="00A22FE5" w:rsidP="00CC02CC">
      <w:pPr>
        <w:tabs>
          <w:tab w:val="left" w:pos="567"/>
        </w:tabs>
        <w:spacing w:before="240" w:after="240"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14:paraId="268203C6" w14:textId="77777777" w:rsidR="00EB5704" w:rsidRPr="00B32E01" w:rsidRDefault="00C77093"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64D79174" w14:textId="77777777" w:rsidR="00B32E01" w:rsidRPr="00B32E01" w:rsidRDefault="00B32E01"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3CF3F6C4" w14:textId="2E4ED55C" w:rsidR="00D55FD8" w:rsidRPr="00B32E01" w:rsidRDefault="00A22FE5"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w:t>
      </w:r>
      <w:r w:rsidR="008B0529" w:rsidRPr="00B32E01">
        <w:rPr>
          <w:rFonts w:ascii="Arial" w:hAnsi="Arial" w:cs="Arial"/>
          <w:i/>
          <w:color w:val="000000"/>
          <w:sz w:val="22"/>
          <w:szCs w:val="22"/>
        </w:rPr>
        <w:t>contain</w:t>
      </w:r>
      <w:r w:rsidRPr="00B32E01">
        <w:rPr>
          <w:rFonts w:ascii="Arial" w:hAnsi="Arial" w:cs="Arial"/>
          <w:i/>
          <w:color w:val="000000"/>
          <w:sz w:val="22"/>
          <w:szCs w:val="22"/>
        </w:rPr>
        <w:t xml:space="preserve">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764E9F0E" w14:textId="77777777" w:rsidR="00325319" w:rsidRDefault="00DE7CE9"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138E4D5" w14:textId="77777777" w:rsidR="009259B7" w:rsidRPr="00B32E01" w:rsidRDefault="009259B7"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3EAF85E3" w14:textId="77777777" w:rsidR="009259B7" w:rsidRPr="009259B7" w:rsidRDefault="009259B7"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6EB02C61" w14:textId="77777777" w:rsidR="00B32E01" w:rsidRDefault="00B5501F"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6CC9CC89" w14:textId="14B8901E" w:rsidR="00CC02CC" w:rsidRPr="00B32E01" w:rsidRDefault="00CC02CC"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Project status is taken as per the Site inspection carried out by our survey team.</w:t>
      </w:r>
    </w:p>
    <w:p w14:paraId="2DF50BAB" w14:textId="77777777" w:rsidR="00CC02CC" w:rsidRDefault="00CC02CC" w:rsidP="00CC02CC">
      <w:pPr>
        <w:pStyle w:val="ListParagraph"/>
        <w:spacing w:line="360" w:lineRule="auto"/>
        <w:ind w:left="709" w:right="-71"/>
        <w:jc w:val="both"/>
        <w:rPr>
          <w:rFonts w:ascii="Arial" w:hAnsi="Arial" w:cs="Arial"/>
          <w:b/>
          <w:sz w:val="22"/>
          <w:szCs w:val="22"/>
        </w:rPr>
      </w:pPr>
    </w:p>
    <w:p w14:paraId="77A37A0C" w14:textId="77777777" w:rsidR="00EB5704" w:rsidRDefault="00A22FE5" w:rsidP="00CC02CC">
      <w:pPr>
        <w:pStyle w:val="ListParagraph"/>
        <w:numPr>
          <w:ilvl w:val="0"/>
          <w:numId w:val="22"/>
        </w:numPr>
        <w:spacing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14:paraId="558E2574" w14:textId="77777777" w:rsidR="00B32E01" w:rsidRPr="00BC03BD" w:rsidRDefault="00B32E01" w:rsidP="00B27748">
      <w:pPr>
        <w:pStyle w:val="ListParagraph"/>
        <w:numPr>
          <w:ilvl w:val="0"/>
          <w:numId w:val="28"/>
        </w:numPr>
        <w:spacing w:before="240" w:line="360" w:lineRule="auto"/>
        <w:ind w:left="1134" w:right="-71" w:hanging="425"/>
        <w:jc w:val="both"/>
        <w:rPr>
          <w:rFonts w:ascii="Arial" w:hAnsi="Arial" w:cs="Arial"/>
          <w:sz w:val="22"/>
          <w:szCs w:val="22"/>
          <w:highlight w:val="green"/>
        </w:rPr>
      </w:pPr>
      <w:r w:rsidRPr="00BC03BD">
        <w:rPr>
          <w:rFonts w:ascii="Arial" w:hAnsi="Arial" w:cs="Arial"/>
          <w:sz w:val="22"/>
          <w:szCs w:val="22"/>
          <w:highlight w:val="green"/>
        </w:rPr>
        <w:t>Data/ Information collection.</w:t>
      </w:r>
    </w:p>
    <w:p w14:paraId="493FC029" w14:textId="25F7E2AA" w:rsidR="00B32E01" w:rsidRDefault="00B32E01" w:rsidP="00B27748">
      <w:pPr>
        <w:pStyle w:val="ListParagraph"/>
        <w:numPr>
          <w:ilvl w:val="0"/>
          <w:numId w:val="28"/>
        </w:numPr>
        <w:spacing w:line="360" w:lineRule="auto"/>
        <w:ind w:left="1134" w:right="-71" w:hanging="425"/>
        <w:jc w:val="both"/>
        <w:rPr>
          <w:rFonts w:ascii="Arial" w:hAnsi="Arial" w:cs="Arial"/>
          <w:sz w:val="22"/>
          <w:szCs w:val="22"/>
          <w:highlight w:val="green"/>
        </w:rPr>
      </w:pPr>
      <w:r w:rsidRPr="00BC03BD">
        <w:rPr>
          <w:rFonts w:ascii="Arial" w:hAnsi="Arial" w:cs="Arial"/>
          <w:sz w:val="22"/>
          <w:szCs w:val="22"/>
          <w:highlight w:val="green"/>
        </w:rPr>
        <w:t>Review of Data/ Information collected related to TEV study.</w:t>
      </w:r>
    </w:p>
    <w:p w14:paraId="31BF6B0D" w14:textId="6C74699B" w:rsidR="00C43E32" w:rsidRPr="00C43E32" w:rsidRDefault="00C43E32" w:rsidP="00C43E32">
      <w:pPr>
        <w:pStyle w:val="ListParagraph"/>
        <w:numPr>
          <w:ilvl w:val="0"/>
          <w:numId w:val="28"/>
        </w:numPr>
        <w:spacing w:line="360" w:lineRule="auto"/>
        <w:ind w:left="1134" w:right="-71" w:hanging="425"/>
        <w:jc w:val="both"/>
        <w:rPr>
          <w:rFonts w:ascii="Arial" w:hAnsi="Arial" w:cs="Arial"/>
          <w:sz w:val="22"/>
          <w:szCs w:val="22"/>
          <w:highlight w:val="green"/>
        </w:rPr>
      </w:pPr>
      <w:r w:rsidRPr="00C43E32">
        <w:rPr>
          <w:rFonts w:ascii="Arial" w:hAnsi="Arial" w:cs="Arial"/>
          <w:sz w:val="22"/>
          <w:szCs w:val="22"/>
          <w:highlight w:val="green"/>
        </w:rPr>
        <w:t>Review of Restructuring Proposal.</w:t>
      </w:r>
    </w:p>
    <w:p w14:paraId="2DBBC9C0" w14:textId="77777777" w:rsidR="00B32E01" w:rsidRPr="00BC03BD" w:rsidRDefault="00B32E01" w:rsidP="00B27748">
      <w:pPr>
        <w:pStyle w:val="ListParagraph"/>
        <w:numPr>
          <w:ilvl w:val="0"/>
          <w:numId w:val="28"/>
        </w:numPr>
        <w:spacing w:line="360" w:lineRule="auto"/>
        <w:ind w:left="1134" w:right="-71" w:hanging="425"/>
        <w:jc w:val="both"/>
        <w:rPr>
          <w:rFonts w:ascii="Arial" w:hAnsi="Arial" w:cs="Arial"/>
          <w:sz w:val="22"/>
          <w:szCs w:val="22"/>
          <w:highlight w:val="green"/>
        </w:rPr>
      </w:pPr>
      <w:r w:rsidRPr="00BC03BD">
        <w:rPr>
          <w:rFonts w:ascii="Arial" w:hAnsi="Arial" w:cs="Arial"/>
          <w:sz w:val="22"/>
          <w:szCs w:val="22"/>
          <w:highlight w:val="green"/>
        </w:rPr>
        <w:t>Independent review &amp; assessment of technology used and financial projections provided by the company.</w:t>
      </w:r>
    </w:p>
    <w:p w14:paraId="183790F6" w14:textId="77777777" w:rsidR="00B32E01" w:rsidRPr="00BC03BD" w:rsidRDefault="00B32E01" w:rsidP="00B27748">
      <w:pPr>
        <w:pStyle w:val="ListParagraph"/>
        <w:numPr>
          <w:ilvl w:val="0"/>
          <w:numId w:val="28"/>
        </w:numPr>
        <w:spacing w:line="360" w:lineRule="auto"/>
        <w:ind w:left="1134" w:right="-71" w:hanging="425"/>
        <w:jc w:val="both"/>
        <w:rPr>
          <w:rFonts w:ascii="Arial" w:hAnsi="Arial" w:cs="Arial"/>
          <w:sz w:val="22"/>
          <w:szCs w:val="22"/>
          <w:highlight w:val="green"/>
        </w:rPr>
      </w:pPr>
      <w:r w:rsidRPr="00BC03BD">
        <w:rPr>
          <w:rFonts w:ascii="Arial" w:hAnsi="Arial" w:cs="Arial"/>
          <w:sz w:val="22"/>
          <w:szCs w:val="22"/>
          <w:highlight w:val="green"/>
        </w:rPr>
        <w:lastRenderedPageBreak/>
        <w:t>Projections of Revenue, P&amp;L, Balance Sheet, Working Capital Schedule, Depreciation Schedule, Loan Schedule as per the inputs given by the company and assessed by us</w:t>
      </w:r>
    </w:p>
    <w:p w14:paraId="26C0E86A" w14:textId="77777777" w:rsidR="00B32E01" w:rsidRPr="00BC03BD" w:rsidRDefault="00B32E01" w:rsidP="00B27748">
      <w:pPr>
        <w:pStyle w:val="ListParagraph"/>
        <w:numPr>
          <w:ilvl w:val="0"/>
          <w:numId w:val="28"/>
        </w:numPr>
        <w:spacing w:line="360" w:lineRule="auto"/>
        <w:ind w:left="1134" w:right="-71" w:hanging="425"/>
        <w:jc w:val="both"/>
        <w:rPr>
          <w:rFonts w:ascii="Arial" w:hAnsi="Arial" w:cs="Arial"/>
          <w:sz w:val="22"/>
          <w:szCs w:val="22"/>
          <w:highlight w:val="green"/>
        </w:rPr>
      </w:pPr>
      <w:r w:rsidRPr="00BC03BD">
        <w:rPr>
          <w:rFonts w:ascii="Arial" w:hAnsi="Arial" w:cs="Arial"/>
          <w:sz w:val="22"/>
          <w:szCs w:val="22"/>
          <w:highlight w:val="green"/>
        </w:rPr>
        <w:t>Calculation of key financial indicators and ratio analysis including DSCR</w:t>
      </w:r>
      <w:r w:rsidR="007D18E1" w:rsidRPr="00BC03BD">
        <w:rPr>
          <w:rFonts w:ascii="Arial" w:hAnsi="Arial" w:cs="Arial"/>
          <w:sz w:val="22"/>
          <w:szCs w:val="22"/>
          <w:highlight w:val="green"/>
        </w:rPr>
        <w:t>, NPV &amp; IRR and payback period of the project</w:t>
      </w:r>
      <w:r w:rsidRPr="00BC03BD">
        <w:rPr>
          <w:rFonts w:ascii="Arial" w:hAnsi="Arial" w:cs="Arial"/>
          <w:sz w:val="22"/>
          <w:szCs w:val="22"/>
          <w:highlight w:val="green"/>
        </w:rPr>
        <w:t>.</w:t>
      </w:r>
    </w:p>
    <w:p w14:paraId="51A0E314" w14:textId="77777777" w:rsidR="00B32E01" w:rsidRPr="00BC03BD" w:rsidRDefault="00B32E01" w:rsidP="00B27748">
      <w:pPr>
        <w:pStyle w:val="ListParagraph"/>
        <w:numPr>
          <w:ilvl w:val="0"/>
          <w:numId w:val="28"/>
        </w:numPr>
        <w:spacing w:line="360" w:lineRule="auto"/>
        <w:ind w:left="1134" w:right="-71" w:hanging="425"/>
        <w:jc w:val="both"/>
        <w:rPr>
          <w:rFonts w:ascii="Arial" w:hAnsi="Arial" w:cs="Arial"/>
          <w:sz w:val="22"/>
          <w:szCs w:val="22"/>
          <w:highlight w:val="green"/>
        </w:rPr>
      </w:pPr>
      <w:r w:rsidRPr="00BC03BD">
        <w:rPr>
          <w:rFonts w:ascii="Arial" w:hAnsi="Arial" w:cs="Arial"/>
          <w:sz w:val="22"/>
          <w:szCs w:val="22"/>
          <w:highlight w:val="green"/>
        </w:rPr>
        <w:t>Report compilation and Final conclusion.</w:t>
      </w:r>
    </w:p>
    <w:p w14:paraId="3777AE88" w14:textId="77777777" w:rsidR="00CC02CC" w:rsidRDefault="00CC02CC" w:rsidP="00CC02CC">
      <w:pPr>
        <w:pStyle w:val="ListParagraph"/>
        <w:spacing w:line="360" w:lineRule="auto"/>
        <w:ind w:left="709" w:right="-71"/>
        <w:jc w:val="both"/>
        <w:rPr>
          <w:rFonts w:ascii="Arial" w:eastAsia="Arial" w:hAnsi="Arial"/>
          <w:b/>
          <w:sz w:val="22"/>
        </w:rPr>
      </w:pPr>
    </w:p>
    <w:p w14:paraId="2434556D" w14:textId="1B28039C" w:rsidR="00EB5704" w:rsidRPr="005F7C19" w:rsidRDefault="00A22FE5" w:rsidP="00560A4C">
      <w:pPr>
        <w:pStyle w:val="ListParagraph"/>
        <w:numPr>
          <w:ilvl w:val="0"/>
          <w:numId w:val="22"/>
        </w:numPr>
        <w:spacing w:after="240" w:line="360" w:lineRule="auto"/>
        <w:ind w:left="709" w:right="-71" w:hanging="425"/>
        <w:jc w:val="both"/>
        <w:rPr>
          <w:rFonts w:ascii="Arial" w:eastAsia="Arial" w:hAnsi="Arial"/>
          <w:b/>
          <w:sz w:val="22"/>
        </w:rPr>
      </w:pPr>
      <w:r w:rsidRPr="005F7C19">
        <w:rPr>
          <w:rFonts w:ascii="Arial" w:eastAsia="Arial" w:hAnsi="Arial"/>
          <w:b/>
          <w:sz w:val="22"/>
        </w:rPr>
        <w:t>DATA/ INFORMATION RECEIVED FROM:</w:t>
      </w:r>
      <w:r w:rsidR="009C700D" w:rsidRPr="005F7C19">
        <w:rPr>
          <w:rFonts w:ascii="Arial" w:eastAsia="Arial" w:hAnsi="Arial"/>
          <w:b/>
          <w:sz w:val="22"/>
        </w:rPr>
        <w:t xml:space="preserve"> </w:t>
      </w:r>
      <w:r w:rsidR="00CE6114" w:rsidRPr="005F7C19">
        <w:rPr>
          <w:rFonts w:ascii="Arial" w:eastAsia="Arial" w:hAnsi="Arial"/>
          <w:sz w:val="22"/>
        </w:rPr>
        <w:t>All the data/</w:t>
      </w:r>
      <w:r w:rsidRPr="005F7C19">
        <w:rPr>
          <w:rFonts w:ascii="Arial" w:eastAsia="Arial" w:hAnsi="Arial"/>
          <w:sz w:val="22"/>
        </w:rPr>
        <w:t>Information</w:t>
      </w:r>
      <w:r w:rsidR="00CE6114" w:rsidRPr="005F7C19">
        <w:rPr>
          <w:rFonts w:ascii="Arial" w:eastAsia="Arial" w:hAnsi="Arial"/>
          <w:sz w:val="22"/>
        </w:rPr>
        <w:t xml:space="preserve"> has been</w:t>
      </w:r>
      <w:r w:rsidRPr="005F7C19">
        <w:rPr>
          <w:rFonts w:ascii="Arial" w:eastAsia="Arial" w:hAnsi="Arial"/>
          <w:sz w:val="22"/>
        </w:rPr>
        <w:t xml:space="preserve"> received from</w:t>
      </w:r>
      <w:r w:rsidR="00AF0F53" w:rsidRPr="005F7C19">
        <w:rPr>
          <w:rFonts w:ascii="Arial" w:eastAsia="Arial" w:hAnsi="Arial"/>
          <w:sz w:val="22"/>
        </w:rPr>
        <w:t xml:space="preserve"> </w:t>
      </w:r>
      <w:r w:rsidR="00A86010" w:rsidRPr="005F7C19">
        <w:rPr>
          <w:rFonts w:ascii="Arial" w:eastAsia="Arial" w:hAnsi="Arial"/>
          <w:sz w:val="22"/>
        </w:rPr>
        <w:t xml:space="preserve">Mr. </w:t>
      </w:r>
      <w:r w:rsidR="005F7C19" w:rsidRPr="005F7C19">
        <w:rPr>
          <w:rFonts w:ascii="Arial" w:eastAsia="Arial" w:hAnsi="Arial"/>
          <w:sz w:val="22"/>
        </w:rPr>
        <w:t>Anwar Akhtar</w:t>
      </w:r>
      <w:r w:rsidR="003309D0" w:rsidRPr="005F7C19">
        <w:rPr>
          <w:rFonts w:ascii="Arial" w:eastAsia="Arial" w:hAnsi="Arial"/>
          <w:sz w:val="22"/>
        </w:rPr>
        <w:t xml:space="preserve"> </w:t>
      </w:r>
      <w:r w:rsidR="00BF1C27" w:rsidRPr="005F7C19">
        <w:rPr>
          <w:rFonts w:ascii="Arial" w:eastAsia="Arial" w:hAnsi="Arial"/>
          <w:sz w:val="22"/>
        </w:rPr>
        <w:t>and the required details about him shown in the below table</w:t>
      </w:r>
      <w:r w:rsidR="007F185E" w:rsidRPr="005F7C19">
        <w:rPr>
          <w:rFonts w:ascii="Arial" w:eastAsia="Arial" w:hAnsi="Arial"/>
          <w:sz w:val="22"/>
        </w:rPr>
        <w:t>:</w:t>
      </w:r>
    </w:p>
    <w:p w14:paraId="06BE044D" w14:textId="77777777" w:rsidR="00A939A0" w:rsidRPr="00C43E32" w:rsidRDefault="00A939A0" w:rsidP="00ED3B1B">
      <w:pPr>
        <w:pStyle w:val="ListParagraph"/>
        <w:spacing w:line="360" w:lineRule="auto"/>
        <w:ind w:left="709" w:right="-71"/>
        <w:jc w:val="both"/>
        <w:rPr>
          <w:rFonts w:ascii="Arial" w:eastAsia="Arial" w:hAnsi="Arial"/>
          <w:b/>
          <w:sz w:val="6"/>
          <w:highlight w:val="yellow"/>
        </w:rPr>
      </w:pPr>
    </w:p>
    <w:tbl>
      <w:tblPr>
        <w:tblW w:w="3565"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212"/>
        <w:gridCol w:w="4704"/>
      </w:tblGrid>
      <w:tr w:rsidR="00EB5704" w:rsidRPr="00C43E32" w14:paraId="2AC04CF1" w14:textId="77777777" w:rsidTr="00CC02CC">
        <w:trPr>
          <w:trHeight w:val="131"/>
          <w:tblHeader/>
        </w:trPr>
        <w:tc>
          <w:tcPr>
            <w:tcW w:w="1599" w:type="pct"/>
            <w:shd w:val="clear" w:color="auto" w:fill="002060"/>
            <w:noWrap/>
            <w:vAlign w:val="bottom"/>
            <w:hideMark/>
          </w:tcPr>
          <w:p w14:paraId="42B7BF4F" w14:textId="77777777" w:rsidR="00EB5704" w:rsidRPr="005F7C19" w:rsidRDefault="00A22FE5" w:rsidP="000473E8">
            <w:pPr>
              <w:ind w:left="284" w:right="-1"/>
              <w:rPr>
                <w:rFonts w:asciiTheme="minorHAnsi" w:hAnsiTheme="minorHAnsi" w:cstheme="minorHAnsi"/>
                <w:b/>
                <w:bCs/>
                <w:color w:val="FFFFFF"/>
                <w:sz w:val="22"/>
                <w:szCs w:val="22"/>
              </w:rPr>
            </w:pPr>
            <w:r w:rsidRPr="005F7C19">
              <w:rPr>
                <w:rFonts w:asciiTheme="minorHAnsi" w:hAnsiTheme="minorHAnsi" w:cstheme="minorHAnsi"/>
                <w:b/>
                <w:bCs/>
                <w:color w:val="FFFFFF"/>
                <w:sz w:val="22"/>
                <w:szCs w:val="22"/>
              </w:rPr>
              <w:t>Particulars</w:t>
            </w:r>
          </w:p>
        </w:tc>
        <w:tc>
          <w:tcPr>
            <w:tcW w:w="3401" w:type="pct"/>
            <w:shd w:val="clear" w:color="auto" w:fill="002060"/>
            <w:noWrap/>
            <w:vAlign w:val="bottom"/>
            <w:hideMark/>
          </w:tcPr>
          <w:p w14:paraId="1E332287" w14:textId="77777777" w:rsidR="00EB5704" w:rsidRPr="005F7C19" w:rsidRDefault="00A22FE5" w:rsidP="000473E8">
            <w:pPr>
              <w:ind w:left="284" w:right="-1"/>
              <w:rPr>
                <w:rFonts w:asciiTheme="minorHAnsi" w:hAnsiTheme="minorHAnsi" w:cstheme="minorHAnsi"/>
                <w:b/>
                <w:bCs/>
                <w:color w:val="FFFFFF"/>
                <w:sz w:val="22"/>
                <w:szCs w:val="22"/>
              </w:rPr>
            </w:pPr>
            <w:r w:rsidRPr="005F7C19">
              <w:rPr>
                <w:rFonts w:asciiTheme="minorHAnsi" w:hAnsiTheme="minorHAnsi" w:cstheme="minorHAnsi"/>
                <w:b/>
                <w:bCs/>
                <w:color w:val="FFFFFF"/>
                <w:sz w:val="22"/>
                <w:szCs w:val="22"/>
              </w:rPr>
              <w:t>Details</w:t>
            </w:r>
          </w:p>
        </w:tc>
      </w:tr>
      <w:tr w:rsidR="00740DF4" w:rsidRPr="00C43E32" w14:paraId="28CC0A2A" w14:textId="77777777" w:rsidTr="00CC02CC">
        <w:trPr>
          <w:trHeight w:val="20"/>
        </w:trPr>
        <w:tc>
          <w:tcPr>
            <w:tcW w:w="1599" w:type="pct"/>
            <w:shd w:val="clear" w:color="auto" w:fill="auto"/>
            <w:noWrap/>
            <w:vAlign w:val="center"/>
          </w:tcPr>
          <w:p w14:paraId="2E54805C" w14:textId="77777777" w:rsidR="00740DF4" w:rsidRPr="005F7C19" w:rsidRDefault="00740DF4" w:rsidP="009231E7">
            <w:pPr>
              <w:ind w:left="284" w:right="-1" w:hanging="284"/>
              <w:rPr>
                <w:rFonts w:asciiTheme="minorHAnsi" w:hAnsiTheme="minorHAnsi" w:cstheme="minorHAnsi"/>
                <w:color w:val="000000"/>
                <w:sz w:val="22"/>
                <w:szCs w:val="22"/>
              </w:rPr>
            </w:pPr>
            <w:r w:rsidRPr="005F7C19">
              <w:rPr>
                <w:rFonts w:asciiTheme="minorHAnsi" w:hAnsiTheme="minorHAnsi" w:cstheme="minorHAnsi"/>
                <w:color w:val="000000"/>
                <w:sz w:val="22"/>
                <w:szCs w:val="22"/>
              </w:rPr>
              <w:t>Designation</w:t>
            </w:r>
          </w:p>
        </w:tc>
        <w:tc>
          <w:tcPr>
            <w:tcW w:w="3401" w:type="pct"/>
            <w:shd w:val="clear" w:color="auto" w:fill="auto"/>
            <w:noWrap/>
            <w:vAlign w:val="center"/>
          </w:tcPr>
          <w:p w14:paraId="7ACD15D8" w14:textId="76430222" w:rsidR="00740DF4" w:rsidRPr="005F7C19" w:rsidRDefault="005F7C19" w:rsidP="009231E7">
            <w:pPr>
              <w:ind w:left="284" w:right="-1" w:hanging="258"/>
              <w:rPr>
                <w:rFonts w:asciiTheme="minorHAnsi" w:hAnsiTheme="minorHAnsi" w:cstheme="minorHAnsi"/>
                <w:b/>
                <w:bCs/>
                <w:color w:val="000000"/>
                <w:sz w:val="22"/>
                <w:szCs w:val="22"/>
              </w:rPr>
            </w:pPr>
            <w:r w:rsidRPr="005F7C19">
              <w:rPr>
                <w:rFonts w:asciiTheme="minorHAnsi" w:hAnsiTheme="minorHAnsi" w:cstheme="minorHAnsi"/>
                <w:b/>
                <w:bCs/>
                <w:color w:val="000000"/>
                <w:sz w:val="22"/>
                <w:szCs w:val="22"/>
              </w:rPr>
              <w:t>Accountant</w:t>
            </w:r>
            <w:r w:rsidR="003309D0" w:rsidRPr="005F7C19">
              <w:rPr>
                <w:rFonts w:asciiTheme="minorHAnsi" w:hAnsiTheme="minorHAnsi" w:cstheme="minorHAnsi"/>
                <w:b/>
                <w:bCs/>
                <w:color w:val="000000"/>
                <w:sz w:val="22"/>
                <w:szCs w:val="22"/>
              </w:rPr>
              <w:t xml:space="preserve"> - Finance</w:t>
            </w:r>
          </w:p>
        </w:tc>
      </w:tr>
      <w:tr w:rsidR="00EB5704" w:rsidRPr="00C43E32" w14:paraId="08ADE03E" w14:textId="77777777" w:rsidTr="00CC02CC">
        <w:trPr>
          <w:trHeight w:val="20"/>
        </w:trPr>
        <w:tc>
          <w:tcPr>
            <w:tcW w:w="1599" w:type="pct"/>
            <w:shd w:val="clear" w:color="auto" w:fill="auto"/>
            <w:noWrap/>
            <w:vAlign w:val="center"/>
            <w:hideMark/>
          </w:tcPr>
          <w:p w14:paraId="36AEA920" w14:textId="77777777" w:rsidR="00EB5704" w:rsidRPr="005F7C19" w:rsidRDefault="00A22FE5" w:rsidP="009231E7">
            <w:pPr>
              <w:ind w:left="284" w:right="-1" w:hanging="284"/>
              <w:rPr>
                <w:rFonts w:asciiTheme="minorHAnsi" w:hAnsiTheme="minorHAnsi" w:cstheme="minorHAnsi"/>
                <w:color w:val="000000"/>
                <w:sz w:val="22"/>
                <w:szCs w:val="22"/>
              </w:rPr>
            </w:pPr>
            <w:r w:rsidRPr="005F7C19">
              <w:rPr>
                <w:rFonts w:asciiTheme="minorHAnsi" w:hAnsiTheme="minorHAnsi" w:cstheme="minorHAnsi"/>
                <w:color w:val="000000"/>
                <w:sz w:val="22"/>
                <w:szCs w:val="22"/>
              </w:rPr>
              <w:t>Company</w:t>
            </w:r>
          </w:p>
        </w:tc>
        <w:tc>
          <w:tcPr>
            <w:tcW w:w="3401" w:type="pct"/>
            <w:shd w:val="clear" w:color="auto" w:fill="auto"/>
            <w:noWrap/>
            <w:vAlign w:val="center"/>
            <w:hideMark/>
          </w:tcPr>
          <w:p w14:paraId="659B0F7B" w14:textId="117B6B94" w:rsidR="00EB5704" w:rsidRPr="005F7C19" w:rsidRDefault="00872A1B" w:rsidP="00A86010">
            <w:pPr>
              <w:ind w:left="284" w:right="-1" w:hanging="258"/>
              <w:rPr>
                <w:rFonts w:asciiTheme="minorHAnsi" w:hAnsiTheme="minorHAnsi" w:cstheme="minorHAnsi"/>
                <w:color w:val="000000"/>
                <w:sz w:val="22"/>
                <w:szCs w:val="22"/>
              </w:rPr>
            </w:pPr>
            <w:r w:rsidRPr="005F7C19">
              <w:rPr>
                <w:rFonts w:asciiTheme="minorHAnsi" w:hAnsiTheme="minorHAnsi" w:cstheme="minorHAnsi"/>
                <w:color w:val="000000"/>
                <w:sz w:val="22"/>
                <w:szCs w:val="22"/>
              </w:rPr>
              <w:t xml:space="preserve">M/s </w:t>
            </w:r>
            <w:proofErr w:type="spellStart"/>
            <w:r w:rsidR="005F7C19" w:rsidRPr="005F7C19">
              <w:rPr>
                <w:rFonts w:asciiTheme="minorHAnsi" w:hAnsiTheme="minorHAnsi" w:cstheme="minorHAnsi"/>
                <w:color w:val="000000"/>
                <w:sz w:val="22"/>
                <w:szCs w:val="22"/>
              </w:rPr>
              <w:t>Hardoli</w:t>
            </w:r>
            <w:proofErr w:type="spellEnd"/>
            <w:r w:rsidR="005F7C19" w:rsidRPr="005F7C19">
              <w:rPr>
                <w:rFonts w:asciiTheme="minorHAnsi" w:hAnsiTheme="minorHAnsi" w:cstheme="minorHAnsi"/>
                <w:color w:val="000000"/>
                <w:sz w:val="22"/>
                <w:szCs w:val="22"/>
              </w:rPr>
              <w:t xml:space="preserve"> Paper Mills Limited</w:t>
            </w:r>
          </w:p>
        </w:tc>
      </w:tr>
      <w:tr w:rsidR="00EB5704" w:rsidRPr="00C43E32" w14:paraId="63961892" w14:textId="77777777" w:rsidTr="00CC02CC">
        <w:trPr>
          <w:trHeight w:val="20"/>
        </w:trPr>
        <w:tc>
          <w:tcPr>
            <w:tcW w:w="1599" w:type="pct"/>
            <w:shd w:val="clear" w:color="auto" w:fill="auto"/>
            <w:noWrap/>
            <w:vAlign w:val="center"/>
            <w:hideMark/>
          </w:tcPr>
          <w:p w14:paraId="118055FC" w14:textId="77777777" w:rsidR="00EB5704" w:rsidRPr="005F7C19" w:rsidRDefault="00A22FE5" w:rsidP="009231E7">
            <w:pPr>
              <w:ind w:left="284" w:right="-1" w:hanging="284"/>
              <w:rPr>
                <w:rFonts w:asciiTheme="minorHAnsi" w:hAnsiTheme="minorHAnsi" w:cstheme="minorHAnsi"/>
                <w:color w:val="000000"/>
                <w:sz w:val="22"/>
                <w:szCs w:val="22"/>
              </w:rPr>
            </w:pPr>
            <w:r w:rsidRPr="005F7C19">
              <w:rPr>
                <w:rFonts w:asciiTheme="minorHAnsi" w:hAnsiTheme="minorHAnsi" w:cstheme="minorHAnsi"/>
                <w:color w:val="000000"/>
                <w:sz w:val="22"/>
                <w:szCs w:val="22"/>
              </w:rPr>
              <w:t>Email Address</w:t>
            </w:r>
          </w:p>
        </w:tc>
        <w:tc>
          <w:tcPr>
            <w:tcW w:w="3401" w:type="pct"/>
            <w:shd w:val="clear" w:color="auto" w:fill="auto"/>
            <w:noWrap/>
            <w:vAlign w:val="center"/>
            <w:hideMark/>
          </w:tcPr>
          <w:p w14:paraId="036F6584" w14:textId="6802F0DC" w:rsidR="00EB5704" w:rsidRPr="005F7C19" w:rsidRDefault="005F7C19" w:rsidP="009231E7">
            <w:pPr>
              <w:ind w:left="284" w:right="-1" w:hanging="258"/>
              <w:rPr>
                <w:rFonts w:asciiTheme="minorHAnsi" w:hAnsiTheme="minorHAnsi" w:cstheme="minorHAnsi"/>
                <w:color w:val="000000"/>
                <w:sz w:val="22"/>
                <w:szCs w:val="22"/>
              </w:rPr>
            </w:pPr>
            <w:r w:rsidRPr="005F7C19">
              <w:rPr>
                <w:rFonts w:asciiTheme="minorHAnsi" w:hAnsiTheme="minorHAnsi" w:cstheme="minorHAnsi"/>
                <w:color w:val="0000FF"/>
                <w:sz w:val="22"/>
                <w:szCs w:val="22"/>
                <w:u w:val="single"/>
              </w:rPr>
              <w:t>hardolipaper@gmail.com</w:t>
            </w:r>
          </w:p>
        </w:tc>
      </w:tr>
      <w:tr w:rsidR="00EB5704" w:rsidRPr="00872A1B" w14:paraId="777D0403" w14:textId="77777777" w:rsidTr="00CC02CC">
        <w:trPr>
          <w:trHeight w:val="20"/>
        </w:trPr>
        <w:tc>
          <w:tcPr>
            <w:tcW w:w="1599" w:type="pct"/>
            <w:shd w:val="clear" w:color="auto" w:fill="auto"/>
            <w:noWrap/>
            <w:vAlign w:val="center"/>
            <w:hideMark/>
          </w:tcPr>
          <w:p w14:paraId="10398BE8" w14:textId="77777777" w:rsidR="00EB5704" w:rsidRPr="005F7C19" w:rsidRDefault="00A22FE5" w:rsidP="009231E7">
            <w:pPr>
              <w:ind w:left="284" w:right="-1" w:hanging="284"/>
              <w:rPr>
                <w:rFonts w:asciiTheme="minorHAnsi" w:hAnsiTheme="minorHAnsi" w:cstheme="minorHAnsi"/>
                <w:color w:val="000000"/>
                <w:sz w:val="22"/>
                <w:szCs w:val="22"/>
              </w:rPr>
            </w:pPr>
            <w:r w:rsidRPr="005F7C19">
              <w:rPr>
                <w:rFonts w:asciiTheme="minorHAnsi" w:hAnsiTheme="minorHAnsi" w:cstheme="minorHAnsi"/>
                <w:color w:val="000000"/>
                <w:sz w:val="22"/>
                <w:szCs w:val="22"/>
              </w:rPr>
              <w:t>Contact No.</w:t>
            </w:r>
          </w:p>
        </w:tc>
        <w:tc>
          <w:tcPr>
            <w:tcW w:w="3401" w:type="pct"/>
            <w:shd w:val="clear" w:color="auto" w:fill="auto"/>
            <w:noWrap/>
            <w:vAlign w:val="center"/>
            <w:hideMark/>
          </w:tcPr>
          <w:p w14:paraId="0AB90838" w14:textId="16CBEED3" w:rsidR="00EB5704" w:rsidRPr="005F7C19" w:rsidRDefault="00A86010" w:rsidP="009231E7">
            <w:pPr>
              <w:ind w:left="284" w:right="-1" w:hanging="258"/>
              <w:rPr>
                <w:rFonts w:asciiTheme="minorHAnsi" w:hAnsiTheme="minorHAnsi" w:cstheme="minorHAnsi"/>
                <w:color w:val="000000"/>
                <w:sz w:val="22"/>
                <w:szCs w:val="22"/>
              </w:rPr>
            </w:pPr>
            <w:r w:rsidRPr="005F7C19">
              <w:rPr>
                <w:rFonts w:asciiTheme="minorHAnsi" w:hAnsiTheme="minorHAnsi" w:cstheme="minorHAnsi"/>
                <w:color w:val="000000"/>
                <w:sz w:val="22"/>
                <w:szCs w:val="22"/>
              </w:rPr>
              <w:t>+91-</w:t>
            </w:r>
            <w:r w:rsidR="005F7C19" w:rsidRPr="005F7C19">
              <w:rPr>
                <w:rFonts w:asciiTheme="minorHAnsi" w:hAnsiTheme="minorHAnsi" w:cstheme="minorHAnsi"/>
                <w:color w:val="000000"/>
                <w:sz w:val="22"/>
                <w:szCs w:val="22"/>
              </w:rPr>
              <w:t>8668688731</w:t>
            </w:r>
          </w:p>
        </w:tc>
      </w:tr>
    </w:tbl>
    <w:p w14:paraId="120FE5B9" w14:textId="77777777" w:rsidR="00A86010" w:rsidRDefault="00A86010" w:rsidP="007E495A">
      <w:pPr>
        <w:pStyle w:val="ListParagraph"/>
        <w:spacing w:line="360" w:lineRule="auto"/>
        <w:ind w:left="709" w:right="-71"/>
        <w:jc w:val="both"/>
        <w:rPr>
          <w:rFonts w:ascii="Arial" w:hAnsi="Arial" w:cs="Arial"/>
          <w:b/>
          <w:sz w:val="22"/>
          <w:szCs w:val="22"/>
        </w:rPr>
      </w:pPr>
    </w:p>
    <w:p w14:paraId="06EC9CCA" w14:textId="77777777" w:rsidR="00B32752" w:rsidRDefault="00A22FE5" w:rsidP="007E495A">
      <w:pPr>
        <w:pStyle w:val="ListParagraph"/>
        <w:numPr>
          <w:ilvl w:val="0"/>
          <w:numId w:val="22"/>
        </w:numPr>
        <w:spacing w:line="360" w:lineRule="auto"/>
        <w:ind w:left="709" w:right="-71" w:hanging="425"/>
        <w:jc w:val="both"/>
        <w:rPr>
          <w:rFonts w:ascii="Arial" w:hAnsi="Arial" w:cs="Arial"/>
          <w:b/>
          <w:sz w:val="22"/>
          <w:szCs w:val="22"/>
        </w:rPr>
      </w:pPr>
      <w:r>
        <w:rPr>
          <w:rFonts w:ascii="Arial" w:hAnsi="Arial" w:cs="Arial"/>
          <w:b/>
          <w:sz w:val="22"/>
          <w:szCs w:val="22"/>
        </w:rPr>
        <w:t>DOCUMENTS / DATA REFFERED:</w:t>
      </w:r>
    </w:p>
    <w:p w14:paraId="3E4795CC" w14:textId="77777777" w:rsidR="00A939A0" w:rsidRPr="00A939A0" w:rsidRDefault="00A939A0" w:rsidP="007E495A">
      <w:pPr>
        <w:pStyle w:val="ListParagraph"/>
        <w:spacing w:line="360" w:lineRule="auto"/>
        <w:ind w:left="709" w:right="-71"/>
        <w:jc w:val="both"/>
        <w:rPr>
          <w:rFonts w:ascii="Arial" w:hAnsi="Arial" w:cs="Arial"/>
          <w:b/>
          <w:sz w:val="8"/>
          <w:szCs w:val="22"/>
        </w:rPr>
      </w:pPr>
    </w:p>
    <w:p w14:paraId="5B4A9796" w14:textId="77777777" w:rsidR="00D96ABA" w:rsidRPr="0021145C" w:rsidRDefault="00D96ABA" w:rsidP="007E495A">
      <w:pPr>
        <w:pStyle w:val="ListParagraph"/>
        <w:numPr>
          <w:ilvl w:val="0"/>
          <w:numId w:val="29"/>
        </w:numPr>
        <w:tabs>
          <w:tab w:val="left" w:pos="5310"/>
        </w:tabs>
        <w:spacing w:line="360" w:lineRule="auto"/>
        <w:ind w:left="1134" w:right="-71" w:hanging="425"/>
        <w:jc w:val="both"/>
        <w:rPr>
          <w:rFonts w:ascii="Arial" w:hAnsi="Arial" w:cs="Arial"/>
          <w:sz w:val="22"/>
          <w:szCs w:val="22"/>
          <w:highlight w:val="green"/>
        </w:rPr>
      </w:pPr>
      <w:r w:rsidRPr="0021145C">
        <w:rPr>
          <w:rFonts w:ascii="Arial" w:hAnsi="Arial" w:cs="Arial"/>
          <w:sz w:val="22"/>
          <w:szCs w:val="22"/>
          <w:highlight w:val="green"/>
        </w:rPr>
        <w:t>Detailed Project Report</w:t>
      </w:r>
      <w:r w:rsidR="00A939A0" w:rsidRPr="0021145C">
        <w:rPr>
          <w:rFonts w:ascii="Arial" w:hAnsi="Arial" w:cs="Arial"/>
          <w:sz w:val="22"/>
          <w:szCs w:val="22"/>
          <w:highlight w:val="green"/>
        </w:rPr>
        <w:t xml:space="preserve"> and Promoters Profile</w:t>
      </w:r>
    </w:p>
    <w:p w14:paraId="57A64595" w14:textId="330261F6" w:rsidR="00D96ABA" w:rsidRPr="0021145C" w:rsidRDefault="00D96ABA" w:rsidP="007E495A">
      <w:pPr>
        <w:pStyle w:val="ListParagraph"/>
        <w:numPr>
          <w:ilvl w:val="0"/>
          <w:numId w:val="29"/>
        </w:numPr>
        <w:tabs>
          <w:tab w:val="left" w:pos="5310"/>
        </w:tabs>
        <w:spacing w:line="360" w:lineRule="auto"/>
        <w:ind w:left="1134" w:right="-71" w:hanging="425"/>
        <w:jc w:val="both"/>
        <w:rPr>
          <w:rFonts w:ascii="Arial" w:hAnsi="Arial" w:cs="Arial"/>
          <w:sz w:val="22"/>
          <w:szCs w:val="22"/>
          <w:highlight w:val="green"/>
        </w:rPr>
      </w:pPr>
      <w:r w:rsidRPr="0021145C">
        <w:rPr>
          <w:rFonts w:ascii="Arial" w:hAnsi="Arial" w:cs="Arial"/>
          <w:sz w:val="22"/>
          <w:szCs w:val="22"/>
          <w:highlight w:val="green"/>
        </w:rPr>
        <w:t>Fina</w:t>
      </w:r>
      <w:r w:rsidR="00C21AA9" w:rsidRPr="0021145C">
        <w:rPr>
          <w:rFonts w:ascii="Arial" w:hAnsi="Arial" w:cs="Arial"/>
          <w:sz w:val="22"/>
          <w:szCs w:val="22"/>
          <w:highlight w:val="green"/>
        </w:rPr>
        <w:t xml:space="preserve">ncial Projections of the </w:t>
      </w:r>
      <w:r w:rsidR="00200DD8" w:rsidRPr="0021145C">
        <w:rPr>
          <w:rFonts w:ascii="Arial" w:hAnsi="Arial" w:cs="Arial"/>
          <w:sz w:val="22"/>
          <w:szCs w:val="22"/>
          <w:highlight w:val="green"/>
        </w:rPr>
        <w:t>Kraft Paper Manufacturing Plant</w:t>
      </w:r>
      <w:r w:rsidRPr="0021145C">
        <w:rPr>
          <w:rFonts w:ascii="Arial" w:hAnsi="Arial" w:cs="Arial"/>
          <w:sz w:val="22"/>
          <w:szCs w:val="22"/>
          <w:highlight w:val="green"/>
        </w:rPr>
        <w:t>.</w:t>
      </w:r>
    </w:p>
    <w:p w14:paraId="20C85B25" w14:textId="05CC7AC9" w:rsidR="00C21AA9" w:rsidRPr="0021145C" w:rsidRDefault="00D96ABA" w:rsidP="007E495A">
      <w:pPr>
        <w:pStyle w:val="ListParagraph"/>
        <w:numPr>
          <w:ilvl w:val="0"/>
          <w:numId w:val="29"/>
        </w:numPr>
        <w:tabs>
          <w:tab w:val="left" w:pos="5310"/>
        </w:tabs>
        <w:spacing w:line="360" w:lineRule="auto"/>
        <w:ind w:left="1134" w:right="-71" w:hanging="425"/>
        <w:jc w:val="both"/>
        <w:rPr>
          <w:rFonts w:ascii="Arial" w:hAnsi="Arial" w:cs="Arial"/>
          <w:sz w:val="22"/>
          <w:szCs w:val="22"/>
          <w:highlight w:val="green"/>
        </w:rPr>
      </w:pPr>
      <w:r w:rsidRPr="0021145C">
        <w:rPr>
          <w:rFonts w:ascii="Arial" w:hAnsi="Arial" w:cs="Arial"/>
          <w:sz w:val="22"/>
          <w:szCs w:val="22"/>
          <w:highlight w:val="green"/>
        </w:rPr>
        <w:t>Production flow chart</w:t>
      </w:r>
      <w:r w:rsidR="00200DD8" w:rsidRPr="0021145C">
        <w:rPr>
          <w:rFonts w:ascii="Arial" w:hAnsi="Arial" w:cs="Arial"/>
          <w:sz w:val="22"/>
          <w:szCs w:val="22"/>
          <w:highlight w:val="green"/>
        </w:rPr>
        <w:t>.</w:t>
      </w:r>
      <w:r w:rsidRPr="0021145C">
        <w:rPr>
          <w:rFonts w:ascii="Arial" w:hAnsi="Arial" w:cs="Arial"/>
          <w:sz w:val="22"/>
          <w:szCs w:val="22"/>
          <w:highlight w:val="green"/>
        </w:rPr>
        <w:t xml:space="preserve"> </w:t>
      </w:r>
    </w:p>
    <w:p w14:paraId="5F9A40BF" w14:textId="77777777" w:rsidR="00C43E32" w:rsidRPr="0021145C" w:rsidRDefault="00C43E32" w:rsidP="00C43E32">
      <w:pPr>
        <w:pStyle w:val="ListParagraph"/>
        <w:numPr>
          <w:ilvl w:val="0"/>
          <w:numId w:val="29"/>
        </w:numPr>
        <w:tabs>
          <w:tab w:val="left" w:pos="5310"/>
        </w:tabs>
        <w:spacing w:line="360" w:lineRule="auto"/>
        <w:ind w:left="1134" w:right="-143" w:hanging="425"/>
        <w:jc w:val="both"/>
        <w:rPr>
          <w:rFonts w:ascii="Arial" w:hAnsi="Arial" w:cs="Arial"/>
          <w:sz w:val="22"/>
          <w:szCs w:val="22"/>
          <w:highlight w:val="green"/>
        </w:rPr>
      </w:pPr>
      <w:r w:rsidRPr="0021145C">
        <w:rPr>
          <w:rFonts w:ascii="Arial" w:hAnsi="Arial" w:cs="Arial"/>
          <w:sz w:val="22"/>
          <w:szCs w:val="22"/>
          <w:highlight w:val="green"/>
        </w:rPr>
        <w:t>Previous Five Year’s Financial Statements of the company.</w:t>
      </w:r>
    </w:p>
    <w:p w14:paraId="3BB2BE8C" w14:textId="77777777" w:rsidR="00C43E32" w:rsidRPr="0021145C" w:rsidRDefault="00C43E32" w:rsidP="00C43E32">
      <w:pPr>
        <w:pStyle w:val="ListParagraph"/>
        <w:numPr>
          <w:ilvl w:val="0"/>
          <w:numId w:val="29"/>
        </w:numPr>
        <w:tabs>
          <w:tab w:val="left" w:pos="5310"/>
        </w:tabs>
        <w:spacing w:line="360" w:lineRule="auto"/>
        <w:ind w:left="1134" w:right="-143" w:hanging="425"/>
        <w:jc w:val="both"/>
        <w:rPr>
          <w:rFonts w:ascii="Arial" w:hAnsi="Arial" w:cs="Arial"/>
          <w:sz w:val="22"/>
          <w:szCs w:val="22"/>
          <w:highlight w:val="green"/>
        </w:rPr>
      </w:pPr>
      <w:r w:rsidRPr="0021145C">
        <w:rPr>
          <w:rFonts w:ascii="Arial" w:hAnsi="Arial" w:cs="Arial"/>
          <w:sz w:val="22"/>
          <w:szCs w:val="22"/>
          <w:highlight w:val="green"/>
        </w:rPr>
        <w:t>List of Plant &amp; Machinery.</w:t>
      </w:r>
    </w:p>
    <w:p w14:paraId="33FE9C7C" w14:textId="305B27BA" w:rsidR="00D96ABA" w:rsidRPr="0021145C" w:rsidRDefault="00D96ABA" w:rsidP="007E495A">
      <w:pPr>
        <w:pStyle w:val="ListParagraph"/>
        <w:numPr>
          <w:ilvl w:val="0"/>
          <w:numId w:val="29"/>
        </w:numPr>
        <w:tabs>
          <w:tab w:val="left" w:pos="5310"/>
        </w:tabs>
        <w:spacing w:line="360" w:lineRule="auto"/>
        <w:ind w:left="1134" w:right="-71" w:hanging="425"/>
        <w:jc w:val="both"/>
        <w:rPr>
          <w:rFonts w:ascii="Arial" w:hAnsi="Arial" w:cs="Arial"/>
          <w:sz w:val="22"/>
          <w:szCs w:val="22"/>
          <w:highlight w:val="green"/>
        </w:rPr>
      </w:pPr>
      <w:r w:rsidRPr="0021145C">
        <w:rPr>
          <w:rFonts w:ascii="Arial" w:hAnsi="Arial" w:cs="Arial"/>
          <w:sz w:val="22"/>
          <w:szCs w:val="22"/>
          <w:highlight w:val="green"/>
        </w:rPr>
        <w:t>List of ex</w:t>
      </w:r>
      <w:r w:rsidR="00200DD8" w:rsidRPr="0021145C">
        <w:rPr>
          <w:rFonts w:ascii="Arial" w:hAnsi="Arial" w:cs="Arial"/>
          <w:sz w:val="22"/>
          <w:szCs w:val="22"/>
          <w:highlight w:val="green"/>
        </w:rPr>
        <w:t>isting</w:t>
      </w:r>
      <w:r w:rsidRPr="0021145C">
        <w:rPr>
          <w:rFonts w:ascii="Arial" w:hAnsi="Arial" w:cs="Arial"/>
          <w:sz w:val="22"/>
          <w:szCs w:val="22"/>
          <w:highlight w:val="green"/>
        </w:rPr>
        <w:t xml:space="preserve"> Raw Material Suppliers</w:t>
      </w:r>
      <w:r w:rsidR="00200DD8" w:rsidRPr="0021145C">
        <w:rPr>
          <w:rFonts w:ascii="Arial" w:hAnsi="Arial" w:cs="Arial"/>
          <w:sz w:val="22"/>
          <w:szCs w:val="22"/>
          <w:highlight w:val="green"/>
        </w:rPr>
        <w:t xml:space="preserve"> and customers</w:t>
      </w:r>
      <w:r w:rsidRPr="0021145C">
        <w:rPr>
          <w:rFonts w:ascii="Arial" w:hAnsi="Arial" w:cs="Arial"/>
          <w:sz w:val="22"/>
          <w:szCs w:val="22"/>
          <w:highlight w:val="green"/>
        </w:rPr>
        <w:t>.</w:t>
      </w:r>
    </w:p>
    <w:p w14:paraId="253EF660" w14:textId="7EEC3688" w:rsidR="00D0537E" w:rsidRPr="0021145C" w:rsidRDefault="0021145C" w:rsidP="007E495A">
      <w:pPr>
        <w:pStyle w:val="ListParagraph"/>
        <w:numPr>
          <w:ilvl w:val="0"/>
          <w:numId w:val="29"/>
        </w:numPr>
        <w:tabs>
          <w:tab w:val="left" w:pos="5310"/>
        </w:tabs>
        <w:spacing w:line="360" w:lineRule="auto"/>
        <w:ind w:left="1134" w:right="-71" w:hanging="425"/>
        <w:jc w:val="both"/>
        <w:rPr>
          <w:rFonts w:ascii="Arial" w:hAnsi="Arial" w:cs="Arial"/>
          <w:sz w:val="22"/>
          <w:szCs w:val="22"/>
          <w:highlight w:val="green"/>
        </w:rPr>
      </w:pPr>
      <w:r w:rsidRPr="0021145C">
        <w:rPr>
          <w:rFonts w:ascii="Arial" w:hAnsi="Arial" w:cs="Arial"/>
          <w:sz w:val="22"/>
          <w:szCs w:val="22"/>
          <w:highlight w:val="green"/>
        </w:rPr>
        <w:t>Workforce Details</w:t>
      </w:r>
    </w:p>
    <w:p w14:paraId="4C61D1E9" w14:textId="560AC485" w:rsidR="008E5F70" w:rsidRPr="0021145C" w:rsidRDefault="008E5F70" w:rsidP="007E495A">
      <w:pPr>
        <w:pStyle w:val="ListParagraph"/>
        <w:numPr>
          <w:ilvl w:val="0"/>
          <w:numId w:val="29"/>
        </w:numPr>
        <w:tabs>
          <w:tab w:val="left" w:pos="5310"/>
        </w:tabs>
        <w:spacing w:line="360" w:lineRule="auto"/>
        <w:ind w:left="1134" w:right="-71" w:hanging="425"/>
        <w:jc w:val="both"/>
        <w:rPr>
          <w:rFonts w:ascii="Arial" w:hAnsi="Arial" w:cs="Arial"/>
          <w:sz w:val="22"/>
          <w:szCs w:val="22"/>
          <w:highlight w:val="green"/>
        </w:rPr>
      </w:pPr>
      <w:r w:rsidRPr="0021145C">
        <w:rPr>
          <w:rFonts w:ascii="Arial" w:hAnsi="Arial" w:cs="Arial"/>
          <w:sz w:val="22"/>
          <w:szCs w:val="22"/>
          <w:highlight w:val="green"/>
        </w:rPr>
        <w:t>Sit</w:t>
      </w:r>
      <w:r w:rsidR="00200DD8" w:rsidRPr="0021145C">
        <w:rPr>
          <w:rFonts w:ascii="Arial" w:hAnsi="Arial" w:cs="Arial"/>
          <w:sz w:val="22"/>
          <w:szCs w:val="22"/>
          <w:highlight w:val="green"/>
        </w:rPr>
        <w:t>e</w:t>
      </w:r>
      <w:r w:rsidRPr="0021145C">
        <w:rPr>
          <w:rFonts w:ascii="Arial" w:hAnsi="Arial" w:cs="Arial"/>
          <w:sz w:val="22"/>
          <w:szCs w:val="22"/>
          <w:highlight w:val="green"/>
        </w:rPr>
        <w:t>/Layout Plan</w:t>
      </w:r>
    </w:p>
    <w:p w14:paraId="2FDCE88B" w14:textId="12FEDA56" w:rsidR="00A939A0" w:rsidRPr="0021145C" w:rsidRDefault="00200DD8" w:rsidP="00C43E32">
      <w:pPr>
        <w:pStyle w:val="ListParagraph"/>
        <w:numPr>
          <w:ilvl w:val="0"/>
          <w:numId w:val="29"/>
        </w:numPr>
        <w:tabs>
          <w:tab w:val="left" w:pos="5310"/>
        </w:tabs>
        <w:spacing w:line="360" w:lineRule="auto"/>
        <w:ind w:left="1134" w:right="-71" w:hanging="425"/>
        <w:jc w:val="both"/>
        <w:rPr>
          <w:rFonts w:ascii="Arial" w:hAnsi="Arial" w:cs="Arial"/>
          <w:sz w:val="22"/>
          <w:szCs w:val="22"/>
          <w:highlight w:val="green"/>
        </w:rPr>
      </w:pPr>
      <w:r w:rsidRPr="0021145C">
        <w:rPr>
          <w:rFonts w:ascii="Arial" w:hAnsi="Arial" w:cs="Arial"/>
          <w:sz w:val="22"/>
          <w:szCs w:val="22"/>
          <w:highlight w:val="green"/>
        </w:rPr>
        <w:t>Land</w:t>
      </w:r>
      <w:r w:rsidR="00C43E32" w:rsidRPr="0021145C">
        <w:rPr>
          <w:rFonts w:ascii="Arial" w:hAnsi="Arial" w:cs="Arial"/>
          <w:sz w:val="22"/>
          <w:szCs w:val="22"/>
          <w:highlight w:val="green"/>
        </w:rPr>
        <w:t xml:space="preserve"> Deed</w:t>
      </w:r>
    </w:p>
    <w:p w14:paraId="48D1DAD6" w14:textId="280B56BE" w:rsidR="00D96ABA" w:rsidRPr="0021145C" w:rsidRDefault="00D96ABA" w:rsidP="007E495A">
      <w:pPr>
        <w:pStyle w:val="ListParagraph"/>
        <w:numPr>
          <w:ilvl w:val="0"/>
          <w:numId w:val="29"/>
        </w:numPr>
        <w:tabs>
          <w:tab w:val="left" w:pos="5310"/>
        </w:tabs>
        <w:spacing w:line="360" w:lineRule="auto"/>
        <w:ind w:left="1134" w:right="-71" w:hanging="425"/>
        <w:jc w:val="both"/>
        <w:rPr>
          <w:rFonts w:ascii="Arial" w:hAnsi="Arial" w:cs="Arial"/>
          <w:sz w:val="22"/>
          <w:szCs w:val="22"/>
          <w:highlight w:val="green"/>
        </w:rPr>
      </w:pPr>
      <w:r w:rsidRPr="0021145C">
        <w:rPr>
          <w:rFonts w:ascii="Arial" w:hAnsi="Arial" w:cs="Arial"/>
          <w:sz w:val="22"/>
          <w:szCs w:val="22"/>
          <w:highlight w:val="green"/>
        </w:rPr>
        <w:t xml:space="preserve">Certificates of Statutory </w:t>
      </w:r>
      <w:r w:rsidR="003309D0" w:rsidRPr="0021145C">
        <w:rPr>
          <w:rFonts w:ascii="Arial" w:hAnsi="Arial" w:cs="Arial"/>
          <w:sz w:val="22"/>
          <w:szCs w:val="22"/>
          <w:highlight w:val="green"/>
        </w:rPr>
        <w:t>approvals/NOCs</w:t>
      </w:r>
      <w:r w:rsidRPr="0021145C">
        <w:rPr>
          <w:rFonts w:ascii="Arial" w:hAnsi="Arial" w:cs="Arial"/>
          <w:sz w:val="22"/>
          <w:szCs w:val="22"/>
          <w:highlight w:val="green"/>
        </w:rPr>
        <w:t>.</w:t>
      </w:r>
    </w:p>
    <w:p w14:paraId="66C4A686" w14:textId="5095186C" w:rsidR="00CB7AA7" w:rsidRDefault="00D96ABA" w:rsidP="007E495A">
      <w:pPr>
        <w:pStyle w:val="ListParagraph"/>
        <w:numPr>
          <w:ilvl w:val="0"/>
          <w:numId w:val="29"/>
        </w:numPr>
        <w:tabs>
          <w:tab w:val="left" w:pos="5310"/>
        </w:tabs>
        <w:spacing w:line="360" w:lineRule="auto"/>
        <w:ind w:left="1134" w:right="-71" w:hanging="425"/>
        <w:jc w:val="both"/>
      </w:pPr>
      <w:r w:rsidRPr="0021145C">
        <w:rPr>
          <w:rFonts w:ascii="Arial" w:hAnsi="Arial" w:cs="Arial"/>
          <w:sz w:val="22"/>
          <w:szCs w:val="22"/>
          <w:highlight w:val="green"/>
        </w:rPr>
        <w:t>Survey Report conducted at the site.</w:t>
      </w:r>
      <w:r w:rsidR="00CB7AA7">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3F2A12" w14:paraId="727E3FF5" w14:textId="77777777" w:rsidTr="007E495A">
        <w:trPr>
          <w:trHeight w:val="20"/>
        </w:trPr>
        <w:tc>
          <w:tcPr>
            <w:tcW w:w="1620" w:type="dxa"/>
            <w:shd w:val="clear" w:color="auto" w:fill="002060"/>
            <w:vAlign w:val="center"/>
          </w:tcPr>
          <w:p w14:paraId="213540DE" w14:textId="77777777"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1306447E"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70687DF5" w14:textId="77777777" w:rsidR="002A7374" w:rsidRPr="002A7374" w:rsidRDefault="002A7374" w:rsidP="002A7374">
      <w:pPr>
        <w:pStyle w:val="ListParagraph"/>
        <w:ind w:left="709" w:right="-143"/>
        <w:jc w:val="both"/>
        <w:rPr>
          <w:rFonts w:ascii="Arial" w:hAnsi="Arial" w:cs="Arial"/>
          <w:sz w:val="22"/>
          <w:szCs w:val="22"/>
          <w:lang w:eastAsia="en-IN"/>
        </w:rPr>
      </w:pPr>
    </w:p>
    <w:p w14:paraId="73B505D4" w14:textId="77777777" w:rsidR="00BD15D7" w:rsidRPr="00BD15D7" w:rsidRDefault="00A22FE5" w:rsidP="00B27748">
      <w:pPr>
        <w:pStyle w:val="ListParagraph"/>
        <w:numPr>
          <w:ilvl w:val="0"/>
          <w:numId w:val="30"/>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359AC930" w14:textId="5DB198C5" w:rsidR="0057175C" w:rsidRPr="001A5A0B" w:rsidRDefault="00BD15D7" w:rsidP="0057175C">
      <w:pPr>
        <w:pStyle w:val="ListParagraph"/>
        <w:spacing w:before="240" w:line="360" w:lineRule="auto"/>
        <w:ind w:left="709" w:right="-71"/>
        <w:jc w:val="both"/>
        <w:rPr>
          <w:rFonts w:ascii="Arial" w:hAnsi="Arial" w:cs="Arial"/>
          <w:sz w:val="22"/>
          <w:szCs w:val="22"/>
          <w:lang w:eastAsia="en-IN"/>
        </w:rPr>
      </w:pPr>
      <w:r w:rsidRPr="001A5A0B">
        <w:rPr>
          <w:rFonts w:ascii="Arial" w:hAnsi="Arial" w:cs="Arial"/>
          <w:sz w:val="22"/>
          <w:szCs w:val="22"/>
          <w:lang w:eastAsia="en-IN"/>
        </w:rPr>
        <w:t xml:space="preserve">As per certificate of incorporation shared by the client/company, </w:t>
      </w:r>
      <w:r w:rsidR="000D28B2" w:rsidRPr="001A5A0B">
        <w:rPr>
          <w:rFonts w:ascii="Arial" w:hAnsi="Arial" w:cs="Arial"/>
          <w:sz w:val="22"/>
          <w:szCs w:val="22"/>
        </w:rPr>
        <w:t>M/s</w:t>
      </w:r>
      <w:r w:rsidR="000D28B2" w:rsidRPr="001A5A0B">
        <w:rPr>
          <w:rFonts w:ascii="Arial" w:hAnsi="Arial" w:cs="Arial"/>
          <w:b/>
          <w:sz w:val="22"/>
          <w:szCs w:val="22"/>
        </w:rPr>
        <w:t xml:space="preserve"> </w:t>
      </w:r>
      <w:proofErr w:type="spellStart"/>
      <w:r w:rsidR="000D28B2" w:rsidRPr="001A5A0B">
        <w:rPr>
          <w:rFonts w:ascii="Arial" w:hAnsi="Arial" w:cs="Arial"/>
          <w:sz w:val="22"/>
          <w:szCs w:val="22"/>
        </w:rPr>
        <w:t>Hardoli</w:t>
      </w:r>
      <w:proofErr w:type="spellEnd"/>
      <w:r w:rsidR="000D28B2" w:rsidRPr="001A5A0B">
        <w:rPr>
          <w:rFonts w:ascii="Arial" w:hAnsi="Arial" w:cs="Arial"/>
          <w:sz w:val="22"/>
          <w:szCs w:val="22"/>
        </w:rPr>
        <w:t xml:space="preserve"> Paper Mills Limited </w:t>
      </w:r>
      <w:r w:rsidR="00D0537E" w:rsidRPr="001A5A0B">
        <w:rPr>
          <w:rFonts w:ascii="Arial" w:hAnsi="Arial" w:cs="Arial"/>
          <w:sz w:val="22"/>
          <w:szCs w:val="22"/>
          <w:lang w:eastAsia="en-IN"/>
        </w:rPr>
        <w:t>has been into the business of Manufacturing of Kraft Paper since 19</w:t>
      </w:r>
      <w:r w:rsidR="000D28B2" w:rsidRPr="001A5A0B">
        <w:rPr>
          <w:rFonts w:ascii="Arial" w:hAnsi="Arial" w:cs="Arial"/>
          <w:sz w:val="22"/>
          <w:szCs w:val="22"/>
          <w:lang w:eastAsia="en-IN"/>
        </w:rPr>
        <w:t>95</w:t>
      </w:r>
      <w:r w:rsidR="00D0537E" w:rsidRPr="001A5A0B">
        <w:rPr>
          <w:rFonts w:ascii="Arial" w:hAnsi="Arial" w:cs="Arial"/>
          <w:sz w:val="22"/>
          <w:szCs w:val="22"/>
          <w:lang w:eastAsia="en-IN"/>
        </w:rPr>
        <w:t xml:space="preserve">. Company </w:t>
      </w:r>
      <w:r w:rsidR="00F40287" w:rsidRPr="001A5A0B">
        <w:rPr>
          <w:rFonts w:ascii="Arial" w:hAnsi="Arial" w:cs="Arial"/>
          <w:sz w:val="22"/>
          <w:szCs w:val="22"/>
          <w:lang w:eastAsia="en-IN"/>
        </w:rPr>
        <w:t xml:space="preserve">was </w:t>
      </w:r>
      <w:r w:rsidRPr="001A5A0B">
        <w:rPr>
          <w:rFonts w:ascii="Arial" w:hAnsi="Arial" w:cs="Arial"/>
          <w:sz w:val="22"/>
          <w:szCs w:val="22"/>
          <w:lang w:eastAsia="en-IN"/>
        </w:rPr>
        <w:t xml:space="preserve">incorporated on </w:t>
      </w:r>
      <w:r w:rsidR="00953DB3" w:rsidRPr="001A5A0B">
        <w:rPr>
          <w:rFonts w:ascii="Arial" w:hAnsi="Arial" w:cs="Arial"/>
          <w:sz w:val="22"/>
          <w:szCs w:val="22"/>
          <w:lang w:eastAsia="en-IN"/>
        </w:rPr>
        <w:t>2</w:t>
      </w:r>
      <w:r w:rsidR="000D28B2" w:rsidRPr="001A5A0B">
        <w:rPr>
          <w:rFonts w:ascii="Arial" w:hAnsi="Arial" w:cs="Arial"/>
          <w:sz w:val="22"/>
          <w:szCs w:val="22"/>
          <w:lang w:eastAsia="en-IN"/>
        </w:rPr>
        <w:t>4</w:t>
      </w:r>
      <w:r w:rsidR="00953DB3" w:rsidRPr="001A5A0B">
        <w:rPr>
          <w:rFonts w:ascii="Arial" w:hAnsi="Arial" w:cs="Arial"/>
          <w:sz w:val="22"/>
          <w:szCs w:val="22"/>
          <w:vertAlign w:val="superscript"/>
          <w:lang w:eastAsia="en-IN"/>
        </w:rPr>
        <w:t>th</w:t>
      </w:r>
      <w:r w:rsidR="00953DB3" w:rsidRPr="001A5A0B">
        <w:rPr>
          <w:rFonts w:ascii="Arial" w:hAnsi="Arial" w:cs="Arial"/>
          <w:sz w:val="22"/>
          <w:szCs w:val="22"/>
          <w:lang w:eastAsia="en-IN"/>
        </w:rPr>
        <w:t xml:space="preserve"> </w:t>
      </w:r>
      <w:r w:rsidR="000D28B2" w:rsidRPr="001A5A0B">
        <w:rPr>
          <w:rFonts w:ascii="Arial" w:hAnsi="Arial" w:cs="Arial"/>
          <w:sz w:val="22"/>
          <w:szCs w:val="22"/>
          <w:lang w:eastAsia="en-IN"/>
        </w:rPr>
        <w:t>February</w:t>
      </w:r>
      <w:r w:rsidR="00953DB3" w:rsidRPr="001A5A0B">
        <w:rPr>
          <w:rFonts w:ascii="Arial" w:hAnsi="Arial" w:cs="Arial"/>
          <w:sz w:val="22"/>
          <w:szCs w:val="22"/>
          <w:lang w:eastAsia="en-IN"/>
        </w:rPr>
        <w:t xml:space="preserve"> 19</w:t>
      </w:r>
      <w:r w:rsidR="000D28B2" w:rsidRPr="001A5A0B">
        <w:rPr>
          <w:rFonts w:ascii="Arial" w:hAnsi="Arial" w:cs="Arial"/>
          <w:sz w:val="22"/>
          <w:szCs w:val="22"/>
          <w:lang w:eastAsia="en-IN"/>
        </w:rPr>
        <w:t>9</w:t>
      </w:r>
      <w:r w:rsidR="00953DB3" w:rsidRPr="001A5A0B">
        <w:rPr>
          <w:rFonts w:ascii="Arial" w:hAnsi="Arial" w:cs="Arial"/>
          <w:sz w:val="22"/>
          <w:szCs w:val="22"/>
          <w:lang w:eastAsia="en-IN"/>
        </w:rPr>
        <w:t>5</w:t>
      </w:r>
      <w:r w:rsidR="0057175C" w:rsidRPr="001A5A0B">
        <w:rPr>
          <w:rFonts w:ascii="Arial" w:hAnsi="Arial" w:cs="Arial"/>
          <w:sz w:val="22"/>
          <w:szCs w:val="22"/>
        </w:rPr>
        <w:t xml:space="preserve"> as </w:t>
      </w:r>
      <w:r w:rsidR="000D28B2" w:rsidRPr="001A5A0B">
        <w:rPr>
          <w:rFonts w:ascii="Arial" w:hAnsi="Arial" w:cs="Arial"/>
          <w:sz w:val="22"/>
          <w:szCs w:val="22"/>
          <w:lang w:eastAsia="en-IN"/>
        </w:rPr>
        <w:t>a</w:t>
      </w:r>
      <w:r w:rsidR="0057175C" w:rsidRPr="001A5A0B">
        <w:rPr>
          <w:rFonts w:ascii="Arial" w:hAnsi="Arial" w:cs="Arial"/>
          <w:sz w:val="22"/>
          <w:szCs w:val="22"/>
          <w:lang w:eastAsia="en-IN"/>
        </w:rPr>
        <w:t xml:space="preserve"> </w:t>
      </w:r>
      <w:r w:rsidR="000D28B2" w:rsidRPr="001A5A0B">
        <w:rPr>
          <w:rFonts w:ascii="Arial" w:hAnsi="Arial" w:cs="Arial"/>
          <w:sz w:val="22"/>
          <w:szCs w:val="22"/>
          <w:lang w:eastAsia="en-IN"/>
        </w:rPr>
        <w:t>listed</w:t>
      </w:r>
      <w:r w:rsidR="0057175C" w:rsidRPr="001A5A0B">
        <w:rPr>
          <w:rFonts w:ascii="Arial" w:hAnsi="Arial" w:cs="Arial"/>
          <w:sz w:val="22"/>
          <w:szCs w:val="22"/>
          <w:lang w:eastAsia="en-IN"/>
        </w:rPr>
        <w:t xml:space="preserve"> </w:t>
      </w:r>
      <w:r w:rsidR="000D28B2" w:rsidRPr="001A5A0B">
        <w:rPr>
          <w:rFonts w:ascii="Arial" w:hAnsi="Arial" w:cs="Arial"/>
          <w:sz w:val="22"/>
          <w:szCs w:val="22"/>
          <w:lang w:eastAsia="en-IN"/>
        </w:rPr>
        <w:t>public</w:t>
      </w:r>
      <w:r w:rsidR="0057175C" w:rsidRPr="001A5A0B">
        <w:rPr>
          <w:rFonts w:ascii="Arial" w:hAnsi="Arial" w:cs="Arial"/>
          <w:sz w:val="22"/>
          <w:szCs w:val="22"/>
        </w:rPr>
        <w:t xml:space="preserve"> company limited by shares </w:t>
      </w:r>
      <w:r w:rsidR="0057175C" w:rsidRPr="001A5A0B">
        <w:rPr>
          <w:rFonts w:ascii="Arial" w:hAnsi="Arial" w:cs="Arial"/>
          <w:sz w:val="22"/>
          <w:szCs w:val="22"/>
          <w:lang w:eastAsia="en-IN"/>
        </w:rPr>
        <w:t xml:space="preserve">with Registration no. </w:t>
      </w:r>
      <w:r w:rsidR="002E3EE1" w:rsidRPr="001A5A0B">
        <w:rPr>
          <w:rFonts w:ascii="Arial" w:hAnsi="Arial" w:cs="Arial"/>
          <w:sz w:val="22"/>
          <w:szCs w:val="22"/>
          <w:lang w:eastAsia="en-IN"/>
        </w:rPr>
        <w:t>085883</w:t>
      </w:r>
      <w:r w:rsidR="0057175C" w:rsidRPr="001A5A0B">
        <w:rPr>
          <w:rFonts w:ascii="Arial" w:hAnsi="Arial" w:cs="Arial"/>
          <w:sz w:val="22"/>
          <w:szCs w:val="22"/>
          <w:lang w:eastAsia="en-IN"/>
        </w:rPr>
        <w:t>.</w:t>
      </w:r>
      <w:r w:rsidR="002D7FF4" w:rsidRPr="001A5A0B">
        <w:rPr>
          <w:rFonts w:ascii="Arial" w:hAnsi="Arial" w:cs="Arial"/>
          <w:sz w:val="22"/>
          <w:szCs w:val="22"/>
          <w:lang w:eastAsia="en-IN"/>
        </w:rPr>
        <w:t xml:space="preserve"> </w:t>
      </w:r>
      <w:r w:rsidR="00B34B3A" w:rsidRPr="00B34B3A">
        <w:rPr>
          <w:rFonts w:ascii="Arial" w:hAnsi="Arial" w:cs="Arial"/>
          <w:sz w:val="22"/>
          <w:szCs w:val="22"/>
          <w:lang w:eastAsia="en-IN"/>
        </w:rPr>
        <w:t>The Certificate of commencement of business was issued on 25th April, 1995</w:t>
      </w:r>
      <w:r w:rsidR="00B34B3A">
        <w:rPr>
          <w:rFonts w:ascii="Arial" w:hAnsi="Arial" w:cs="Arial"/>
          <w:sz w:val="22"/>
          <w:szCs w:val="22"/>
          <w:lang w:eastAsia="en-IN"/>
        </w:rPr>
        <w:t xml:space="preserve">. </w:t>
      </w:r>
      <w:r w:rsidR="0057175C" w:rsidRPr="001A5A0B">
        <w:rPr>
          <w:rFonts w:ascii="Arial" w:hAnsi="Arial" w:cs="Arial"/>
          <w:sz w:val="22"/>
          <w:szCs w:val="22"/>
          <w:lang w:eastAsia="en-IN"/>
        </w:rPr>
        <w:t xml:space="preserve">The Permanent Account Number (PAN) of the company is </w:t>
      </w:r>
      <w:r w:rsidR="002D7FF4" w:rsidRPr="001A5A0B">
        <w:rPr>
          <w:rFonts w:ascii="Arial" w:hAnsi="Arial" w:cs="Arial"/>
          <w:sz w:val="22"/>
          <w:szCs w:val="22"/>
          <w:lang w:eastAsia="en-IN"/>
        </w:rPr>
        <w:t>AA</w:t>
      </w:r>
      <w:r w:rsidR="0057175C" w:rsidRPr="001A5A0B">
        <w:rPr>
          <w:rFonts w:ascii="Arial" w:hAnsi="Arial" w:cs="Arial"/>
          <w:sz w:val="22"/>
          <w:szCs w:val="22"/>
          <w:lang w:eastAsia="en-IN"/>
        </w:rPr>
        <w:t>AC</w:t>
      </w:r>
      <w:r w:rsidR="002D7FF4" w:rsidRPr="001A5A0B">
        <w:rPr>
          <w:rFonts w:ascii="Arial" w:hAnsi="Arial" w:cs="Arial"/>
          <w:sz w:val="22"/>
          <w:szCs w:val="22"/>
          <w:lang w:eastAsia="en-IN"/>
        </w:rPr>
        <w:t>H1472N</w:t>
      </w:r>
      <w:r w:rsidR="0057175C" w:rsidRPr="001A5A0B">
        <w:rPr>
          <w:rFonts w:ascii="Arial" w:hAnsi="Arial" w:cs="Arial"/>
          <w:sz w:val="22"/>
          <w:szCs w:val="22"/>
          <w:lang w:eastAsia="en-IN"/>
        </w:rPr>
        <w:t xml:space="preserve"> and GSTIN is </w:t>
      </w:r>
      <w:r w:rsidR="002D7FF4" w:rsidRPr="001A5A0B">
        <w:rPr>
          <w:rFonts w:ascii="Arial" w:hAnsi="Arial" w:cs="Arial"/>
          <w:sz w:val="22"/>
          <w:szCs w:val="22"/>
          <w:lang w:eastAsia="en-IN"/>
        </w:rPr>
        <w:t>27AAACH1472N1ZE</w:t>
      </w:r>
      <w:r w:rsidR="0057175C" w:rsidRPr="001A5A0B">
        <w:rPr>
          <w:rFonts w:ascii="Arial" w:hAnsi="Arial" w:cs="Arial"/>
          <w:sz w:val="22"/>
          <w:szCs w:val="22"/>
          <w:lang w:eastAsia="en-IN"/>
        </w:rPr>
        <w:t xml:space="preserve">. </w:t>
      </w:r>
    </w:p>
    <w:p w14:paraId="4052C6DE" w14:textId="77777777" w:rsidR="006476DA" w:rsidRPr="001A5A0B" w:rsidRDefault="002E6066" w:rsidP="000A43FB">
      <w:pPr>
        <w:pStyle w:val="ListParagraph"/>
        <w:spacing w:before="240" w:after="240" w:line="360" w:lineRule="auto"/>
        <w:ind w:left="709" w:right="-71"/>
        <w:jc w:val="both"/>
        <w:rPr>
          <w:rFonts w:ascii="Arial" w:hAnsi="Arial" w:cs="Arial"/>
          <w:sz w:val="22"/>
          <w:szCs w:val="22"/>
          <w:lang w:eastAsia="en-IN"/>
        </w:rPr>
      </w:pPr>
      <w:r w:rsidRPr="001A5A0B">
        <w:rPr>
          <w:rFonts w:ascii="Arial" w:hAnsi="Arial" w:cs="Arial"/>
          <w:sz w:val="22"/>
          <w:szCs w:val="22"/>
          <w:lang w:eastAsia="en-IN"/>
        </w:rPr>
        <w:t>Currently,</w:t>
      </w:r>
      <w:r w:rsidR="00AB7311" w:rsidRPr="001A5A0B">
        <w:rPr>
          <w:rFonts w:ascii="Arial" w:hAnsi="Arial" w:cs="Arial"/>
          <w:sz w:val="22"/>
          <w:szCs w:val="22"/>
          <w:lang w:eastAsia="en-IN"/>
        </w:rPr>
        <w:t xml:space="preserve"> </w:t>
      </w:r>
      <w:r w:rsidR="002D7FF4" w:rsidRPr="001A5A0B">
        <w:rPr>
          <w:rFonts w:ascii="Arial" w:hAnsi="Arial" w:cs="Arial"/>
          <w:sz w:val="22"/>
          <w:szCs w:val="22"/>
          <w:lang w:eastAsia="en-IN"/>
        </w:rPr>
        <w:t xml:space="preserve">HPML had plant for manufacture of light weight paper of different variety at village </w:t>
      </w:r>
      <w:proofErr w:type="spellStart"/>
      <w:r w:rsidR="002D7FF4" w:rsidRPr="001A5A0B">
        <w:rPr>
          <w:rFonts w:ascii="Arial" w:hAnsi="Arial" w:cs="Arial"/>
          <w:sz w:val="22"/>
          <w:szCs w:val="22"/>
          <w:lang w:eastAsia="en-IN"/>
        </w:rPr>
        <w:t>Hardoli</w:t>
      </w:r>
      <w:proofErr w:type="spellEnd"/>
      <w:r w:rsidR="002D7FF4" w:rsidRPr="001A5A0B">
        <w:rPr>
          <w:rFonts w:ascii="Arial" w:hAnsi="Arial" w:cs="Arial"/>
          <w:sz w:val="22"/>
          <w:szCs w:val="22"/>
          <w:lang w:eastAsia="en-IN"/>
        </w:rPr>
        <w:t xml:space="preserve">, District Nagpur in the state of Maharashtra, The Paper manufactured by the Company is used for </w:t>
      </w:r>
      <w:proofErr w:type="spellStart"/>
      <w:r w:rsidR="002D7FF4" w:rsidRPr="001A5A0B">
        <w:rPr>
          <w:rFonts w:ascii="Arial" w:hAnsi="Arial" w:cs="Arial"/>
          <w:sz w:val="22"/>
          <w:szCs w:val="22"/>
          <w:lang w:eastAsia="en-IN"/>
        </w:rPr>
        <w:t>Corruagted</w:t>
      </w:r>
      <w:proofErr w:type="spellEnd"/>
      <w:r w:rsidR="002D7FF4" w:rsidRPr="001A5A0B">
        <w:rPr>
          <w:rFonts w:ascii="Arial" w:hAnsi="Arial" w:cs="Arial"/>
          <w:sz w:val="22"/>
          <w:szCs w:val="22"/>
          <w:lang w:eastAsia="en-IN"/>
        </w:rPr>
        <w:t xml:space="preserve"> boxes used in various types of material packing purpose, envelops, etc. The major raw material is waste paper such as Kraft Waste, White cutting, Computer printout etc.</w:t>
      </w:r>
      <w:r w:rsidR="000A43FB" w:rsidRPr="001A5A0B">
        <w:rPr>
          <w:rFonts w:ascii="Arial" w:hAnsi="Arial" w:cs="Arial"/>
          <w:sz w:val="22"/>
          <w:szCs w:val="22"/>
          <w:lang w:eastAsia="en-IN"/>
        </w:rPr>
        <w:t xml:space="preserve"> </w:t>
      </w:r>
    </w:p>
    <w:p w14:paraId="02AD9087" w14:textId="5CA1A564" w:rsidR="00F40287" w:rsidRPr="001A5A0B" w:rsidRDefault="00665952" w:rsidP="000A43FB">
      <w:pPr>
        <w:pStyle w:val="ListParagraph"/>
        <w:spacing w:before="240" w:after="240" w:line="360" w:lineRule="auto"/>
        <w:ind w:left="709" w:right="-71"/>
        <w:jc w:val="both"/>
        <w:rPr>
          <w:rFonts w:ascii="Arial" w:hAnsi="Arial" w:cs="Arial"/>
          <w:sz w:val="22"/>
          <w:szCs w:val="22"/>
          <w:lang w:eastAsia="en-IN"/>
        </w:rPr>
      </w:pPr>
      <w:r w:rsidRPr="001A5A0B">
        <w:rPr>
          <w:rFonts w:ascii="Arial" w:hAnsi="Arial" w:cs="Arial"/>
          <w:sz w:val="22"/>
          <w:szCs w:val="22"/>
          <w:lang w:eastAsia="en-IN"/>
        </w:rPr>
        <w:t>Below table shows the incorporation details of the company:</w:t>
      </w:r>
    </w:p>
    <w:tbl>
      <w:tblPr>
        <w:tblW w:w="9072" w:type="dxa"/>
        <w:tblInd w:w="704" w:type="dxa"/>
        <w:tblLayout w:type="fixed"/>
        <w:tblLook w:val="0400" w:firstRow="0" w:lastRow="0" w:firstColumn="0" w:lastColumn="0" w:noHBand="0" w:noVBand="1"/>
      </w:tblPr>
      <w:tblGrid>
        <w:gridCol w:w="3402"/>
        <w:gridCol w:w="5670"/>
      </w:tblGrid>
      <w:tr w:rsidR="00665952" w:rsidRPr="001A5A0B" w14:paraId="06EA4707" w14:textId="77777777" w:rsidTr="007E495A">
        <w:trPr>
          <w:trHeight w:val="302"/>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002060"/>
          </w:tcPr>
          <w:p w14:paraId="578E3DEB" w14:textId="77777777" w:rsidR="00665952" w:rsidRPr="001A5A0B" w:rsidRDefault="00665952" w:rsidP="00845EDF">
            <w:pPr>
              <w:spacing w:line="360" w:lineRule="auto"/>
              <w:jc w:val="center"/>
              <w:rPr>
                <w:rFonts w:asciiTheme="minorHAnsi" w:eastAsia="Garamond" w:hAnsiTheme="minorHAnsi" w:cstheme="minorHAnsi"/>
                <w:b/>
                <w:color w:val="FFFFFF"/>
                <w:sz w:val="22"/>
                <w:szCs w:val="22"/>
              </w:rPr>
            </w:pPr>
            <w:r w:rsidRPr="001A5A0B">
              <w:rPr>
                <w:rFonts w:asciiTheme="minorHAnsi" w:eastAsia="Garamond" w:hAnsiTheme="minorHAnsi" w:cstheme="minorHAnsi"/>
                <w:b/>
                <w:color w:val="FFFFFF"/>
                <w:sz w:val="22"/>
                <w:szCs w:val="22"/>
              </w:rPr>
              <w:t>Incorporation Details of the Company</w:t>
            </w:r>
          </w:p>
        </w:tc>
      </w:tr>
      <w:tr w:rsidR="00C44BB0" w:rsidRPr="001A5A0B" w14:paraId="6B271DC2" w14:textId="77777777" w:rsidTr="007E495A">
        <w:trPr>
          <w:trHeight w:val="330"/>
        </w:trPr>
        <w:tc>
          <w:tcPr>
            <w:tcW w:w="340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4B39C2D"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Particular</w:t>
            </w:r>
          </w:p>
        </w:tc>
        <w:tc>
          <w:tcPr>
            <w:tcW w:w="5670" w:type="dxa"/>
            <w:tcBorders>
              <w:top w:val="single" w:sz="4" w:space="0" w:color="000000"/>
              <w:left w:val="nil"/>
              <w:bottom w:val="single" w:sz="4" w:space="0" w:color="000000"/>
              <w:right w:val="single" w:sz="4" w:space="0" w:color="000000"/>
            </w:tcBorders>
            <w:shd w:val="clear" w:color="auto" w:fill="DBE5F1" w:themeFill="accent1" w:themeFillTint="33"/>
          </w:tcPr>
          <w:p w14:paraId="597B52DF" w14:textId="77777777" w:rsidR="00665952" w:rsidRPr="001A5A0B" w:rsidRDefault="00665952" w:rsidP="00845EDF">
            <w:pPr>
              <w:spacing w:line="360" w:lineRule="auto"/>
              <w:jc w:val="center"/>
              <w:rPr>
                <w:rFonts w:asciiTheme="minorHAnsi" w:eastAsia="Calibri" w:hAnsiTheme="minorHAnsi" w:cstheme="minorHAnsi"/>
                <w:b/>
                <w:sz w:val="22"/>
                <w:szCs w:val="22"/>
              </w:rPr>
            </w:pPr>
            <w:r w:rsidRPr="001A5A0B">
              <w:rPr>
                <w:rFonts w:asciiTheme="minorHAnsi" w:eastAsia="Calibri" w:hAnsiTheme="minorHAnsi" w:cstheme="minorHAnsi"/>
                <w:b/>
                <w:sz w:val="22"/>
                <w:szCs w:val="22"/>
              </w:rPr>
              <w:t>Description</w:t>
            </w:r>
          </w:p>
        </w:tc>
      </w:tr>
      <w:tr w:rsidR="00665952" w:rsidRPr="001A5A0B" w14:paraId="778E0E13"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56AD9921"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Company / LLP Name</w:t>
            </w:r>
          </w:p>
        </w:tc>
        <w:tc>
          <w:tcPr>
            <w:tcW w:w="5670" w:type="dxa"/>
            <w:tcBorders>
              <w:top w:val="single" w:sz="4" w:space="0" w:color="000000"/>
              <w:left w:val="nil"/>
              <w:bottom w:val="single" w:sz="4" w:space="0" w:color="000000"/>
              <w:right w:val="single" w:sz="4" w:space="0" w:color="000000"/>
            </w:tcBorders>
            <w:shd w:val="clear" w:color="auto" w:fill="auto"/>
          </w:tcPr>
          <w:p w14:paraId="5CD8785A" w14:textId="3CAE6E20" w:rsidR="00665952" w:rsidRPr="001A5A0B" w:rsidRDefault="002E3EE1"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 xml:space="preserve">M/s </w:t>
            </w:r>
            <w:proofErr w:type="spellStart"/>
            <w:r w:rsidRPr="001A5A0B">
              <w:rPr>
                <w:rFonts w:asciiTheme="minorHAnsi" w:eastAsia="Calibri" w:hAnsiTheme="minorHAnsi" w:cstheme="minorHAnsi"/>
                <w:sz w:val="22"/>
                <w:szCs w:val="22"/>
              </w:rPr>
              <w:t>Hardoli</w:t>
            </w:r>
            <w:proofErr w:type="spellEnd"/>
            <w:r w:rsidRPr="001A5A0B">
              <w:rPr>
                <w:rFonts w:asciiTheme="minorHAnsi" w:eastAsia="Calibri" w:hAnsiTheme="minorHAnsi" w:cstheme="minorHAnsi"/>
                <w:sz w:val="22"/>
                <w:szCs w:val="22"/>
              </w:rPr>
              <w:t xml:space="preserve"> Paper Mills Limited</w:t>
            </w:r>
          </w:p>
        </w:tc>
      </w:tr>
      <w:tr w:rsidR="00665952" w:rsidRPr="001A5A0B" w14:paraId="01BBB184"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EF8FF"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Date of Incorporation</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7C631F7B" w14:textId="4752EFF3" w:rsidR="00665952" w:rsidRPr="001A5A0B" w:rsidRDefault="00AB7311"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2</w:t>
            </w:r>
            <w:r w:rsidR="002E3EE1" w:rsidRPr="001A5A0B">
              <w:rPr>
                <w:rFonts w:asciiTheme="minorHAnsi" w:eastAsia="Calibri" w:hAnsiTheme="minorHAnsi" w:cstheme="minorHAnsi"/>
                <w:sz w:val="22"/>
                <w:szCs w:val="22"/>
              </w:rPr>
              <w:t>4</w:t>
            </w:r>
            <w:r w:rsidR="002E3EE1" w:rsidRPr="001A5A0B">
              <w:rPr>
                <w:rFonts w:asciiTheme="minorHAnsi" w:eastAsia="Calibri" w:hAnsiTheme="minorHAnsi" w:cstheme="minorHAnsi"/>
                <w:sz w:val="22"/>
                <w:szCs w:val="22"/>
                <w:vertAlign w:val="superscript"/>
              </w:rPr>
              <w:t xml:space="preserve">th </w:t>
            </w:r>
            <w:r w:rsidR="002E3EE1" w:rsidRPr="001A5A0B">
              <w:rPr>
                <w:rFonts w:asciiTheme="minorHAnsi" w:eastAsia="Calibri" w:hAnsiTheme="minorHAnsi" w:cstheme="minorHAnsi"/>
                <w:sz w:val="22"/>
                <w:szCs w:val="22"/>
              </w:rPr>
              <w:t>Feb</w:t>
            </w:r>
            <w:r w:rsidRPr="001A5A0B">
              <w:rPr>
                <w:rFonts w:asciiTheme="minorHAnsi" w:eastAsia="Calibri" w:hAnsiTheme="minorHAnsi" w:cstheme="minorHAnsi"/>
                <w:sz w:val="22"/>
                <w:szCs w:val="22"/>
              </w:rPr>
              <w:t>, 19</w:t>
            </w:r>
            <w:r w:rsidR="002E3EE1" w:rsidRPr="001A5A0B">
              <w:rPr>
                <w:rFonts w:asciiTheme="minorHAnsi" w:eastAsia="Calibri" w:hAnsiTheme="minorHAnsi" w:cstheme="minorHAnsi"/>
                <w:sz w:val="22"/>
                <w:szCs w:val="22"/>
              </w:rPr>
              <w:t>95</w:t>
            </w:r>
          </w:p>
        </w:tc>
      </w:tr>
      <w:tr w:rsidR="00665952" w:rsidRPr="001A5A0B" w14:paraId="0FF966CF"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5C3F0"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CIN</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448A7D65" w14:textId="4508745D" w:rsidR="00665952" w:rsidRPr="001A5A0B" w:rsidRDefault="002E3EE1"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L21010MH1995PLC085883</w:t>
            </w:r>
          </w:p>
        </w:tc>
      </w:tr>
      <w:tr w:rsidR="00C44BB0" w:rsidRPr="001A5A0B" w14:paraId="4487CADA"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9C1E1" w14:textId="77777777" w:rsidR="00C44BB0" w:rsidRPr="001A5A0B" w:rsidRDefault="00C44BB0"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Company Category</w:t>
            </w:r>
          </w:p>
        </w:tc>
        <w:tc>
          <w:tcPr>
            <w:tcW w:w="5670" w:type="dxa"/>
            <w:tcBorders>
              <w:top w:val="single" w:sz="4" w:space="0" w:color="000000"/>
              <w:left w:val="nil"/>
              <w:bottom w:val="single" w:sz="4" w:space="0" w:color="000000"/>
              <w:right w:val="single" w:sz="4" w:space="0" w:color="000000"/>
            </w:tcBorders>
            <w:shd w:val="clear" w:color="auto" w:fill="auto"/>
          </w:tcPr>
          <w:p w14:paraId="3BBFB4CC" w14:textId="65A9C79D" w:rsidR="00C44BB0" w:rsidRPr="001A5A0B" w:rsidRDefault="000A43FB"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L</w:t>
            </w:r>
            <w:r w:rsidR="00C44BB0" w:rsidRPr="001A5A0B">
              <w:rPr>
                <w:rFonts w:asciiTheme="minorHAnsi" w:eastAsia="Calibri" w:hAnsiTheme="minorHAnsi" w:cstheme="minorHAnsi"/>
                <w:sz w:val="22"/>
                <w:szCs w:val="22"/>
              </w:rPr>
              <w:t>isted Company limited by Share</w:t>
            </w:r>
          </w:p>
        </w:tc>
      </w:tr>
      <w:tr w:rsidR="00C44BB0" w:rsidRPr="001A5A0B" w14:paraId="304DD58F"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DF7BF" w14:textId="77777777" w:rsidR="00C44BB0" w:rsidRPr="001A5A0B" w:rsidRDefault="00C44BB0"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Company Subcategory</w:t>
            </w:r>
          </w:p>
        </w:tc>
        <w:tc>
          <w:tcPr>
            <w:tcW w:w="5670" w:type="dxa"/>
            <w:tcBorders>
              <w:top w:val="single" w:sz="4" w:space="0" w:color="000000"/>
              <w:left w:val="nil"/>
              <w:bottom w:val="single" w:sz="4" w:space="0" w:color="000000"/>
              <w:right w:val="single" w:sz="4" w:space="0" w:color="000000"/>
            </w:tcBorders>
            <w:shd w:val="clear" w:color="auto" w:fill="auto"/>
          </w:tcPr>
          <w:p w14:paraId="0396191B" w14:textId="77777777" w:rsidR="00C44BB0" w:rsidRPr="001A5A0B" w:rsidRDefault="00C44BB0"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Non-govt. company</w:t>
            </w:r>
          </w:p>
        </w:tc>
      </w:tr>
      <w:tr w:rsidR="00C44BB0" w:rsidRPr="001A5A0B" w14:paraId="31C7BC79"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6A3FE" w14:textId="77777777" w:rsidR="00C44BB0" w:rsidRPr="001A5A0B" w:rsidRDefault="00C44BB0"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ROC</w:t>
            </w:r>
          </w:p>
        </w:tc>
        <w:tc>
          <w:tcPr>
            <w:tcW w:w="5670" w:type="dxa"/>
            <w:tcBorders>
              <w:top w:val="single" w:sz="4" w:space="0" w:color="000000"/>
              <w:left w:val="nil"/>
              <w:bottom w:val="single" w:sz="4" w:space="0" w:color="000000"/>
              <w:right w:val="single" w:sz="4" w:space="0" w:color="000000"/>
            </w:tcBorders>
            <w:shd w:val="clear" w:color="auto" w:fill="auto"/>
          </w:tcPr>
          <w:p w14:paraId="5ACE2755" w14:textId="185B30B6" w:rsidR="00C44BB0" w:rsidRPr="001A5A0B" w:rsidRDefault="0092360E"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Mumbai</w:t>
            </w:r>
          </w:p>
        </w:tc>
      </w:tr>
      <w:tr w:rsidR="006C088E" w:rsidRPr="001A5A0B" w14:paraId="0BFDC4C3"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30FE5" w14:textId="137566D6" w:rsidR="006C088E" w:rsidRPr="001A5A0B" w:rsidRDefault="006C088E"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Registration Number</w:t>
            </w:r>
          </w:p>
        </w:tc>
        <w:tc>
          <w:tcPr>
            <w:tcW w:w="5670" w:type="dxa"/>
            <w:tcBorders>
              <w:top w:val="single" w:sz="4" w:space="0" w:color="000000"/>
              <w:left w:val="nil"/>
              <w:bottom w:val="single" w:sz="4" w:space="0" w:color="000000"/>
              <w:right w:val="single" w:sz="4" w:space="0" w:color="000000"/>
            </w:tcBorders>
            <w:shd w:val="clear" w:color="auto" w:fill="auto"/>
          </w:tcPr>
          <w:p w14:paraId="0DB5A168" w14:textId="1ED30EF2" w:rsidR="006C088E" w:rsidRPr="001A5A0B" w:rsidRDefault="002E3EE1"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085883</w:t>
            </w:r>
          </w:p>
        </w:tc>
      </w:tr>
      <w:tr w:rsidR="00C44BB0" w:rsidRPr="001A5A0B" w14:paraId="4235D600"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964A91" w14:textId="77777777" w:rsidR="00C44BB0" w:rsidRPr="001A5A0B" w:rsidRDefault="00C44BB0"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Registered Address</w:t>
            </w:r>
          </w:p>
        </w:tc>
        <w:tc>
          <w:tcPr>
            <w:tcW w:w="5670" w:type="dxa"/>
            <w:tcBorders>
              <w:top w:val="single" w:sz="4" w:space="0" w:color="000000"/>
              <w:left w:val="nil"/>
              <w:bottom w:val="single" w:sz="4" w:space="0" w:color="000000"/>
              <w:right w:val="single" w:sz="4" w:space="0" w:color="000000"/>
            </w:tcBorders>
            <w:shd w:val="clear" w:color="auto" w:fill="auto"/>
          </w:tcPr>
          <w:p w14:paraId="5EB789FF" w14:textId="5A2922C6" w:rsidR="00C44BB0" w:rsidRPr="001A5A0B" w:rsidRDefault="0021145C"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Krishna Kunj, First Floor Bhavsar Chowk, C.A. Road, Nagpur, Maharashtra, India, 440002</w:t>
            </w:r>
          </w:p>
        </w:tc>
      </w:tr>
      <w:tr w:rsidR="00665952" w:rsidRPr="001A5A0B" w14:paraId="72A5E866"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F9A17"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Authorized Capital</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3CA720E6" w14:textId="2A952B08" w:rsidR="00665952" w:rsidRPr="001A5A0B" w:rsidRDefault="00A00D5A"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 xml:space="preserve">INR </w:t>
            </w:r>
            <w:r w:rsidR="002E3EE1" w:rsidRPr="001A5A0B">
              <w:rPr>
                <w:rFonts w:asciiTheme="minorHAnsi" w:eastAsia="Calibri" w:hAnsiTheme="minorHAnsi" w:cstheme="minorHAnsi"/>
                <w:sz w:val="22"/>
                <w:szCs w:val="22"/>
              </w:rPr>
              <w:t>3,50,00,000/-</w:t>
            </w:r>
          </w:p>
        </w:tc>
      </w:tr>
      <w:tr w:rsidR="00665952" w:rsidRPr="001A5A0B" w14:paraId="5E8101FB"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190E1"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 xml:space="preserve">Paid up Capital </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3FB00372" w14:textId="78A4CAF3" w:rsidR="00665952" w:rsidRPr="001A5A0B" w:rsidRDefault="00A00D5A"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 xml:space="preserve">INR </w:t>
            </w:r>
            <w:r w:rsidR="002E3EE1" w:rsidRPr="001A5A0B">
              <w:rPr>
                <w:rFonts w:asciiTheme="minorHAnsi" w:eastAsia="Calibri" w:hAnsiTheme="minorHAnsi" w:cstheme="minorHAnsi"/>
                <w:sz w:val="22"/>
                <w:szCs w:val="22"/>
              </w:rPr>
              <w:t>2,69,22,650/-</w:t>
            </w:r>
          </w:p>
        </w:tc>
      </w:tr>
      <w:tr w:rsidR="00D0537E" w:rsidRPr="001A5A0B" w14:paraId="7FCFA6EA"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B7168" w14:textId="389417BE" w:rsidR="00D0537E" w:rsidRPr="001A5A0B" w:rsidRDefault="00D0537E"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Date of last AGM</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636A4B17" w14:textId="2D460ECD" w:rsidR="00D0537E" w:rsidRPr="001A5A0B" w:rsidRDefault="002E3EE1"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24</w:t>
            </w:r>
            <w:r w:rsidR="00D0537E" w:rsidRPr="001A5A0B">
              <w:rPr>
                <w:rFonts w:asciiTheme="minorHAnsi" w:eastAsia="Calibri" w:hAnsiTheme="minorHAnsi" w:cstheme="minorHAnsi"/>
                <w:sz w:val="22"/>
                <w:szCs w:val="22"/>
              </w:rPr>
              <w:t>/0</w:t>
            </w:r>
            <w:r w:rsidRPr="001A5A0B">
              <w:rPr>
                <w:rFonts w:asciiTheme="minorHAnsi" w:eastAsia="Calibri" w:hAnsiTheme="minorHAnsi" w:cstheme="minorHAnsi"/>
                <w:sz w:val="22"/>
                <w:szCs w:val="22"/>
              </w:rPr>
              <w:t>7</w:t>
            </w:r>
            <w:r w:rsidR="00D0537E" w:rsidRPr="001A5A0B">
              <w:rPr>
                <w:rFonts w:asciiTheme="minorHAnsi" w:eastAsia="Calibri" w:hAnsiTheme="minorHAnsi" w:cstheme="minorHAnsi"/>
                <w:sz w:val="22"/>
                <w:szCs w:val="22"/>
              </w:rPr>
              <w:t>/2023</w:t>
            </w:r>
          </w:p>
        </w:tc>
      </w:tr>
      <w:tr w:rsidR="00D0537E" w:rsidRPr="00845EDF" w14:paraId="2F0EF0BA"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9D114" w14:textId="020387FD" w:rsidR="00D0537E" w:rsidRPr="001A5A0B" w:rsidRDefault="00D0537E"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Date of Balance Sheet</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6AE6B086" w14:textId="0E89ECCD" w:rsidR="0021145C" w:rsidRPr="001A5A0B" w:rsidRDefault="006C088E"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31/03/2023</w:t>
            </w:r>
          </w:p>
        </w:tc>
      </w:tr>
    </w:tbl>
    <w:p w14:paraId="2808B59B" w14:textId="77777777" w:rsidR="000A43FB" w:rsidRPr="00296894" w:rsidRDefault="000A43FB" w:rsidP="000A43FB">
      <w:pPr>
        <w:ind w:right="-71"/>
        <w:jc w:val="right"/>
        <w:rPr>
          <w:rFonts w:ascii="Arial" w:hAnsi="Arial" w:cs="Arial"/>
          <w:b/>
          <w:i/>
          <w:sz w:val="22"/>
          <w:szCs w:val="22"/>
          <w:lang w:eastAsia="en-IN"/>
        </w:rPr>
      </w:pPr>
      <w:bookmarkStart w:id="4" w:name="_heading=h.30j0zll" w:colFirst="0" w:colLast="0"/>
      <w:bookmarkEnd w:id="4"/>
      <w:r w:rsidRPr="005A3546">
        <w:rPr>
          <w:rFonts w:ascii="Arial" w:hAnsi="Arial" w:cs="Arial"/>
          <w:b/>
          <w:i/>
          <w:sz w:val="20"/>
          <w:szCs w:val="20"/>
          <w:lang w:eastAsia="en-IN"/>
        </w:rPr>
        <w:t xml:space="preserve">Source: </w:t>
      </w:r>
      <w:r w:rsidRPr="004C577B">
        <w:rPr>
          <w:rFonts w:ascii="Arial" w:hAnsi="Arial" w:cs="Arial"/>
          <w:bCs/>
          <w:i/>
          <w:sz w:val="20"/>
          <w:szCs w:val="20"/>
          <w:lang w:eastAsia="en-IN"/>
        </w:rPr>
        <w:t>As per the data available on the MCA website</w:t>
      </w:r>
    </w:p>
    <w:p w14:paraId="1D70337D" w14:textId="77777777" w:rsidR="0021145C" w:rsidRPr="000A43FB" w:rsidRDefault="0021145C" w:rsidP="000A43FB">
      <w:pPr>
        <w:spacing w:line="360" w:lineRule="auto"/>
        <w:ind w:right="-71"/>
        <w:jc w:val="both"/>
        <w:rPr>
          <w:rFonts w:ascii="Arial" w:hAnsi="Arial" w:cs="Arial"/>
          <w:sz w:val="22"/>
          <w:szCs w:val="22"/>
          <w:lang w:eastAsia="en-IN"/>
        </w:rPr>
      </w:pPr>
    </w:p>
    <w:p w14:paraId="2AD90513" w14:textId="77777777" w:rsidR="006476DA" w:rsidRDefault="006476DA">
      <w:pPr>
        <w:rPr>
          <w:rFonts w:ascii="Arial" w:hAnsi="Arial" w:cs="Arial"/>
          <w:b/>
          <w:sz w:val="22"/>
          <w:szCs w:val="22"/>
          <w:highlight w:val="green"/>
          <w:lang w:eastAsia="en-IN"/>
        </w:rPr>
      </w:pPr>
      <w:r>
        <w:rPr>
          <w:rFonts w:ascii="Arial" w:hAnsi="Arial" w:cs="Arial"/>
          <w:b/>
          <w:sz w:val="22"/>
          <w:szCs w:val="22"/>
          <w:highlight w:val="green"/>
          <w:lang w:eastAsia="en-IN"/>
        </w:rPr>
        <w:br w:type="page"/>
      </w:r>
    </w:p>
    <w:p w14:paraId="1654FE4C" w14:textId="42A40ECF" w:rsidR="000A43FB" w:rsidRPr="001A5A0B" w:rsidRDefault="009C081F" w:rsidP="000A43FB">
      <w:pPr>
        <w:pStyle w:val="ListParagraph"/>
        <w:numPr>
          <w:ilvl w:val="0"/>
          <w:numId w:val="30"/>
        </w:numPr>
        <w:ind w:left="709" w:right="-143" w:hanging="425"/>
        <w:jc w:val="both"/>
        <w:rPr>
          <w:rFonts w:ascii="Arial" w:hAnsi="Arial" w:cs="Arial"/>
          <w:b/>
          <w:sz w:val="22"/>
          <w:szCs w:val="22"/>
          <w:lang w:eastAsia="en-IN"/>
        </w:rPr>
      </w:pPr>
      <w:r w:rsidRPr="001A5A0B">
        <w:rPr>
          <w:rFonts w:ascii="Arial" w:hAnsi="Arial" w:cs="Arial"/>
          <w:b/>
          <w:sz w:val="22"/>
          <w:szCs w:val="22"/>
          <w:lang w:eastAsia="en-IN"/>
        </w:rPr>
        <w:lastRenderedPageBreak/>
        <w:t xml:space="preserve">SHAREHOLDING DETAILS: </w:t>
      </w:r>
    </w:p>
    <w:p w14:paraId="2DCA8113" w14:textId="4BB91485" w:rsidR="009C081F" w:rsidRPr="000A43FB" w:rsidRDefault="00E83232" w:rsidP="000A43FB">
      <w:pPr>
        <w:pStyle w:val="ListParagraph"/>
        <w:spacing w:before="240" w:line="360" w:lineRule="auto"/>
        <w:ind w:left="709" w:right="-143"/>
        <w:jc w:val="both"/>
        <w:rPr>
          <w:rFonts w:ascii="Arial" w:hAnsi="Arial" w:cs="Arial"/>
          <w:b/>
          <w:sz w:val="22"/>
          <w:szCs w:val="22"/>
          <w:lang w:eastAsia="en-IN"/>
        </w:rPr>
      </w:pPr>
      <w:r w:rsidRPr="000A43FB">
        <w:rPr>
          <w:rFonts w:ascii="Arial" w:hAnsi="Arial" w:cs="Arial"/>
          <w:bCs/>
          <w:sz w:val="22"/>
          <w:szCs w:val="22"/>
          <w:lang w:eastAsia="en-IN"/>
        </w:rPr>
        <w:t xml:space="preserve">As per the </w:t>
      </w:r>
      <w:r w:rsidR="000720B7" w:rsidRPr="000A43FB">
        <w:rPr>
          <w:rFonts w:ascii="Arial" w:hAnsi="Arial" w:cs="Arial"/>
          <w:bCs/>
          <w:sz w:val="22"/>
          <w:szCs w:val="22"/>
          <w:lang w:eastAsia="en-IN"/>
        </w:rPr>
        <w:t>Audited</w:t>
      </w:r>
      <w:r w:rsidRPr="000A43FB">
        <w:rPr>
          <w:rFonts w:ascii="Arial" w:hAnsi="Arial" w:cs="Arial"/>
          <w:bCs/>
          <w:sz w:val="22"/>
          <w:szCs w:val="22"/>
          <w:lang w:eastAsia="en-IN"/>
        </w:rPr>
        <w:t xml:space="preserve"> </w:t>
      </w:r>
      <w:r w:rsidR="000720B7" w:rsidRPr="000A43FB">
        <w:rPr>
          <w:rFonts w:ascii="Arial" w:hAnsi="Arial" w:cs="Arial"/>
          <w:bCs/>
          <w:sz w:val="22"/>
          <w:szCs w:val="22"/>
          <w:lang w:eastAsia="en-IN"/>
        </w:rPr>
        <w:t>F</w:t>
      </w:r>
      <w:r w:rsidR="00845EDF" w:rsidRPr="000A43FB">
        <w:rPr>
          <w:rFonts w:ascii="Arial" w:hAnsi="Arial" w:cs="Arial"/>
          <w:bCs/>
          <w:sz w:val="22"/>
          <w:szCs w:val="22"/>
          <w:lang w:eastAsia="en-IN"/>
        </w:rPr>
        <w:t>inancials</w:t>
      </w:r>
      <w:r w:rsidRPr="000A43FB">
        <w:rPr>
          <w:rFonts w:ascii="Arial" w:hAnsi="Arial" w:cs="Arial"/>
          <w:sz w:val="22"/>
          <w:szCs w:val="22"/>
          <w:lang w:eastAsia="en-IN"/>
        </w:rPr>
        <w:t xml:space="preserve"> a</w:t>
      </w:r>
      <w:r w:rsidR="009C081F" w:rsidRPr="000A43FB">
        <w:rPr>
          <w:rFonts w:ascii="Arial" w:hAnsi="Arial" w:cs="Arial"/>
          <w:sz w:val="22"/>
          <w:szCs w:val="22"/>
          <w:lang w:eastAsia="en-IN"/>
        </w:rPr>
        <w:t>s on 31st March 202</w:t>
      </w:r>
      <w:r w:rsidRPr="000A43FB">
        <w:rPr>
          <w:rFonts w:ascii="Arial" w:hAnsi="Arial" w:cs="Arial"/>
          <w:sz w:val="22"/>
          <w:szCs w:val="22"/>
          <w:lang w:eastAsia="en-IN"/>
        </w:rPr>
        <w:t>4 shared by the client</w:t>
      </w:r>
      <w:r w:rsidR="009C081F" w:rsidRPr="000A43FB">
        <w:rPr>
          <w:rFonts w:ascii="Arial" w:hAnsi="Arial" w:cs="Arial"/>
          <w:sz w:val="22"/>
          <w:szCs w:val="22"/>
          <w:lang w:eastAsia="en-IN"/>
        </w:rPr>
        <w:t xml:space="preserve">, Company is having authorized share capital of Rs. </w:t>
      </w:r>
      <w:r w:rsidR="000720B7" w:rsidRPr="000A43FB">
        <w:rPr>
          <w:rFonts w:ascii="Arial" w:hAnsi="Arial" w:cs="Arial"/>
          <w:sz w:val="22"/>
          <w:szCs w:val="22"/>
          <w:lang w:eastAsia="en-IN"/>
        </w:rPr>
        <w:t>3</w:t>
      </w:r>
      <w:r w:rsidR="009C081F" w:rsidRPr="000A43FB">
        <w:rPr>
          <w:rFonts w:ascii="Arial" w:hAnsi="Arial" w:cs="Arial"/>
          <w:sz w:val="22"/>
          <w:szCs w:val="22"/>
          <w:lang w:eastAsia="en-IN"/>
        </w:rPr>
        <w:t>.</w:t>
      </w:r>
      <w:r w:rsidR="000720B7" w:rsidRPr="000A43FB">
        <w:rPr>
          <w:rFonts w:ascii="Arial" w:hAnsi="Arial" w:cs="Arial"/>
          <w:sz w:val="22"/>
          <w:szCs w:val="22"/>
          <w:lang w:eastAsia="en-IN"/>
        </w:rPr>
        <w:t>5</w:t>
      </w:r>
      <w:r w:rsidR="009C081F" w:rsidRPr="000A43FB">
        <w:rPr>
          <w:rFonts w:ascii="Arial" w:hAnsi="Arial" w:cs="Arial"/>
          <w:sz w:val="22"/>
          <w:szCs w:val="22"/>
          <w:lang w:eastAsia="en-IN"/>
        </w:rPr>
        <w:t xml:space="preserve">0 crores and the total subscribed and paid-up capital is Rs </w:t>
      </w:r>
      <w:r w:rsidR="000720B7" w:rsidRPr="000A43FB">
        <w:rPr>
          <w:rFonts w:ascii="Arial" w:hAnsi="Arial" w:cs="Arial"/>
          <w:sz w:val="22"/>
          <w:szCs w:val="22"/>
          <w:lang w:eastAsia="en-IN"/>
        </w:rPr>
        <w:t>2.69</w:t>
      </w:r>
      <w:r w:rsidR="009C081F" w:rsidRPr="000A43FB">
        <w:rPr>
          <w:rFonts w:ascii="Arial" w:hAnsi="Arial" w:cs="Arial"/>
          <w:sz w:val="22"/>
          <w:szCs w:val="22"/>
          <w:lang w:eastAsia="en-IN"/>
        </w:rPr>
        <w:t xml:space="preserve"> crores</w:t>
      </w:r>
      <w:r w:rsidRPr="000A43FB">
        <w:rPr>
          <w:rFonts w:ascii="Arial" w:hAnsi="Arial" w:cs="Arial"/>
          <w:sz w:val="22"/>
          <w:szCs w:val="22"/>
          <w:lang w:eastAsia="en-IN"/>
        </w:rPr>
        <w:t xml:space="preserve">. </w:t>
      </w:r>
      <w:r w:rsidR="009C081F" w:rsidRPr="000A43FB">
        <w:rPr>
          <w:rFonts w:ascii="Arial" w:hAnsi="Arial" w:cs="Arial"/>
          <w:sz w:val="22"/>
          <w:szCs w:val="22"/>
          <w:lang w:eastAsia="en-IN"/>
        </w:rPr>
        <w:t xml:space="preserve">The shareholding pattern of the company is mentioned </w:t>
      </w:r>
      <w:r w:rsidR="00845EDF" w:rsidRPr="000A43FB">
        <w:rPr>
          <w:rFonts w:ascii="Arial" w:hAnsi="Arial" w:cs="Arial"/>
          <w:sz w:val="22"/>
          <w:szCs w:val="22"/>
          <w:lang w:eastAsia="en-IN"/>
        </w:rPr>
        <w:t xml:space="preserve">in the </w:t>
      </w:r>
      <w:r w:rsidR="009C081F" w:rsidRPr="000A43FB">
        <w:rPr>
          <w:rFonts w:ascii="Arial" w:hAnsi="Arial" w:cs="Arial"/>
          <w:sz w:val="22"/>
          <w:szCs w:val="22"/>
          <w:lang w:eastAsia="en-IN"/>
        </w:rPr>
        <w:t>below</w:t>
      </w:r>
      <w:r w:rsidR="00845EDF" w:rsidRPr="000A43FB">
        <w:rPr>
          <w:rFonts w:ascii="Arial" w:hAnsi="Arial" w:cs="Arial"/>
          <w:sz w:val="22"/>
          <w:szCs w:val="22"/>
          <w:lang w:eastAsia="en-IN"/>
        </w:rPr>
        <w:t xml:space="preserve"> table</w:t>
      </w:r>
      <w:r w:rsidR="009C081F" w:rsidRPr="000A43FB">
        <w:rPr>
          <w:rFonts w:ascii="Arial" w:hAnsi="Arial" w:cs="Arial"/>
          <w:sz w:val="22"/>
          <w:szCs w:val="22"/>
          <w:lang w:eastAsia="en-IN"/>
        </w:rPr>
        <w:t>:</w:t>
      </w:r>
    </w:p>
    <w:p w14:paraId="77C791BB" w14:textId="77777777" w:rsidR="009C081F" w:rsidRPr="00D0785C" w:rsidRDefault="009C081F" w:rsidP="009C081F">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984"/>
        <w:gridCol w:w="1843"/>
      </w:tblGrid>
      <w:tr w:rsidR="009C081F" w:rsidRPr="00D0785C" w14:paraId="26B23662" w14:textId="77777777" w:rsidTr="007E495A">
        <w:trPr>
          <w:trHeight w:val="139"/>
        </w:trPr>
        <w:tc>
          <w:tcPr>
            <w:tcW w:w="5245" w:type="dxa"/>
            <w:vMerge w:val="restart"/>
            <w:shd w:val="clear" w:color="auto" w:fill="002060"/>
            <w:vAlign w:val="center"/>
            <w:hideMark/>
          </w:tcPr>
          <w:p w14:paraId="3E2E9E62"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827" w:type="dxa"/>
            <w:gridSpan w:val="2"/>
            <w:shd w:val="clear" w:color="auto" w:fill="002060"/>
            <w:hideMark/>
          </w:tcPr>
          <w:p w14:paraId="1D7EDB5D" w14:textId="285E7B56"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w:t>
            </w:r>
            <w:r w:rsidRPr="00560A4C">
              <w:rPr>
                <w:rFonts w:asciiTheme="minorHAnsi" w:hAnsiTheme="minorHAnsi" w:cstheme="minorHAnsi"/>
                <w:b/>
                <w:bCs/>
                <w:sz w:val="22"/>
                <w:szCs w:val="22"/>
              </w:rPr>
              <w:t>As at 31</w:t>
            </w:r>
            <w:r w:rsidRPr="00560A4C">
              <w:rPr>
                <w:rFonts w:asciiTheme="minorHAnsi" w:hAnsiTheme="minorHAnsi" w:cstheme="minorHAnsi"/>
                <w:b/>
                <w:bCs/>
                <w:sz w:val="22"/>
                <w:szCs w:val="22"/>
                <w:vertAlign w:val="superscript"/>
              </w:rPr>
              <w:t>st</w:t>
            </w:r>
            <w:r w:rsidRPr="00560A4C">
              <w:rPr>
                <w:rFonts w:asciiTheme="minorHAnsi" w:hAnsiTheme="minorHAnsi" w:cstheme="minorHAnsi"/>
                <w:b/>
                <w:bCs/>
                <w:sz w:val="22"/>
                <w:szCs w:val="22"/>
              </w:rPr>
              <w:t xml:space="preserve"> March, 202</w:t>
            </w:r>
            <w:r w:rsidR="00560A4C">
              <w:rPr>
                <w:rFonts w:asciiTheme="minorHAnsi" w:hAnsiTheme="minorHAnsi" w:cstheme="minorHAnsi"/>
                <w:b/>
                <w:bCs/>
                <w:sz w:val="22"/>
                <w:szCs w:val="22"/>
              </w:rPr>
              <w:t>4</w:t>
            </w:r>
            <w:r w:rsidRPr="00D0785C">
              <w:rPr>
                <w:rFonts w:asciiTheme="minorHAnsi" w:hAnsiTheme="minorHAnsi" w:cstheme="minorHAnsi"/>
                <w:b/>
                <w:bCs/>
                <w:sz w:val="22"/>
                <w:szCs w:val="22"/>
              </w:rPr>
              <w:t xml:space="preserve"> </w:t>
            </w:r>
          </w:p>
        </w:tc>
      </w:tr>
      <w:tr w:rsidR="009C081F" w:rsidRPr="00D0785C" w14:paraId="087691B2" w14:textId="77777777" w:rsidTr="007E495A">
        <w:trPr>
          <w:trHeight w:val="315"/>
        </w:trPr>
        <w:tc>
          <w:tcPr>
            <w:tcW w:w="5245" w:type="dxa"/>
            <w:vMerge/>
            <w:shd w:val="clear" w:color="auto" w:fill="002060"/>
            <w:vAlign w:val="center"/>
            <w:hideMark/>
          </w:tcPr>
          <w:p w14:paraId="1DDD1EE7" w14:textId="77777777" w:rsidR="009C081F" w:rsidRPr="00D0785C" w:rsidRDefault="009C081F" w:rsidP="00563C14">
            <w:pPr>
              <w:spacing w:line="360" w:lineRule="auto"/>
              <w:rPr>
                <w:rFonts w:asciiTheme="minorHAnsi" w:hAnsiTheme="minorHAnsi" w:cstheme="minorHAnsi"/>
                <w:b/>
                <w:bCs/>
                <w:sz w:val="22"/>
                <w:szCs w:val="22"/>
              </w:rPr>
            </w:pPr>
          </w:p>
        </w:tc>
        <w:tc>
          <w:tcPr>
            <w:tcW w:w="1984" w:type="dxa"/>
            <w:shd w:val="clear" w:color="auto" w:fill="002060"/>
            <w:vAlign w:val="bottom"/>
            <w:hideMark/>
          </w:tcPr>
          <w:p w14:paraId="46F73A77" w14:textId="77777777"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 of Shares </w:t>
            </w:r>
          </w:p>
        </w:tc>
        <w:tc>
          <w:tcPr>
            <w:tcW w:w="1843" w:type="dxa"/>
            <w:shd w:val="clear" w:color="auto" w:fill="002060"/>
            <w:vAlign w:val="bottom"/>
            <w:hideMark/>
          </w:tcPr>
          <w:p w14:paraId="158ACA10" w14:textId="77777777"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9C081F" w:rsidRPr="00D0785C" w14:paraId="70C54770" w14:textId="77777777" w:rsidTr="007E495A">
        <w:trPr>
          <w:trHeight w:val="165"/>
        </w:trPr>
        <w:tc>
          <w:tcPr>
            <w:tcW w:w="5245" w:type="dxa"/>
            <w:shd w:val="clear" w:color="auto" w:fill="auto"/>
            <w:hideMark/>
          </w:tcPr>
          <w:p w14:paraId="47C010E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1984" w:type="dxa"/>
            <w:shd w:val="clear" w:color="auto" w:fill="auto"/>
          </w:tcPr>
          <w:p w14:paraId="2E54A949" w14:textId="77777777" w:rsidR="009C081F" w:rsidRPr="00D0785C" w:rsidRDefault="009C081F" w:rsidP="00563C14">
            <w:pPr>
              <w:spacing w:line="360" w:lineRule="auto"/>
              <w:rPr>
                <w:rFonts w:asciiTheme="minorHAnsi" w:hAnsiTheme="minorHAnsi" w:cstheme="minorHAnsi"/>
                <w:b/>
                <w:bCs/>
                <w:sz w:val="22"/>
                <w:szCs w:val="22"/>
              </w:rPr>
            </w:pPr>
          </w:p>
        </w:tc>
        <w:tc>
          <w:tcPr>
            <w:tcW w:w="1843" w:type="dxa"/>
            <w:shd w:val="clear" w:color="auto" w:fill="auto"/>
            <w:noWrap/>
            <w:vAlign w:val="bottom"/>
          </w:tcPr>
          <w:p w14:paraId="00EF20AD"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44714091" w14:textId="77777777" w:rsidTr="007E495A">
        <w:trPr>
          <w:trHeight w:val="300"/>
        </w:trPr>
        <w:tc>
          <w:tcPr>
            <w:tcW w:w="5245" w:type="dxa"/>
            <w:shd w:val="clear" w:color="auto" w:fill="auto"/>
            <w:noWrap/>
            <w:vAlign w:val="center"/>
            <w:hideMark/>
          </w:tcPr>
          <w:p w14:paraId="5B52958A" w14:textId="77777777" w:rsidR="009C081F" w:rsidRPr="00D0785C" w:rsidRDefault="009C081F" w:rsidP="00563C1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shares of Rs. 1</w:t>
            </w:r>
            <w:r>
              <w:rPr>
                <w:rFonts w:asciiTheme="minorHAnsi" w:hAnsiTheme="minorHAnsi" w:cstheme="minorHAnsi"/>
                <w:sz w:val="22"/>
                <w:szCs w:val="22"/>
              </w:rPr>
              <w:t>0</w:t>
            </w:r>
            <w:r w:rsidRPr="00D0785C">
              <w:rPr>
                <w:rFonts w:asciiTheme="minorHAnsi" w:hAnsiTheme="minorHAnsi" w:cstheme="minorHAnsi"/>
                <w:sz w:val="22"/>
                <w:szCs w:val="22"/>
              </w:rPr>
              <w:t>/- each</w:t>
            </w:r>
          </w:p>
        </w:tc>
        <w:tc>
          <w:tcPr>
            <w:tcW w:w="1984" w:type="dxa"/>
            <w:shd w:val="clear" w:color="auto" w:fill="auto"/>
            <w:noWrap/>
            <w:vAlign w:val="center"/>
          </w:tcPr>
          <w:p w14:paraId="0A3FAC46" w14:textId="47FDF062" w:rsidR="009C081F" w:rsidRPr="00D0785C" w:rsidRDefault="000720B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35</w:t>
            </w:r>
            <w:r w:rsidR="009C081F" w:rsidRPr="00D0785C">
              <w:rPr>
                <w:rFonts w:asciiTheme="minorHAnsi" w:hAnsiTheme="minorHAnsi" w:cstheme="minorHAnsi"/>
                <w:sz w:val="22"/>
                <w:szCs w:val="22"/>
              </w:rPr>
              <w:t>,00,000</w:t>
            </w:r>
          </w:p>
        </w:tc>
        <w:tc>
          <w:tcPr>
            <w:tcW w:w="1843" w:type="dxa"/>
            <w:shd w:val="clear" w:color="auto" w:fill="auto"/>
            <w:noWrap/>
            <w:vAlign w:val="center"/>
          </w:tcPr>
          <w:p w14:paraId="47C0A470" w14:textId="646F0A83" w:rsidR="009C081F" w:rsidRPr="00D0785C" w:rsidRDefault="000720B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10</w:t>
            </w:r>
            <w:r w:rsidR="009C081F" w:rsidRPr="00D0785C">
              <w:rPr>
                <w:rFonts w:asciiTheme="minorHAnsi" w:hAnsiTheme="minorHAnsi" w:cstheme="minorHAnsi"/>
                <w:sz w:val="22"/>
                <w:szCs w:val="22"/>
              </w:rPr>
              <w:t>.00</w:t>
            </w:r>
          </w:p>
        </w:tc>
      </w:tr>
      <w:tr w:rsidR="009C081F" w:rsidRPr="00D0785C" w14:paraId="4242DF5C" w14:textId="77777777" w:rsidTr="007E495A">
        <w:trPr>
          <w:trHeight w:val="300"/>
        </w:trPr>
        <w:tc>
          <w:tcPr>
            <w:tcW w:w="5245" w:type="dxa"/>
            <w:shd w:val="clear" w:color="auto" w:fill="auto"/>
            <w:hideMark/>
          </w:tcPr>
          <w:p w14:paraId="47C6D96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1984" w:type="dxa"/>
            <w:shd w:val="clear" w:color="auto" w:fill="auto"/>
          </w:tcPr>
          <w:p w14:paraId="328E7538" w14:textId="77777777" w:rsidR="009C081F" w:rsidRPr="00D0785C" w:rsidRDefault="009C081F" w:rsidP="00563C14">
            <w:pPr>
              <w:spacing w:line="360" w:lineRule="auto"/>
              <w:rPr>
                <w:rFonts w:asciiTheme="minorHAnsi" w:hAnsiTheme="minorHAnsi" w:cstheme="minorHAnsi"/>
                <w:b/>
                <w:bCs/>
                <w:sz w:val="22"/>
                <w:szCs w:val="22"/>
              </w:rPr>
            </w:pPr>
          </w:p>
        </w:tc>
        <w:tc>
          <w:tcPr>
            <w:tcW w:w="1843" w:type="dxa"/>
            <w:shd w:val="clear" w:color="auto" w:fill="auto"/>
            <w:noWrap/>
            <w:vAlign w:val="bottom"/>
          </w:tcPr>
          <w:p w14:paraId="1E33BF69"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0DCF403D" w14:textId="77777777" w:rsidTr="007E495A">
        <w:trPr>
          <w:trHeight w:val="300"/>
        </w:trPr>
        <w:tc>
          <w:tcPr>
            <w:tcW w:w="5245" w:type="dxa"/>
            <w:shd w:val="clear" w:color="auto" w:fill="auto"/>
            <w:noWrap/>
            <w:vAlign w:val="bottom"/>
            <w:hideMark/>
          </w:tcPr>
          <w:p w14:paraId="1A7F9973" w14:textId="77777777" w:rsidR="009C081F" w:rsidRPr="00D0785C" w:rsidRDefault="009C081F" w:rsidP="00563C1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 of Re. 10/- each fully subscribed &amp; paid up</w:t>
            </w:r>
          </w:p>
        </w:tc>
        <w:tc>
          <w:tcPr>
            <w:tcW w:w="1984" w:type="dxa"/>
            <w:shd w:val="clear" w:color="auto" w:fill="auto"/>
            <w:noWrap/>
            <w:vAlign w:val="center"/>
          </w:tcPr>
          <w:p w14:paraId="2C2EA021" w14:textId="5ECC8056" w:rsidR="009C081F" w:rsidRPr="00D0785C" w:rsidRDefault="000720B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26,92,265</w:t>
            </w:r>
          </w:p>
        </w:tc>
        <w:tc>
          <w:tcPr>
            <w:tcW w:w="1843" w:type="dxa"/>
            <w:shd w:val="clear" w:color="auto" w:fill="auto"/>
            <w:noWrap/>
            <w:vAlign w:val="center"/>
          </w:tcPr>
          <w:p w14:paraId="13C1D32E" w14:textId="30F2247F" w:rsidR="009C081F" w:rsidRPr="00D0785C" w:rsidRDefault="009C081F"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w:t>
            </w:r>
            <w:r w:rsidR="000720B7">
              <w:rPr>
                <w:rFonts w:asciiTheme="minorHAnsi" w:hAnsiTheme="minorHAnsi" w:cstheme="minorHAnsi"/>
                <w:sz w:val="22"/>
                <w:szCs w:val="22"/>
              </w:rPr>
              <w:t>0</w:t>
            </w:r>
            <w:r w:rsidR="00337AC7">
              <w:rPr>
                <w:rFonts w:asciiTheme="minorHAnsi" w:hAnsiTheme="minorHAnsi" w:cstheme="minorHAnsi"/>
                <w:sz w:val="22"/>
                <w:szCs w:val="22"/>
              </w:rPr>
              <w:t>.00</w:t>
            </w:r>
          </w:p>
        </w:tc>
      </w:tr>
    </w:tbl>
    <w:p w14:paraId="62E0244C" w14:textId="77777777" w:rsidR="009C081F" w:rsidRPr="001F224B" w:rsidRDefault="009C081F" w:rsidP="00337AC7">
      <w:pPr>
        <w:pStyle w:val="ListParagraph"/>
        <w:autoSpaceDE w:val="0"/>
        <w:autoSpaceDN w:val="0"/>
        <w:adjustRightInd w:val="0"/>
        <w:spacing w:line="276" w:lineRule="auto"/>
        <w:ind w:left="567" w:right="-71"/>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BDD6408"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07535A61" w14:textId="77777777" w:rsidR="009C081F" w:rsidRPr="00D0785C" w:rsidRDefault="009C081F" w:rsidP="00AC39F1">
      <w:pPr>
        <w:pStyle w:val="ListParagraph"/>
        <w:autoSpaceDE w:val="0"/>
        <w:autoSpaceDN w:val="0"/>
        <w:adjustRightInd w:val="0"/>
        <w:spacing w:line="276" w:lineRule="auto"/>
        <w:ind w:left="709" w:right="-71"/>
        <w:jc w:val="center"/>
        <w:rPr>
          <w:rFonts w:ascii="Arial" w:hAnsi="Arial" w:cs="Arial"/>
          <w:b/>
          <w:bCs/>
          <w:sz w:val="22"/>
          <w:szCs w:val="22"/>
          <w:u w:val="single"/>
          <w:lang w:eastAsia="en-IN"/>
        </w:rPr>
      </w:pPr>
      <w:r w:rsidRPr="00D0785C">
        <w:rPr>
          <w:rFonts w:ascii="Arial" w:hAnsi="Arial" w:cs="Arial"/>
          <w:b/>
          <w:bCs/>
          <w:sz w:val="22"/>
          <w:szCs w:val="22"/>
          <w:u w:val="single"/>
          <w:lang w:eastAsia="en-IN"/>
        </w:rPr>
        <w:t>Details of Shareholders holding more than 5% shares in the Company</w:t>
      </w:r>
    </w:p>
    <w:p w14:paraId="23BEFC0E"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402"/>
        <w:gridCol w:w="1417"/>
        <w:gridCol w:w="992"/>
        <w:gridCol w:w="1418"/>
        <w:gridCol w:w="992"/>
      </w:tblGrid>
      <w:tr w:rsidR="00E83232" w:rsidRPr="00845EDF" w14:paraId="5B80B419" w14:textId="77777777" w:rsidTr="007E495A">
        <w:trPr>
          <w:trHeight w:val="900"/>
        </w:trPr>
        <w:tc>
          <w:tcPr>
            <w:tcW w:w="851" w:type="dxa"/>
            <w:shd w:val="clear" w:color="000000" w:fill="002060"/>
            <w:noWrap/>
            <w:vAlign w:val="center"/>
            <w:hideMark/>
          </w:tcPr>
          <w:p w14:paraId="15475264"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S. No.</w:t>
            </w:r>
          </w:p>
        </w:tc>
        <w:tc>
          <w:tcPr>
            <w:tcW w:w="3402" w:type="dxa"/>
            <w:shd w:val="clear" w:color="000000" w:fill="002060"/>
            <w:noWrap/>
            <w:vAlign w:val="center"/>
            <w:hideMark/>
          </w:tcPr>
          <w:p w14:paraId="6C309586"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Name of Shareholder</w:t>
            </w:r>
          </w:p>
        </w:tc>
        <w:tc>
          <w:tcPr>
            <w:tcW w:w="1417" w:type="dxa"/>
            <w:shd w:val="clear" w:color="000000" w:fill="002060"/>
            <w:vAlign w:val="center"/>
            <w:hideMark/>
          </w:tcPr>
          <w:p w14:paraId="1EE535A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31.03.2024</w:t>
            </w:r>
          </w:p>
        </w:tc>
        <w:tc>
          <w:tcPr>
            <w:tcW w:w="992" w:type="dxa"/>
            <w:shd w:val="clear" w:color="000000" w:fill="002060"/>
            <w:vAlign w:val="center"/>
            <w:hideMark/>
          </w:tcPr>
          <w:p w14:paraId="5A48512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c>
          <w:tcPr>
            <w:tcW w:w="1418" w:type="dxa"/>
            <w:shd w:val="clear" w:color="000000" w:fill="002060"/>
            <w:vAlign w:val="center"/>
            <w:hideMark/>
          </w:tcPr>
          <w:p w14:paraId="235E77A6" w14:textId="40A07728"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w:t>
            </w:r>
            <w:r w:rsidR="000C72DC">
              <w:rPr>
                <w:rFonts w:asciiTheme="minorHAnsi" w:hAnsiTheme="minorHAnsi" w:cstheme="minorHAnsi"/>
                <w:b/>
                <w:bCs/>
                <w:color w:val="FFFFFF"/>
                <w:sz w:val="22"/>
                <w:szCs w:val="22"/>
              </w:rPr>
              <w:t>4</w:t>
            </w:r>
          </w:p>
        </w:tc>
        <w:tc>
          <w:tcPr>
            <w:tcW w:w="992" w:type="dxa"/>
            <w:shd w:val="clear" w:color="000000" w:fill="002060"/>
            <w:vAlign w:val="center"/>
            <w:hideMark/>
          </w:tcPr>
          <w:p w14:paraId="7A20E867"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r>
      <w:tr w:rsidR="000C72DC" w:rsidRPr="00845EDF" w14:paraId="200A3DCE" w14:textId="77777777" w:rsidTr="00223A37">
        <w:trPr>
          <w:trHeight w:val="315"/>
        </w:trPr>
        <w:tc>
          <w:tcPr>
            <w:tcW w:w="851" w:type="dxa"/>
            <w:shd w:val="clear" w:color="auto" w:fill="auto"/>
            <w:noWrap/>
            <w:vAlign w:val="center"/>
            <w:hideMark/>
          </w:tcPr>
          <w:p w14:paraId="738A0682"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w:t>
            </w:r>
          </w:p>
        </w:tc>
        <w:tc>
          <w:tcPr>
            <w:tcW w:w="3402" w:type="dxa"/>
            <w:shd w:val="clear" w:color="auto" w:fill="auto"/>
            <w:noWrap/>
            <w:vAlign w:val="bottom"/>
            <w:hideMark/>
          </w:tcPr>
          <w:p w14:paraId="1128AADB" w14:textId="2AD3BD47" w:rsidR="000C72DC" w:rsidRPr="00CD380D"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 xml:space="preserve">Gaurav Anilkumar </w:t>
            </w:r>
            <w:proofErr w:type="spellStart"/>
            <w:r w:rsidRPr="00CD380D">
              <w:rPr>
                <w:rFonts w:asciiTheme="minorHAnsi" w:hAnsiTheme="minorHAnsi" w:cstheme="minorHAnsi"/>
                <w:color w:val="000000"/>
                <w:sz w:val="22"/>
                <w:szCs w:val="22"/>
              </w:rPr>
              <w:t>lakhotiya</w:t>
            </w:r>
            <w:proofErr w:type="spellEnd"/>
          </w:p>
        </w:tc>
        <w:tc>
          <w:tcPr>
            <w:tcW w:w="1417" w:type="dxa"/>
            <w:shd w:val="clear" w:color="auto" w:fill="auto"/>
            <w:noWrap/>
            <w:vAlign w:val="bottom"/>
            <w:hideMark/>
          </w:tcPr>
          <w:p w14:paraId="602F5053" w14:textId="4A33BFFE"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3,37,058</w:t>
            </w:r>
          </w:p>
        </w:tc>
        <w:tc>
          <w:tcPr>
            <w:tcW w:w="992" w:type="dxa"/>
            <w:shd w:val="clear" w:color="auto" w:fill="auto"/>
            <w:noWrap/>
            <w:vAlign w:val="bottom"/>
            <w:hideMark/>
          </w:tcPr>
          <w:p w14:paraId="122965E8" w14:textId="45E04386"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12.52%</w:t>
            </w:r>
          </w:p>
        </w:tc>
        <w:tc>
          <w:tcPr>
            <w:tcW w:w="1418" w:type="dxa"/>
            <w:shd w:val="clear" w:color="auto" w:fill="auto"/>
            <w:noWrap/>
            <w:vAlign w:val="bottom"/>
            <w:hideMark/>
          </w:tcPr>
          <w:p w14:paraId="59374262" w14:textId="09CA0C96"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3,37,058</w:t>
            </w:r>
          </w:p>
        </w:tc>
        <w:tc>
          <w:tcPr>
            <w:tcW w:w="992" w:type="dxa"/>
            <w:shd w:val="clear" w:color="auto" w:fill="auto"/>
            <w:noWrap/>
            <w:vAlign w:val="bottom"/>
            <w:hideMark/>
          </w:tcPr>
          <w:p w14:paraId="37FA7FEB" w14:textId="76A7975D"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12.52%</w:t>
            </w:r>
          </w:p>
        </w:tc>
      </w:tr>
      <w:tr w:rsidR="000C72DC" w:rsidRPr="00845EDF" w14:paraId="69B99611" w14:textId="77777777" w:rsidTr="00223A37">
        <w:trPr>
          <w:trHeight w:val="315"/>
        </w:trPr>
        <w:tc>
          <w:tcPr>
            <w:tcW w:w="851" w:type="dxa"/>
            <w:shd w:val="clear" w:color="auto" w:fill="auto"/>
            <w:noWrap/>
            <w:vAlign w:val="center"/>
            <w:hideMark/>
          </w:tcPr>
          <w:p w14:paraId="43F1BCBC"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2</w:t>
            </w:r>
          </w:p>
        </w:tc>
        <w:tc>
          <w:tcPr>
            <w:tcW w:w="3402" w:type="dxa"/>
            <w:shd w:val="clear" w:color="auto" w:fill="auto"/>
            <w:noWrap/>
            <w:vAlign w:val="bottom"/>
            <w:hideMark/>
          </w:tcPr>
          <w:p w14:paraId="2BE25B47" w14:textId="5FD3E245" w:rsidR="000C72DC" w:rsidRPr="00845EDF"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Omprakash Damodar Rathi</w:t>
            </w:r>
          </w:p>
        </w:tc>
        <w:tc>
          <w:tcPr>
            <w:tcW w:w="1417" w:type="dxa"/>
            <w:shd w:val="clear" w:color="auto" w:fill="auto"/>
            <w:noWrap/>
            <w:vAlign w:val="bottom"/>
            <w:hideMark/>
          </w:tcPr>
          <w:p w14:paraId="25D48A9C" w14:textId="012CD784"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2,67,360</w:t>
            </w:r>
          </w:p>
        </w:tc>
        <w:tc>
          <w:tcPr>
            <w:tcW w:w="992" w:type="dxa"/>
            <w:shd w:val="clear" w:color="auto" w:fill="auto"/>
            <w:noWrap/>
            <w:vAlign w:val="bottom"/>
            <w:hideMark/>
          </w:tcPr>
          <w:p w14:paraId="65D65803" w14:textId="47D3D003"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9.93%</w:t>
            </w:r>
          </w:p>
        </w:tc>
        <w:tc>
          <w:tcPr>
            <w:tcW w:w="1418" w:type="dxa"/>
            <w:shd w:val="clear" w:color="auto" w:fill="auto"/>
            <w:noWrap/>
            <w:vAlign w:val="bottom"/>
            <w:hideMark/>
          </w:tcPr>
          <w:p w14:paraId="6AFB6705" w14:textId="5239EB19"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2,6</w:t>
            </w:r>
            <w:r>
              <w:rPr>
                <w:rFonts w:asciiTheme="minorHAnsi" w:hAnsiTheme="minorHAnsi" w:cstheme="minorHAnsi"/>
                <w:color w:val="000000"/>
                <w:sz w:val="22"/>
                <w:szCs w:val="22"/>
              </w:rPr>
              <w:t>8</w:t>
            </w:r>
            <w:r w:rsidRPr="00CD380D">
              <w:rPr>
                <w:rFonts w:asciiTheme="minorHAnsi" w:hAnsiTheme="minorHAnsi" w:cstheme="minorHAnsi"/>
                <w:color w:val="000000"/>
                <w:sz w:val="22"/>
                <w:szCs w:val="22"/>
              </w:rPr>
              <w:t>,</w:t>
            </w:r>
            <w:r>
              <w:rPr>
                <w:rFonts w:asciiTheme="minorHAnsi" w:hAnsiTheme="minorHAnsi" w:cstheme="minorHAnsi"/>
                <w:color w:val="000000"/>
                <w:sz w:val="22"/>
                <w:szCs w:val="22"/>
              </w:rPr>
              <w:t>860</w:t>
            </w:r>
          </w:p>
        </w:tc>
        <w:tc>
          <w:tcPr>
            <w:tcW w:w="992" w:type="dxa"/>
            <w:shd w:val="clear" w:color="auto" w:fill="auto"/>
            <w:noWrap/>
            <w:vAlign w:val="bottom"/>
            <w:hideMark/>
          </w:tcPr>
          <w:p w14:paraId="49AC154A" w14:textId="7BA59B7C"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9.99%</w:t>
            </w:r>
          </w:p>
        </w:tc>
      </w:tr>
      <w:tr w:rsidR="000C72DC" w:rsidRPr="00845EDF" w14:paraId="492E6632" w14:textId="77777777" w:rsidTr="00223A37">
        <w:trPr>
          <w:trHeight w:val="315"/>
        </w:trPr>
        <w:tc>
          <w:tcPr>
            <w:tcW w:w="851" w:type="dxa"/>
            <w:shd w:val="clear" w:color="auto" w:fill="auto"/>
            <w:noWrap/>
            <w:vAlign w:val="center"/>
            <w:hideMark/>
          </w:tcPr>
          <w:p w14:paraId="0FBEF062"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3</w:t>
            </w:r>
          </w:p>
        </w:tc>
        <w:tc>
          <w:tcPr>
            <w:tcW w:w="3402" w:type="dxa"/>
            <w:shd w:val="clear" w:color="auto" w:fill="auto"/>
            <w:noWrap/>
            <w:vAlign w:val="bottom"/>
            <w:hideMark/>
          </w:tcPr>
          <w:p w14:paraId="2B1889CA" w14:textId="307ECF16" w:rsidR="000C72DC" w:rsidRPr="00845EDF"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Kailash P. Agarwal</w:t>
            </w:r>
          </w:p>
        </w:tc>
        <w:tc>
          <w:tcPr>
            <w:tcW w:w="1417" w:type="dxa"/>
            <w:shd w:val="clear" w:color="auto" w:fill="auto"/>
            <w:noWrap/>
            <w:vAlign w:val="bottom"/>
            <w:hideMark/>
          </w:tcPr>
          <w:p w14:paraId="676AC7F9" w14:textId="37443556"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2,41,995</w:t>
            </w:r>
          </w:p>
        </w:tc>
        <w:tc>
          <w:tcPr>
            <w:tcW w:w="992" w:type="dxa"/>
            <w:shd w:val="clear" w:color="auto" w:fill="auto"/>
            <w:noWrap/>
            <w:vAlign w:val="bottom"/>
            <w:hideMark/>
          </w:tcPr>
          <w:p w14:paraId="06868123" w14:textId="5BD862E7"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8.99%</w:t>
            </w:r>
          </w:p>
        </w:tc>
        <w:tc>
          <w:tcPr>
            <w:tcW w:w="1418" w:type="dxa"/>
            <w:shd w:val="clear" w:color="auto" w:fill="auto"/>
            <w:noWrap/>
            <w:vAlign w:val="bottom"/>
            <w:hideMark/>
          </w:tcPr>
          <w:p w14:paraId="7114E1D8" w14:textId="2D044D19"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2,41,995</w:t>
            </w:r>
          </w:p>
        </w:tc>
        <w:tc>
          <w:tcPr>
            <w:tcW w:w="992" w:type="dxa"/>
            <w:shd w:val="clear" w:color="auto" w:fill="auto"/>
            <w:noWrap/>
            <w:vAlign w:val="bottom"/>
            <w:hideMark/>
          </w:tcPr>
          <w:p w14:paraId="49291C45" w14:textId="681B62C6"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8.99%</w:t>
            </w:r>
          </w:p>
        </w:tc>
      </w:tr>
      <w:tr w:rsidR="000C72DC" w:rsidRPr="00845EDF" w14:paraId="210126E7" w14:textId="77777777" w:rsidTr="00223A37">
        <w:trPr>
          <w:trHeight w:val="315"/>
        </w:trPr>
        <w:tc>
          <w:tcPr>
            <w:tcW w:w="851" w:type="dxa"/>
            <w:shd w:val="clear" w:color="auto" w:fill="auto"/>
            <w:noWrap/>
            <w:vAlign w:val="center"/>
            <w:hideMark/>
          </w:tcPr>
          <w:p w14:paraId="141371EB"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4</w:t>
            </w:r>
          </w:p>
        </w:tc>
        <w:tc>
          <w:tcPr>
            <w:tcW w:w="3402" w:type="dxa"/>
            <w:shd w:val="clear" w:color="auto" w:fill="auto"/>
            <w:noWrap/>
            <w:vAlign w:val="bottom"/>
            <w:hideMark/>
          </w:tcPr>
          <w:p w14:paraId="49061179" w14:textId="792AF234" w:rsidR="000C72DC" w:rsidRPr="00845EDF"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Akshay Omprakash Rathi</w:t>
            </w:r>
          </w:p>
        </w:tc>
        <w:tc>
          <w:tcPr>
            <w:tcW w:w="1417" w:type="dxa"/>
            <w:shd w:val="clear" w:color="auto" w:fill="auto"/>
            <w:noWrap/>
            <w:vAlign w:val="bottom"/>
            <w:hideMark/>
          </w:tcPr>
          <w:p w14:paraId="08D92547" w14:textId="0C61D8A8"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2,28,405</w:t>
            </w:r>
          </w:p>
        </w:tc>
        <w:tc>
          <w:tcPr>
            <w:tcW w:w="992" w:type="dxa"/>
            <w:shd w:val="clear" w:color="auto" w:fill="auto"/>
            <w:noWrap/>
            <w:vAlign w:val="bottom"/>
            <w:hideMark/>
          </w:tcPr>
          <w:p w14:paraId="0D77D1DD" w14:textId="039BA248"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8.35%</w:t>
            </w:r>
          </w:p>
        </w:tc>
        <w:tc>
          <w:tcPr>
            <w:tcW w:w="1418" w:type="dxa"/>
            <w:shd w:val="clear" w:color="auto" w:fill="auto"/>
            <w:noWrap/>
            <w:vAlign w:val="bottom"/>
            <w:hideMark/>
          </w:tcPr>
          <w:p w14:paraId="48BAC02F" w14:textId="5B5206D3"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2,28,405</w:t>
            </w:r>
          </w:p>
        </w:tc>
        <w:tc>
          <w:tcPr>
            <w:tcW w:w="992" w:type="dxa"/>
            <w:shd w:val="clear" w:color="auto" w:fill="auto"/>
            <w:noWrap/>
            <w:vAlign w:val="bottom"/>
            <w:hideMark/>
          </w:tcPr>
          <w:p w14:paraId="3F6BAE0E" w14:textId="5D0950AB"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8.35%</w:t>
            </w:r>
          </w:p>
        </w:tc>
      </w:tr>
      <w:tr w:rsidR="000C72DC" w:rsidRPr="00845EDF" w14:paraId="6B826EEC" w14:textId="77777777" w:rsidTr="00223A37">
        <w:trPr>
          <w:trHeight w:val="315"/>
        </w:trPr>
        <w:tc>
          <w:tcPr>
            <w:tcW w:w="851" w:type="dxa"/>
            <w:shd w:val="clear" w:color="auto" w:fill="auto"/>
            <w:noWrap/>
            <w:vAlign w:val="center"/>
            <w:hideMark/>
          </w:tcPr>
          <w:p w14:paraId="443E4143"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5</w:t>
            </w:r>
          </w:p>
        </w:tc>
        <w:tc>
          <w:tcPr>
            <w:tcW w:w="3402" w:type="dxa"/>
            <w:shd w:val="clear" w:color="auto" w:fill="auto"/>
            <w:noWrap/>
            <w:vAlign w:val="bottom"/>
            <w:hideMark/>
          </w:tcPr>
          <w:p w14:paraId="235A7CE9" w14:textId="6AFA444B" w:rsidR="000C72DC" w:rsidRPr="00845EDF"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 xml:space="preserve">Anil Kumar </w:t>
            </w:r>
            <w:proofErr w:type="spellStart"/>
            <w:r w:rsidRPr="00CD380D">
              <w:rPr>
                <w:rFonts w:asciiTheme="minorHAnsi" w:hAnsiTheme="minorHAnsi" w:cstheme="minorHAnsi"/>
                <w:color w:val="000000"/>
                <w:sz w:val="22"/>
                <w:szCs w:val="22"/>
              </w:rPr>
              <w:t>Lakhotiya</w:t>
            </w:r>
            <w:proofErr w:type="spellEnd"/>
          </w:p>
        </w:tc>
        <w:tc>
          <w:tcPr>
            <w:tcW w:w="1417" w:type="dxa"/>
            <w:shd w:val="clear" w:color="auto" w:fill="auto"/>
            <w:noWrap/>
            <w:vAlign w:val="bottom"/>
            <w:hideMark/>
          </w:tcPr>
          <w:p w14:paraId="6176BAC1" w14:textId="3411490A"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1,86,295</w:t>
            </w:r>
          </w:p>
        </w:tc>
        <w:tc>
          <w:tcPr>
            <w:tcW w:w="992" w:type="dxa"/>
            <w:shd w:val="clear" w:color="auto" w:fill="auto"/>
            <w:noWrap/>
            <w:vAlign w:val="bottom"/>
            <w:hideMark/>
          </w:tcPr>
          <w:p w14:paraId="22E75C3A" w14:textId="06EE2BB6"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6.92%</w:t>
            </w:r>
          </w:p>
        </w:tc>
        <w:tc>
          <w:tcPr>
            <w:tcW w:w="1418" w:type="dxa"/>
            <w:shd w:val="clear" w:color="auto" w:fill="auto"/>
            <w:noWrap/>
            <w:vAlign w:val="bottom"/>
            <w:hideMark/>
          </w:tcPr>
          <w:p w14:paraId="20C9D5F1" w14:textId="5133B2B4"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1,86,295</w:t>
            </w:r>
          </w:p>
        </w:tc>
        <w:tc>
          <w:tcPr>
            <w:tcW w:w="992" w:type="dxa"/>
            <w:shd w:val="clear" w:color="auto" w:fill="auto"/>
            <w:noWrap/>
            <w:vAlign w:val="bottom"/>
            <w:hideMark/>
          </w:tcPr>
          <w:p w14:paraId="7A215337" w14:textId="4ABAF174"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6.92%</w:t>
            </w:r>
          </w:p>
        </w:tc>
      </w:tr>
      <w:tr w:rsidR="000C72DC" w:rsidRPr="00845EDF" w14:paraId="68CCCE53" w14:textId="77777777" w:rsidTr="00223A37">
        <w:trPr>
          <w:trHeight w:val="315"/>
        </w:trPr>
        <w:tc>
          <w:tcPr>
            <w:tcW w:w="851" w:type="dxa"/>
            <w:shd w:val="clear" w:color="auto" w:fill="auto"/>
            <w:noWrap/>
            <w:vAlign w:val="center"/>
            <w:hideMark/>
          </w:tcPr>
          <w:p w14:paraId="05E63D03"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w:t>
            </w:r>
          </w:p>
        </w:tc>
        <w:tc>
          <w:tcPr>
            <w:tcW w:w="3402" w:type="dxa"/>
            <w:shd w:val="clear" w:color="auto" w:fill="auto"/>
            <w:noWrap/>
            <w:vAlign w:val="bottom"/>
            <w:hideMark/>
          </w:tcPr>
          <w:p w14:paraId="6CBF5781" w14:textId="0982A7FA" w:rsidR="000C72DC" w:rsidRPr="00845EDF"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Mangla Omprakash Rathi</w:t>
            </w:r>
          </w:p>
        </w:tc>
        <w:tc>
          <w:tcPr>
            <w:tcW w:w="1417" w:type="dxa"/>
            <w:shd w:val="clear" w:color="auto" w:fill="auto"/>
            <w:noWrap/>
            <w:vAlign w:val="bottom"/>
            <w:hideMark/>
          </w:tcPr>
          <w:p w14:paraId="038CF1A5" w14:textId="28B57FA7"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1,50,945</w:t>
            </w:r>
          </w:p>
        </w:tc>
        <w:tc>
          <w:tcPr>
            <w:tcW w:w="992" w:type="dxa"/>
            <w:shd w:val="clear" w:color="auto" w:fill="auto"/>
            <w:noWrap/>
            <w:vAlign w:val="bottom"/>
            <w:hideMark/>
          </w:tcPr>
          <w:p w14:paraId="511EEB22" w14:textId="43CDEBD9"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5.61%</w:t>
            </w:r>
          </w:p>
        </w:tc>
        <w:tc>
          <w:tcPr>
            <w:tcW w:w="1418" w:type="dxa"/>
            <w:shd w:val="clear" w:color="auto" w:fill="auto"/>
            <w:noWrap/>
            <w:vAlign w:val="bottom"/>
            <w:hideMark/>
          </w:tcPr>
          <w:p w14:paraId="2A2F46ED" w14:textId="1A64A32E"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1,50,945</w:t>
            </w:r>
          </w:p>
        </w:tc>
        <w:tc>
          <w:tcPr>
            <w:tcW w:w="992" w:type="dxa"/>
            <w:shd w:val="clear" w:color="auto" w:fill="auto"/>
            <w:noWrap/>
            <w:vAlign w:val="bottom"/>
            <w:hideMark/>
          </w:tcPr>
          <w:p w14:paraId="72C0C830" w14:textId="70B86175"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5.61%</w:t>
            </w:r>
          </w:p>
        </w:tc>
      </w:tr>
    </w:tbl>
    <w:p w14:paraId="135E17A9" w14:textId="77BA26BE" w:rsidR="009C081F" w:rsidRDefault="009C081F" w:rsidP="00E83232">
      <w:pPr>
        <w:pStyle w:val="ListParagraph"/>
        <w:autoSpaceDE w:val="0"/>
        <w:autoSpaceDN w:val="0"/>
        <w:adjustRightInd w:val="0"/>
        <w:spacing w:line="276" w:lineRule="auto"/>
        <w:ind w:left="567" w:right="-71"/>
        <w:jc w:val="right"/>
        <w:rPr>
          <w:rFonts w:ascii="Arial" w:hAnsi="Arial" w:cs="Arial"/>
          <w:i/>
          <w:sz w:val="20"/>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E6EE83D" w14:textId="77777777" w:rsidR="009C081F" w:rsidRDefault="009C081F" w:rsidP="009C081F">
      <w:pPr>
        <w:autoSpaceDE w:val="0"/>
        <w:autoSpaceDN w:val="0"/>
        <w:adjustRightInd w:val="0"/>
        <w:spacing w:line="360" w:lineRule="auto"/>
        <w:ind w:left="284"/>
        <w:jc w:val="both"/>
        <w:rPr>
          <w:rFonts w:ascii="Arial" w:hAnsi="Arial" w:cs="Arial"/>
          <w:b/>
          <w:sz w:val="22"/>
          <w:szCs w:val="22"/>
          <w:lang w:eastAsia="en-IN"/>
        </w:rPr>
      </w:pPr>
    </w:p>
    <w:p w14:paraId="3DCF95AA" w14:textId="605409E0" w:rsidR="003C1E38" w:rsidRPr="001A5A0B" w:rsidRDefault="004C577B" w:rsidP="0021145C">
      <w:pPr>
        <w:pStyle w:val="ListParagraph"/>
        <w:numPr>
          <w:ilvl w:val="0"/>
          <w:numId w:val="30"/>
        </w:numPr>
        <w:ind w:left="709" w:right="-143" w:hanging="425"/>
        <w:jc w:val="both"/>
        <w:rPr>
          <w:rFonts w:ascii="Arial" w:hAnsi="Arial" w:cs="Arial"/>
          <w:b/>
          <w:sz w:val="22"/>
          <w:szCs w:val="22"/>
          <w:lang w:eastAsia="en-IN"/>
        </w:rPr>
      </w:pPr>
      <w:r w:rsidRPr="001A5A0B">
        <w:rPr>
          <w:rFonts w:ascii="Arial" w:hAnsi="Arial" w:cs="Arial"/>
          <w:b/>
          <w:sz w:val="22"/>
          <w:szCs w:val="22"/>
        </w:rPr>
        <w:t>PROMOTERS/</w:t>
      </w:r>
      <w:r w:rsidR="003C1E38" w:rsidRPr="001A5A0B">
        <w:rPr>
          <w:rFonts w:ascii="Arial" w:hAnsi="Arial" w:cs="Arial"/>
          <w:b/>
          <w:sz w:val="22"/>
          <w:szCs w:val="22"/>
        </w:rPr>
        <w:t>DIRECTORS PROFILE:</w:t>
      </w:r>
    </w:p>
    <w:p w14:paraId="5FAD6B87" w14:textId="72670B52" w:rsidR="003C1E38" w:rsidRDefault="00823316" w:rsidP="009C79AC">
      <w:pPr>
        <w:pStyle w:val="ListParagraph"/>
        <w:spacing w:before="240" w:line="360" w:lineRule="auto"/>
        <w:ind w:left="709" w:right="-71"/>
        <w:jc w:val="both"/>
        <w:rPr>
          <w:rFonts w:ascii="Arial" w:hAnsi="Arial" w:cs="Arial"/>
          <w:sz w:val="22"/>
          <w:szCs w:val="22"/>
          <w:lang w:eastAsia="en-IN"/>
        </w:rPr>
      </w:pPr>
      <w:r w:rsidRPr="00823316">
        <w:rPr>
          <w:rFonts w:ascii="Arial" w:hAnsi="Arial" w:cs="Arial"/>
          <w:bCs/>
          <w:sz w:val="22"/>
          <w:szCs w:val="22"/>
          <w:lang w:eastAsia="en-IN"/>
        </w:rPr>
        <w:t xml:space="preserve">Mr. Anil Kumar Murarilal </w:t>
      </w:r>
      <w:proofErr w:type="spellStart"/>
      <w:r w:rsidRPr="00823316">
        <w:rPr>
          <w:rFonts w:ascii="Arial" w:hAnsi="Arial" w:cs="Arial"/>
          <w:bCs/>
          <w:sz w:val="22"/>
          <w:szCs w:val="22"/>
          <w:lang w:eastAsia="en-IN"/>
        </w:rPr>
        <w:t>Lakhotiya</w:t>
      </w:r>
      <w:proofErr w:type="spellEnd"/>
      <w:r w:rsidRPr="00823316">
        <w:rPr>
          <w:rFonts w:ascii="Arial" w:hAnsi="Arial" w:cs="Arial"/>
          <w:bCs/>
          <w:sz w:val="22"/>
          <w:szCs w:val="22"/>
          <w:lang w:eastAsia="en-IN"/>
        </w:rPr>
        <w:t xml:space="preserve">, Mr. Kailash Chand Purshottam Agrawal, Mr. Jarnail Singh Gurdas Singh Saini and Mr. Omprakash </w:t>
      </w:r>
      <w:proofErr w:type="spellStart"/>
      <w:r w:rsidRPr="00823316">
        <w:rPr>
          <w:rFonts w:ascii="Arial" w:hAnsi="Arial" w:cs="Arial"/>
          <w:bCs/>
          <w:sz w:val="22"/>
          <w:szCs w:val="22"/>
          <w:lang w:eastAsia="en-IN"/>
        </w:rPr>
        <w:t>Damodharji</w:t>
      </w:r>
      <w:proofErr w:type="spellEnd"/>
      <w:r w:rsidRPr="00823316">
        <w:rPr>
          <w:rFonts w:ascii="Arial" w:hAnsi="Arial" w:cs="Arial"/>
          <w:bCs/>
          <w:sz w:val="22"/>
          <w:szCs w:val="22"/>
          <w:lang w:eastAsia="en-IN"/>
        </w:rPr>
        <w:t xml:space="preserve"> Rathi</w:t>
      </w:r>
      <w:r w:rsidR="001B7E29">
        <w:rPr>
          <w:rFonts w:asciiTheme="minorHAnsi" w:hAnsiTheme="minorHAnsi" w:cstheme="minorHAnsi"/>
          <w:b/>
          <w:sz w:val="22"/>
          <w:szCs w:val="22"/>
          <w:lang w:eastAsia="en-IN"/>
        </w:rPr>
        <w:t xml:space="preserve"> </w:t>
      </w:r>
      <w:r w:rsidR="006B6CD8" w:rsidRPr="004C577B">
        <w:rPr>
          <w:rFonts w:ascii="Arial" w:hAnsi="Arial" w:cs="Arial"/>
          <w:sz w:val="22"/>
          <w:szCs w:val="22"/>
          <w:lang w:eastAsia="en-IN"/>
        </w:rPr>
        <w:t xml:space="preserve">are </w:t>
      </w:r>
      <w:r w:rsidRPr="004C577B">
        <w:rPr>
          <w:rFonts w:ascii="Arial" w:hAnsi="Arial" w:cs="Arial"/>
          <w:sz w:val="22"/>
          <w:szCs w:val="22"/>
          <w:lang w:eastAsia="en-IN"/>
        </w:rPr>
        <w:t>promoters</w:t>
      </w:r>
      <w:r>
        <w:rPr>
          <w:rFonts w:ascii="Arial" w:hAnsi="Arial" w:cs="Arial"/>
          <w:sz w:val="22"/>
          <w:szCs w:val="22"/>
          <w:lang w:eastAsia="en-IN"/>
        </w:rPr>
        <w:t xml:space="preserve"> </w:t>
      </w:r>
      <w:r w:rsidR="001A5A0B">
        <w:rPr>
          <w:rFonts w:ascii="Arial" w:hAnsi="Arial" w:cs="Arial"/>
          <w:sz w:val="22"/>
          <w:szCs w:val="22"/>
          <w:lang w:eastAsia="en-IN"/>
        </w:rPr>
        <w:t xml:space="preserve">of </w:t>
      </w:r>
      <w:r w:rsidR="001A5A0B" w:rsidRPr="00C30CB9">
        <w:rPr>
          <w:rFonts w:ascii="Arial" w:hAnsi="Arial" w:cs="Arial"/>
          <w:sz w:val="22"/>
          <w:szCs w:val="22"/>
          <w:lang w:eastAsia="en-IN"/>
        </w:rPr>
        <w:t>M</w:t>
      </w:r>
      <w:r w:rsidR="00C30CB9">
        <w:rPr>
          <w:rFonts w:ascii="Arial" w:hAnsi="Arial" w:cs="Arial"/>
          <w:sz w:val="22"/>
          <w:szCs w:val="22"/>
          <w:lang w:eastAsia="en-IN"/>
        </w:rPr>
        <w:t xml:space="preserve">/s </w:t>
      </w:r>
      <w:proofErr w:type="spellStart"/>
      <w:r>
        <w:rPr>
          <w:rFonts w:ascii="Arial" w:hAnsi="Arial" w:cs="Arial"/>
          <w:sz w:val="22"/>
          <w:szCs w:val="22"/>
          <w:lang w:eastAsia="en-IN"/>
        </w:rPr>
        <w:t>Hardoli</w:t>
      </w:r>
      <w:proofErr w:type="spellEnd"/>
      <w:r>
        <w:rPr>
          <w:rFonts w:ascii="Arial" w:hAnsi="Arial" w:cs="Arial"/>
          <w:sz w:val="22"/>
          <w:szCs w:val="22"/>
          <w:lang w:eastAsia="en-IN"/>
        </w:rPr>
        <w:t xml:space="preserve"> Paper Mill Limited</w:t>
      </w:r>
      <w:r w:rsidR="00C30CB9" w:rsidRPr="00C30CB9">
        <w:rPr>
          <w:rFonts w:ascii="Arial" w:hAnsi="Arial" w:cs="Arial"/>
          <w:sz w:val="22"/>
          <w:szCs w:val="22"/>
          <w:lang w:eastAsia="en-IN"/>
        </w:rPr>
        <w:t>.</w:t>
      </w:r>
      <w:r w:rsidR="003C1E38" w:rsidRPr="003C1E38">
        <w:rPr>
          <w:rFonts w:ascii="Arial" w:hAnsi="Arial" w:cs="Arial"/>
          <w:sz w:val="22"/>
          <w:szCs w:val="22"/>
          <w:lang w:eastAsia="en-IN"/>
        </w:rPr>
        <w:t xml:space="preserve"> </w:t>
      </w:r>
      <w:r w:rsidR="00C30CB9" w:rsidRPr="00C30CB9">
        <w:rPr>
          <w:rFonts w:ascii="Arial" w:hAnsi="Arial" w:cs="Arial"/>
          <w:sz w:val="22"/>
          <w:szCs w:val="22"/>
          <w:lang w:eastAsia="en-IN"/>
        </w:rPr>
        <w:t>Currently</w:t>
      </w:r>
      <w:r w:rsidR="006B6CD8">
        <w:rPr>
          <w:rFonts w:ascii="Arial" w:hAnsi="Arial" w:cs="Arial"/>
          <w:sz w:val="22"/>
          <w:szCs w:val="22"/>
          <w:lang w:eastAsia="en-IN"/>
        </w:rPr>
        <w:t>,</w:t>
      </w:r>
      <w:r w:rsidR="00C30CB9" w:rsidRPr="00C30CB9">
        <w:rPr>
          <w:rFonts w:ascii="Arial" w:hAnsi="Arial" w:cs="Arial"/>
          <w:sz w:val="22"/>
          <w:szCs w:val="22"/>
          <w:lang w:eastAsia="en-IN"/>
        </w:rPr>
        <w:t xml:space="preserve"> </w:t>
      </w:r>
      <w:r w:rsidR="00732966" w:rsidRPr="00732966">
        <w:rPr>
          <w:rFonts w:ascii="Arial" w:hAnsi="Arial" w:cs="Arial"/>
          <w:sz w:val="22"/>
          <w:szCs w:val="22"/>
          <w:lang w:eastAsia="en-IN"/>
        </w:rPr>
        <w:t>they are successfully running their company and ha</w:t>
      </w:r>
      <w:r w:rsidR="00732966">
        <w:rPr>
          <w:rFonts w:ascii="Arial" w:hAnsi="Arial" w:cs="Arial"/>
          <w:sz w:val="22"/>
          <w:szCs w:val="22"/>
          <w:lang w:eastAsia="en-IN"/>
        </w:rPr>
        <w:t>ve</w:t>
      </w:r>
      <w:r w:rsidR="00732966" w:rsidRPr="00732966">
        <w:rPr>
          <w:rFonts w:ascii="Arial" w:hAnsi="Arial" w:cs="Arial"/>
          <w:sz w:val="22"/>
          <w:szCs w:val="22"/>
          <w:lang w:eastAsia="en-IN"/>
        </w:rPr>
        <w:t xml:space="preserve"> acquired good knowledge &amp; experience in paper industry</w:t>
      </w:r>
      <w:r w:rsidR="009C79AC">
        <w:rPr>
          <w:rFonts w:ascii="Arial" w:hAnsi="Arial" w:cs="Arial"/>
          <w:sz w:val="22"/>
          <w:szCs w:val="22"/>
          <w:lang w:eastAsia="en-IN"/>
        </w:rPr>
        <w:t>.</w:t>
      </w:r>
    </w:p>
    <w:p w14:paraId="5FF9013B" w14:textId="0FE44AA5" w:rsidR="00FE3C8D" w:rsidRPr="008F2C5B" w:rsidRDefault="00C92114" w:rsidP="00ED3B1B">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As per data/information provided to us, below table illustrate the educational &amp; professional experience of the promoters along with the DIN:</w:t>
      </w:r>
    </w:p>
    <w:tbl>
      <w:tblPr>
        <w:tblW w:w="9072"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3827"/>
        <w:gridCol w:w="1276"/>
        <w:gridCol w:w="992"/>
        <w:gridCol w:w="2126"/>
      </w:tblGrid>
      <w:tr w:rsidR="0021145C" w:rsidRPr="00034B01" w14:paraId="3339A31F" w14:textId="77777777" w:rsidTr="0021145C">
        <w:tc>
          <w:tcPr>
            <w:tcW w:w="9072" w:type="dxa"/>
            <w:gridSpan w:val="5"/>
            <w:shd w:val="clear" w:color="auto" w:fill="002060"/>
          </w:tcPr>
          <w:p w14:paraId="1C7442F6" w14:textId="4EAFDCE2" w:rsidR="0021145C" w:rsidRPr="00034B01" w:rsidRDefault="0021145C" w:rsidP="0021145C">
            <w:pPr>
              <w:pStyle w:val="ListParagraph"/>
              <w:numPr>
                <w:ilvl w:val="0"/>
                <w:numId w:val="31"/>
              </w:numPr>
              <w:spacing w:line="360" w:lineRule="auto"/>
              <w:ind w:left="743" w:hanging="383"/>
              <w:jc w:val="center"/>
              <w:rPr>
                <w:rFonts w:asciiTheme="minorHAnsi" w:hAnsiTheme="minorHAnsi" w:cstheme="minorHAnsi"/>
                <w:b/>
                <w:sz w:val="22"/>
                <w:szCs w:val="22"/>
                <w:lang w:eastAsia="en-IN"/>
              </w:rPr>
            </w:pPr>
            <w:r w:rsidRPr="00034B01">
              <w:rPr>
                <w:rFonts w:asciiTheme="minorHAnsi" w:hAnsiTheme="minorHAnsi" w:cstheme="minorHAnsi"/>
                <w:b/>
                <w:sz w:val="22"/>
                <w:szCs w:val="22"/>
                <w:lang w:eastAsia="en-IN"/>
              </w:rPr>
              <w:t>Directors/Promoters Details</w:t>
            </w:r>
          </w:p>
        </w:tc>
      </w:tr>
      <w:tr w:rsidR="0021145C" w:rsidRPr="00034B01" w14:paraId="53581436" w14:textId="77777777" w:rsidTr="0021145C">
        <w:trPr>
          <w:trHeight w:val="385"/>
        </w:trPr>
        <w:tc>
          <w:tcPr>
            <w:tcW w:w="851" w:type="dxa"/>
            <w:shd w:val="clear" w:color="auto" w:fill="DBE5F1" w:themeFill="accent1" w:themeFillTint="33"/>
            <w:vAlign w:val="center"/>
          </w:tcPr>
          <w:p w14:paraId="0B5F657F" w14:textId="137DEC38" w:rsidR="0021145C" w:rsidRPr="00034B01" w:rsidRDefault="0021145C" w:rsidP="0021145C">
            <w:pPr>
              <w:spacing w:line="360"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S. No.</w:t>
            </w:r>
          </w:p>
        </w:tc>
        <w:tc>
          <w:tcPr>
            <w:tcW w:w="3827" w:type="dxa"/>
            <w:shd w:val="clear" w:color="auto" w:fill="DBE5F1" w:themeFill="accent1" w:themeFillTint="33"/>
            <w:vAlign w:val="center"/>
          </w:tcPr>
          <w:p w14:paraId="4533A83D" w14:textId="633F384A" w:rsidR="0021145C" w:rsidRPr="00034B01" w:rsidRDefault="0021145C" w:rsidP="00034B01">
            <w:pPr>
              <w:spacing w:line="360" w:lineRule="auto"/>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Name</w:t>
            </w:r>
          </w:p>
        </w:tc>
        <w:tc>
          <w:tcPr>
            <w:tcW w:w="1276" w:type="dxa"/>
            <w:shd w:val="clear" w:color="auto" w:fill="DBE5F1" w:themeFill="accent1" w:themeFillTint="33"/>
            <w:vAlign w:val="center"/>
          </w:tcPr>
          <w:p w14:paraId="69CA0D0A" w14:textId="77777777" w:rsidR="0021145C" w:rsidRPr="00034B01" w:rsidRDefault="0021145C"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DIN</w:t>
            </w:r>
          </w:p>
        </w:tc>
        <w:tc>
          <w:tcPr>
            <w:tcW w:w="992" w:type="dxa"/>
            <w:shd w:val="clear" w:color="auto" w:fill="DBE5F1" w:themeFill="accent1" w:themeFillTint="33"/>
            <w:vAlign w:val="center"/>
          </w:tcPr>
          <w:p w14:paraId="07633385" w14:textId="77777777" w:rsidR="0021145C" w:rsidRPr="00034B01" w:rsidRDefault="0021145C"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Age</w:t>
            </w:r>
          </w:p>
        </w:tc>
        <w:tc>
          <w:tcPr>
            <w:tcW w:w="2126" w:type="dxa"/>
            <w:shd w:val="clear" w:color="auto" w:fill="DBE5F1" w:themeFill="accent1" w:themeFillTint="33"/>
            <w:vAlign w:val="center"/>
          </w:tcPr>
          <w:p w14:paraId="63D4CCA9" w14:textId="77777777" w:rsidR="0021145C" w:rsidRPr="00034B01" w:rsidRDefault="0021145C"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Designation</w:t>
            </w:r>
          </w:p>
        </w:tc>
      </w:tr>
      <w:tr w:rsidR="0021145C" w:rsidRPr="00034B01" w14:paraId="40A9A796" w14:textId="77777777" w:rsidTr="0021145C">
        <w:trPr>
          <w:trHeight w:val="70"/>
        </w:trPr>
        <w:tc>
          <w:tcPr>
            <w:tcW w:w="851" w:type="dxa"/>
            <w:vAlign w:val="center"/>
          </w:tcPr>
          <w:p w14:paraId="64FB1124" w14:textId="46F98353" w:rsidR="0021145C" w:rsidRPr="00034B01"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1</w:t>
            </w:r>
          </w:p>
        </w:tc>
        <w:tc>
          <w:tcPr>
            <w:tcW w:w="3827" w:type="dxa"/>
            <w:vAlign w:val="center"/>
          </w:tcPr>
          <w:p w14:paraId="750C2CC3" w14:textId="65C58137" w:rsidR="0021145C" w:rsidRPr="00034B01" w:rsidRDefault="0021145C"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sidRPr="00B66535">
              <w:rPr>
                <w:rFonts w:asciiTheme="minorHAnsi" w:hAnsiTheme="minorHAnsi" w:cstheme="minorHAnsi"/>
                <w:b/>
                <w:sz w:val="22"/>
                <w:szCs w:val="22"/>
                <w:lang w:eastAsia="en-IN"/>
              </w:rPr>
              <w:t>Anil</w:t>
            </w:r>
            <w:r>
              <w:rPr>
                <w:rFonts w:asciiTheme="minorHAnsi" w:hAnsiTheme="minorHAnsi" w:cstheme="minorHAnsi"/>
                <w:b/>
                <w:sz w:val="22"/>
                <w:szCs w:val="22"/>
                <w:lang w:eastAsia="en-IN"/>
              </w:rPr>
              <w:t xml:space="preserve"> K</w:t>
            </w:r>
            <w:r w:rsidRPr="00B66535">
              <w:rPr>
                <w:rFonts w:asciiTheme="minorHAnsi" w:hAnsiTheme="minorHAnsi" w:cstheme="minorHAnsi"/>
                <w:b/>
                <w:sz w:val="22"/>
                <w:szCs w:val="22"/>
                <w:lang w:eastAsia="en-IN"/>
              </w:rPr>
              <w:t xml:space="preserve">umar Murarilal </w:t>
            </w:r>
            <w:proofErr w:type="spellStart"/>
            <w:r w:rsidRPr="00B66535">
              <w:rPr>
                <w:rFonts w:asciiTheme="minorHAnsi" w:hAnsiTheme="minorHAnsi" w:cstheme="minorHAnsi"/>
                <w:b/>
                <w:sz w:val="22"/>
                <w:szCs w:val="22"/>
                <w:lang w:eastAsia="en-IN"/>
              </w:rPr>
              <w:t>Lakhotiya</w:t>
            </w:r>
            <w:proofErr w:type="spellEnd"/>
          </w:p>
        </w:tc>
        <w:tc>
          <w:tcPr>
            <w:tcW w:w="1276" w:type="dxa"/>
            <w:vAlign w:val="center"/>
          </w:tcPr>
          <w:p w14:paraId="6F1E2A2D" w14:textId="3240EF58" w:rsidR="0021145C" w:rsidRPr="00034B01" w:rsidRDefault="0021145C" w:rsidP="00732966">
            <w:pPr>
              <w:spacing w:line="360" w:lineRule="auto"/>
              <w:jc w:val="center"/>
              <w:rPr>
                <w:rFonts w:asciiTheme="minorHAnsi" w:hAnsiTheme="minorHAnsi" w:cstheme="minorHAnsi"/>
                <w:sz w:val="22"/>
                <w:szCs w:val="22"/>
              </w:rPr>
            </w:pPr>
            <w:r w:rsidRPr="00B66535">
              <w:rPr>
                <w:rFonts w:asciiTheme="minorHAnsi" w:hAnsiTheme="minorHAnsi" w:cstheme="minorHAnsi"/>
                <w:sz w:val="22"/>
                <w:szCs w:val="22"/>
              </w:rPr>
              <w:t>00367361</w:t>
            </w:r>
          </w:p>
        </w:tc>
        <w:tc>
          <w:tcPr>
            <w:tcW w:w="992" w:type="dxa"/>
            <w:vAlign w:val="center"/>
          </w:tcPr>
          <w:p w14:paraId="7344EB91" w14:textId="34B849D2" w:rsidR="0021145C" w:rsidRPr="00034B01"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72</w:t>
            </w:r>
          </w:p>
        </w:tc>
        <w:tc>
          <w:tcPr>
            <w:tcW w:w="2126" w:type="dxa"/>
            <w:vAlign w:val="center"/>
          </w:tcPr>
          <w:p w14:paraId="559C2324" w14:textId="16279015" w:rsidR="0021145C" w:rsidRPr="00034B01"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Managing Director</w:t>
            </w:r>
          </w:p>
        </w:tc>
      </w:tr>
      <w:tr w:rsidR="0021145C" w:rsidRPr="00034B01" w14:paraId="4037C374" w14:textId="77777777" w:rsidTr="0021145C">
        <w:tc>
          <w:tcPr>
            <w:tcW w:w="851" w:type="dxa"/>
            <w:vAlign w:val="center"/>
          </w:tcPr>
          <w:p w14:paraId="7C442A6D" w14:textId="6D2FDB12" w:rsidR="0021145C"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w:t>
            </w:r>
          </w:p>
        </w:tc>
        <w:tc>
          <w:tcPr>
            <w:tcW w:w="3827" w:type="dxa"/>
            <w:vAlign w:val="center"/>
          </w:tcPr>
          <w:p w14:paraId="478EFD4F" w14:textId="0ECD7D14" w:rsidR="0021145C" w:rsidRPr="00034B01" w:rsidRDefault="0021145C" w:rsidP="0021145C">
            <w:pPr>
              <w:spacing w:line="360" w:lineRule="auto"/>
              <w:rPr>
                <w:rFonts w:asciiTheme="minorHAnsi" w:hAnsiTheme="minorHAnsi" w:cstheme="minorHAnsi"/>
                <w:b/>
                <w:sz w:val="22"/>
                <w:szCs w:val="22"/>
              </w:rPr>
            </w:pPr>
            <w:proofErr w:type="spellStart"/>
            <w:proofErr w:type="gramStart"/>
            <w:r>
              <w:rPr>
                <w:rFonts w:asciiTheme="minorHAnsi" w:hAnsiTheme="minorHAnsi" w:cstheme="minorHAnsi"/>
                <w:b/>
                <w:sz w:val="22"/>
                <w:szCs w:val="22"/>
                <w:lang w:eastAsia="en-IN"/>
              </w:rPr>
              <w:t>Mr.</w:t>
            </w:r>
            <w:r w:rsidRPr="005C059D">
              <w:rPr>
                <w:rFonts w:asciiTheme="minorHAnsi" w:hAnsiTheme="minorHAnsi" w:cstheme="minorHAnsi"/>
                <w:b/>
                <w:sz w:val="22"/>
                <w:szCs w:val="22"/>
                <w:lang w:eastAsia="en-IN"/>
              </w:rPr>
              <w:t>Kailash</w:t>
            </w:r>
            <w:proofErr w:type="spellEnd"/>
            <w:proofErr w:type="gramEnd"/>
            <w:r>
              <w:rPr>
                <w:rFonts w:asciiTheme="minorHAnsi" w:hAnsiTheme="minorHAnsi" w:cstheme="minorHAnsi"/>
                <w:b/>
                <w:sz w:val="22"/>
                <w:szCs w:val="22"/>
                <w:lang w:eastAsia="en-IN"/>
              </w:rPr>
              <w:t xml:space="preserve"> C</w:t>
            </w:r>
            <w:r w:rsidRPr="005C059D">
              <w:rPr>
                <w:rFonts w:asciiTheme="minorHAnsi" w:hAnsiTheme="minorHAnsi" w:cstheme="minorHAnsi"/>
                <w:b/>
                <w:sz w:val="22"/>
                <w:szCs w:val="22"/>
                <w:lang w:eastAsia="en-IN"/>
              </w:rPr>
              <w:t>hand Purshottam Agrawal</w:t>
            </w:r>
          </w:p>
        </w:tc>
        <w:tc>
          <w:tcPr>
            <w:tcW w:w="1276" w:type="dxa"/>
            <w:vAlign w:val="center"/>
          </w:tcPr>
          <w:p w14:paraId="5398950B" w14:textId="25E555FA" w:rsidR="0021145C" w:rsidRPr="00034B01"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00</w:t>
            </w:r>
            <w:r w:rsidRPr="005C059D">
              <w:rPr>
                <w:rFonts w:asciiTheme="minorHAnsi" w:hAnsiTheme="minorHAnsi" w:cstheme="minorHAnsi"/>
                <w:sz w:val="22"/>
                <w:szCs w:val="22"/>
              </w:rPr>
              <w:t>367292</w:t>
            </w:r>
          </w:p>
        </w:tc>
        <w:tc>
          <w:tcPr>
            <w:tcW w:w="992" w:type="dxa"/>
            <w:vAlign w:val="center"/>
          </w:tcPr>
          <w:p w14:paraId="1F9A9C91" w14:textId="21E2DC3F" w:rsidR="0021145C" w:rsidRPr="00034B01"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78</w:t>
            </w:r>
          </w:p>
        </w:tc>
        <w:tc>
          <w:tcPr>
            <w:tcW w:w="2126" w:type="dxa"/>
            <w:vAlign w:val="center"/>
          </w:tcPr>
          <w:p w14:paraId="6EF73F20" w14:textId="789D817D" w:rsidR="0021145C" w:rsidRPr="00034B01"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Whole Time </w:t>
            </w:r>
            <w:r w:rsidRPr="00034B01">
              <w:rPr>
                <w:rFonts w:asciiTheme="minorHAnsi" w:hAnsiTheme="minorHAnsi" w:cstheme="minorHAnsi"/>
                <w:sz w:val="22"/>
                <w:szCs w:val="22"/>
              </w:rPr>
              <w:t>Director</w:t>
            </w:r>
          </w:p>
        </w:tc>
      </w:tr>
      <w:tr w:rsidR="0021145C" w:rsidRPr="00034B01" w14:paraId="1C8990D1" w14:textId="77777777" w:rsidTr="0021145C">
        <w:tc>
          <w:tcPr>
            <w:tcW w:w="851" w:type="dxa"/>
            <w:vAlign w:val="center"/>
          </w:tcPr>
          <w:p w14:paraId="0674ADC7" w14:textId="5FF42C29" w:rsidR="0021145C"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lastRenderedPageBreak/>
              <w:t>3</w:t>
            </w:r>
          </w:p>
        </w:tc>
        <w:tc>
          <w:tcPr>
            <w:tcW w:w="3827" w:type="dxa"/>
            <w:vAlign w:val="center"/>
          </w:tcPr>
          <w:p w14:paraId="73861E9B" w14:textId="5E1C8059" w:rsidR="0021145C" w:rsidRDefault="0021145C"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Narasimhan Varadarajan</w:t>
            </w:r>
          </w:p>
        </w:tc>
        <w:tc>
          <w:tcPr>
            <w:tcW w:w="1276" w:type="dxa"/>
            <w:vAlign w:val="center"/>
          </w:tcPr>
          <w:p w14:paraId="7B5122AE" w14:textId="2DEA208A" w:rsidR="0021145C" w:rsidRDefault="0021145C" w:rsidP="00732966">
            <w:pPr>
              <w:spacing w:line="360" w:lineRule="auto"/>
              <w:jc w:val="center"/>
              <w:rPr>
                <w:rFonts w:asciiTheme="minorHAnsi" w:hAnsiTheme="minorHAnsi" w:cstheme="minorHAnsi"/>
                <w:sz w:val="22"/>
                <w:szCs w:val="22"/>
              </w:rPr>
            </w:pPr>
            <w:r w:rsidRPr="00747021">
              <w:rPr>
                <w:rFonts w:asciiTheme="minorHAnsi" w:hAnsiTheme="minorHAnsi" w:cstheme="minorHAnsi"/>
                <w:sz w:val="22"/>
                <w:szCs w:val="22"/>
              </w:rPr>
              <w:t>08177714</w:t>
            </w:r>
          </w:p>
        </w:tc>
        <w:tc>
          <w:tcPr>
            <w:tcW w:w="992" w:type="dxa"/>
            <w:vAlign w:val="center"/>
          </w:tcPr>
          <w:p w14:paraId="72AC6F82" w14:textId="77777777" w:rsidR="0021145C" w:rsidRDefault="0021145C" w:rsidP="00732966">
            <w:pPr>
              <w:spacing w:line="360" w:lineRule="auto"/>
              <w:jc w:val="center"/>
              <w:rPr>
                <w:rFonts w:asciiTheme="minorHAnsi" w:hAnsiTheme="minorHAnsi" w:cstheme="minorHAnsi"/>
                <w:sz w:val="22"/>
                <w:szCs w:val="22"/>
              </w:rPr>
            </w:pPr>
          </w:p>
        </w:tc>
        <w:tc>
          <w:tcPr>
            <w:tcW w:w="2126" w:type="dxa"/>
            <w:vAlign w:val="center"/>
          </w:tcPr>
          <w:p w14:paraId="6FCA2BFB" w14:textId="0B793E0A" w:rsidR="0021145C" w:rsidRDefault="0021145C"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r>
      <w:tr w:rsidR="0021145C" w:rsidRPr="00034B01" w14:paraId="5E323A5F" w14:textId="77777777" w:rsidTr="0021145C">
        <w:tc>
          <w:tcPr>
            <w:tcW w:w="851" w:type="dxa"/>
            <w:vAlign w:val="center"/>
          </w:tcPr>
          <w:p w14:paraId="118A1EEC" w14:textId="354F0D04" w:rsidR="0021145C"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4</w:t>
            </w:r>
          </w:p>
        </w:tc>
        <w:tc>
          <w:tcPr>
            <w:tcW w:w="3827" w:type="dxa"/>
            <w:vAlign w:val="center"/>
          </w:tcPr>
          <w:p w14:paraId="70CD45E1" w14:textId="453B5DCB" w:rsidR="0021145C" w:rsidRDefault="0021145C"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 xml:space="preserve">Prem </w:t>
            </w:r>
            <w:proofErr w:type="spellStart"/>
            <w:r w:rsidRPr="00747021">
              <w:rPr>
                <w:rFonts w:asciiTheme="minorHAnsi" w:hAnsiTheme="minorHAnsi" w:cstheme="minorHAnsi"/>
                <w:b/>
                <w:sz w:val="22"/>
                <w:szCs w:val="22"/>
                <w:lang w:eastAsia="en-IN"/>
              </w:rPr>
              <w:t>Sadhuram</w:t>
            </w:r>
            <w:proofErr w:type="spellEnd"/>
            <w:r w:rsidRPr="00747021">
              <w:rPr>
                <w:rFonts w:asciiTheme="minorHAnsi" w:hAnsiTheme="minorHAnsi" w:cstheme="minorHAnsi"/>
                <w:b/>
                <w:sz w:val="22"/>
                <w:szCs w:val="22"/>
                <w:lang w:eastAsia="en-IN"/>
              </w:rPr>
              <w:t xml:space="preserve"> Kewalramani</w:t>
            </w:r>
          </w:p>
        </w:tc>
        <w:tc>
          <w:tcPr>
            <w:tcW w:w="1276" w:type="dxa"/>
            <w:vAlign w:val="center"/>
          </w:tcPr>
          <w:p w14:paraId="0DFEC38D" w14:textId="65F7C4FB" w:rsidR="0021145C" w:rsidRDefault="0021145C" w:rsidP="00732966">
            <w:pPr>
              <w:spacing w:line="360" w:lineRule="auto"/>
              <w:jc w:val="center"/>
              <w:rPr>
                <w:rFonts w:asciiTheme="minorHAnsi" w:hAnsiTheme="minorHAnsi" w:cstheme="minorHAnsi"/>
                <w:sz w:val="22"/>
                <w:szCs w:val="22"/>
              </w:rPr>
            </w:pPr>
            <w:r w:rsidRPr="00747021">
              <w:rPr>
                <w:rFonts w:asciiTheme="minorHAnsi" w:hAnsiTheme="minorHAnsi" w:cstheme="minorHAnsi"/>
                <w:sz w:val="22"/>
                <w:szCs w:val="22"/>
              </w:rPr>
              <w:t>08177725</w:t>
            </w:r>
          </w:p>
        </w:tc>
        <w:tc>
          <w:tcPr>
            <w:tcW w:w="992" w:type="dxa"/>
            <w:vAlign w:val="center"/>
          </w:tcPr>
          <w:p w14:paraId="01A0A09D" w14:textId="77777777" w:rsidR="0021145C" w:rsidRDefault="0021145C" w:rsidP="00732966">
            <w:pPr>
              <w:spacing w:line="360" w:lineRule="auto"/>
              <w:jc w:val="center"/>
              <w:rPr>
                <w:rFonts w:asciiTheme="minorHAnsi" w:hAnsiTheme="minorHAnsi" w:cstheme="minorHAnsi"/>
                <w:sz w:val="22"/>
                <w:szCs w:val="22"/>
              </w:rPr>
            </w:pPr>
          </w:p>
        </w:tc>
        <w:tc>
          <w:tcPr>
            <w:tcW w:w="2126" w:type="dxa"/>
            <w:vAlign w:val="center"/>
          </w:tcPr>
          <w:p w14:paraId="14964B9A" w14:textId="454DB06B" w:rsidR="0021145C" w:rsidRDefault="0021145C"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r>
      <w:tr w:rsidR="0021145C" w:rsidRPr="00034B01" w14:paraId="760B00A0" w14:textId="77777777" w:rsidTr="0021145C">
        <w:tc>
          <w:tcPr>
            <w:tcW w:w="851" w:type="dxa"/>
            <w:vAlign w:val="center"/>
          </w:tcPr>
          <w:p w14:paraId="3FDEEAD0" w14:textId="34B3306A" w:rsidR="0021145C" w:rsidRPr="004C577B" w:rsidRDefault="0021145C" w:rsidP="0021145C">
            <w:pPr>
              <w:spacing w:line="360" w:lineRule="auto"/>
              <w:jc w:val="center"/>
              <w:rPr>
                <w:rFonts w:asciiTheme="minorHAnsi" w:hAnsiTheme="minorHAnsi" w:cstheme="minorHAnsi"/>
                <w:b/>
                <w:sz w:val="22"/>
                <w:szCs w:val="22"/>
                <w:lang w:eastAsia="en-IN"/>
              </w:rPr>
            </w:pPr>
            <w:r w:rsidRPr="004C577B">
              <w:rPr>
                <w:rFonts w:asciiTheme="minorHAnsi" w:hAnsiTheme="minorHAnsi" w:cstheme="minorHAnsi"/>
                <w:b/>
                <w:sz w:val="22"/>
                <w:szCs w:val="22"/>
                <w:lang w:eastAsia="en-IN"/>
              </w:rPr>
              <w:t>5</w:t>
            </w:r>
          </w:p>
        </w:tc>
        <w:tc>
          <w:tcPr>
            <w:tcW w:w="3827" w:type="dxa"/>
            <w:vAlign w:val="center"/>
          </w:tcPr>
          <w:p w14:paraId="7B52E462" w14:textId="7AD105F8" w:rsidR="0021145C" w:rsidRPr="004C577B" w:rsidRDefault="0021145C" w:rsidP="00732966">
            <w:pPr>
              <w:spacing w:line="360" w:lineRule="auto"/>
              <w:rPr>
                <w:rFonts w:asciiTheme="minorHAnsi" w:hAnsiTheme="minorHAnsi" w:cstheme="minorHAnsi"/>
                <w:b/>
                <w:sz w:val="22"/>
                <w:szCs w:val="22"/>
                <w:lang w:eastAsia="en-IN"/>
              </w:rPr>
            </w:pPr>
            <w:r w:rsidRPr="004C577B">
              <w:rPr>
                <w:rFonts w:asciiTheme="minorHAnsi" w:hAnsiTheme="minorHAnsi" w:cstheme="minorHAnsi"/>
                <w:b/>
                <w:sz w:val="22"/>
                <w:szCs w:val="22"/>
                <w:lang w:eastAsia="en-IN"/>
              </w:rPr>
              <w:t>Ms. Priyanka Praful Deshmukh</w:t>
            </w:r>
          </w:p>
        </w:tc>
        <w:tc>
          <w:tcPr>
            <w:tcW w:w="1276" w:type="dxa"/>
            <w:vAlign w:val="center"/>
          </w:tcPr>
          <w:p w14:paraId="3610720C" w14:textId="109E4569" w:rsidR="0021145C" w:rsidRDefault="0021145C" w:rsidP="00732966">
            <w:pPr>
              <w:spacing w:line="360" w:lineRule="auto"/>
              <w:jc w:val="center"/>
              <w:rPr>
                <w:rFonts w:asciiTheme="minorHAnsi" w:hAnsiTheme="minorHAnsi" w:cstheme="minorHAnsi"/>
                <w:sz w:val="22"/>
                <w:szCs w:val="22"/>
              </w:rPr>
            </w:pPr>
            <w:r w:rsidRPr="00747021">
              <w:rPr>
                <w:rFonts w:asciiTheme="minorHAnsi" w:hAnsiTheme="minorHAnsi" w:cstheme="minorHAnsi"/>
                <w:sz w:val="22"/>
                <w:szCs w:val="22"/>
              </w:rPr>
              <w:t>08177708</w:t>
            </w:r>
          </w:p>
        </w:tc>
        <w:tc>
          <w:tcPr>
            <w:tcW w:w="992" w:type="dxa"/>
            <w:vAlign w:val="center"/>
          </w:tcPr>
          <w:p w14:paraId="2FF4064F" w14:textId="77777777" w:rsidR="0021145C" w:rsidRDefault="0021145C" w:rsidP="00732966">
            <w:pPr>
              <w:spacing w:line="360" w:lineRule="auto"/>
              <w:jc w:val="center"/>
              <w:rPr>
                <w:rFonts w:asciiTheme="minorHAnsi" w:hAnsiTheme="minorHAnsi" w:cstheme="minorHAnsi"/>
                <w:sz w:val="22"/>
                <w:szCs w:val="22"/>
              </w:rPr>
            </w:pPr>
          </w:p>
        </w:tc>
        <w:tc>
          <w:tcPr>
            <w:tcW w:w="2126" w:type="dxa"/>
            <w:vAlign w:val="center"/>
          </w:tcPr>
          <w:p w14:paraId="65295259" w14:textId="5075C7D8" w:rsidR="0021145C" w:rsidRDefault="0021145C"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r>
      <w:tr w:rsidR="0021145C" w:rsidRPr="00034B01" w14:paraId="12C4FA63" w14:textId="77777777" w:rsidTr="0021145C">
        <w:tc>
          <w:tcPr>
            <w:tcW w:w="851" w:type="dxa"/>
            <w:vAlign w:val="center"/>
          </w:tcPr>
          <w:p w14:paraId="50A2D778" w14:textId="595523CE" w:rsidR="0021145C"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6</w:t>
            </w:r>
          </w:p>
        </w:tc>
        <w:tc>
          <w:tcPr>
            <w:tcW w:w="3827" w:type="dxa"/>
            <w:vAlign w:val="center"/>
          </w:tcPr>
          <w:p w14:paraId="40A3D8E7" w14:textId="65E300CE" w:rsidR="0021145C" w:rsidRDefault="0021145C"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 xml:space="preserve">Omprakash </w:t>
            </w:r>
            <w:proofErr w:type="spellStart"/>
            <w:r w:rsidRPr="00747021">
              <w:rPr>
                <w:rFonts w:asciiTheme="minorHAnsi" w:hAnsiTheme="minorHAnsi" w:cstheme="minorHAnsi"/>
                <w:b/>
                <w:sz w:val="22"/>
                <w:szCs w:val="22"/>
                <w:lang w:eastAsia="en-IN"/>
              </w:rPr>
              <w:t>Damodharji</w:t>
            </w:r>
            <w:proofErr w:type="spellEnd"/>
            <w:r w:rsidRPr="00747021">
              <w:rPr>
                <w:rFonts w:asciiTheme="minorHAnsi" w:hAnsiTheme="minorHAnsi" w:cstheme="minorHAnsi"/>
                <w:b/>
                <w:sz w:val="22"/>
                <w:szCs w:val="22"/>
                <w:lang w:eastAsia="en-IN"/>
              </w:rPr>
              <w:t xml:space="preserve"> Rathi</w:t>
            </w:r>
          </w:p>
        </w:tc>
        <w:tc>
          <w:tcPr>
            <w:tcW w:w="1276" w:type="dxa"/>
            <w:vAlign w:val="center"/>
          </w:tcPr>
          <w:p w14:paraId="68C4F899" w14:textId="04A5C095" w:rsidR="0021145C" w:rsidRDefault="0021145C" w:rsidP="00732966">
            <w:pPr>
              <w:spacing w:line="360" w:lineRule="auto"/>
              <w:jc w:val="center"/>
              <w:rPr>
                <w:rFonts w:asciiTheme="minorHAnsi" w:hAnsiTheme="minorHAnsi" w:cstheme="minorHAnsi"/>
                <w:sz w:val="22"/>
                <w:szCs w:val="22"/>
              </w:rPr>
            </w:pPr>
            <w:r w:rsidRPr="00747021">
              <w:rPr>
                <w:rFonts w:asciiTheme="minorHAnsi" w:hAnsiTheme="minorHAnsi" w:cstheme="minorHAnsi"/>
                <w:sz w:val="22"/>
                <w:szCs w:val="22"/>
              </w:rPr>
              <w:t>00895316</w:t>
            </w:r>
          </w:p>
        </w:tc>
        <w:tc>
          <w:tcPr>
            <w:tcW w:w="992" w:type="dxa"/>
            <w:vAlign w:val="center"/>
          </w:tcPr>
          <w:p w14:paraId="6781E7E3" w14:textId="6F71C79F" w:rsidR="0021145C"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72</w:t>
            </w:r>
          </w:p>
        </w:tc>
        <w:tc>
          <w:tcPr>
            <w:tcW w:w="2126" w:type="dxa"/>
            <w:vAlign w:val="center"/>
          </w:tcPr>
          <w:p w14:paraId="77687250" w14:textId="08CEBF09" w:rsidR="0021145C"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Whole Time </w:t>
            </w:r>
            <w:r w:rsidRPr="00034B01">
              <w:rPr>
                <w:rFonts w:asciiTheme="minorHAnsi" w:hAnsiTheme="minorHAnsi" w:cstheme="minorHAnsi"/>
                <w:sz w:val="22"/>
                <w:szCs w:val="22"/>
              </w:rPr>
              <w:t>Director</w:t>
            </w:r>
          </w:p>
        </w:tc>
      </w:tr>
      <w:tr w:rsidR="0021145C" w:rsidRPr="00034B01" w14:paraId="49BF8C72" w14:textId="77777777" w:rsidTr="0021145C">
        <w:tc>
          <w:tcPr>
            <w:tcW w:w="851" w:type="dxa"/>
            <w:vAlign w:val="center"/>
          </w:tcPr>
          <w:p w14:paraId="7D0E46C4" w14:textId="324B72C0" w:rsidR="0021145C"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w:t>
            </w:r>
          </w:p>
        </w:tc>
        <w:tc>
          <w:tcPr>
            <w:tcW w:w="3827" w:type="dxa"/>
            <w:vAlign w:val="center"/>
          </w:tcPr>
          <w:p w14:paraId="50A1BF7C" w14:textId="1231015F" w:rsidR="0021145C" w:rsidRDefault="0021145C"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Jarnail</w:t>
            </w:r>
            <w:r>
              <w:rPr>
                <w:rFonts w:asciiTheme="minorHAnsi" w:hAnsiTheme="minorHAnsi" w:cstheme="minorHAnsi"/>
                <w:b/>
                <w:sz w:val="22"/>
                <w:szCs w:val="22"/>
                <w:lang w:eastAsia="en-IN"/>
              </w:rPr>
              <w:t xml:space="preserve"> S</w:t>
            </w:r>
            <w:r w:rsidRPr="00747021">
              <w:rPr>
                <w:rFonts w:asciiTheme="minorHAnsi" w:hAnsiTheme="minorHAnsi" w:cstheme="minorHAnsi"/>
                <w:b/>
                <w:sz w:val="22"/>
                <w:szCs w:val="22"/>
                <w:lang w:eastAsia="en-IN"/>
              </w:rPr>
              <w:t>ingh Gurdas</w:t>
            </w:r>
            <w:r>
              <w:rPr>
                <w:rFonts w:asciiTheme="minorHAnsi" w:hAnsiTheme="minorHAnsi" w:cstheme="minorHAnsi"/>
                <w:b/>
                <w:sz w:val="22"/>
                <w:szCs w:val="22"/>
                <w:lang w:eastAsia="en-IN"/>
              </w:rPr>
              <w:t xml:space="preserve"> S</w:t>
            </w:r>
            <w:r w:rsidRPr="00747021">
              <w:rPr>
                <w:rFonts w:asciiTheme="minorHAnsi" w:hAnsiTheme="minorHAnsi" w:cstheme="minorHAnsi"/>
                <w:b/>
                <w:sz w:val="22"/>
                <w:szCs w:val="22"/>
                <w:lang w:eastAsia="en-IN"/>
              </w:rPr>
              <w:t>ingh Saini</w:t>
            </w:r>
          </w:p>
        </w:tc>
        <w:tc>
          <w:tcPr>
            <w:tcW w:w="1276" w:type="dxa"/>
            <w:vAlign w:val="center"/>
          </w:tcPr>
          <w:p w14:paraId="683BD40F" w14:textId="58CD4BD2" w:rsidR="0021145C" w:rsidRDefault="0021145C" w:rsidP="00732966">
            <w:pPr>
              <w:spacing w:line="360" w:lineRule="auto"/>
              <w:jc w:val="center"/>
              <w:rPr>
                <w:rFonts w:asciiTheme="minorHAnsi" w:hAnsiTheme="minorHAnsi" w:cstheme="minorHAnsi"/>
                <w:sz w:val="22"/>
                <w:szCs w:val="22"/>
              </w:rPr>
            </w:pPr>
            <w:r w:rsidRPr="00747021">
              <w:rPr>
                <w:rFonts w:asciiTheme="minorHAnsi" w:hAnsiTheme="minorHAnsi" w:cstheme="minorHAnsi"/>
                <w:sz w:val="22"/>
                <w:szCs w:val="22"/>
              </w:rPr>
              <w:t>00367656</w:t>
            </w:r>
          </w:p>
        </w:tc>
        <w:tc>
          <w:tcPr>
            <w:tcW w:w="992" w:type="dxa"/>
            <w:vAlign w:val="center"/>
          </w:tcPr>
          <w:p w14:paraId="5A431F63" w14:textId="49D31CCE" w:rsidR="0021145C"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76</w:t>
            </w:r>
          </w:p>
        </w:tc>
        <w:tc>
          <w:tcPr>
            <w:tcW w:w="2126" w:type="dxa"/>
            <w:vAlign w:val="center"/>
          </w:tcPr>
          <w:p w14:paraId="1D0FC2EB" w14:textId="4CE32E8F" w:rsidR="0021145C"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Whole Time </w:t>
            </w:r>
            <w:r w:rsidRPr="00034B01">
              <w:rPr>
                <w:rFonts w:asciiTheme="minorHAnsi" w:hAnsiTheme="minorHAnsi" w:cstheme="minorHAnsi"/>
                <w:sz w:val="22"/>
                <w:szCs w:val="22"/>
              </w:rPr>
              <w:t>Director</w:t>
            </w:r>
          </w:p>
        </w:tc>
      </w:tr>
    </w:tbl>
    <w:p w14:paraId="6880B40B" w14:textId="77777777" w:rsidR="0021145C" w:rsidRDefault="0021145C"/>
    <w:tbl>
      <w:tblPr>
        <w:tblW w:w="906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6796"/>
      </w:tblGrid>
      <w:tr w:rsidR="00732966" w:rsidRPr="00034B01" w14:paraId="02703E3C" w14:textId="77777777" w:rsidTr="0021145C">
        <w:tc>
          <w:tcPr>
            <w:tcW w:w="9064" w:type="dxa"/>
            <w:gridSpan w:val="2"/>
            <w:shd w:val="clear" w:color="auto" w:fill="002060"/>
            <w:vAlign w:val="center"/>
          </w:tcPr>
          <w:p w14:paraId="3651FD54" w14:textId="77777777" w:rsidR="00732966" w:rsidRPr="00034B01" w:rsidRDefault="00732966" w:rsidP="00B27748">
            <w:pPr>
              <w:pStyle w:val="ListParagraph"/>
              <w:numPr>
                <w:ilvl w:val="0"/>
                <w:numId w:val="31"/>
              </w:numPr>
              <w:spacing w:line="360" w:lineRule="auto"/>
              <w:ind w:left="743" w:hanging="383"/>
              <w:jc w:val="center"/>
              <w:rPr>
                <w:rFonts w:asciiTheme="minorHAnsi" w:hAnsiTheme="minorHAnsi" w:cstheme="minorHAnsi"/>
                <w:b/>
                <w:color w:val="FFFFFF" w:themeColor="background1"/>
                <w:sz w:val="22"/>
                <w:szCs w:val="22"/>
              </w:rPr>
            </w:pPr>
            <w:r w:rsidRPr="00034B01">
              <w:rPr>
                <w:rFonts w:asciiTheme="minorHAnsi" w:hAnsiTheme="minorHAnsi" w:cstheme="minorHAnsi"/>
                <w:b/>
                <w:color w:val="FFFFFF" w:themeColor="background1"/>
                <w:sz w:val="22"/>
                <w:szCs w:val="22"/>
              </w:rPr>
              <w:t>Education &amp; Experience</w:t>
            </w:r>
          </w:p>
        </w:tc>
      </w:tr>
      <w:tr w:rsidR="00732966" w:rsidRPr="00034B01" w14:paraId="0AD92879" w14:textId="77777777" w:rsidTr="0021145C">
        <w:tc>
          <w:tcPr>
            <w:tcW w:w="2268" w:type="dxa"/>
            <w:shd w:val="clear" w:color="auto" w:fill="DBE5F1" w:themeFill="accent1" w:themeFillTint="33"/>
            <w:vAlign w:val="center"/>
          </w:tcPr>
          <w:p w14:paraId="2710388C" w14:textId="27AEEF0C" w:rsidR="00732966" w:rsidRPr="00034B01" w:rsidRDefault="005C059D"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sidRPr="00B66535">
              <w:rPr>
                <w:rFonts w:asciiTheme="minorHAnsi" w:hAnsiTheme="minorHAnsi" w:cstheme="minorHAnsi"/>
                <w:b/>
                <w:sz w:val="22"/>
                <w:szCs w:val="22"/>
                <w:lang w:eastAsia="en-IN"/>
              </w:rPr>
              <w:t>Anil</w:t>
            </w:r>
            <w:r>
              <w:rPr>
                <w:rFonts w:asciiTheme="minorHAnsi" w:hAnsiTheme="minorHAnsi" w:cstheme="minorHAnsi"/>
                <w:b/>
                <w:sz w:val="22"/>
                <w:szCs w:val="22"/>
                <w:lang w:eastAsia="en-IN"/>
              </w:rPr>
              <w:t xml:space="preserve"> K</w:t>
            </w:r>
            <w:r w:rsidRPr="00B66535">
              <w:rPr>
                <w:rFonts w:asciiTheme="minorHAnsi" w:hAnsiTheme="minorHAnsi" w:cstheme="minorHAnsi"/>
                <w:b/>
                <w:sz w:val="22"/>
                <w:szCs w:val="22"/>
                <w:lang w:eastAsia="en-IN"/>
              </w:rPr>
              <w:t xml:space="preserve">umar Murarilal </w:t>
            </w:r>
            <w:proofErr w:type="spellStart"/>
            <w:r w:rsidRPr="00B66535">
              <w:rPr>
                <w:rFonts w:asciiTheme="minorHAnsi" w:hAnsiTheme="minorHAnsi" w:cstheme="minorHAnsi"/>
                <w:b/>
                <w:sz w:val="22"/>
                <w:szCs w:val="22"/>
                <w:lang w:eastAsia="en-IN"/>
              </w:rPr>
              <w:t>Lakhotiya</w:t>
            </w:r>
            <w:proofErr w:type="spellEnd"/>
          </w:p>
        </w:tc>
        <w:tc>
          <w:tcPr>
            <w:tcW w:w="6796" w:type="dxa"/>
            <w:vAlign w:val="center"/>
          </w:tcPr>
          <w:p w14:paraId="345627E8" w14:textId="76E9DAAA" w:rsidR="00732966"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sidR="005C059D">
              <w:rPr>
                <w:rFonts w:asciiTheme="minorHAnsi" w:hAnsiTheme="minorHAnsi" w:cstheme="minorHAnsi"/>
                <w:sz w:val="22"/>
                <w:szCs w:val="22"/>
              </w:rPr>
              <w:t>24</w:t>
            </w:r>
            <w:r w:rsidRPr="00732966">
              <w:rPr>
                <w:rFonts w:asciiTheme="minorHAnsi" w:hAnsiTheme="minorHAnsi" w:cstheme="minorHAnsi"/>
                <w:sz w:val="22"/>
                <w:szCs w:val="22"/>
                <w:vertAlign w:val="superscript"/>
              </w:rPr>
              <w:t>th</w:t>
            </w:r>
            <w:r>
              <w:rPr>
                <w:rFonts w:asciiTheme="minorHAnsi" w:hAnsiTheme="minorHAnsi" w:cstheme="minorHAnsi"/>
                <w:sz w:val="22"/>
                <w:szCs w:val="22"/>
              </w:rPr>
              <w:t xml:space="preserve"> </w:t>
            </w:r>
            <w:r w:rsidR="005C059D">
              <w:rPr>
                <w:rFonts w:asciiTheme="minorHAnsi" w:hAnsiTheme="minorHAnsi" w:cstheme="minorHAnsi"/>
                <w:sz w:val="22"/>
                <w:szCs w:val="22"/>
              </w:rPr>
              <w:t>February</w:t>
            </w:r>
            <w:r>
              <w:rPr>
                <w:rFonts w:asciiTheme="minorHAnsi" w:hAnsiTheme="minorHAnsi" w:cstheme="minorHAnsi"/>
                <w:sz w:val="22"/>
                <w:szCs w:val="22"/>
              </w:rPr>
              <w:t xml:space="preserve"> 19</w:t>
            </w:r>
            <w:r w:rsidR="005C059D">
              <w:rPr>
                <w:rFonts w:asciiTheme="minorHAnsi" w:hAnsiTheme="minorHAnsi" w:cstheme="minorHAnsi"/>
                <w:sz w:val="22"/>
                <w:szCs w:val="22"/>
              </w:rPr>
              <w:t>95</w:t>
            </w:r>
            <w:r w:rsidRPr="00034B01">
              <w:rPr>
                <w:rFonts w:asciiTheme="minorHAnsi" w:hAnsiTheme="minorHAnsi" w:cstheme="minorHAnsi"/>
                <w:sz w:val="22"/>
                <w:szCs w:val="22"/>
              </w:rPr>
              <w:t>.</w:t>
            </w:r>
          </w:p>
          <w:p w14:paraId="6845BFFA" w14:textId="15D18848" w:rsidR="00732966"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Mr. </w:t>
            </w:r>
            <w:r w:rsidR="005C059D">
              <w:rPr>
                <w:rFonts w:asciiTheme="minorHAnsi" w:hAnsiTheme="minorHAnsi" w:cstheme="minorHAnsi"/>
                <w:sz w:val="22"/>
                <w:szCs w:val="22"/>
              </w:rPr>
              <w:t xml:space="preserve">Anil Kumar Murarilal </w:t>
            </w:r>
            <w:proofErr w:type="spellStart"/>
            <w:r w:rsidR="00747021">
              <w:rPr>
                <w:rFonts w:asciiTheme="minorHAnsi" w:hAnsiTheme="minorHAnsi" w:cstheme="minorHAnsi"/>
                <w:sz w:val="22"/>
                <w:szCs w:val="22"/>
              </w:rPr>
              <w:t>Lakhotiya</w:t>
            </w:r>
            <w:proofErr w:type="spellEnd"/>
            <w:r w:rsidR="00747021">
              <w:rPr>
                <w:rFonts w:asciiTheme="minorHAnsi" w:hAnsiTheme="minorHAnsi" w:cstheme="minorHAnsi"/>
                <w:sz w:val="22"/>
                <w:szCs w:val="22"/>
              </w:rPr>
              <w:t xml:space="preserve"> </w:t>
            </w:r>
            <w:r w:rsidR="00747021" w:rsidRPr="00E56C9C">
              <w:rPr>
                <w:rFonts w:asciiTheme="minorHAnsi" w:hAnsiTheme="minorHAnsi" w:cstheme="minorHAnsi"/>
                <w:sz w:val="22"/>
                <w:szCs w:val="22"/>
              </w:rPr>
              <w:t>is</w:t>
            </w:r>
            <w:r w:rsidRPr="00E56C9C">
              <w:rPr>
                <w:rFonts w:asciiTheme="minorHAnsi" w:hAnsiTheme="minorHAnsi" w:cstheme="minorHAnsi"/>
                <w:sz w:val="22"/>
                <w:szCs w:val="22"/>
              </w:rPr>
              <w:t xml:space="preserve"> </w:t>
            </w:r>
            <w:r w:rsidR="00747021" w:rsidRPr="00E56C9C">
              <w:rPr>
                <w:rFonts w:asciiTheme="minorHAnsi" w:hAnsiTheme="minorHAnsi" w:cstheme="minorHAnsi"/>
                <w:sz w:val="22"/>
                <w:szCs w:val="22"/>
              </w:rPr>
              <w:t>a</w:t>
            </w:r>
            <w:r w:rsidRPr="00E56C9C">
              <w:rPr>
                <w:rFonts w:asciiTheme="minorHAnsi" w:hAnsiTheme="minorHAnsi" w:cstheme="minorHAnsi"/>
                <w:sz w:val="22"/>
                <w:szCs w:val="22"/>
              </w:rPr>
              <w:t xml:space="preserve"> </w:t>
            </w:r>
            <w:r w:rsidR="005C059D">
              <w:rPr>
                <w:rFonts w:asciiTheme="minorHAnsi" w:hAnsiTheme="minorHAnsi" w:cstheme="minorHAnsi"/>
                <w:sz w:val="22"/>
                <w:szCs w:val="22"/>
              </w:rPr>
              <w:t>commerce</w:t>
            </w:r>
            <w:r w:rsidR="00C2088F">
              <w:rPr>
                <w:rFonts w:asciiTheme="minorHAnsi" w:hAnsiTheme="minorHAnsi" w:cstheme="minorHAnsi"/>
                <w:sz w:val="22"/>
                <w:szCs w:val="22"/>
              </w:rPr>
              <w:t xml:space="preserve"> graduate with a degree of </w:t>
            </w:r>
            <w:r w:rsidR="00747021">
              <w:rPr>
                <w:rFonts w:asciiTheme="minorHAnsi" w:hAnsiTheme="minorHAnsi" w:cstheme="minorHAnsi"/>
                <w:sz w:val="22"/>
                <w:szCs w:val="22"/>
              </w:rPr>
              <w:t>Bachelor of Commerce (B. Com)</w:t>
            </w:r>
            <w:r w:rsidR="00C2088F">
              <w:rPr>
                <w:rFonts w:asciiTheme="minorHAnsi" w:hAnsiTheme="minorHAnsi" w:cstheme="minorHAnsi"/>
                <w:sz w:val="22"/>
                <w:szCs w:val="22"/>
              </w:rPr>
              <w:t>.</w:t>
            </w:r>
            <w:r w:rsidRPr="00E56C9C">
              <w:rPr>
                <w:rFonts w:asciiTheme="minorHAnsi" w:hAnsiTheme="minorHAnsi" w:cstheme="minorHAnsi"/>
                <w:sz w:val="22"/>
                <w:szCs w:val="22"/>
              </w:rPr>
              <w:t xml:space="preserve"> He </w:t>
            </w:r>
            <w:r w:rsidR="00C2088F">
              <w:rPr>
                <w:rFonts w:asciiTheme="minorHAnsi" w:hAnsiTheme="minorHAnsi" w:cstheme="minorHAnsi"/>
                <w:sz w:val="22"/>
                <w:szCs w:val="22"/>
              </w:rPr>
              <w:t xml:space="preserve">has an experience </w:t>
            </w:r>
            <w:r w:rsidR="00747021">
              <w:rPr>
                <w:rFonts w:asciiTheme="minorHAnsi" w:hAnsiTheme="minorHAnsi" w:cstheme="minorHAnsi"/>
                <w:sz w:val="22"/>
                <w:szCs w:val="22"/>
              </w:rPr>
              <w:t>of 30 years</w:t>
            </w:r>
            <w:r w:rsidR="00C2088F">
              <w:rPr>
                <w:rFonts w:asciiTheme="minorHAnsi" w:hAnsiTheme="minorHAnsi" w:cstheme="minorHAnsi"/>
                <w:sz w:val="22"/>
                <w:szCs w:val="22"/>
              </w:rPr>
              <w:t xml:space="preserve"> in the paper industry.</w:t>
            </w:r>
          </w:p>
          <w:p w14:paraId="55ADE28D" w14:textId="6D5C2846" w:rsidR="00732966" w:rsidRPr="00FE3C8D"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w:t>
            </w:r>
            <w:r w:rsidR="00D715C3" w:rsidRPr="00E56C9C">
              <w:rPr>
                <w:rFonts w:asciiTheme="minorHAnsi" w:hAnsiTheme="minorHAnsi" w:cstheme="minorHAnsi"/>
                <w:sz w:val="22"/>
                <w:szCs w:val="22"/>
              </w:rPr>
              <w:t xml:space="preserve">Mr. </w:t>
            </w:r>
            <w:r w:rsidR="00D715C3">
              <w:rPr>
                <w:rFonts w:asciiTheme="minorHAnsi" w:hAnsiTheme="minorHAnsi" w:cstheme="minorHAnsi"/>
                <w:sz w:val="22"/>
                <w:szCs w:val="22"/>
              </w:rPr>
              <w:t xml:space="preserve">Anil Kumar Murarilal </w:t>
            </w:r>
            <w:proofErr w:type="spellStart"/>
            <w:r w:rsidR="00D715C3">
              <w:rPr>
                <w:rFonts w:asciiTheme="minorHAnsi" w:hAnsiTheme="minorHAnsi" w:cstheme="minorHAnsi"/>
                <w:sz w:val="22"/>
                <w:szCs w:val="22"/>
              </w:rPr>
              <w:t>Lakhotiya</w:t>
            </w:r>
            <w:proofErr w:type="spellEnd"/>
            <w:r w:rsidRPr="00E56C9C">
              <w:rPr>
                <w:rFonts w:asciiTheme="minorHAnsi" w:hAnsiTheme="minorHAnsi" w:cstheme="minorHAnsi"/>
                <w:sz w:val="22"/>
                <w:szCs w:val="22"/>
              </w:rPr>
              <w:t xml:space="preserve">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sidR="00C2088F">
              <w:rPr>
                <w:rFonts w:asciiTheme="minorHAnsi" w:hAnsiTheme="minorHAnsi" w:cstheme="minorHAnsi"/>
                <w:sz w:val="22"/>
                <w:szCs w:val="22"/>
              </w:rPr>
              <w:t xml:space="preserve">successfully running M/s </w:t>
            </w:r>
            <w:r w:rsidR="00747021">
              <w:rPr>
                <w:rFonts w:asciiTheme="minorHAnsi" w:hAnsiTheme="minorHAnsi" w:cstheme="minorHAnsi"/>
                <w:sz w:val="22"/>
                <w:szCs w:val="22"/>
              </w:rPr>
              <w:t>HPML</w:t>
            </w:r>
            <w:r w:rsidR="00C2088F">
              <w:rPr>
                <w:rFonts w:asciiTheme="minorHAnsi" w:hAnsiTheme="minorHAnsi" w:cstheme="minorHAnsi"/>
                <w:sz w:val="22"/>
                <w:szCs w:val="22"/>
              </w:rPr>
              <w:t>.</w:t>
            </w:r>
          </w:p>
        </w:tc>
      </w:tr>
      <w:tr w:rsidR="00732966" w:rsidRPr="00034B01" w14:paraId="7421E595" w14:textId="77777777" w:rsidTr="0021145C">
        <w:tc>
          <w:tcPr>
            <w:tcW w:w="2268" w:type="dxa"/>
            <w:shd w:val="clear" w:color="auto" w:fill="DBE5F1" w:themeFill="accent1" w:themeFillTint="33"/>
            <w:vAlign w:val="center"/>
          </w:tcPr>
          <w:p w14:paraId="47F256FD" w14:textId="7639DB14" w:rsidR="00732966" w:rsidRPr="00034B01" w:rsidRDefault="00747021" w:rsidP="00732966">
            <w:pPr>
              <w:spacing w:line="360" w:lineRule="auto"/>
              <w:rPr>
                <w:rFonts w:asciiTheme="minorHAnsi" w:hAnsiTheme="minorHAnsi" w:cstheme="minorHAnsi"/>
                <w:b/>
                <w:sz w:val="22"/>
                <w:szCs w:val="22"/>
              </w:rPr>
            </w:pPr>
            <w:r>
              <w:rPr>
                <w:rFonts w:asciiTheme="minorHAnsi" w:hAnsiTheme="minorHAnsi" w:cstheme="minorHAnsi"/>
                <w:b/>
                <w:sz w:val="22"/>
                <w:szCs w:val="22"/>
                <w:lang w:eastAsia="en-IN"/>
              </w:rPr>
              <w:t>Mr.</w:t>
            </w:r>
            <w:r w:rsidR="00AB1A7E">
              <w:rPr>
                <w:rFonts w:asciiTheme="minorHAnsi" w:hAnsiTheme="minorHAnsi" w:cstheme="minorHAnsi"/>
                <w:b/>
                <w:sz w:val="22"/>
                <w:szCs w:val="22"/>
                <w:lang w:eastAsia="en-IN"/>
              </w:rPr>
              <w:t xml:space="preserve"> </w:t>
            </w:r>
            <w:r w:rsidRPr="005C059D">
              <w:rPr>
                <w:rFonts w:asciiTheme="minorHAnsi" w:hAnsiTheme="minorHAnsi" w:cstheme="minorHAnsi"/>
                <w:b/>
                <w:sz w:val="22"/>
                <w:szCs w:val="22"/>
                <w:lang w:eastAsia="en-IN"/>
              </w:rPr>
              <w:t>Kailash</w:t>
            </w:r>
            <w:r w:rsidR="00AB1A7E">
              <w:rPr>
                <w:rFonts w:asciiTheme="minorHAnsi" w:hAnsiTheme="minorHAnsi" w:cstheme="minorHAnsi"/>
                <w:b/>
                <w:sz w:val="22"/>
                <w:szCs w:val="22"/>
                <w:lang w:eastAsia="en-IN"/>
              </w:rPr>
              <w:t xml:space="preserve"> </w:t>
            </w:r>
            <w:r>
              <w:rPr>
                <w:rFonts w:asciiTheme="minorHAnsi" w:hAnsiTheme="minorHAnsi" w:cstheme="minorHAnsi"/>
                <w:b/>
                <w:sz w:val="22"/>
                <w:szCs w:val="22"/>
                <w:lang w:eastAsia="en-IN"/>
              </w:rPr>
              <w:t>C</w:t>
            </w:r>
            <w:r w:rsidRPr="005C059D">
              <w:rPr>
                <w:rFonts w:asciiTheme="minorHAnsi" w:hAnsiTheme="minorHAnsi" w:cstheme="minorHAnsi"/>
                <w:b/>
                <w:sz w:val="22"/>
                <w:szCs w:val="22"/>
                <w:lang w:eastAsia="en-IN"/>
              </w:rPr>
              <w:t>hand Purshottam Agrawal</w:t>
            </w:r>
          </w:p>
        </w:tc>
        <w:tc>
          <w:tcPr>
            <w:tcW w:w="6796" w:type="dxa"/>
            <w:vAlign w:val="center"/>
          </w:tcPr>
          <w:p w14:paraId="3700081E" w14:textId="39DF48D0" w:rsidR="00732966"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w:t>
            </w:r>
            <w:r w:rsidR="00747021">
              <w:rPr>
                <w:rFonts w:asciiTheme="minorHAnsi" w:hAnsiTheme="minorHAnsi" w:cstheme="minorHAnsi"/>
                <w:sz w:val="22"/>
                <w:szCs w:val="22"/>
              </w:rPr>
              <w:t>4</w:t>
            </w:r>
            <w:r w:rsidRPr="00732966">
              <w:rPr>
                <w:rFonts w:asciiTheme="minorHAnsi" w:hAnsiTheme="minorHAnsi" w:cstheme="minorHAnsi"/>
                <w:sz w:val="22"/>
                <w:szCs w:val="22"/>
                <w:vertAlign w:val="superscript"/>
              </w:rPr>
              <w:t>rd</w:t>
            </w:r>
            <w:r>
              <w:rPr>
                <w:rFonts w:asciiTheme="minorHAnsi" w:hAnsiTheme="minorHAnsi" w:cstheme="minorHAnsi"/>
                <w:sz w:val="22"/>
                <w:szCs w:val="22"/>
              </w:rPr>
              <w:t xml:space="preserve"> </w:t>
            </w:r>
            <w:r w:rsidR="00747021">
              <w:rPr>
                <w:rFonts w:asciiTheme="minorHAnsi" w:hAnsiTheme="minorHAnsi" w:cstheme="minorHAnsi"/>
                <w:sz w:val="22"/>
                <w:szCs w:val="22"/>
              </w:rPr>
              <w:t>May</w:t>
            </w:r>
            <w:r>
              <w:rPr>
                <w:rFonts w:asciiTheme="minorHAnsi" w:hAnsiTheme="minorHAnsi" w:cstheme="minorHAnsi"/>
                <w:sz w:val="22"/>
                <w:szCs w:val="22"/>
              </w:rPr>
              <w:t xml:space="preserve"> 20</w:t>
            </w:r>
            <w:r w:rsidR="00747021">
              <w:rPr>
                <w:rFonts w:asciiTheme="minorHAnsi" w:hAnsiTheme="minorHAnsi" w:cstheme="minorHAnsi"/>
                <w:sz w:val="22"/>
                <w:szCs w:val="22"/>
              </w:rPr>
              <w:t>07</w:t>
            </w:r>
            <w:r w:rsidRPr="00034B01">
              <w:rPr>
                <w:rFonts w:asciiTheme="minorHAnsi" w:hAnsiTheme="minorHAnsi" w:cstheme="minorHAnsi"/>
                <w:sz w:val="22"/>
                <w:szCs w:val="22"/>
              </w:rPr>
              <w:t>.</w:t>
            </w:r>
          </w:p>
          <w:p w14:paraId="7779B447" w14:textId="71F2F261" w:rsidR="00C2088F" w:rsidRDefault="00C2088F"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747021" w:rsidRPr="00747021">
              <w:rPr>
                <w:rFonts w:asciiTheme="minorHAnsi" w:hAnsiTheme="minorHAnsi" w:cstheme="minorHAnsi"/>
                <w:bCs/>
                <w:sz w:val="22"/>
                <w:szCs w:val="22"/>
                <w:lang w:eastAsia="en-IN"/>
              </w:rPr>
              <w:t>Mr.</w:t>
            </w:r>
            <w:r w:rsidR="00747021">
              <w:rPr>
                <w:rFonts w:asciiTheme="minorHAnsi" w:hAnsiTheme="minorHAnsi" w:cstheme="minorHAnsi"/>
                <w:bCs/>
                <w:sz w:val="22"/>
                <w:szCs w:val="22"/>
                <w:lang w:eastAsia="en-IN"/>
              </w:rPr>
              <w:t xml:space="preserve"> </w:t>
            </w:r>
            <w:r w:rsidR="00747021" w:rsidRPr="00747021">
              <w:rPr>
                <w:rFonts w:asciiTheme="minorHAnsi" w:hAnsiTheme="minorHAnsi" w:cstheme="minorHAnsi"/>
                <w:bCs/>
                <w:sz w:val="22"/>
                <w:szCs w:val="22"/>
                <w:lang w:eastAsia="en-IN"/>
              </w:rPr>
              <w:t>Kailash</w:t>
            </w:r>
            <w:r w:rsidR="00747021">
              <w:rPr>
                <w:rFonts w:asciiTheme="minorHAnsi" w:hAnsiTheme="minorHAnsi" w:cstheme="minorHAnsi"/>
                <w:bCs/>
                <w:sz w:val="22"/>
                <w:szCs w:val="22"/>
                <w:lang w:eastAsia="en-IN"/>
              </w:rPr>
              <w:t xml:space="preserve"> C</w:t>
            </w:r>
            <w:r w:rsidR="00747021" w:rsidRPr="00747021">
              <w:rPr>
                <w:rFonts w:asciiTheme="minorHAnsi" w:hAnsiTheme="minorHAnsi" w:cstheme="minorHAnsi"/>
                <w:bCs/>
                <w:sz w:val="22"/>
                <w:szCs w:val="22"/>
                <w:lang w:eastAsia="en-IN"/>
              </w:rPr>
              <w:t>hand Purshottam Agrawal</w:t>
            </w:r>
            <w:r w:rsidRPr="00E56C9C">
              <w:rPr>
                <w:rFonts w:asciiTheme="minorHAnsi" w:hAnsiTheme="minorHAnsi" w:cstheme="minorHAnsi"/>
                <w:sz w:val="22"/>
                <w:szCs w:val="22"/>
              </w:rPr>
              <w:t xml:space="preserve"> is a</w:t>
            </w:r>
            <w:r>
              <w:rPr>
                <w:rFonts w:asciiTheme="minorHAnsi" w:hAnsiTheme="minorHAnsi" w:cstheme="minorHAnsi"/>
                <w:sz w:val="22"/>
                <w:szCs w:val="22"/>
              </w:rPr>
              <w:t xml:space="preserve"> graduate.</w:t>
            </w:r>
            <w:r w:rsidRPr="00E56C9C">
              <w:rPr>
                <w:rFonts w:asciiTheme="minorHAnsi" w:hAnsiTheme="minorHAnsi" w:cstheme="minorHAnsi"/>
                <w:sz w:val="22"/>
                <w:szCs w:val="22"/>
              </w:rPr>
              <w:t xml:space="preserve"> He </w:t>
            </w:r>
            <w:r>
              <w:rPr>
                <w:rFonts w:asciiTheme="minorHAnsi" w:hAnsiTheme="minorHAnsi" w:cstheme="minorHAnsi"/>
                <w:sz w:val="22"/>
                <w:szCs w:val="22"/>
              </w:rPr>
              <w:t xml:space="preserve">has an experience of </w:t>
            </w:r>
            <w:r w:rsidR="00747021">
              <w:rPr>
                <w:rFonts w:asciiTheme="minorHAnsi" w:hAnsiTheme="minorHAnsi" w:cstheme="minorHAnsi"/>
                <w:sz w:val="22"/>
                <w:szCs w:val="22"/>
              </w:rPr>
              <w:t>30</w:t>
            </w:r>
            <w:r>
              <w:rPr>
                <w:rFonts w:asciiTheme="minorHAnsi" w:hAnsiTheme="minorHAnsi" w:cstheme="minorHAnsi"/>
                <w:sz w:val="22"/>
                <w:szCs w:val="22"/>
              </w:rPr>
              <w:t xml:space="preserve"> years in the relevant industry.</w:t>
            </w:r>
          </w:p>
          <w:p w14:paraId="31C1D555" w14:textId="53E8437C" w:rsidR="00732966" w:rsidRPr="00E56C9C" w:rsidRDefault="00C2088F"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Mr. </w:t>
            </w:r>
            <w:r w:rsidR="00D715C3" w:rsidRPr="00747021">
              <w:rPr>
                <w:rFonts w:asciiTheme="minorHAnsi" w:hAnsiTheme="minorHAnsi" w:cstheme="minorHAnsi"/>
                <w:bCs/>
                <w:sz w:val="22"/>
                <w:szCs w:val="22"/>
                <w:lang w:eastAsia="en-IN"/>
              </w:rPr>
              <w:t>Mr.</w:t>
            </w:r>
            <w:r w:rsidR="00D715C3">
              <w:rPr>
                <w:rFonts w:asciiTheme="minorHAnsi" w:hAnsiTheme="minorHAnsi" w:cstheme="minorHAnsi"/>
                <w:bCs/>
                <w:sz w:val="22"/>
                <w:szCs w:val="22"/>
                <w:lang w:eastAsia="en-IN"/>
              </w:rPr>
              <w:t xml:space="preserve"> </w:t>
            </w:r>
            <w:r w:rsidR="00D715C3" w:rsidRPr="00747021">
              <w:rPr>
                <w:rFonts w:asciiTheme="minorHAnsi" w:hAnsiTheme="minorHAnsi" w:cstheme="minorHAnsi"/>
                <w:bCs/>
                <w:sz w:val="22"/>
                <w:szCs w:val="22"/>
                <w:lang w:eastAsia="en-IN"/>
              </w:rPr>
              <w:t>Kailash</w:t>
            </w:r>
            <w:r w:rsidR="00D715C3">
              <w:rPr>
                <w:rFonts w:asciiTheme="minorHAnsi" w:hAnsiTheme="minorHAnsi" w:cstheme="minorHAnsi"/>
                <w:bCs/>
                <w:sz w:val="22"/>
                <w:szCs w:val="22"/>
                <w:lang w:eastAsia="en-IN"/>
              </w:rPr>
              <w:t xml:space="preserve"> C</w:t>
            </w:r>
            <w:r w:rsidR="00D715C3" w:rsidRPr="00747021">
              <w:rPr>
                <w:rFonts w:asciiTheme="minorHAnsi" w:hAnsiTheme="minorHAnsi" w:cstheme="minorHAnsi"/>
                <w:bCs/>
                <w:sz w:val="22"/>
                <w:szCs w:val="22"/>
                <w:lang w:eastAsia="en-IN"/>
              </w:rPr>
              <w:t>hand Purshottam Agrawal</w:t>
            </w:r>
            <w:r w:rsidRPr="00E56C9C">
              <w:rPr>
                <w:rFonts w:asciiTheme="minorHAnsi" w:hAnsiTheme="minorHAnsi" w:cstheme="minorHAnsi"/>
                <w:sz w:val="22"/>
                <w:szCs w:val="22"/>
              </w:rPr>
              <w:t xml:space="preserve">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Pr>
                <w:rFonts w:asciiTheme="minorHAnsi" w:hAnsiTheme="minorHAnsi" w:cstheme="minorHAnsi"/>
                <w:sz w:val="22"/>
                <w:szCs w:val="22"/>
              </w:rPr>
              <w:t xml:space="preserve">successfully running M/s </w:t>
            </w:r>
            <w:r w:rsidR="00747021">
              <w:rPr>
                <w:rFonts w:asciiTheme="minorHAnsi" w:hAnsiTheme="minorHAnsi" w:cstheme="minorHAnsi"/>
                <w:sz w:val="22"/>
                <w:szCs w:val="22"/>
              </w:rPr>
              <w:t>HPML</w:t>
            </w:r>
            <w:r>
              <w:rPr>
                <w:rFonts w:asciiTheme="minorHAnsi" w:hAnsiTheme="minorHAnsi" w:cstheme="minorHAnsi"/>
                <w:sz w:val="22"/>
                <w:szCs w:val="22"/>
              </w:rPr>
              <w:t>.</w:t>
            </w:r>
          </w:p>
        </w:tc>
      </w:tr>
      <w:tr w:rsidR="0021145C" w:rsidRPr="00034B01" w14:paraId="2AF1FC5D" w14:textId="77777777" w:rsidTr="001A5A0B">
        <w:tc>
          <w:tcPr>
            <w:tcW w:w="2268" w:type="dxa"/>
            <w:shd w:val="clear" w:color="auto" w:fill="FFFF00"/>
            <w:vAlign w:val="center"/>
          </w:tcPr>
          <w:p w14:paraId="067101B7" w14:textId="7276EFB6" w:rsidR="0021145C" w:rsidRDefault="0021145C"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Narasimhan Varadarajan</w:t>
            </w:r>
          </w:p>
        </w:tc>
        <w:tc>
          <w:tcPr>
            <w:tcW w:w="6796" w:type="dxa"/>
            <w:vAlign w:val="center"/>
          </w:tcPr>
          <w:p w14:paraId="385B8B0B" w14:textId="77777777" w:rsidR="0021145C" w:rsidRPr="00034B01" w:rsidRDefault="0021145C" w:rsidP="00B27748">
            <w:pPr>
              <w:pStyle w:val="ListParagraph"/>
              <w:numPr>
                <w:ilvl w:val="0"/>
                <w:numId w:val="32"/>
              </w:numPr>
              <w:spacing w:line="360" w:lineRule="auto"/>
              <w:ind w:left="459" w:right="175"/>
              <w:jc w:val="both"/>
              <w:rPr>
                <w:rFonts w:asciiTheme="minorHAnsi" w:hAnsiTheme="minorHAnsi" w:cstheme="minorHAnsi"/>
                <w:sz w:val="22"/>
                <w:szCs w:val="22"/>
              </w:rPr>
            </w:pPr>
          </w:p>
        </w:tc>
      </w:tr>
      <w:tr w:rsidR="0021145C" w:rsidRPr="00034B01" w14:paraId="5CCF60F2" w14:textId="77777777" w:rsidTr="001A5A0B">
        <w:tc>
          <w:tcPr>
            <w:tcW w:w="2268" w:type="dxa"/>
            <w:shd w:val="clear" w:color="auto" w:fill="FFFF00"/>
            <w:vAlign w:val="center"/>
          </w:tcPr>
          <w:p w14:paraId="7B7F0823" w14:textId="6F079014" w:rsidR="0021145C" w:rsidRDefault="0021145C"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 xml:space="preserve">Prem </w:t>
            </w:r>
            <w:proofErr w:type="spellStart"/>
            <w:r w:rsidRPr="00747021">
              <w:rPr>
                <w:rFonts w:asciiTheme="minorHAnsi" w:hAnsiTheme="minorHAnsi" w:cstheme="minorHAnsi"/>
                <w:b/>
                <w:sz w:val="22"/>
                <w:szCs w:val="22"/>
                <w:lang w:eastAsia="en-IN"/>
              </w:rPr>
              <w:t>Sadhuram</w:t>
            </w:r>
            <w:proofErr w:type="spellEnd"/>
            <w:r w:rsidRPr="00747021">
              <w:rPr>
                <w:rFonts w:asciiTheme="minorHAnsi" w:hAnsiTheme="minorHAnsi" w:cstheme="minorHAnsi"/>
                <w:b/>
                <w:sz w:val="22"/>
                <w:szCs w:val="22"/>
                <w:lang w:eastAsia="en-IN"/>
              </w:rPr>
              <w:t xml:space="preserve"> Kewalramani</w:t>
            </w:r>
          </w:p>
        </w:tc>
        <w:tc>
          <w:tcPr>
            <w:tcW w:w="6796" w:type="dxa"/>
            <w:vAlign w:val="center"/>
          </w:tcPr>
          <w:p w14:paraId="53682139" w14:textId="77777777" w:rsidR="0021145C" w:rsidRPr="00034B01" w:rsidRDefault="0021145C" w:rsidP="00B27748">
            <w:pPr>
              <w:pStyle w:val="ListParagraph"/>
              <w:numPr>
                <w:ilvl w:val="0"/>
                <w:numId w:val="32"/>
              </w:numPr>
              <w:spacing w:line="360" w:lineRule="auto"/>
              <w:ind w:left="459" w:right="175"/>
              <w:jc w:val="both"/>
              <w:rPr>
                <w:rFonts w:asciiTheme="minorHAnsi" w:hAnsiTheme="minorHAnsi" w:cstheme="minorHAnsi"/>
                <w:sz w:val="22"/>
                <w:szCs w:val="22"/>
              </w:rPr>
            </w:pPr>
          </w:p>
        </w:tc>
      </w:tr>
      <w:tr w:rsidR="0021145C" w:rsidRPr="00034B01" w14:paraId="2464B4AD" w14:textId="77777777" w:rsidTr="001A5A0B">
        <w:tc>
          <w:tcPr>
            <w:tcW w:w="2268" w:type="dxa"/>
            <w:shd w:val="clear" w:color="auto" w:fill="FFFF00"/>
            <w:vAlign w:val="center"/>
          </w:tcPr>
          <w:p w14:paraId="27B4BA83" w14:textId="03E144C6" w:rsidR="0021145C" w:rsidRDefault="0021145C" w:rsidP="00732966">
            <w:pPr>
              <w:spacing w:line="360" w:lineRule="auto"/>
              <w:rPr>
                <w:rFonts w:asciiTheme="minorHAnsi" w:hAnsiTheme="minorHAnsi" w:cstheme="minorHAnsi"/>
                <w:b/>
                <w:sz w:val="22"/>
                <w:szCs w:val="22"/>
                <w:lang w:eastAsia="en-IN"/>
              </w:rPr>
            </w:pPr>
            <w:r w:rsidRPr="00E31602">
              <w:rPr>
                <w:rFonts w:asciiTheme="minorHAnsi" w:hAnsiTheme="minorHAnsi" w:cstheme="minorHAnsi"/>
                <w:b/>
                <w:sz w:val="22"/>
                <w:szCs w:val="22"/>
                <w:highlight w:val="yellow"/>
                <w:lang w:eastAsia="en-IN"/>
              </w:rPr>
              <w:t>Ms</w:t>
            </w:r>
            <w:r>
              <w:rPr>
                <w:rFonts w:asciiTheme="minorHAnsi" w:hAnsiTheme="minorHAnsi" w:cstheme="minorHAnsi"/>
                <w:b/>
                <w:sz w:val="22"/>
                <w:szCs w:val="22"/>
                <w:lang w:eastAsia="en-IN"/>
              </w:rPr>
              <w:t xml:space="preserve">. </w:t>
            </w:r>
            <w:r w:rsidRPr="00747021">
              <w:rPr>
                <w:rFonts w:asciiTheme="minorHAnsi" w:hAnsiTheme="minorHAnsi" w:cstheme="minorHAnsi"/>
                <w:b/>
                <w:sz w:val="22"/>
                <w:szCs w:val="22"/>
                <w:lang w:eastAsia="en-IN"/>
              </w:rPr>
              <w:t>Priyanka Praful Deshmukh</w:t>
            </w:r>
          </w:p>
        </w:tc>
        <w:tc>
          <w:tcPr>
            <w:tcW w:w="6796" w:type="dxa"/>
            <w:vAlign w:val="center"/>
          </w:tcPr>
          <w:p w14:paraId="5B63F2C1" w14:textId="77777777" w:rsidR="0021145C" w:rsidRPr="00034B01" w:rsidRDefault="0021145C" w:rsidP="00B27748">
            <w:pPr>
              <w:pStyle w:val="ListParagraph"/>
              <w:numPr>
                <w:ilvl w:val="0"/>
                <w:numId w:val="32"/>
              </w:numPr>
              <w:spacing w:line="360" w:lineRule="auto"/>
              <w:ind w:left="459" w:right="175"/>
              <w:jc w:val="both"/>
              <w:rPr>
                <w:rFonts w:asciiTheme="minorHAnsi" w:hAnsiTheme="minorHAnsi" w:cstheme="minorHAnsi"/>
                <w:sz w:val="22"/>
                <w:szCs w:val="22"/>
              </w:rPr>
            </w:pPr>
          </w:p>
        </w:tc>
      </w:tr>
      <w:tr w:rsidR="0021145C" w:rsidRPr="00034B01" w14:paraId="578E7001" w14:textId="77777777" w:rsidTr="0021145C">
        <w:tc>
          <w:tcPr>
            <w:tcW w:w="2268" w:type="dxa"/>
            <w:shd w:val="clear" w:color="auto" w:fill="DBE5F1" w:themeFill="accent1" w:themeFillTint="33"/>
            <w:vAlign w:val="center"/>
          </w:tcPr>
          <w:p w14:paraId="778A0691" w14:textId="4BDDEBF0" w:rsidR="0021145C" w:rsidRDefault="0021145C" w:rsidP="0021145C">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 xml:space="preserve">Omprakash </w:t>
            </w:r>
            <w:proofErr w:type="spellStart"/>
            <w:r w:rsidRPr="00747021">
              <w:rPr>
                <w:rFonts w:asciiTheme="minorHAnsi" w:hAnsiTheme="minorHAnsi" w:cstheme="minorHAnsi"/>
                <w:b/>
                <w:sz w:val="22"/>
                <w:szCs w:val="22"/>
                <w:lang w:eastAsia="en-IN"/>
              </w:rPr>
              <w:t>Damodharji</w:t>
            </w:r>
            <w:proofErr w:type="spellEnd"/>
            <w:r w:rsidRPr="00747021">
              <w:rPr>
                <w:rFonts w:asciiTheme="minorHAnsi" w:hAnsiTheme="minorHAnsi" w:cstheme="minorHAnsi"/>
                <w:b/>
                <w:sz w:val="22"/>
                <w:szCs w:val="22"/>
                <w:lang w:eastAsia="en-IN"/>
              </w:rPr>
              <w:t xml:space="preserve"> Rathi</w:t>
            </w:r>
          </w:p>
        </w:tc>
        <w:tc>
          <w:tcPr>
            <w:tcW w:w="6796" w:type="dxa"/>
            <w:vAlign w:val="center"/>
          </w:tcPr>
          <w:p w14:paraId="1BB12DDB" w14:textId="77777777" w:rsidR="0021145C" w:rsidRDefault="0021145C" w:rsidP="0021145C">
            <w:pPr>
              <w:pStyle w:val="ListParagraph"/>
              <w:numPr>
                <w:ilvl w:val="0"/>
                <w:numId w:val="32"/>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26</w:t>
            </w:r>
            <w:r>
              <w:rPr>
                <w:rFonts w:asciiTheme="minorHAnsi" w:hAnsiTheme="minorHAnsi" w:cstheme="minorHAnsi"/>
                <w:sz w:val="22"/>
                <w:szCs w:val="22"/>
                <w:vertAlign w:val="superscript"/>
              </w:rPr>
              <w:t>th</w:t>
            </w:r>
            <w:r>
              <w:rPr>
                <w:rFonts w:asciiTheme="minorHAnsi" w:hAnsiTheme="minorHAnsi" w:cstheme="minorHAnsi"/>
                <w:sz w:val="22"/>
                <w:szCs w:val="22"/>
              </w:rPr>
              <w:t xml:space="preserve"> July 2018</w:t>
            </w:r>
            <w:r w:rsidRPr="00034B01">
              <w:rPr>
                <w:rFonts w:asciiTheme="minorHAnsi" w:hAnsiTheme="minorHAnsi" w:cstheme="minorHAnsi"/>
                <w:sz w:val="22"/>
                <w:szCs w:val="22"/>
              </w:rPr>
              <w:t>.</w:t>
            </w:r>
          </w:p>
          <w:p w14:paraId="7738F1F6" w14:textId="77777777" w:rsidR="0021145C" w:rsidRDefault="0021145C" w:rsidP="0021145C">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 xml:space="preserve">Omprakash </w:t>
            </w:r>
            <w:proofErr w:type="spellStart"/>
            <w:r w:rsidRPr="00747021">
              <w:rPr>
                <w:rFonts w:asciiTheme="minorHAnsi" w:hAnsiTheme="minorHAnsi" w:cstheme="minorHAnsi"/>
                <w:b/>
                <w:sz w:val="22"/>
                <w:szCs w:val="22"/>
                <w:lang w:eastAsia="en-IN"/>
              </w:rPr>
              <w:t>Damodharji</w:t>
            </w:r>
            <w:proofErr w:type="spellEnd"/>
            <w:r w:rsidRPr="00747021">
              <w:rPr>
                <w:rFonts w:asciiTheme="minorHAnsi" w:hAnsiTheme="minorHAnsi" w:cstheme="minorHAnsi"/>
                <w:b/>
                <w:sz w:val="22"/>
                <w:szCs w:val="22"/>
                <w:lang w:eastAsia="en-IN"/>
              </w:rPr>
              <w:t xml:space="preserve"> Rathi</w:t>
            </w:r>
            <w:r w:rsidRPr="00E56C9C">
              <w:rPr>
                <w:rFonts w:asciiTheme="minorHAnsi" w:hAnsiTheme="minorHAnsi" w:cstheme="minorHAnsi"/>
                <w:sz w:val="22"/>
                <w:szCs w:val="22"/>
              </w:rPr>
              <w:t xml:space="preserve"> </w:t>
            </w:r>
            <w:r>
              <w:rPr>
                <w:rFonts w:asciiTheme="minorHAnsi" w:hAnsiTheme="minorHAnsi" w:cstheme="minorHAnsi"/>
                <w:sz w:val="22"/>
                <w:szCs w:val="22"/>
              </w:rPr>
              <w:t>has an experience of 30 years in the relevant industry.</w:t>
            </w:r>
          </w:p>
          <w:p w14:paraId="052AD733" w14:textId="5EA76E8A" w:rsidR="0021145C" w:rsidRPr="00034B01" w:rsidRDefault="0021145C" w:rsidP="0021145C">
            <w:pPr>
              <w:pStyle w:val="ListParagraph"/>
              <w:numPr>
                <w:ilvl w:val="0"/>
                <w:numId w:val="32"/>
              </w:numPr>
              <w:spacing w:line="360" w:lineRule="auto"/>
              <w:ind w:left="459" w:right="175"/>
              <w:jc w:val="both"/>
              <w:rPr>
                <w:rFonts w:asciiTheme="minorHAnsi" w:hAnsiTheme="minorHAnsi" w:cstheme="minorHAnsi"/>
                <w:sz w:val="22"/>
                <w:szCs w:val="22"/>
              </w:rPr>
            </w:pPr>
            <w:r w:rsidRPr="00D715C3">
              <w:rPr>
                <w:rFonts w:asciiTheme="minorHAnsi" w:hAnsiTheme="minorHAnsi" w:cstheme="minorHAnsi"/>
                <w:sz w:val="22"/>
                <w:szCs w:val="22"/>
              </w:rPr>
              <w:t xml:space="preserve">Currently </w:t>
            </w:r>
            <w:r w:rsidRPr="00D715C3">
              <w:rPr>
                <w:rFonts w:asciiTheme="minorHAnsi" w:hAnsiTheme="minorHAnsi" w:cstheme="minorHAnsi"/>
                <w:b/>
                <w:sz w:val="22"/>
                <w:szCs w:val="22"/>
                <w:lang w:eastAsia="en-IN"/>
              </w:rPr>
              <w:t xml:space="preserve">Mr. Omprakash </w:t>
            </w:r>
            <w:proofErr w:type="spellStart"/>
            <w:r w:rsidRPr="00D715C3">
              <w:rPr>
                <w:rFonts w:asciiTheme="minorHAnsi" w:hAnsiTheme="minorHAnsi" w:cstheme="minorHAnsi"/>
                <w:b/>
                <w:sz w:val="22"/>
                <w:szCs w:val="22"/>
                <w:lang w:eastAsia="en-IN"/>
              </w:rPr>
              <w:t>Damodharji</w:t>
            </w:r>
            <w:proofErr w:type="spellEnd"/>
            <w:r w:rsidRPr="00D715C3">
              <w:rPr>
                <w:rFonts w:asciiTheme="minorHAnsi" w:hAnsiTheme="minorHAnsi" w:cstheme="minorHAnsi"/>
                <w:b/>
                <w:sz w:val="22"/>
                <w:szCs w:val="22"/>
                <w:lang w:eastAsia="en-IN"/>
              </w:rPr>
              <w:t xml:space="preserve"> Rathi</w:t>
            </w:r>
            <w:r w:rsidRPr="00D715C3">
              <w:rPr>
                <w:rFonts w:asciiTheme="minorHAnsi" w:hAnsiTheme="minorHAnsi" w:cstheme="minorHAnsi"/>
                <w:sz w:val="22"/>
                <w:szCs w:val="22"/>
              </w:rPr>
              <w:t xml:space="preserve"> is successfully running M/s HPML.</w:t>
            </w:r>
          </w:p>
        </w:tc>
      </w:tr>
      <w:tr w:rsidR="00AB1A7E" w:rsidRPr="00034B01" w14:paraId="03507FE3" w14:textId="77777777" w:rsidTr="0021145C">
        <w:tc>
          <w:tcPr>
            <w:tcW w:w="2268" w:type="dxa"/>
            <w:shd w:val="clear" w:color="auto" w:fill="DBE5F1" w:themeFill="accent1" w:themeFillTint="33"/>
            <w:vAlign w:val="center"/>
          </w:tcPr>
          <w:p w14:paraId="494F91BA" w14:textId="29BF9337" w:rsidR="00AB1A7E" w:rsidRDefault="00AB1A7E"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Jarnail</w:t>
            </w:r>
            <w:r>
              <w:rPr>
                <w:rFonts w:asciiTheme="minorHAnsi" w:hAnsiTheme="minorHAnsi" w:cstheme="minorHAnsi"/>
                <w:b/>
                <w:sz w:val="22"/>
                <w:szCs w:val="22"/>
                <w:lang w:eastAsia="en-IN"/>
              </w:rPr>
              <w:t xml:space="preserve"> S</w:t>
            </w:r>
            <w:r w:rsidRPr="00747021">
              <w:rPr>
                <w:rFonts w:asciiTheme="minorHAnsi" w:hAnsiTheme="minorHAnsi" w:cstheme="minorHAnsi"/>
                <w:b/>
                <w:sz w:val="22"/>
                <w:szCs w:val="22"/>
                <w:lang w:eastAsia="en-IN"/>
              </w:rPr>
              <w:t>ingh Gurdas</w:t>
            </w:r>
            <w:r>
              <w:rPr>
                <w:rFonts w:asciiTheme="minorHAnsi" w:hAnsiTheme="minorHAnsi" w:cstheme="minorHAnsi"/>
                <w:b/>
                <w:sz w:val="22"/>
                <w:szCs w:val="22"/>
                <w:lang w:eastAsia="en-IN"/>
              </w:rPr>
              <w:t xml:space="preserve"> S</w:t>
            </w:r>
            <w:r w:rsidRPr="00747021">
              <w:rPr>
                <w:rFonts w:asciiTheme="minorHAnsi" w:hAnsiTheme="minorHAnsi" w:cstheme="minorHAnsi"/>
                <w:b/>
                <w:sz w:val="22"/>
                <w:szCs w:val="22"/>
                <w:lang w:eastAsia="en-IN"/>
              </w:rPr>
              <w:t>ingh Saini</w:t>
            </w:r>
          </w:p>
        </w:tc>
        <w:tc>
          <w:tcPr>
            <w:tcW w:w="6796" w:type="dxa"/>
            <w:vAlign w:val="center"/>
          </w:tcPr>
          <w:p w14:paraId="517CC9E0" w14:textId="0AE49802" w:rsidR="00AB1A7E" w:rsidRDefault="00AB1A7E" w:rsidP="00AB1A7E">
            <w:pPr>
              <w:pStyle w:val="ListParagraph"/>
              <w:numPr>
                <w:ilvl w:val="0"/>
                <w:numId w:val="32"/>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24</w:t>
            </w:r>
            <w:r w:rsidRPr="00732966">
              <w:rPr>
                <w:rFonts w:asciiTheme="minorHAnsi" w:hAnsiTheme="minorHAnsi" w:cstheme="minorHAnsi"/>
                <w:sz w:val="22"/>
                <w:szCs w:val="22"/>
                <w:vertAlign w:val="superscript"/>
              </w:rPr>
              <w:t>rd</w:t>
            </w:r>
            <w:r>
              <w:rPr>
                <w:rFonts w:asciiTheme="minorHAnsi" w:hAnsiTheme="minorHAnsi" w:cstheme="minorHAnsi"/>
                <w:sz w:val="22"/>
                <w:szCs w:val="22"/>
              </w:rPr>
              <w:t xml:space="preserve"> May </w:t>
            </w:r>
            <w:r w:rsidR="00D715C3">
              <w:rPr>
                <w:rFonts w:asciiTheme="minorHAnsi" w:hAnsiTheme="minorHAnsi" w:cstheme="minorHAnsi"/>
                <w:sz w:val="22"/>
                <w:szCs w:val="22"/>
              </w:rPr>
              <w:t>1995</w:t>
            </w:r>
            <w:r w:rsidRPr="00034B01">
              <w:rPr>
                <w:rFonts w:asciiTheme="minorHAnsi" w:hAnsiTheme="minorHAnsi" w:cstheme="minorHAnsi"/>
                <w:sz w:val="22"/>
                <w:szCs w:val="22"/>
              </w:rPr>
              <w:t>.</w:t>
            </w:r>
          </w:p>
          <w:p w14:paraId="3B597A2E" w14:textId="68E25B7E" w:rsidR="00AB1A7E" w:rsidRDefault="00AB1A7E" w:rsidP="00AB1A7E">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lastRenderedPageBreak/>
              <w:t xml:space="preserve">As per data/information shared by the client, </w:t>
            </w:r>
            <w:r w:rsidR="002E61BE">
              <w:rPr>
                <w:rFonts w:asciiTheme="minorHAnsi" w:hAnsiTheme="minorHAnsi" w:cstheme="minorHAnsi"/>
                <w:b/>
                <w:sz w:val="22"/>
                <w:szCs w:val="22"/>
                <w:lang w:eastAsia="en-IN"/>
              </w:rPr>
              <w:t xml:space="preserve">Mr. </w:t>
            </w:r>
            <w:r w:rsidR="002E61BE" w:rsidRPr="00747021">
              <w:rPr>
                <w:rFonts w:asciiTheme="minorHAnsi" w:hAnsiTheme="minorHAnsi" w:cstheme="minorHAnsi"/>
                <w:b/>
                <w:sz w:val="22"/>
                <w:szCs w:val="22"/>
                <w:lang w:eastAsia="en-IN"/>
              </w:rPr>
              <w:t>Jarnail</w:t>
            </w:r>
            <w:r w:rsidR="002E61BE">
              <w:rPr>
                <w:rFonts w:asciiTheme="minorHAnsi" w:hAnsiTheme="minorHAnsi" w:cstheme="minorHAnsi"/>
                <w:b/>
                <w:sz w:val="22"/>
                <w:szCs w:val="22"/>
                <w:lang w:eastAsia="en-IN"/>
              </w:rPr>
              <w:t xml:space="preserve"> S</w:t>
            </w:r>
            <w:r w:rsidR="002E61BE" w:rsidRPr="00747021">
              <w:rPr>
                <w:rFonts w:asciiTheme="minorHAnsi" w:hAnsiTheme="minorHAnsi" w:cstheme="minorHAnsi"/>
                <w:b/>
                <w:sz w:val="22"/>
                <w:szCs w:val="22"/>
                <w:lang w:eastAsia="en-IN"/>
              </w:rPr>
              <w:t>ingh Gurdas</w:t>
            </w:r>
            <w:r w:rsidR="002E61BE">
              <w:rPr>
                <w:rFonts w:asciiTheme="minorHAnsi" w:hAnsiTheme="minorHAnsi" w:cstheme="minorHAnsi"/>
                <w:b/>
                <w:sz w:val="22"/>
                <w:szCs w:val="22"/>
                <w:lang w:eastAsia="en-IN"/>
              </w:rPr>
              <w:t xml:space="preserve"> S</w:t>
            </w:r>
            <w:r w:rsidR="002E61BE" w:rsidRPr="00747021">
              <w:rPr>
                <w:rFonts w:asciiTheme="minorHAnsi" w:hAnsiTheme="minorHAnsi" w:cstheme="minorHAnsi"/>
                <w:b/>
                <w:sz w:val="22"/>
                <w:szCs w:val="22"/>
                <w:lang w:eastAsia="en-IN"/>
              </w:rPr>
              <w:t>ingh Sain</w:t>
            </w:r>
            <w:r w:rsidR="002E61BE" w:rsidRPr="001A5A0B">
              <w:rPr>
                <w:rFonts w:asciiTheme="minorHAnsi" w:hAnsiTheme="minorHAnsi" w:cstheme="minorHAnsi"/>
                <w:b/>
                <w:sz w:val="22"/>
                <w:szCs w:val="22"/>
                <w:lang w:eastAsia="en-IN"/>
              </w:rPr>
              <w:t>i</w:t>
            </w:r>
            <w:r w:rsidRPr="001A5A0B">
              <w:rPr>
                <w:rFonts w:asciiTheme="minorHAnsi" w:hAnsiTheme="minorHAnsi" w:cstheme="minorHAnsi"/>
                <w:sz w:val="22"/>
                <w:szCs w:val="22"/>
              </w:rPr>
              <w:t xml:space="preserve"> </w:t>
            </w:r>
            <w:r w:rsidR="001A5A0B" w:rsidRPr="001A5A0B">
              <w:rPr>
                <w:rFonts w:asciiTheme="minorHAnsi" w:hAnsiTheme="minorHAnsi" w:cstheme="minorHAnsi"/>
                <w:sz w:val="22"/>
                <w:szCs w:val="22"/>
              </w:rPr>
              <w:t>has</w:t>
            </w:r>
            <w:r w:rsidRPr="001A5A0B">
              <w:rPr>
                <w:rFonts w:asciiTheme="minorHAnsi" w:hAnsiTheme="minorHAnsi" w:cstheme="minorHAnsi"/>
                <w:sz w:val="22"/>
                <w:szCs w:val="22"/>
              </w:rPr>
              <w:t xml:space="preserve"> </w:t>
            </w:r>
            <w:r w:rsidR="001A5A0B" w:rsidRPr="001A5A0B">
              <w:rPr>
                <w:rFonts w:asciiTheme="minorHAnsi" w:hAnsiTheme="minorHAnsi" w:cstheme="minorHAnsi"/>
                <w:sz w:val="22"/>
                <w:szCs w:val="22"/>
              </w:rPr>
              <w:t>passed</w:t>
            </w:r>
            <w:r w:rsidRPr="001A5A0B">
              <w:rPr>
                <w:rFonts w:asciiTheme="minorHAnsi" w:hAnsiTheme="minorHAnsi" w:cstheme="minorHAnsi"/>
                <w:sz w:val="22"/>
                <w:szCs w:val="22"/>
              </w:rPr>
              <w:t xml:space="preserve"> </w:t>
            </w:r>
            <w:r w:rsidR="002E61BE" w:rsidRPr="001A5A0B">
              <w:rPr>
                <w:rFonts w:asciiTheme="minorHAnsi" w:hAnsiTheme="minorHAnsi" w:cstheme="minorHAnsi"/>
                <w:sz w:val="22"/>
                <w:szCs w:val="22"/>
              </w:rPr>
              <w:t>S.S.C</w:t>
            </w:r>
            <w:r w:rsidR="001A5A0B">
              <w:rPr>
                <w:rFonts w:asciiTheme="minorHAnsi" w:hAnsiTheme="minorHAnsi" w:cstheme="minorHAnsi"/>
                <w:sz w:val="22"/>
                <w:szCs w:val="22"/>
              </w:rPr>
              <w:t xml:space="preserve"> Exam</w:t>
            </w:r>
            <w:r>
              <w:rPr>
                <w:rFonts w:asciiTheme="minorHAnsi" w:hAnsiTheme="minorHAnsi" w:cstheme="minorHAnsi"/>
                <w:sz w:val="22"/>
                <w:szCs w:val="22"/>
              </w:rPr>
              <w:t>.</w:t>
            </w:r>
            <w:r w:rsidRPr="00E56C9C">
              <w:rPr>
                <w:rFonts w:asciiTheme="minorHAnsi" w:hAnsiTheme="minorHAnsi" w:cstheme="minorHAnsi"/>
                <w:sz w:val="22"/>
                <w:szCs w:val="22"/>
              </w:rPr>
              <w:t xml:space="preserve"> He </w:t>
            </w:r>
            <w:r>
              <w:rPr>
                <w:rFonts w:asciiTheme="minorHAnsi" w:hAnsiTheme="minorHAnsi" w:cstheme="minorHAnsi"/>
                <w:sz w:val="22"/>
                <w:szCs w:val="22"/>
              </w:rPr>
              <w:t>has an experience of 30 years in the relevant industry.</w:t>
            </w:r>
          </w:p>
          <w:p w14:paraId="0C967699" w14:textId="7294E609" w:rsidR="00AB1A7E" w:rsidRPr="00AE64DA" w:rsidRDefault="00D715C3" w:rsidP="00AE64DA">
            <w:pPr>
              <w:pStyle w:val="ListParagraph"/>
              <w:numPr>
                <w:ilvl w:val="0"/>
                <w:numId w:val="32"/>
              </w:numPr>
              <w:spacing w:line="360" w:lineRule="auto"/>
              <w:ind w:left="459" w:right="175"/>
              <w:jc w:val="both"/>
              <w:rPr>
                <w:rFonts w:asciiTheme="minorHAnsi" w:hAnsiTheme="minorHAnsi" w:cstheme="minorHAnsi"/>
                <w:sz w:val="22"/>
                <w:szCs w:val="22"/>
              </w:rPr>
            </w:pPr>
            <w:r>
              <w:rPr>
                <w:rFonts w:asciiTheme="minorHAnsi" w:hAnsiTheme="minorHAnsi" w:cstheme="minorHAnsi"/>
                <w:sz w:val="22"/>
                <w:szCs w:val="22"/>
              </w:rPr>
              <w:t>He is also currently working as Chief Finance Office (CFO) in HPML since 1995.</w:t>
            </w:r>
          </w:p>
        </w:tc>
      </w:tr>
    </w:tbl>
    <w:p w14:paraId="53717ED0" w14:textId="62B4BBD1" w:rsidR="00BD15D7" w:rsidRDefault="003C1E38" w:rsidP="00C2088F">
      <w:pPr>
        <w:pStyle w:val="ListParagraph"/>
        <w:spacing w:line="360" w:lineRule="auto"/>
        <w:ind w:left="709" w:right="-71"/>
        <w:jc w:val="right"/>
        <w:rPr>
          <w:rFonts w:ascii="Arial" w:hAnsi="Arial" w:cs="Arial"/>
          <w:i/>
          <w:sz w:val="20"/>
          <w:szCs w:val="22"/>
          <w:lang w:eastAsia="en-IN"/>
        </w:rPr>
      </w:pPr>
      <w:r w:rsidRPr="00034B01">
        <w:rPr>
          <w:rFonts w:ascii="Arial" w:hAnsi="Arial" w:cs="Arial"/>
          <w:b/>
          <w:i/>
          <w:sz w:val="22"/>
          <w:szCs w:val="22"/>
          <w:lang w:eastAsia="en-IN"/>
        </w:rPr>
        <w:lastRenderedPageBreak/>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p>
    <w:p w14:paraId="0380CD45" w14:textId="56D77860" w:rsidR="004C577B" w:rsidRDefault="002342B7" w:rsidP="002342B7">
      <w:pPr>
        <w:pStyle w:val="ListParagraph"/>
        <w:spacing w:before="240" w:line="360" w:lineRule="auto"/>
        <w:ind w:left="709" w:right="-71"/>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 with which each Director is associated with to give a basic background detail of the promoters as found on public domain in general/ tertiary category research.</w:t>
      </w:r>
    </w:p>
    <w:p w14:paraId="2756CA1A" w14:textId="10B34E74" w:rsidR="004C577B" w:rsidRDefault="004C577B" w:rsidP="002342B7">
      <w:pPr>
        <w:pStyle w:val="ListParagraph"/>
        <w:spacing w:before="240" w:line="360" w:lineRule="auto"/>
        <w:ind w:left="709" w:right="-71"/>
        <w:jc w:val="both"/>
        <w:rPr>
          <w:rFonts w:ascii="Arial" w:hAnsi="Arial" w:cs="Arial"/>
          <w:sz w:val="22"/>
          <w:szCs w:val="22"/>
          <w:lang w:eastAsia="en-IN"/>
        </w:rPr>
      </w:pPr>
      <w:r>
        <w:rPr>
          <w:rFonts w:asciiTheme="minorHAnsi" w:hAnsiTheme="minorHAnsi" w:cstheme="minorHAnsi"/>
          <w:b/>
          <w:sz w:val="22"/>
          <w:szCs w:val="22"/>
          <w:lang w:eastAsia="en-IN"/>
        </w:rPr>
        <w:t>(</w:t>
      </w:r>
      <w:r w:rsidRPr="00034B01">
        <w:rPr>
          <w:rFonts w:asciiTheme="minorHAnsi" w:hAnsiTheme="minorHAnsi" w:cstheme="minorHAnsi"/>
          <w:b/>
          <w:sz w:val="22"/>
          <w:szCs w:val="22"/>
          <w:lang w:eastAsia="en-IN"/>
        </w:rPr>
        <w:t xml:space="preserve">Mr. </w:t>
      </w:r>
      <w:r w:rsidRPr="00B66535">
        <w:rPr>
          <w:rFonts w:asciiTheme="minorHAnsi" w:hAnsiTheme="minorHAnsi" w:cstheme="minorHAnsi"/>
          <w:b/>
          <w:sz w:val="22"/>
          <w:szCs w:val="22"/>
          <w:lang w:eastAsia="en-IN"/>
        </w:rPr>
        <w:t>Anil</w:t>
      </w:r>
      <w:r>
        <w:rPr>
          <w:rFonts w:asciiTheme="minorHAnsi" w:hAnsiTheme="minorHAnsi" w:cstheme="minorHAnsi"/>
          <w:b/>
          <w:sz w:val="22"/>
          <w:szCs w:val="22"/>
          <w:lang w:eastAsia="en-IN"/>
        </w:rPr>
        <w:t xml:space="preserve"> K</w:t>
      </w:r>
      <w:r w:rsidRPr="00B66535">
        <w:rPr>
          <w:rFonts w:asciiTheme="minorHAnsi" w:hAnsiTheme="minorHAnsi" w:cstheme="minorHAnsi"/>
          <w:b/>
          <w:sz w:val="22"/>
          <w:szCs w:val="22"/>
          <w:lang w:eastAsia="en-IN"/>
        </w:rPr>
        <w:t xml:space="preserve">umar Murarilal </w:t>
      </w:r>
      <w:proofErr w:type="spellStart"/>
      <w:r w:rsidRPr="00B66535">
        <w:rPr>
          <w:rFonts w:asciiTheme="minorHAnsi" w:hAnsiTheme="minorHAnsi" w:cstheme="minorHAnsi"/>
          <w:b/>
          <w:sz w:val="22"/>
          <w:szCs w:val="22"/>
          <w:lang w:eastAsia="en-IN"/>
        </w:rPr>
        <w:t>Lakhotiya</w:t>
      </w:r>
      <w:proofErr w:type="spellEnd"/>
      <w:r>
        <w:rPr>
          <w:rFonts w:asciiTheme="minorHAnsi" w:hAnsiTheme="minorHAnsi" w:cstheme="minorHAnsi"/>
          <w:b/>
          <w:sz w:val="22"/>
          <w:szCs w:val="22"/>
          <w:lang w:eastAsia="en-IN"/>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4C577B" w:rsidRPr="002342B7" w14:paraId="0BD2E96D" w14:textId="77777777" w:rsidTr="00543BE6">
        <w:trPr>
          <w:trHeight w:val="315"/>
        </w:trPr>
        <w:tc>
          <w:tcPr>
            <w:tcW w:w="567" w:type="dxa"/>
            <w:shd w:val="clear" w:color="auto" w:fill="002060"/>
            <w:noWrap/>
            <w:vAlign w:val="center"/>
            <w:hideMark/>
          </w:tcPr>
          <w:p w14:paraId="5210D870" w14:textId="77777777" w:rsidR="004C577B" w:rsidRPr="002342B7" w:rsidRDefault="004C577B"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6B4C2B62" w14:textId="77777777" w:rsidR="004C577B" w:rsidRDefault="004C577B"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6429419D" w14:textId="77777777" w:rsidR="004C577B" w:rsidRPr="002342B7" w:rsidRDefault="004C577B"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1DC71D59" w14:textId="77777777" w:rsidR="004C577B" w:rsidRPr="002342B7" w:rsidRDefault="004C577B"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ABD95BA" w14:textId="77777777" w:rsidR="004C577B" w:rsidRPr="002342B7" w:rsidRDefault="004C577B" w:rsidP="00543BE6">
            <w:pPr>
              <w:spacing w:line="276" w:lineRule="auto"/>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5625FBD4" w14:textId="77777777" w:rsidR="004C577B" w:rsidRPr="002342B7" w:rsidRDefault="004C577B" w:rsidP="00543BE6">
            <w:pPr>
              <w:spacing w:line="276" w:lineRule="auto"/>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0A3AC637" w14:textId="77777777" w:rsidR="004C577B" w:rsidRPr="002342B7" w:rsidRDefault="004C577B" w:rsidP="00543BE6">
            <w:pPr>
              <w:spacing w:line="276" w:lineRule="auto"/>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B819C5" w:rsidRPr="002342B7" w14:paraId="5BD673C6" w14:textId="77777777" w:rsidTr="00B819C5">
        <w:trPr>
          <w:trHeight w:val="315"/>
        </w:trPr>
        <w:tc>
          <w:tcPr>
            <w:tcW w:w="567" w:type="dxa"/>
            <w:shd w:val="clear" w:color="auto" w:fill="auto"/>
            <w:noWrap/>
            <w:vAlign w:val="center"/>
            <w:hideMark/>
          </w:tcPr>
          <w:p w14:paraId="3551ABFA" w14:textId="77777777" w:rsidR="00B819C5" w:rsidRPr="002342B7" w:rsidRDefault="00B819C5" w:rsidP="00B819C5">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193F6433" w14:textId="77777777" w:rsidR="00B819C5" w:rsidRPr="002342B7" w:rsidRDefault="00B819C5" w:rsidP="00B819C5">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bottom"/>
            <w:hideMark/>
          </w:tcPr>
          <w:p w14:paraId="2FF3ABDB" w14:textId="7D61C547"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Managing Director</w:t>
            </w:r>
          </w:p>
        </w:tc>
        <w:tc>
          <w:tcPr>
            <w:tcW w:w="1559" w:type="dxa"/>
            <w:shd w:val="clear" w:color="auto" w:fill="auto"/>
            <w:noWrap/>
            <w:vAlign w:val="center"/>
            <w:hideMark/>
          </w:tcPr>
          <w:p w14:paraId="3214B44C" w14:textId="5A9A96BD"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24/02/1995</w:t>
            </w:r>
          </w:p>
        </w:tc>
        <w:tc>
          <w:tcPr>
            <w:tcW w:w="1559" w:type="dxa"/>
            <w:shd w:val="clear" w:color="auto" w:fill="auto"/>
            <w:noWrap/>
            <w:vAlign w:val="center"/>
            <w:hideMark/>
          </w:tcPr>
          <w:p w14:paraId="5F5582E0" w14:textId="486F2BFC"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01/04/2021</w:t>
            </w:r>
          </w:p>
        </w:tc>
        <w:tc>
          <w:tcPr>
            <w:tcW w:w="1276" w:type="dxa"/>
            <w:shd w:val="clear" w:color="auto" w:fill="auto"/>
            <w:noWrap/>
            <w:vAlign w:val="center"/>
            <w:hideMark/>
          </w:tcPr>
          <w:p w14:paraId="6E8ABF36" w14:textId="06B7B4EF"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w:t>
            </w:r>
          </w:p>
        </w:tc>
      </w:tr>
      <w:tr w:rsidR="00B819C5" w:rsidRPr="002342B7" w14:paraId="655203AA" w14:textId="77777777" w:rsidTr="00B819C5">
        <w:trPr>
          <w:trHeight w:val="315"/>
        </w:trPr>
        <w:tc>
          <w:tcPr>
            <w:tcW w:w="567" w:type="dxa"/>
            <w:shd w:val="clear" w:color="auto" w:fill="auto"/>
            <w:noWrap/>
            <w:vAlign w:val="center"/>
            <w:hideMark/>
          </w:tcPr>
          <w:p w14:paraId="4D246831" w14:textId="77777777" w:rsidR="00B819C5" w:rsidRPr="002342B7" w:rsidRDefault="00B819C5" w:rsidP="00B819C5">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08BE03E9" w14:textId="1D828504" w:rsidR="00B819C5" w:rsidRPr="002342B7" w:rsidRDefault="00B819C5" w:rsidP="00B819C5">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bottom"/>
            <w:hideMark/>
          </w:tcPr>
          <w:p w14:paraId="7CA8A887" w14:textId="0DFC85BC"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Whole-time director</w:t>
            </w:r>
          </w:p>
        </w:tc>
        <w:tc>
          <w:tcPr>
            <w:tcW w:w="1559" w:type="dxa"/>
            <w:shd w:val="clear" w:color="auto" w:fill="auto"/>
            <w:noWrap/>
            <w:vAlign w:val="center"/>
            <w:hideMark/>
          </w:tcPr>
          <w:p w14:paraId="6D564DA8" w14:textId="61CC9F81"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w:t>
            </w:r>
          </w:p>
        </w:tc>
        <w:tc>
          <w:tcPr>
            <w:tcW w:w="1559" w:type="dxa"/>
            <w:shd w:val="clear" w:color="auto" w:fill="auto"/>
            <w:noWrap/>
            <w:vAlign w:val="center"/>
            <w:hideMark/>
          </w:tcPr>
          <w:p w14:paraId="22EE27BC" w14:textId="3BE2F398"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24/02/1995</w:t>
            </w:r>
          </w:p>
        </w:tc>
        <w:tc>
          <w:tcPr>
            <w:tcW w:w="1276" w:type="dxa"/>
            <w:shd w:val="clear" w:color="auto" w:fill="auto"/>
            <w:noWrap/>
            <w:vAlign w:val="center"/>
            <w:hideMark/>
          </w:tcPr>
          <w:p w14:paraId="25771AF6" w14:textId="1EBE044D"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11/12/2013</w:t>
            </w:r>
          </w:p>
        </w:tc>
      </w:tr>
      <w:tr w:rsidR="00B819C5" w:rsidRPr="002342B7" w14:paraId="62B13525" w14:textId="77777777" w:rsidTr="00B819C5">
        <w:trPr>
          <w:trHeight w:val="315"/>
        </w:trPr>
        <w:tc>
          <w:tcPr>
            <w:tcW w:w="567" w:type="dxa"/>
            <w:shd w:val="clear" w:color="auto" w:fill="auto"/>
            <w:noWrap/>
            <w:vAlign w:val="center"/>
          </w:tcPr>
          <w:p w14:paraId="4E981592" w14:textId="4350B56B" w:rsidR="00B819C5" w:rsidRPr="002342B7" w:rsidRDefault="00B819C5" w:rsidP="00B819C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35" w:type="dxa"/>
            <w:shd w:val="clear" w:color="auto" w:fill="auto"/>
            <w:noWrap/>
            <w:vAlign w:val="center"/>
          </w:tcPr>
          <w:p w14:paraId="3B804E64" w14:textId="0A4C8FB5" w:rsidR="00B819C5" w:rsidRPr="00A32738" w:rsidRDefault="00B819C5" w:rsidP="00B819C5">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bottom"/>
          </w:tcPr>
          <w:p w14:paraId="444C2FB0" w14:textId="2BA33964"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Managing Director</w:t>
            </w:r>
          </w:p>
        </w:tc>
        <w:tc>
          <w:tcPr>
            <w:tcW w:w="1559" w:type="dxa"/>
            <w:shd w:val="clear" w:color="auto" w:fill="auto"/>
            <w:noWrap/>
            <w:vAlign w:val="center"/>
          </w:tcPr>
          <w:p w14:paraId="39CE5937" w14:textId="7AB7C500"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w:t>
            </w:r>
          </w:p>
        </w:tc>
        <w:tc>
          <w:tcPr>
            <w:tcW w:w="1559" w:type="dxa"/>
            <w:shd w:val="clear" w:color="auto" w:fill="auto"/>
            <w:noWrap/>
            <w:vAlign w:val="center"/>
          </w:tcPr>
          <w:p w14:paraId="3C416A7F" w14:textId="770D98B1" w:rsidR="00B819C5"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11/12/2013</w:t>
            </w:r>
          </w:p>
        </w:tc>
        <w:tc>
          <w:tcPr>
            <w:tcW w:w="1276" w:type="dxa"/>
            <w:shd w:val="clear" w:color="auto" w:fill="auto"/>
            <w:noWrap/>
            <w:vAlign w:val="center"/>
          </w:tcPr>
          <w:p w14:paraId="349F69F9" w14:textId="5FA7BCB4" w:rsidR="00B819C5"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31/03/2021</w:t>
            </w:r>
          </w:p>
        </w:tc>
      </w:tr>
    </w:tbl>
    <w:p w14:paraId="5CE61E27" w14:textId="77777777" w:rsidR="004C577B" w:rsidRPr="00296894" w:rsidRDefault="004C577B" w:rsidP="004C577B">
      <w:pPr>
        <w:ind w:right="-71"/>
        <w:jc w:val="right"/>
        <w:rPr>
          <w:rFonts w:ascii="Arial" w:hAnsi="Arial" w:cs="Arial"/>
          <w:b/>
          <w:i/>
          <w:sz w:val="22"/>
          <w:szCs w:val="22"/>
          <w:lang w:eastAsia="en-IN"/>
        </w:rPr>
      </w:pPr>
      <w:r w:rsidRPr="005A3546">
        <w:rPr>
          <w:rFonts w:ascii="Arial" w:hAnsi="Arial" w:cs="Arial"/>
          <w:b/>
          <w:i/>
          <w:sz w:val="20"/>
          <w:szCs w:val="20"/>
          <w:lang w:eastAsia="en-IN"/>
        </w:rPr>
        <w:t xml:space="preserve">Source: </w:t>
      </w:r>
      <w:r w:rsidRPr="004C577B">
        <w:rPr>
          <w:rFonts w:ascii="Arial" w:hAnsi="Arial" w:cs="Arial"/>
          <w:bCs/>
          <w:i/>
          <w:sz w:val="20"/>
          <w:szCs w:val="20"/>
          <w:lang w:eastAsia="en-IN"/>
        </w:rPr>
        <w:t>As per the data available on the MCA website</w:t>
      </w:r>
    </w:p>
    <w:p w14:paraId="25E0D9DA" w14:textId="25237D0C" w:rsidR="00CD5E9E" w:rsidRDefault="002342B7" w:rsidP="002342B7">
      <w:pPr>
        <w:autoSpaceDE w:val="0"/>
        <w:autoSpaceDN w:val="0"/>
        <w:adjustRightInd w:val="0"/>
        <w:spacing w:before="240"/>
        <w:ind w:left="709" w:right="-425"/>
        <w:rPr>
          <w:rFonts w:asciiTheme="minorHAnsi" w:hAnsiTheme="minorHAnsi" w:cstheme="minorHAnsi"/>
          <w:b/>
          <w:sz w:val="22"/>
          <w:szCs w:val="22"/>
        </w:rPr>
      </w:pPr>
      <w:r w:rsidRPr="006D0D9D">
        <w:rPr>
          <w:rFonts w:asciiTheme="minorHAnsi" w:hAnsiTheme="minorHAnsi" w:cstheme="minorHAnsi"/>
          <w:b/>
          <w:sz w:val="22"/>
          <w:szCs w:val="22"/>
        </w:rPr>
        <w:t>(</w:t>
      </w:r>
      <w:r w:rsidR="00A32738">
        <w:rPr>
          <w:rFonts w:asciiTheme="minorHAnsi" w:hAnsiTheme="minorHAnsi" w:cstheme="minorHAnsi"/>
          <w:b/>
          <w:sz w:val="22"/>
          <w:szCs w:val="22"/>
          <w:lang w:eastAsia="en-IN"/>
        </w:rPr>
        <w:t xml:space="preserve">Mr. </w:t>
      </w:r>
      <w:r w:rsidR="00A32738" w:rsidRPr="005C059D">
        <w:rPr>
          <w:rFonts w:asciiTheme="minorHAnsi" w:hAnsiTheme="minorHAnsi" w:cstheme="minorHAnsi"/>
          <w:b/>
          <w:sz w:val="22"/>
          <w:szCs w:val="22"/>
          <w:lang w:eastAsia="en-IN"/>
        </w:rPr>
        <w:t>Kailash</w:t>
      </w:r>
      <w:r w:rsidR="00A32738">
        <w:rPr>
          <w:rFonts w:asciiTheme="minorHAnsi" w:hAnsiTheme="minorHAnsi" w:cstheme="minorHAnsi"/>
          <w:b/>
          <w:sz w:val="22"/>
          <w:szCs w:val="22"/>
          <w:lang w:eastAsia="en-IN"/>
        </w:rPr>
        <w:t xml:space="preserve"> C</w:t>
      </w:r>
      <w:r w:rsidR="00A32738" w:rsidRPr="005C059D">
        <w:rPr>
          <w:rFonts w:asciiTheme="minorHAnsi" w:hAnsiTheme="minorHAnsi" w:cstheme="minorHAnsi"/>
          <w:b/>
          <w:sz w:val="22"/>
          <w:szCs w:val="22"/>
          <w:lang w:eastAsia="en-IN"/>
        </w:rPr>
        <w:t>hand Purshottam Agrawal</w:t>
      </w:r>
      <w:r w:rsidRPr="006D0D9D">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3F224F" w:rsidRPr="002342B7" w14:paraId="5C95B50C" w14:textId="77777777" w:rsidTr="0021145C">
        <w:trPr>
          <w:trHeight w:val="315"/>
        </w:trPr>
        <w:tc>
          <w:tcPr>
            <w:tcW w:w="567" w:type="dxa"/>
            <w:shd w:val="clear" w:color="auto" w:fill="002060"/>
            <w:noWrap/>
            <w:vAlign w:val="center"/>
            <w:hideMark/>
          </w:tcPr>
          <w:p w14:paraId="21F282F5" w14:textId="182C2E7F" w:rsidR="003F224F" w:rsidRPr="002342B7"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38EDC7A" w14:textId="77777777" w:rsid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04726EDB" w14:textId="1AACE1E1" w:rsidR="003F224F" w:rsidRPr="002342B7"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351374BE" w14:textId="77777777" w:rsidR="003F224F" w:rsidRPr="002342B7"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467264CE" w14:textId="57EEECFF" w:rsidR="003F224F" w:rsidRPr="002342B7" w:rsidRDefault="003F224F" w:rsidP="00186744">
            <w:pPr>
              <w:spacing w:line="276" w:lineRule="auto"/>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2D920D20" w14:textId="457235CE" w:rsidR="003F224F" w:rsidRPr="002342B7" w:rsidRDefault="003F224F" w:rsidP="00186744">
            <w:pPr>
              <w:spacing w:line="276" w:lineRule="auto"/>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570E59BE" w14:textId="4F88109A" w:rsidR="003F224F" w:rsidRPr="002342B7" w:rsidRDefault="003F224F" w:rsidP="00186744">
            <w:pPr>
              <w:spacing w:line="276" w:lineRule="auto"/>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1915A3" w:rsidRPr="002342B7" w14:paraId="14E50DBD" w14:textId="77777777" w:rsidTr="001915A3">
        <w:trPr>
          <w:trHeight w:val="315"/>
        </w:trPr>
        <w:tc>
          <w:tcPr>
            <w:tcW w:w="567" w:type="dxa"/>
            <w:shd w:val="clear" w:color="auto" w:fill="auto"/>
            <w:noWrap/>
            <w:vAlign w:val="center"/>
            <w:hideMark/>
          </w:tcPr>
          <w:p w14:paraId="764F8431" w14:textId="25C4EEC2" w:rsidR="001915A3" w:rsidRPr="002342B7" w:rsidRDefault="001915A3" w:rsidP="001915A3">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0BDC4EAF" w14:textId="6E0C3C04" w:rsidR="001915A3" w:rsidRPr="002342B7" w:rsidRDefault="001915A3" w:rsidP="001915A3">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1DC335F1" w14:textId="72502494"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24/05/2007</w:t>
            </w:r>
          </w:p>
        </w:tc>
        <w:tc>
          <w:tcPr>
            <w:tcW w:w="1559" w:type="dxa"/>
            <w:shd w:val="clear" w:color="auto" w:fill="auto"/>
            <w:noWrap/>
            <w:vAlign w:val="center"/>
            <w:hideMark/>
          </w:tcPr>
          <w:p w14:paraId="64F91206" w14:textId="77CB7164"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01/04/2021</w:t>
            </w:r>
          </w:p>
        </w:tc>
        <w:tc>
          <w:tcPr>
            <w:tcW w:w="1559" w:type="dxa"/>
            <w:shd w:val="clear" w:color="auto" w:fill="auto"/>
            <w:noWrap/>
            <w:vAlign w:val="center"/>
            <w:hideMark/>
          </w:tcPr>
          <w:p w14:paraId="42356837" w14:textId="2B162127"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c>
          <w:tcPr>
            <w:tcW w:w="1276" w:type="dxa"/>
            <w:shd w:val="clear" w:color="auto" w:fill="auto"/>
            <w:noWrap/>
            <w:vAlign w:val="center"/>
            <w:hideMark/>
          </w:tcPr>
          <w:p w14:paraId="15EBDF5F" w14:textId="0041E9FB"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24/05/2007</w:t>
            </w:r>
          </w:p>
        </w:tc>
      </w:tr>
      <w:tr w:rsidR="001915A3" w:rsidRPr="002342B7" w14:paraId="558E835D" w14:textId="77777777" w:rsidTr="001915A3">
        <w:trPr>
          <w:trHeight w:val="315"/>
        </w:trPr>
        <w:tc>
          <w:tcPr>
            <w:tcW w:w="567" w:type="dxa"/>
            <w:shd w:val="clear" w:color="auto" w:fill="auto"/>
            <w:noWrap/>
            <w:vAlign w:val="center"/>
            <w:hideMark/>
          </w:tcPr>
          <w:p w14:paraId="324CD76A" w14:textId="58548A39" w:rsidR="001915A3" w:rsidRPr="002342B7" w:rsidRDefault="001915A3" w:rsidP="001915A3">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hideMark/>
          </w:tcPr>
          <w:p w14:paraId="586E7AEE" w14:textId="466675BF" w:rsidR="001915A3" w:rsidRPr="002342B7" w:rsidRDefault="001915A3" w:rsidP="001915A3">
            <w:pPr>
              <w:spacing w:line="276" w:lineRule="auto"/>
              <w:rPr>
                <w:rFonts w:asciiTheme="minorHAnsi" w:hAnsiTheme="minorHAnsi" w:cstheme="minorHAnsi"/>
                <w:color w:val="000000"/>
                <w:sz w:val="22"/>
                <w:szCs w:val="22"/>
              </w:rPr>
            </w:pPr>
            <w:proofErr w:type="spellStart"/>
            <w:r w:rsidRPr="00EE0B26">
              <w:rPr>
                <w:rFonts w:asciiTheme="minorHAnsi" w:hAnsiTheme="minorHAnsi" w:cstheme="minorHAnsi"/>
                <w:color w:val="000000"/>
                <w:sz w:val="22"/>
                <w:szCs w:val="22"/>
              </w:rPr>
              <w:t>Hardoli</w:t>
            </w:r>
            <w:proofErr w:type="spellEnd"/>
            <w:r w:rsidRPr="00EE0B26">
              <w:rPr>
                <w:rFonts w:asciiTheme="minorHAnsi" w:hAnsiTheme="minorHAnsi" w:cstheme="minorHAnsi"/>
                <w:color w:val="000000"/>
                <w:sz w:val="22"/>
                <w:szCs w:val="22"/>
              </w:rPr>
              <w:t xml:space="preserve"> Paper Mills Limited (L21010MH1995PLC085883)</w:t>
            </w:r>
          </w:p>
        </w:tc>
        <w:tc>
          <w:tcPr>
            <w:tcW w:w="1276" w:type="dxa"/>
            <w:shd w:val="clear" w:color="auto" w:fill="auto"/>
            <w:noWrap/>
            <w:vAlign w:val="center"/>
            <w:hideMark/>
          </w:tcPr>
          <w:p w14:paraId="216ED0FB" w14:textId="7FA4E10B"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10/07/2017</w:t>
            </w:r>
          </w:p>
        </w:tc>
        <w:tc>
          <w:tcPr>
            <w:tcW w:w="1559" w:type="dxa"/>
            <w:shd w:val="clear" w:color="auto" w:fill="auto"/>
            <w:noWrap/>
            <w:vAlign w:val="center"/>
            <w:hideMark/>
          </w:tcPr>
          <w:p w14:paraId="335402D4" w14:textId="6D884E1A"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10/07/2017</w:t>
            </w:r>
          </w:p>
        </w:tc>
        <w:tc>
          <w:tcPr>
            <w:tcW w:w="1559" w:type="dxa"/>
            <w:shd w:val="clear" w:color="auto" w:fill="auto"/>
            <w:noWrap/>
            <w:vAlign w:val="center"/>
            <w:hideMark/>
          </w:tcPr>
          <w:p w14:paraId="38FD4A18" w14:textId="4466B21F"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c>
          <w:tcPr>
            <w:tcW w:w="1276" w:type="dxa"/>
            <w:shd w:val="clear" w:color="auto" w:fill="auto"/>
            <w:noWrap/>
            <w:vAlign w:val="center"/>
            <w:hideMark/>
          </w:tcPr>
          <w:p w14:paraId="681054B5" w14:textId="252C8770"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10/07/2017</w:t>
            </w:r>
          </w:p>
        </w:tc>
      </w:tr>
      <w:tr w:rsidR="001915A3" w:rsidRPr="002342B7" w14:paraId="76F9DAC3" w14:textId="77777777" w:rsidTr="001915A3">
        <w:trPr>
          <w:trHeight w:val="315"/>
        </w:trPr>
        <w:tc>
          <w:tcPr>
            <w:tcW w:w="567" w:type="dxa"/>
            <w:shd w:val="clear" w:color="auto" w:fill="auto"/>
            <w:noWrap/>
            <w:vAlign w:val="center"/>
          </w:tcPr>
          <w:p w14:paraId="3DDD5EAC" w14:textId="57C9D660" w:rsidR="001915A3" w:rsidRPr="002342B7" w:rsidRDefault="001915A3" w:rsidP="001915A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35" w:type="dxa"/>
            <w:shd w:val="clear" w:color="auto" w:fill="auto"/>
            <w:noWrap/>
          </w:tcPr>
          <w:p w14:paraId="7085D276" w14:textId="63BFFFEB" w:rsidR="001915A3" w:rsidRPr="00A32738" w:rsidRDefault="001915A3" w:rsidP="001915A3">
            <w:pPr>
              <w:spacing w:line="276" w:lineRule="auto"/>
              <w:rPr>
                <w:rFonts w:asciiTheme="minorHAnsi" w:hAnsiTheme="minorHAnsi" w:cstheme="minorHAnsi"/>
                <w:color w:val="000000"/>
                <w:sz w:val="22"/>
                <w:szCs w:val="22"/>
              </w:rPr>
            </w:pPr>
            <w:proofErr w:type="spellStart"/>
            <w:r w:rsidRPr="00EE0B26">
              <w:rPr>
                <w:rFonts w:asciiTheme="minorHAnsi" w:hAnsiTheme="minorHAnsi" w:cstheme="minorHAnsi"/>
                <w:color w:val="000000"/>
                <w:sz w:val="22"/>
                <w:szCs w:val="22"/>
              </w:rPr>
              <w:t>Hardoli</w:t>
            </w:r>
            <w:proofErr w:type="spellEnd"/>
            <w:r w:rsidRPr="00EE0B26">
              <w:rPr>
                <w:rFonts w:asciiTheme="minorHAnsi" w:hAnsiTheme="minorHAnsi" w:cstheme="minorHAnsi"/>
                <w:color w:val="000000"/>
                <w:sz w:val="22"/>
                <w:szCs w:val="22"/>
              </w:rPr>
              <w:t xml:space="preserve"> Paper Mills Limited (L21010MH1995PLC085883)</w:t>
            </w:r>
          </w:p>
        </w:tc>
        <w:tc>
          <w:tcPr>
            <w:tcW w:w="1276" w:type="dxa"/>
            <w:shd w:val="clear" w:color="auto" w:fill="auto"/>
            <w:noWrap/>
            <w:vAlign w:val="center"/>
          </w:tcPr>
          <w:p w14:paraId="58E7DADF" w14:textId="32CC3684"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c>
          <w:tcPr>
            <w:tcW w:w="1559" w:type="dxa"/>
            <w:shd w:val="clear" w:color="auto" w:fill="auto"/>
            <w:noWrap/>
            <w:vAlign w:val="center"/>
          </w:tcPr>
          <w:p w14:paraId="51C48D54" w14:textId="5F5424F7"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18/04/2008</w:t>
            </w:r>
          </w:p>
        </w:tc>
        <w:tc>
          <w:tcPr>
            <w:tcW w:w="1559" w:type="dxa"/>
            <w:shd w:val="clear" w:color="auto" w:fill="auto"/>
            <w:noWrap/>
            <w:vAlign w:val="center"/>
          </w:tcPr>
          <w:p w14:paraId="7C6EB411" w14:textId="3A1B0EB8"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01/10/2009</w:t>
            </w:r>
          </w:p>
        </w:tc>
        <w:tc>
          <w:tcPr>
            <w:tcW w:w="1276" w:type="dxa"/>
            <w:shd w:val="clear" w:color="auto" w:fill="auto"/>
            <w:noWrap/>
            <w:vAlign w:val="center"/>
          </w:tcPr>
          <w:p w14:paraId="3DFEE73D" w14:textId="38548A29"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r>
    </w:tbl>
    <w:p w14:paraId="534B973C" w14:textId="77777777" w:rsidR="00CD5E9E" w:rsidRDefault="00CD5E9E" w:rsidP="003F224F">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28679A03" w14:textId="0747490E" w:rsidR="00B819C5" w:rsidRDefault="00B819C5" w:rsidP="00312CD5">
      <w:pPr>
        <w:autoSpaceDE w:val="0"/>
        <w:autoSpaceDN w:val="0"/>
        <w:adjustRightInd w:val="0"/>
        <w:spacing w:before="240"/>
        <w:ind w:left="709" w:right="-425"/>
        <w:rPr>
          <w:rFonts w:asciiTheme="minorHAnsi" w:hAnsiTheme="minorHAnsi" w:cstheme="minorHAnsi"/>
          <w:b/>
          <w:sz w:val="22"/>
          <w:szCs w:val="22"/>
        </w:rPr>
      </w:pPr>
      <w:r>
        <w:rPr>
          <w:rFonts w:asciiTheme="minorHAnsi" w:hAnsiTheme="minorHAnsi" w:cstheme="minorHAnsi"/>
          <w:b/>
          <w:sz w:val="22"/>
          <w:szCs w:val="22"/>
        </w:rPr>
        <w:t>(</w:t>
      </w:r>
      <w:r w:rsidRPr="00B819C5">
        <w:rPr>
          <w:rFonts w:asciiTheme="minorHAnsi" w:hAnsiTheme="minorHAnsi" w:cstheme="minorHAnsi"/>
          <w:b/>
          <w:sz w:val="22"/>
          <w:szCs w:val="22"/>
        </w:rPr>
        <w:t>Mr. Narasimhan Varadarajan</w:t>
      </w:r>
      <w:r>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B819C5" w:rsidRPr="002342B7" w14:paraId="1E36719A" w14:textId="77777777" w:rsidTr="00543BE6">
        <w:trPr>
          <w:trHeight w:val="315"/>
        </w:trPr>
        <w:tc>
          <w:tcPr>
            <w:tcW w:w="567" w:type="dxa"/>
            <w:shd w:val="clear" w:color="auto" w:fill="002060"/>
            <w:noWrap/>
            <w:vAlign w:val="center"/>
            <w:hideMark/>
          </w:tcPr>
          <w:p w14:paraId="7075B799" w14:textId="77777777" w:rsidR="00B819C5" w:rsidRPr="002342B7" w:rsidRDefault="00B819C5" w:rsidP="00543BE6">
            <w:pPr>
              <w:spacing w:line="276" w:lineRule="auto"/>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6F115AFF" w14:textId="77777777" w:rsidR="00B819C5" w:rsidRDefault="00B819C5"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07DCD091" w14:textId="77777777" w:rsidR="00B819C5" w:rsidRPr="002342B7" w:rsidRDefault="00B819C5"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3D39FBC1" w14:textId="77777777" w:rsidR="00B819C5" w:rsidRPr="002342B7" w:rsidRDefault="00B819C5"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47BF3FA" w14:textId="77777777" w:rsidR="00B819C5" w:rsidRPr="002342B7" w:rsidRDefault="00B819C5" w:rsidP="00543BE6">
            <w:pPr>
              <w:spacing w:line="276" w:lineRule="auto"/>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524BA7FE" w14:textId="77777777" w:rsidR="00B819C5" w:rsidRPr="002342B7" w:rsidRDefault="00B819C5" w:rsidP="00543BE6">
            <w:pPr>
              <w:spacing w:line="276" w:lineRule="auto"/>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3B78A3F3" w14:textId="77777777" w:rsidR="00B819C5" w:rsidRPr="002342B7" w:rsidRDefault="00B819C5" w:rsidP="00543BE6">
            <w:pPr>
              <w:spacing w:line="276" w:lineRule="auto"/>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AD3306" w:rsidRPr="002342B7" w14:paraId="449FBFA2" w14:textId="77777777" w:rsidTr="00AD3306">
        <w:trPr>
          <w:trHeight w:val="315"/>
        </w:trPr>
        <w:tc>
          <w:tcPr>
            <w:tcW w:w="567" w:type="dxa"/>
            <w:shd w:val="clear" w:color="auto" w:fill="auto"/>
            <w:noWrap/>
            <w:vAlign w:val="center"/>
            <w:hideMark/>
          </w:tcPr>
          <w:p w14:paraId="29B0EFFF"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lastRenderedPageBreak/>
              <w:t>1</w:t>
            </w:r>
          </w:p>
        </w:tc>
        <w:tc>
          <w:tcPr>
            <w:tcW w:w="2835" w:type="dxa"/>
            <w:shd w:val="clear" w:color="auto" w:fill="auto"/>
            <w:noWrap/>
            <w:vAlign w:val="center"/>
            <w:hideMark/>
          </w:tcPr>
          <w:p w14:paraId="03F3D551" w14:textId="77777777"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3C4B496F" w14:textId="7CAB8BA9"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hideMark/>
          </w:tcPr>
          <w:p w14:paraId="2F4D0C54" w14:textId="637AC2E1"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559" w:type="dxa"/>
            <w:shd w:val="clear" w:color="auto" w:fill="auto"/>
            <w:noWrap/>
            <w:vAlign w:val="center"/>
            <w:hideMark/>
          </w:tcPr>
          <w:p w14:paraId="39DEC6A9" w14:textId="6223FC6C"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c>
          <w:tcPr>
            <w:tcW w:w="1276" w:type="dxa"/>
            <w:shd w:val="clear" w:color="auto" w:fill="auto"/>
            <w:noWrap/>
            <w:vAlign w:val="center"/>
            <w:hideMark/>
          </w:tcPr>
          <w:p w14:paraId="32781A8F" w14:textId="6B7D5AB0"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632670FA" w14:textId="77777777" w:rsidTr="00AD3306">
        <w:trPr>
          <w:trHeight w:val="315"/>
        </w:trPr>
        <w:tc>
          <w:tcPr>
            <w:tcW w:w="567" w:type="dxa"/>
            <w:shd w:val="clear" w:color="auto" w:fill="auto"/>
            <w:noWrap/>
            <w:vAlign w:val="center"/>
            <w:hideMark/>
          </w:tcPr>
          <w:p w14:paraId="3F8781F8"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4C91D1F2" w14:textId="040EB3EC"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11301C5D" w14:textId="63F169B1"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Additional Director</w:t>
            </w:r>
          </w:p>
        </w:tc>
        <w:tc>
          <w:tcPr>
            <w:tcW w:w="1559" w:type="dxa"/>
            <w:shd w:val="clear" w:color="auto" w:fill="auto"/>
            <w:noWrap/>
            <w:vAlign w:val="center"/>
            <w:hideMark/>
          </w:tcPr>
          <w:p w14:paraId="7DBCE164" w14:textId="5B5A201E"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hideMark/>
          </w:tcPr>
          <w:p w14:paraId="521FAFB7" w14:textId="2AA67145"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276" w:type="dxa"/>
            <w:shd w:val="clear" w:color="auto" w:fill="auto"/>
            <w:noWrap/>
            <w:vAlign w:val="center"/>
            <w:hideMark/>
          </w:tcPr>
          <w:p w14:paraId="24A4D906" w14:textId="0C5712D1"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r>
    </w:tbl>
    <w:p w14:paraId="0DBF5DCD" w14:textId="77777777" w:rsidR="00AD3306" w:rsidRDefault="00AD3306" w:rsidP="00AD3306">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21C6F3A5" w14:textId="4CE0D965" w:rsidR="00B819C5" w:rsidRPr="00B819C5" w:rsidRDefault="00B819C5" w:rsidP="00B819C5">
      <w:pPr>
        <w:autoSpaceDE w:val="0"/>
        <w:autoSpaceDN w:val="0"/>
        <w:adjustRightInd w:val="0"/>
        <w:spacing w:before="240"/>
        <w:ind w:left="709" w:right="-425"/>
        <w:rPr>
          <w:rFonts w:asciiTheme="minorHAnsi" w:hAnsiTheme="minorHAnsi" w:cstheme="minorHAnsi"/>
          <w:b/>
          <w:sz w:val="22"/>
          <w:szCs w:val="22"/>
        </w:rPr>
      </w:pPr>
      <w:r>
        <w:rPr>
          <w:rFonts w:asciiTheme="minorHAnsi" w:hAnsiTheme="minorHAnsi" w:cstheme="minorHAnsi"/>
          <w:b/>
          <w:sz w:val="22"/>
          <w:szCs w:val="22"/>
        </w:rPr>
        <w:t>(</w:t>
      </w:r>
      <w:r w:rsidRPr="00B819C5">
        <w:rPr>
          <w:rFonts w:asciiTheme="minorHAnsi" w:hAnsiTheme="minorHAnsi" w:cstheme="minorHAnsi"/>
          <w:b/>
          <w:sz w:val="22"/>
          <w:szCs w:val="22"/>
        </w:rPr>
        <w:t>Ms. Priyanka Praful Deshmukh</w:t>
      </w:r>
      <w:r>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B819C5" w:rsidRPr="002342B7" w14:paraId="1D055954" w14:textId="77777777" w:rsidTr="00543BE6">
        <w:trPr>
          <w:trHeight w:val="315"/>
        </w:trPr>
        <w:tc>
          <w:tcPr>
            <w:tcW w:w="567" w:type="dxa"/>
            <w:shd w:val="clear" w:color="auto" w:fill="002060"/>
            <w:noWrap/>
            <w:vAlign w:val="center"/>
            <w:hideMark/>
          </w:tcPr>
          <w:p w14:paraId="0BBA7B29" w14:textId="77777777" w:rsidR="00B819C5" w:rsidRPr="002342B7" w:rsidRDefault="00B819C5" w:rsidP="00543BE6">
            <w:pPr>
              <w:spacing w:line="276" w:lineRule="auto"/>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C137C36" w14:textId="77777777" w:rsidR="00B819C5" w:rsidRDefault="00B819C5"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6290CC74" w14:textId="77777777" w:rsidR="00B819C5" w:rsidRPr="002342B7" w:rsidRDefault="00B819C5"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680057C1" w14:textId="77777777" w:rsidR="00B819C5" w:rsidRPr="002342B7" w:rsidRDefault="00B819C5"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0336A3E" w14:textId="77777777" w:rsidR="00B819C5" w:rsidRPr="002342B7" w:rsidRDefault="00B819C5" w:rsidP="00543BE6">
            <w:pPr>
              <w:spacing w:line="276" w:lineRule="auto"/>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7F7FB246" w14:textId="77777777" w:rsidR="00B819C5" w:rsidRPr="002342B7" w:rsidRDefault="00B819C5" w:rsidP="00543BE6">
            <w:pPr>
              <w:spacing w:line="276" w:lineRule="auto"/>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60E71B0B" w14:textId="77777777" w:rsidR="00B819C5" w:rsidRPr="002342B7" w:rsidRDefault="00B819C5" w:rsidP="00543BE6">
            <w:pPr>
              <w:spacing w:line="276" w:lineRule="auto"/>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B819C5" w:rsidRPr="002342B7" w14:paraId="22E71791" w14:textId="77777777" w:rsidTr="00543BE6">
        <w:trPr>
          <w:trHeight w:val="315"/>
        </w:trPr>
        <w:tc>
          <w:tcPr>
            <w:tcW w:w="567" w:type="dxa"/>
            <w:shd w:val="clear" w:color="auto" w:fill="auto"/>
            <w:noWrap/>
            <w:vAlign w:val="center"/>
            <w:hideMark/>
          </w:tcPr>
          <w:p w14:paraId="7140A74E" w14:textId="77777777" w:rsidR="00B819C5" w:rsidRPr="002342B7" w:rsidRDefault="00B819C5" w:rsidP="00543BE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585F5997" w14:textId="77777777" w:rsidR="00B819C5" w:rsidRPr="002342B7" w:rsidRDefault="00B819C5" w:rsidP="00543BE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5CFCD23E" w14:textId="77777777" w:rsidR="00B819C5" w:rsidRPr="002342B7" w:rsidRDefault="00B819C5" w:rsidP="00543BE6">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Whole-Time Director</w:t>
            </w:r>
          </w:p>
        </w:tc>
        <w:tc>
          <w:tcPr>
            <w:tcW w:w="1559" w:type="dxa"/>
            <w:shd w:val="clear" w:color="auto" w:fill="auto"/>
            <w:noWrap/>
            <w:vAlign w:val="center"/>
            <w:hideMark/>
          </w:tcPr>
          <w:p w14:paraId="6A1A6CF0" w14:textId="77777777" w:rsidR="00B819C5" w:rsidRPr="002342B7" w:rsidRDefault="00B819C5" w:rsidP="00543BE6">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24/05/2007</w:t>
            </w:r>
          </w:p>
        </w:tc>
        <w:tc>
          <w:tcPr>
            <w:tcW w:w="1559" w:type="dxa"/>
            <w:shd w:val="clear" w:color="auto" w:fill="auto"/>
            <w:noWrap/>
            <w:vAlign w:val="center"/>
            <w:hideMark/>
          </w:tcPr>
          <w:p w14:paraId="12D219EB" w14:textId="77777777" w:rsidR="00B819C5" w:rsidRPr="002342B7" w:rsidRDefault="00B819C5" w:rsidP="00543BE6">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01/04/2021</w:t>
            </w:r>
          </w:p>
        </w:tc>
        <w:tc>
          <w:tcPr>
            <w:tcW w:w="1276" w:type="dxa"/>
            <w:shd w:val="clear" w:color="auto" w:fill="auto"/>
            <w:noWrap/>
            <w:vAlign w:val="center"/>
            <w:hideMark/>
          </w:tcPr>
          <w:p w14:paraId="213900F9" w14:textId="77777777" w:rsidR="00B819C5" w:rsidRPr="002342B7" w:rsidRDefault="00B819C5" w:rsidP="00543BE6">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r>
      <w:tr w:rsidR="00B819C5" w:rsidRPr="002342B7" w14:paraId="11A53ADE" w14:textId="77777777" w:rsidTr="00543BE6">
        <w:trPr>
          <w:trHeight w:val="315"/>
        </w:trPr>
        <w:tc>
          <w:tcPr>
            <w:tcW w:w="567" w:type="dxa"/>
            <w:shd w:val="clear" w:color="auto" w:fill="auto"/>
            <w:noWrap/>
            <w:vAlign w:val="center"/>
            <w:hideMark/>
          </w:tcPr>
          <w:p w14:paraId="167FD79E" w14:textId="77777777" w:rsidR="00B819C5" w:rsidRPr="002342B7" w:rsidRDefault="00B819C5" w:rsidP="00543BE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417F75E1" w14:textId="77777777" w:rsidR="00B819C5" w:rsidRPr="002342B7" w:rsidRDefault="00B819C5" w:rsidP="00543BE6">
            <w:pPr>
              <w:spacing w:line="276" w:lineRule="auto"/>
              <w:rPr>
                <w:rFonts w:asciiTheme="minorHAnsi" w:hAnsiTheme="minorHAnsi" w:cstheme="minorHAnsi"/>
                <w:color w:val="000000"/>
                <w:sz w:val="22"/>
                <w:szCs w:val="22"/>
              </w:rPr>
            </w:pPr>
            <w:proofErr w:type="spellStart"/>
            <w:r w:rsidRPr="00312CD5">
              <w:rPr>
                <w:rFonts w:asciiTheme="minorHAnsi" w:hAnsiTheme="minorHAnsi" w:cstheme="minorHAnsi"/>
                <w:color w:val="000000"/>
                <w:sz w:val="22"/>
                <w:szCs w:val="22"/>
              </w:rPr>
              <w:t>Kaygaon</w:t>
            </w:r>
            <w:proofErr w:type="spellEnd"/>
            <w:r w:rsidRPr="00312CD5">
              <w:rPr>
                <w:rFonts w:asciiTheme="minorHAnsi" w:hAnsiTheme="minorHAnsi" w:cstheme="minorHAnsi"/>
                <w:color w:val="000000"/>
                <w:sz w:val="22"/>
                <w:szCs w:val="22"/>
              </w:rPr>
              <w:t xml:space="preserve"> Paper Mills Private Limited </w:t>
            </w:r>
            <w:r w:rsidRPr="002342B7">
              <w:rPr>
                <w:rFonts w:asciiTheme="minorHAnsi" w:hAnsiTheme="minorHAnsi" w:cstheme="minorHAnsi"/>
                <w:color w:val="000000"/>
                <w:sz w:val="22"/>
                <w:szCs w:val="22"/>
              </w:rPr>
              <w:t>(</w:t>
            </w:r>
            <w:r w:rsidRPr="00312CD5">
              <w:rPr>
                <w:rFonts w:asciiTheme="minorHAnsi" w:hAnsiTheme="minorHAnsi" w:cstheme="minorHAnsi"/>
                <w:color w:val="000000"/>
                <w:sz w:val="22"/>
                <w:szCs w:val="22"/>
              </w:rPr>
              <w:t>U21010MH1989PTC051317</w:t>
            </w:r>
            <w:r w:rsidRPr="002342B7">
              <w:rPr>
                <w:rFonts w:asciiTheme="minorHAnsi" w:hAnsiTheme="minorHAnsi" w:cstheme="minorHAnsi"/>
                <w:color w:val="000000"/>
                <w:sz w:val="22"/>
                <w:szCs w:val="22"/>
              </w:rPr>
              <w:t>)</w:t>
            </w:r>
          </w:p>
        </w:tc>
        <w:tc>
          <w:tcPr>
            <w:tcW w:w="1276" w:type="dxa"/>
            <w:shd w:val="clear" w:color="auto" w:fill="auto"/>
            <w:noWrap/>
            <w:vAlign w:val="center"/>
            <w:hideMark/>
          </w:tcPr>
          <w:p w14:paraId="51DA1C64" w14:textId="77777777" w:rsidR="00B819C5" w:rsidRPr="002342B7" w:rsidRDefault="00B819C5" w:rsidP="00543BE6">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Director</w:t>
            </w:r>
          </w:p>
        </w:tc>
        <w:tc>
          <w:tcPr>
            <w:tcW w:w="1559" w:type="dxa"/>
            <w:shd w:val="clear" w:color="auto" w:fill="auto"/>
            <w:noWrap/>
            <w:vAlign w:val="center"/>
            <w:hideMark/>
          </w:tcPr>
          <w:p w14:paraId="3780187F" w14:textId="77777777" w:rsidR="00B819C5" w:rsidRPr="002342B7" w:rsidRDefault="00B819C5" w:rsidP="00543BE6">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c>
          <w:tcPr>
            <w:tcW w:w="1559" w:type="dxa"/>
            <w:shd w:val="clear" w:color="auto" w:fill="auto"/>
            <w:noWrap/>
            <w:vAlign w:val="center"/>
            <w:hideMark/>
          </w:tcPr>
          <w:p w14:paraId="483896C1" w14:textId="77777777" w:rsidR="00B819C5" w:rsidRPr="002342B7" w:rsidRDefault="00B819C5" w:rsidP="00543BE6">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01/11/2013</w:t>
            </w:r>
          </w:p>
        </w:tc>
        <w:tc>
          <w:tcPr>
            <w:tcW w:w="1276" w:type="dxa"/>
            <w:shd w:val="clear" w:color="auto" w:fill="auto"/>
            <w:noWrap/>
            <w:vAlign w:val="center"/>
            <w:hideMark/>
          </w:tcPr>
          <w:p w14:paraId="3DFC430E" w14:textId="77777777" w:rsidR="00B819C5" w:rsidRPr="002342B7" w:rsidRDefault="00B819C5" w:rsidP="00543BE6">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r w:rsidR="00B819C5" w:rsidRPr="002342B7" w14:paraId="4973A47B" w14:textId="77777777" w:rsidTr="00543BE6">
        <w:trPr>
          <w:trHeight w:val="315"/>
        </w:trPr>
        <w:tc>
          <w:tcPr>
            <w:tcW w:w="567" w:type="dxa"/>
            <w:shd w:val="clear" w:color="auto" w:fill="auto"/>
            <w:noWrap/>
            <w:vAlign w:val="center"/>
          </w:tcPr>
          <w:p w14:paraId="0AD014C4" w14:textId="77777777" w:rsidR="00B819C5" w:rsidRPr="002342B7" w:rsidRDefault="00B819C5" w:rsidP="00543BE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35" w:type="dxa"/>
            <w:shd w:val="clear" w:color="auto" w:fill="auto"/>
            <w:noWrap/>
            <w:vAlign w:val="center"/>
          </w:tcPr>
          <w:p w14:paraId="6BB96CEE" w14:textId="77777777" w:rsidR="00B819C5" w:rsidRDefault="00B819C5" w:rsidP="00543BE6">
            <w:pPr>
              <w:spacing w:line="276" w:lineRule="auto"/>
              <w:rPr>
                <w:rFonts w:asciiTheme="minorHAnsi" w:hAnsiTheme="minorHAnsi" w:cstheme="minorHAnsi"/>
                <w:color w:val="000000"/>
                <w:sz w:val="22"/>
                <w:szCs w:val="22"/>
              </w:rPr>
            </w:pPr>
            <w:r w:rsidRPr="00312CD5">
              <w:rPr>
                <w:rFonts w:asciiTheme="minorHAnsi" w:hAnsiTheme="minorHAnsi" w:cstheme="minorHAnsi"/>
                <w:color w:val="000000"/>
                <w:sz w:val="22"/>
                <w:szCs w:val="22"/>
              </w:rPr>
              <w:t>Federation Of Indian Paper Recyclers</w:t>
            </w:r>
          </w:p>
          <w:p w14:paraId="4394DC79" w14:textId="77777777" w:rsidR="00B819C5" w:rsidRPr="00312CD5" w:rsidRDefault="00B819C5" w:rsidP="00543BE6">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w:t>
            </w:r>
            <w:r w:rsidRPr="00312CD5">
              <w:rPr>
                <w:rFonts w:asciiTheme="minorHAnsi" w:hAnsiTheme="minorHAnsi" w:cstheme="minorHAnsi"/>
                <w:color w:val="000000"/>
                <w:sz w:val="22"/>
                <w:szCs w:val="22"/>
              </w:rPr>
              <w:t>U74999GJ2017NPL098222</w:t>
            </w:r>
            <w:r>
              <w:rPr>
                <w:rFonts w:asciiTheme="minorHAnsi" w:hAnsiTheme="minorHAnsi" w:cstheme="minorHAnsi"/>
                <w:color w:val="000000"/>
                <w:sz w:val="22"/>
                <w:szCs w:val="22"/>
              </w:rPr>
              <w:t>)</w:t>
            </w:r>
          </w:p>
        </w:tc>
        <w:tc>
          <w:tcPr>
            <w:tcW w:w="1276" w:type="dxa"/>
            <w:shd w:val="clear" w:color="auto" w:fill="auto"/>
            <w:noWrap/>
            <w:vAlign w:val="center"/>
          </w:tcPr>
          <w:p w14:paraId="40DAEB18" w14:textId="77777777" w:rsidR="00B819C5" w:rsidRPr="002342B7" w:rsidRDefault="00B819C5" w:rsidP="00543BE6">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Director</w:t>
            </w:r>
          </w:p>
        </w:tc>
        <w:tc>
          <w:tcPr>
            <w:tcW w:w="1559" w:type="dxa"/>
            <w:shd w:val="clear" w:color="auto" w:fill="auto"/>
            <w:noWrap/>
            <w:vAlign w:val="center"/>
          </w:tcPr>
          <w:p w14:paraId="2979C918" w14:textId="77777777" w:rsidR="00B819C5" w:rsidRPr="002342B7" w:rsidRDefault="00B819C5" w:rsidP="00543BE6">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559" w:type="dxa"/>
            <w:shd w:val="clear" w:color="auto" w:fill="auto"/>
            <w:noWrap/>
            <w:vAlign w:val="center"/>
          </w:tcPr>
          <w:p w14:paraId="40245B3C" w14:textId="77777777" w:rsidR="00B819C5" w:rsidRDefault="00B819C5" w:rsidP="00543BE6">
            <w:pPr>
              <w:spacing w:line="276" w:lineRule="auto"/>
              <w:ind w:left="-104" w:right="-105"/>
              <w:jc w:val="center"/>
              <w:rPr>
                <w:rFonts w:asciiTheme="minorHAnsi" w:hAnsiTheme="minorHAnsi" w:cstheme="minorHAnsi"/>
                <w:color w:val="000000"/>
                <w:sz w:val="22"/>
                <w:szCs w:val="22"/>
              </w:rPr>
            </w:pPr>
            <w:r w:rsidRPr="00312CD5">
              <w:rPr>
                <w:rFonts w:asciiTheme="minorHAnsi" w:hAnsiTheme="minorHAnsi" w:cstheme="minorHAnsi"/>
                <w:color w:val="000000"/>
                <w:sz w:val="22"/>
                <w:szCs w:val="22"/>
              </w:rPr>
              <w:t>10/07/2017</w:t>
            </w:r>
          </w:p>
        </w:tc>
        <w:tc>
          <w:tcPr>
            <w:tcW w:w="1276" w:type="dxa"/>
            <w:shd w:val="clear" w:color="auto" w:fill="auto"/>
            <w:noWrap/>
            <w:vAlign w:val="center"/>
          </w:tcPr>
          <w:p w14:paraId="4DCCEB81" w14:textId="77777777" w:rsidR="00B819C5" w:rsidRDefault="00B819C5" w:rsidP="00543BE6">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bl>
    <w:p w14:paraId="677A5E5D" w14:textId="77777777" w:rsidR="00AD3306" w:rsidRDefault="00AD3306" w:rsidP="00AD3306">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21BED555" w14:textId="77777777" w:rsidR="00AD3306" w:rsidRDefault="00AD3306" w:rsidP="00AD3306">
      <w:pPr>
        <w:autoSpaceDE w:val="0"/>
        <w:autoSpaceDN w:val="0"/>
        <w:adjustRightInd w:val="0"/>
        <w:spacing w:before="240"/>
        <w:ind w:left="709" w:right="-425"/>
        <w:rPr>
          <w:rFonts w:asciiTheme="minorHAnsi" w:hAnsiTheme="minorHAnsi" w:cstheme="minorHAnsi"/>
          <w:b/>
          <w:sz w:val="22"/>
          <w:szCs w:val="22"/>
        </w:rPr>
      </w:pPr>
      <w:r>
        <w:rPr>
          <w:rFonts w:asciiTheme="minorHAnsi" w:hAnsiTheme="minorHAnsi" w:cstheme="minorHAnsi"/>
          <w:b/>
          <w:sz w:val="22"/>
          <w:szCs w:val="22"/>
        </w:rPr>
        <w:t>(</w:t>
      </w:r>
      <w:r w:rsidRPr="00B819C5">
        <w:rPr>
          <w:rFonts w:asciiTheme="minorHAnsi" w:hAnsiTheme="minorHAnsi" w:cstheme="minorHAnsi"/>
          <w:b/>
          <w:sz w:val="22"/>
          <w:szCs w:val="22"/>
        </w:rPr>
        <w:t xml:space="preserve">Mr. Prem </w:t>
      </w:r>
      <w:proofErr w:type="spellStart"/>
      <w:r w:rsidRPr="00B819C5">
        <w:rPr>
          <w:rFonts w:asciiTheme="minorHAnsi" w:hAnsiTheme="minorHAnsi" w:cstheme="minorHAnsi"/>
          <w:b/>
          <w:sz w:val="22"/>
          <w:szCs w:val="22"/>
        </w:rPr>
        <w:t>Sadhuram</w:t>
      </w:r>
      <w:proofErr w:type="spellEnd"/>
      <w:r w:rsidRPr="00B819C5">
        <w:rPr>
          <w:rFonts w:asciiTheme="minorHAnsi" w:hAnsiTheme="minorHAnsi" w:cstheme="minorHAnsi"/>
          <w:b/>
          <w:sz w:val="22"/>
          <w:szCs w:val="22"/>
        </w:rPr>
        <w:t xml:space="preserve"> Kewalramani</w:t>
      </w:r>
      <w:r>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AD3306" w:rsidRPr="002342B7" w14:paraId="17EFC751" w14:textId="77777777" w:rsidTr="00543BE6">
        <w:trPr>
          <w:trHeight w:val="315"/>
        </w:trPr>
        <w:tc>
          <w:tcPr>
            <w:tcW w:w="567" w:type="dxa"/>
            <w:shd w:val="clear" w:color="auto" w:fill="002060"/>
            <w:noWrap/>
            <w:vAlign w:val="center"/>
            <w:hideMark/>
          </w:tcPr>
          <w:p w14:paraId="310AEFED" w14:textId="77777777" w:rsidR="00AD3306" w:rsidRPr="002342B7" w:rsidRDefault="00AD3306" w:rsidP="00543BE6">
            <w:pPr>
              <w:spacing w:line="276" w:lineRule="auto"/>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BA32CF8" w14:textId="77777777" w:rsidR="00AD3306" w:rsidRDefault="00AD3306"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0E00DFB8" w14:textId="77777777" w:rsidR="00AD3306" w:rsidRPr="002342B7" w:rsidRDefault="00AD3306"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52933D1B" w14:textId="77777777" w:rsidR="00AD3306" w:rsidRPr="002342B7" w:rsidRDefault="00AD3306"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59C158A" w14:textId="77777777" w:rsidR="00AD3306" w:rsidRPr="002342B7" w:rsidRDefault="00AD3306" w:rsidP="00543BE6">
            <w:pPr>
              <w:spacing w:line="276" w:lineRule="auto"/>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7FF33C13" w14:textId="77777777" w:rsidR="00AD3306" w:rsidRPr="002342B7" w:rsidRDefault="00AD3306" w:rsidP="00543BE6">
            <w:pPr>
              <w:spacing w:line="276" w:lineRule="auto"/>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3154A94D" w14:textId="77777777" w:rsidR="00AD3306" w:rsidRPr="002342B7" w:rsidRDefault="00AD3306" w:rsidP="00543BE6">
            <w:pPr>
              <w:spacing w:line="276" w:lineRule="auto"/>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AD3306" w:rsidRPr="002342B7" w14:paraId="2A5A5402" w14:textId="77777777" w:rsidTr="00AD3306">
        <w:trPr>
          <w:trHeight w:val="315"/>
        </w:trPr>
        <w:tc>
          <w:tcPr>
            <w:tcW w:w="567" w:type="dxa"/>
            <w:shd w:val="clear" w:color="auto" w:fill="auto"/>
            <w:noWrap/>
            <w:vAlign w:val="center"/>
            <w:hideMark/>
          </w:tcPr>
          <w:p w14:paraId="64BE27D2"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6E0A825F" w14:textId="77777777"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2438639C" w14:textId="7567A4DB"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hideMark/>
          </w:tcPr>
          <w:p w14:paraId="22521D22" w14:textId="52BF444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559" w:type="dxa"/>
            <w:shd w:val="clear" w:color="auto" w:fill="auto"/>
            <w:noWrap/>
            <w:vAlign w:val="center"/>
            <w:hideMark/>
          </w:tcPr>
          <w:p w14:paraId="43346370" w14:textId="2F5DE08A"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c>
          <w:tcPr>
            <w:tcW w:w="1276" w:type="dxa"/>
            <w:shd w:val="clear" w:color="auto" w:fill="auto"/>
            <w:noWrap/>
            <w:vAlign w:val="center"/>
            <w:hideMark/>
          </w:tcPr>
          <w:p w14:paraId="4BD7A178" w14:textId="0CE70B0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5CDEB119" w14:textId="77777777" w:rsidTr="00AD3306">
        <w:trPr>
          <w:trHeight w:val="315"/>
        </w:trPr>
        <w:tc>
          <w:tcPr>
            <w:tcW w:w="567" w:type="dxa"/>
            <w:shd w:val="clear" w:color="auto" w:fill="auto"/>
            <w:noWrap/>
            <w:vAlign w:val="center"/>
            <w:hideMark/>
          </w:tcPr>
          <w:p w14:paraId="66559B47"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7D32E8BA" w14:textId="69DAB7AD"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25172407" w14:textId="4531ECA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Additional Director</w:t>
            </w:r>
          </w:p>
        </w:tc>
        <w:tc>
          <w:tcPr>
            <w:tcW w:w="1559" w:type="dxa"/>
            <w:shd w:val="clear" w:color="auto" w:fill="auto"/>
            <w:noWrap/>
            <w:vAlign w:val="center"/>
            <w:hideMark/>
          </w:tcPr>
          <w:p w14:paraId="03CDEF26" w14:textId="31643323"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hideMark/>
          </w:tcPr>
          <w:p w14:paraId="0E5C26AD" w14:textId="6E0B0298"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276" w:type="dxa"/>
            <w:shd w:val="clear" w:color="auto" w:fill="auto"/>
            <w:noWrap/>
            <w:vAlign w:val="center"/>
            <w:hideMark/>
          </w:tcPr>
          <w:p w14:paraId="00447239" w14:textId="477ACF6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r>
    </w:tbl>
    <w:p w14:paraId="3897EFAB" w14:textId="77777777" w:rsidR="00AD3306" w:rsidRDefault="00AD3306" w:rsidP="00AD3306">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4633F143" w14:textId="77777777" w:rsidR="00B819C5" w:rsidRPr="00B819C5" w:rsidRDefault="00B819C5" w:rsidP="00B819C5">
      <w:pPr>
        <w:autoSpaceDE w:val="0"/>
        <w:autoSpaceDN w:val="0"/>
        <w:adjustRightInd w:val="0"/>
        <w:spacing w:before="240"/>
        <w:ind w:left="709" w:right="-425"/>
        <w:rPr>
          <w:rFonts w:asciiTheme="minorHAnsi" w:hAnsiTheme="minorHAnsi" w:cstheme="minorHAnsi"/>
          <w:b/>
          <w:sz w:val="22"/>
          <w:szCs w:val="22"/>
        </w:rPr>
      </w:pPr>
      <w:r>
        <w:rPr>
          <w:rFonts w:asciiTheme="minorHAnsi" w:hAnsiTheme="minorHAnsi" w:cstheme="minorHAnsi"/>
          <w:b/>
          <w:sz w:val="22"/>
          <w:szCs w:val="22"/>
        </w:rPr>
        <w:t>(</w:t>
      </w:r>
      <w:r w:rsidRPr="00B819C5">
        <w:rPr>
          <w:rFonts w:asciiTheme="minorHAnsi" w:hAnsiTheme="minorHAnsi" w:cstheme="minorHAnsi"/>
          <w:b/>
          <w:sz w:val="22"/>
          <w:szCs w:val="22"/>
        </w:rPr>
        <w:t>Ms. Priyanka Praful Deshmukh</w:t>
      </w:r>
      <w:r>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B819C5" w:rsidRPr="002342B7" w14:paraId="1C1447EC" w14:textId="77777777" w:rsidTr="00543BE6">
        <w:trPr>
          <w:trHeight w:val="315"/>
        </w:trPr>
        <w:tc>
          <w:tcPr>
            <w:tcW w:w="567" w:type="dxa"/>
            <w:shd w:val="clear" w:color="auto" w:fill="002060"/>
            <w:noWrap/>
            <w:vAlign w:val="center"/>
            <w:hideMark/>
          </w:tcPr>
          <w:p w14:paraId="51BB6D48" w14:textId="77777777" w:rsidR="00B819C5" w:rsidRPr="002342B7" w:rsidRDefault="00B819C5" w:rsidP="00543BE6">
            <w:pPr>
              <w:spacing w:line="276" w:lineRule="auto"/>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1E5C4A1C" w14:textId="77777777" w:rsidR="00B819C5" w:rsidRDefault="00B819C5"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5593DDAD" w14:textId="77777777" w:rsidR="00B819C5" w:rsidRPr="002342B7" w:rsidRDefault="00B819C5"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24AC16F5" w14:textId="77777777" w:rsidR="00B819C5" w:rsidRPr="002342B7" w:rsidRDefault="00B819C5"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8F97810" w14:textId="77777777" w:rsidR="00B819C5" w:rsidRPr="002342B7" w:rsidRDefault="00B819C5" w:rsidP="00543BE6">
            <w:pPr>
              <w:spacing w:line="276" w:lineRule="auto"/>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157FED75" w14:textId="77777777" w:rsidR="00B819C5" w:rsidRPr="002342B7" w:rsidRDefault="00B819C5" w:rsidP="00543BE6">
            <w:pPr>
              <w:spacing w:line="276" w:lineRule="auto"/>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67C56DDB" w14:textId="77777777" w:rsidR="00B819C5" w:rsidRPr="002342B7" w:rsidRDefault="00B819C5" w:rsidP="00543BE6">
            <w:pPr>
              <w:spacing w:line="276" w:lineRule="auto"/>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AD3306" w:rsidRPr="002342B7" w14:paraId="1622D718" w14:textId="77777777" w:rsidTr="00AD3306">
        <w:trPr>
          <w:trHeight w:val="315"/>
        </w:trPr>
        <w:tc>
          <w:tcPr>
            <w:tcW w:w="567" w:type="dxa"/>
            <w:shd w:val="clear" w:color="auto" w:fill="auto"/>
            <w:noWrap/>
            <w:vAlign w:val="center"/>
            <w:hideMark/>
          </w:tcPr>
          <w:p w14:paraId="5117E8A6"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1D44FFD3" w14:textId="77777777"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7B16FB1E" w14:textId="276FDCE1"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hideMark/>
          </w:tcPr>
          <w:p w14:paraId="3BACBA51" w14:textId="14496EA6"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559" w:type="dxa"/>
            <w:shd w:val="clear" w:color="auto" w:fill="auto"/>
            <w:noWrap/>
            <w:vAlign w:val="center"/>
            <w:hideMark/>
          </w:tcPr>
          <w:p w14:paraId="6C74782F" w14:textId="425545C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c>
          <w:tcPr>
            <w:tcW w:w="1276" w:type="dxa"/>
            <w:shd w:val="clear" w:color="auto" w:fill="auto"/>
            <w:noWrap/>
            <w:vAlign w:val="center"/>
            <w:hideMark/>
          </w:tcPr>
          <w:p w14:paraId="4B339D35" w14:textId="36795B83"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76F86A56" w14:textId="77777777" w:rsidTr="00AD3306">
        <w:trPr>
          <w:trHeight w:val="315"/>
        </w:trPr>
        <w:tc>
          <w:tcPr>
            <w:tcW w:w="567" w:type="dxa"/>
            <w:shd w:val="clear" w:color="auto" w:fill="auto"/>
            <w:noWrap/>
            <w:vAlign w:val="center"/>
            <w:hideMark/>
          </w:tcPr>
          <w:p w14:paraId="51A26938"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5EAB5758" w14:textId="3FD3EFCE"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6E42A82D" w14:textId="09B7BA3E"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Additional Director</w:t>
            </w:r>
          </w:p>
        </w:tc>
        <w:tc>
          <w:tcPr>
            <w:tcW w:w="1559" w:type="dxa"/>
            <w:shd w:val="clear" w:color="auto" w:fill="auto"/>
            <w:noWrap/>
            <w:vAlign w:val="center"/>
            <w:hideMark/>
          </w:tcPr>
          <w:p w14:paraId="0E3AC50E" w14:textId="40262F1F"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hideMark/>
          </w:tcPr>
          <w:p w14:paraId="7FA6638D" w14:textId="29DF7684"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276" w:type="dxa"/>
            <w:shd w:val="clear" w:color="auto" w:fill="auto"/>
            <w:noWrap/>
            <w:vAlign w:val="center"/>
            <w:hideMark/>
          </w:tcPr>
          <w:p w14:paraId="2D4624A4" w14:textId="2DC616BC"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r>
    </w:tbl>
    <w:p w14:paraId="71D69C3D" w14:textId="77777777" w:rsidR="00AD3306" w:rsidRDefault="00AD3306" w:rsidP="00AD3306">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4933283B" w14:textId="77777777" w:rsidR="001A5A0B" w:rsidRDefault="001A5A0B" w:rsidP="00AD3306">
      <w:pPr>
        <w:autoSpaceDE w:val="0"/>
        <w:autoSpaceDN w:val="0"/>
        <w:adjustRightInd w:val="0"/>
        <w:spacing w:before="240"/>
        <w:ind w:left="709" w:right="-425"/>
        <w:rPr>
          <w:rFonts w:asciiTheme="minorHAnsi" w:hAnsiTheme="minorHAnsi" w:cstheme="minorHAnsi"/>
          <w:b/>
          <w:sz w:val="22"/>
          <w:szCs w:val="22"/>
        </w:rPr>
      </w:pPr>
    </w:p>
    <w:p w14:paraId="4027A1A5" w14:textId="77777777" w:rsidR="001A5A0B" w:rsidRDefault="001A5A0B" w:rsidP="00AD3306">
      <w:pPr>
        <w:autoSpaceDE w:val="0"/>
        <w:autoSpaceDN w:val="0"/>
        <w:adjustRightInd w:val="0"/>
        <w:spacing w:before="240"/>
        <w:ind w:left="709" w:right="-425"/>
        <w:rPr>
          <w:rFonts w:asciiTheme="minorHAnsi" w:hAnsiTheme="minorHAnsi" w:cstheme="minorHAnsi"/>
          <w:b/>
          <w:sz w:val="22"/>
          <w:szCs w:val="22"/>
        </w:rPr>
      </w:pPr>
    </w:p>
    <w:p w14:paraId="55DA0284" w14:textId="4A9B3AB2" w:rsidR="00AD3306" w:rsidRPr="00312CD5" w:rsidRDefault="00AD3306" w:rsidP="00AD3306">
      <w:pPr>
        <w:autoSpaceDE w:val="0"/>
        <w:autoSpaceDN w:val="0"/>
        <w:adjustRightInd w:val="0"/>
        <w:spacing w:before="240"/>
        <w:ind w:left="709" w:right="-425"/>
        <w:rPr>
          <w:rFonts w:asciiTheme="minorHAnsi" w:hAnsiTheme="minorHAnsi" w:cstheme="minorHAnsi"/>
          <w:b/>
          <w:sz w:val="22"/>
          <w:szCs w:val="22"/>
        </w:rPr>
      </w:pPr>
      <w:r w:rsidRPr="00312CD5">
        <w:rPr>
          <w:rFonts w:asciiTheme="minorHAnsi" w:hAnsiTheme="minorHAnsi" w:cstheme="minorHAnsi"/>
          <w:b/>
          <w:sz w:val="22"/>
          <w:szCs w:val="22"/>
        </w:rPr>
        <w:lastRenderedPageBreak/>
        <w:t>(</w:t>
      </w:r>
      <w:r>
        <w:rPr>
          <w:rFonts w:asciiTheme="minorHAnsi" w:hAnsiTheme="minorHAnsi" w:cstheme="minorHAnsi"/>
          <w:b/>
          <w:sz w:val="22"/>
          <w:szCs w:val="22"/>
        </w:rPr>
        <w:t xml:space="preserve">Mr. </w:t>
      </w:r>
      <w:r w:rsidRPr="00747021">
        <w:rPr>
          <w:rFonts w:asciiTheme="minorHAnsi" w:hAnsiTheme="minorHAnsi" w:cstheme="minorHAnsi"/>
          <w:b/>
          <w:sz w:val="22"/>
          <w:szCs w:val="22"/>
        </w:rPr>
        <w:t xml:space="preserve">Omprakash </w:t>
      </w:r>
      <w:proofErr w:type="spellStart"/>
      <w:r w:rsidRPr="00747021">
        <w:rPr>
          <w:rFonts w:asciiTheme="minorHAnsi" w:hAnsiTheme="minorHAnsi" w:cstheme="minorHAnsi"/>
          <w:b/>
          <w:sz w:val="22"/>
          <w:szCs w:val="22"/>
        </w:rPr>
        <w:t>Damodharji</w:t>
      </w:r>
      <w:proofErr w:type="spellEnd"/>
      <w:r w:rsidRPr="00747021">
        <w:rPr>
          <w:rFonts w:asciiTheme="minorHAnsi" w:hAnsiTheme="minorHAnsi" w:cstheme="minorHAnsi"/>
          <w:b/>
          <w:sz w:val="22"/>
          <w:szCs w:val="22"/>
        </w:rPr>
        <w:t xml:space="preserve"> Rathi</w:t>
      </w:r>
      <w:r w:rsidRPr="00312CD5">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AD3306" w:rsidRPr="002342B7" w14:paraId="65641EFD" w14:textId="77777777" w:rsidTr="00543BE6">
        <w:trPr>
          <w:trHeight w:val="315"/>
        </w:trPr>
        <w:tc>
          <w:tcPr>
            <w:tcW w:w="567" w:type="dxa"/>
            <w:shd w:val="clear" w:color="auto" w:fill="002060"/>
            <w:noWrap/>
            <w:vAlign w:val="center"/>
            <w:hideMark/>
          </w:tcPr>
          <w:p w14:paraId="279F762B" w14:textId="77777777" w:rsidR="00AD3306" w:rsidRPr="002342B7" w:rsidRDefault="00AD3306" w:rsidP="00543BE6">
            <w:pPr>
              <w:spacing w:line="276" w:lineRule="auto"/>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2B851EE6" w14:textId="77777777" w:rsidR="00AD3306" w:rsidRDefault="00AD3306"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2CFF17C7" w14:textId="77777777" w:rsidR="00AD3306" w:rsidRPr="002342B7" w:rsidRDefault="00AD3306"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513FE5F0" w14:textId="77777777" w:rsidR="00AD3306" w:rsidRPr="002342B7" w:rsidRDefault="00AD3306"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1B650E51" w14:textId="77777777" w:rsidR="00AD3306" w:rsidRPr="002342B7" w:rsidRDefault="00AD3306" w:rsidP="00543BE6">
            <w:pPr>
              <w:spacing w:line="276" w:lineRule="auto"/>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0EE30302" w14:textId="77777777" w:rsidR="00AD3306" w:rsidRPr="002342B7" w:rsidRDefault="00AD3306" w:rsidP="00543BE6">
            <w:pPr>
              <w:spacing w:line="276" w:lineRule="auto"/>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35F72571" w14:textId="77777777" w:rsidR="00AD3306" w:rsidRPr="002342B7" w:rsidRDefault="00AD3306" w:rsidP="00543BE6">
            <w:pPr>
              <w:spacing w:line="276" w:lineRule="auto"/>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AD3306" w:rsidRPr="002342B7" w14:paraId="6C5B883D" w14:textId="77777777" w:rsidTr="00AD3306">
        <w:trPr>
          <w:trHeight w:val="315"/>
        </w:trPr>
        <w:tc>
          <w:tcPr>
            <w:tcW w:w="567" w:type="dxa"/>
            <w:shd w:val="clear" w:color="auto" w:fill="auto"/>
            <w:noWrap/>
            <w:vAlign w:val="center"/>
          </w:tcPr>
          <w:p w14:paraId="75F8E4D8" w14:textId="0E86877F" w:rsidR="00AD3306" w:rsidRPr="002342B7"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835" w:type="dxa"/>
            <w:shd w:val="clear" w:color="auto" w:fill="auto"/>
            <w:noWrap/>
            <w:vAlign w:val="center"/>
          </w:tcPr>
          <w:p w14:paraId="687036DD" w14:textId="1DA147BE" w:rsidR="00AD3306" w:rsidRPr="00A32738" w:rsidRDefault="00AD3306" w:rsidP="00AD3306">
            <w:pPr>
              <w:spacing w:line="276" w:lineRule="auto"/>
              <w:rPr>
                <w:rFonts w:asciiTheme="minorHAnsi" w:hAnsiTheme="minorHAnsi" w:cstheme="minorHAnsi"/>
                <w:color w:val="000000"/>
                <w:sz w:val="22"/>
                <w:szCs w:val="22"/>
              </w:rPr>
            </w:pPr>
            <w:proofErr w:type="spellStart"/>
            <w:r w:rsidRPr="00312CD5">
              <w:rPr>
                <w:rFonts w:asciiTheme="minorHAnsi" w:hAnsiTheme="minorHAnsi" w:cstheme="minorHAnsi"/>
                <w:color w:val="000000"/>
                <w:sz w:val="22"/>
                <w:szCs w:val="22"/>
              </w:rPr>
              <w:t>Kaygaon</w:t>
            </w:r>
            <w:proofErr w:type="spellEnd"/>
            <w:r w:rsidRPr="00312CD5">
              <w:rPr>
                <w:rFonts w:asciiTheme="minorHAnsi" w:hAnsiTheme="minorHAnsi" w:cstheme="minorHAnsi"/>
                <w:color w:val="000000"/>
                <w:sz w:val="22"/>
                <w:szCs w:val="22"/>
              </w:rPr>
              <w:t xml:space="preserve"> Paper Mills Private Limited </w:t>
            </w:r>
            <w:r w:rsidRPr="002342B7">
              <w:rPr>
                <w:rFonts w:asciiTheme="minorHAnsi" w:hAnsiTheme="minorHAnsi" w:cstheme="minorHAnsi"/>
                <w:color w:val="000000"/>
                <w:sz w:val="22"/>
                <w:szCs w:val="22"/>
              </w:rPr>
              <w:t>(</w:t>
            </w:r>
            <w:r w:rsidRPr="00312CD5">
              <w:rPr>
                <w:rFonts w:asciiTheme="minorHAnsi" w:hAnsiTheme="minorHAnsi" w:cstheme="minorHAnsi"/>
                <w:color w:val="000000"/>
                <w:sz w:val="22"/>
                <w:szCs w:val="22"/>
              </w:rPr>
              <w:t>U21010MH1989PTC051317</w:t>
            </w:r>
            <w:r w:rsidRPr="002342B7">
              <w:rPr>
                <w:rFonts w:asciiTheme="minorHAnsi" w:hAnsiTheme="minorHAnsi" w:cstheme="minorHAnsi"/>
                <w:color w:val="000000"/>
                <w:sz w:val="22"/>
                <w:szCs w:val="22"/>
              </w:rPr>
              <w:t>)</w:t>
            </w:r>
          </w:p>
        </w:tc>
        <w:tc>
          <w:tcPr>
            <w:tcW w:w="1276" w:type="dxa"/>
            <w:shd w:val="clear" w:color="auto" w:fill="auto"/>
            <w:noWrap/>
            <w:vAlign w:val="center"/>
          </w:tcPr>
          <w:p w14:paraId="33F5BAFD" w14:textId="0EB6ED9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Whole-time director</w:t>
            </w:r>
          </w:p>
        </w:tc>
        <w:tc>
          <w:tcPr>
            <w:tcW w:w="1559" w:type="dxa"/>
            <w:shd w:val="clear" w:color="auto" w:fill="auto"/>
            <w:noWrap/>
            <w:vAlign w:val="center"/>
          </w:tcPr>
          <w:p w14:paraId="75135BAA" w14:textId="1AC4B47C"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10/04/1989</w:t>
            </w:r>
          </w:p>
        </w:tc>
        <w:tc>
          <w:tcPr>
            <w:tcW w:w="1559" w:type="dxa"/>
            <w:shd w:val="clear" w:color="auto" w:fill="auto"/>
            <w:noWrap/>
            <w:vAlign w:val="center"/>
          </w:tcPr>
          <w:p w14:paraId="02B08E36" w14:textId="074CC69A"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01/11/2013</w:t>
            </w:r>
          </w:p>
        </w:tc>
        <w:tc>
          <w:tcPr>
            <w:tcW w:w="1276" w:type="dxa"/>
            <w:shd w:val="clear" w:color="auto" w:fill="auto"/>
            <w:noWrap/>
            <w:vAlign w:val="center"/>
          </w:tcPr>
          <w:p w14:paraId="4A4C4E10" w14:textId="276BB559"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0274923C" w14:textId="77777777" w:rsidTr="00AD3306">
        <w:trPr>
          <w:trHeight w:val="315"/>
        </w:trPr>
        <w:tc>
          <w:tcPr>
            <w:tcW w:w="567" w:type="dxa"/>
            <w:shd w:val="clear" w:color="auto" w:fill="auto"/>
            <w:noWrap/>
            <w:vAlign w:val="center"/>
          </w:tcPr>
          <w:p w14:paraId="199DB76C" w14:textId="7862D966"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835" w:type="dxa"/>
            <w:shd w:val="clear" w:color="auto" w:fill="auto"/>
            <w:noWrap/>
            <w:vAlign w:val="center"/>
          </w:tcPr>
          <w:p w14:paraId="4D1AB3C8" w14:textId="77777777" w:rsidR="00AD3306" w:rsidRDefault="00AD3306" w:rsidP="00AD3306">
            <w:pPr>
              <w:spacing w:line="276" w:lineRule="auto"/>
              <w:rPr>
                <w:rFonts w:asciiTheme="minorHAnsi" w:hAnsiTheme="minorHAnsi" w:cstheme="minorHAnsi"/>
                <w:color w:val="000000"/>
                <w:sz w:val="22"/>
                <w:szCs w:val="22"/>
              </w:rPr>
            </w:pPr>
            <w:r w:rsidRPr="00312CD5">
              <w:rPr>
                <w:rFonts w:asciiTheme="minorHAnsi" w:hAnsiTheme="minorHAnsi" w:cstheme="minorHAnsi"/>
                <w:color w:val="000000"/>
                <w:sz w:val="22"/>
                <w:szCs w:val="22"/>
              </w:rPr>
              <w:t>Federation Of Indian Paper Recyclers</w:t>
            </w:r>
          </w:p>
          <w:p w14:paraId="52926F8B" w14:textId="146FCB0A" w:rsidR="00AD3306" w:rsidRPr="00312CD5" w:rsidRDefault="00AD3306" w:rsidP="00AD3306">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w:t>
            </w:r>
            <w:r w:rsidRPr="00312CD5">
              <w:rPr>
                <w:rFonts w:asciiTheme="minorHAnsi" w:hAnsiTheme="minorHAnsi" w:cstheme="minorHAnsi"/>
                <w:color w:val="000000"/>
                <w:sz w:val="22"/>
                <w:szCs w:val="22"/>
              </w:rPr>
              <w:t>U74999GJ2017NPL098222</w:t>
            </w:r>
            <w:r>
              <w:rPr>
                <w:rFonts w:asciiTheme="minorHAnsi" w:hAnsiTheme="minorHAnsi" w:cstheme="minorHAnsi"/>
                <w:color w:val="000000"/>
                <w:sz w:val="22"/>
                <w:szCs w:val="22"/>
              </w:rPr>
              <w:t>)</w:t>
            </w:r>
          </w:p>
        </w:tc>
        <w:tc>
          <w:tcPr>
            <w:tcW w:w="1276" w:type="dxa"/>
            <w:shd w:val="clear" w:color="auto" w:fill="auto"/>
            <w:noWrap/>
            <w:vAlign w:val="center"/>
          </w:tcPr>
          <w:p w14:paraId="56CE0202" w14:textId="6A18E209"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tcPr>
          <w:p w14:paraId="382FF0C0" w14:textId="57A450C7"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10/07/2017</w:t>
            </w:r>
          </w:p>
        </w:tc>
        <w:tc>
          <w:tcPr>
            <w:tcW w:w="1559" w:type="dxa"/>
            <w:shd w:val="clear" w:color="auto" w:fill="auto"/>
            <w:noWrap/>
            <w:vAlign w:val="center"/>
          </w:tcPr>
          <w:p w14:paraId="2233D06A" w14:textId="55BBD681"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10/07/2017</w:t>
            </w:r>
          </w:p>
        </w:tc>
        <w:tc>
          <w:tcPr>
            <w:tcW w:w="1276" w:type="dxa"/>
            <w:shd w:val="clear" w:color="auto" w:fill="auto"/>
            <w:noWrap/>
            <w:vAlign w:val="center"/>
          </w:tcPr>
          <w:p w14:paraId="38CF441B" w14:textId="22210881"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4F5719EB" w14:textId="77777777" w:rsidTr="00AD3306">
        <w:trPr>
          <w:trHeight w:val="315"/>
        </w:trPr>
        <w:tc>
          <w:tcPr>
            <w:tcW w:w="567" w:type="dxa"/>
            <w:shd w:val="clear" w:color="auto" w:fill="auto"/>
            <w:noWrap/>
            <w:vAlign w:val="center"/>
            <w:hideMark/>
          </w:tcPr>
          <w:p w14:paraId="4D05BFED" w14:textId="0B1EFD18" w:rsidR="00AD3306" w:rsidRPr="002342B7"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35" w:type="dxa"/>
            <w:shd w:val="clear" w:color="auto" w:fill="auto"/>
            <w:noWrap/>
            <w:vAlign w:val="center"/>
            <w:hideMark/>
          </w:tcPr>
          <w:p w14:paraId="70A0D624" w14:textId="77777777"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65440442" w14:textId="5EC6BFA3"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Whole-time director</w:t>
            </w:r>
          </w:p>
        </w:tc>
        <w:tc>
          <w:tcPr>
            <w:tcW w:w="1559" w:type="dxa"/>
            <w:shd w:val="clear" w:color="auto" w:fill="auto"/>
            <w:noWrap/>
            <w:vAlign w:val="center"/>
            <w:hideMark/>
          </w:tcPr>
          <w:p w14:paraId="7D644871" w14:textId="280A178D"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559" w:type="dxa"/>
            <w:shd w:val="clear" w:color="auto" w:fill="auto"/>
            <w:noWrap/>
            <w:vAlign w:val="center"/>
            <w:hideMark/>
          </w:tcPr>
          <w:p w14:paraId="0B3C098B" w14:textId="09F2DF2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c>
          <w:tcPr>
            <w:tcW w:w="1276" w:type="dxa"/>
            <w:shd w:val="clear" w:color="auto" w:fill="auto"/>
            <w:noWrap/>
            <w:vAlign w:val="center"/>
            <w:hideMark/>
          </w:tcPr>
          <w:p w14:paraId="1946E1F4" w14:textId="11AC88A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7C3FD010" w14:textId="77777777" w:rsidTr="00AD3306">
        <w:trPr>
          <w:trHeight w:val="315"/>
        </w:trPr>
        <w:tc>
          <w:tcPr>
            <w:tcW w:w="567" w:type="dxa"/>
            <w:shd w:val="clear" w:color="auto" w:fill="auto"/>
            <w:noWrap/>
            <w:vAlign w:val="center"/>
            <w:hideMark/>
          </w:tcPr>
          <w:p w14:paraId="5B8A22C3" w14:textId="437766F7" w:rsidR="00AD3306" w:rsidRPr="002342B7"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2835" w:type="dxa"/>
            <w:shd w:val="clear" w:color="auto" w:fill="auto"/>
            <w:noWrap/>
            <w:vAlign w:val="center"/>
            <w:hideMark/>
          </w:tcPr>
          <w:p w14:paraId="5D647D3D" w14:textId="5863F4DC" w:rsidR="00AD3306" w:rsidRPr="002342B7" w:rsidRDefault="00AD3306" w:rsidP="00AD3306">
            <w:pPr>
              <w:spacing w:line="276" w:lineRule="auto"/>
              <w:rPr>
                <w:rFonts w:asciiTheme="minorHAnsi" w:hAnsiTheme="minorHAnsi" w:cstheme="minorHAnsi"/>
                <w:color w:val="000000"/>
                <w:sz w:val="22"/>
                <w:szCs w:val="22"/>
              </w:rPr>
            </w:pPr>
            <w:proofErr w:type="spellStart"/>
            <w:r w:rsidRPr="00312CD5">
              <w:rPr>
                <w:rFonts w:asciiTheme="minorHAnsi" w:hAnsiTheme="minorHAnsi" w:cstheme="minorHAnsi"/>
                <w:color w:val="000000"/>
                <w:sz w:val="22"/>
                <w:szCs w:val="22"/>
              </w:rPr>
              <w:t>Kaygaon</w:t>
            </w:r>
            <w:proofErr w:type="spellEnd"/>
            <w:r w:rsidRPr="00312CD5">
              <w:rPr>
                <w:rFonts w:asciiTheme="minorHAnsi" w:hAnsiTheme="minorHAnsi" w:cstheme="minorHAnsi"/>
                <w:color w:val="000000"/>
                <w:sz w:val="22"/>
                <w:szCs w:val="22"/>
              </w:rPr>
              <w:t xml:space="preserve"> Paper Mills Private Limited </w:t>
            </w:r>
            <w:r w:rsidRPr="002342B7">
              <w:rPr>
                <w:rFonts w:asciiTheme="minorHAnsi" w:hAnsiTheme="minorHAnsi" w:cstheme="minorHAnsi"/>
                <w:color w:val="000000"/>
                <w:sz w:val="22"/>
                <w:szCs w:val="22"/>
              </w:rPr>
              <w:t>(</w:t>
            </w:r>
            <w:r w:rsidRPr="00312CD5">
              <w:rPr>
                <w:rFonts w:asciiTheme="minorHAnsi" w:hAnsiTheme="minorHAnsi" w:cstheme="minorHAnsi"/>
                <w:color w:val="000000"/>
                <w:sz w:val="22"/>
                <w:szCs w:val="22"/>
              </w:rPr>
              <w:t>U21010MH1989PTC051317</w:t>
            </w:r>
            <w:r w:rsidRPr="002342B7">
              <w:rPr>
                <w:rFonts w:asciiTheme="minorHAnsi" w:hAnsiTheme="minorHAnsi" w:cstheme="minorHAnsi"/>
                <w:color w:val="000000"/>
                <w:sz w:val="22"/>
                <w:szCs w:val="22"/>
              </w:rPr>
              <w:t>)</w:t>
            </w:r>
          </w:p>
        </w:tc>
        <w:tc>
          <w:tcPr>
            <w:tcW w:w="1276" w:type="dxa"/>
            <w:shd w:val="clear" w:color="auto" w:fill="auto"/>
            <w:noWrap/>
            <w:vAlign w:val="center"/>
            <w:hideMark/>
          </w:tcPr>
          <w:p w14:paraId="7325644D" w14:textId="231D39F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Managing Director</w:t>
            </w:r>
          </w:p>
        </w:tc>
        <w:tc>
          <w:tcPr>
            <w:tcW w:w="1559" w:type="dxa"/>
            <w:shd w:val="clear" w:color="auto" w:fill="auto"/>
            <w:noWrap/>
            <w:vAlign w:val="center"/>
            <w:hideMark/>
          </w:tcPr>
          <w:p w14:paraId="7C85C153" w14:textId="6F3CAB7A"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hideMark/>
          </w:tcPr>
          <w:p w14:paraId="325687F6" w14:textId="4DF8A97B"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01/10/2007</w:t>
            </w:r>
          </w:p>
        </w:tc>
        <w:tc>
          <w:tcPr>
            <w:tcW w:w="1276" w:type="dxa"/>
            <w:shd w:val="clear" w:color="auto" w:fill="auto"/>
            <w:noWrap/>
            <w:vAlign w:val="center"/>
            <w:hideMark/>
          </w:tcPr>
          <w:p w14:paraId="3CAAB71E" w14:textId="7F0D1564"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02/04/2012</w:t>
            </w:r>
          </w:p>
        </w:tc>
      </w:tr>
      <w:tr w:rsidR="00AD3306" w:rsidRPr="002342B7" w14:paraId="1A64FE22" w14:textId="77777777" w:rsidTr="00AD3306">
        <w:trPr>
          <w:trHeight w:val="315"/>
        </w:trPr>
        <w:tc>
          <w:tcPr>
            <w:tcW w:w="567" w:type="dxa"/>
            <w:shd w:val="clear" w:color="auto" w:fill="auto"/>
            <w:noWrap/>
            <w:vAlign w:val="center"/>
          </w:tcPr>
          <w:p w14:paraId="371DF1AB" w14:textId="1D65A2D7" w:rsidR="00AD3306" w:rsidRPr="002342B7"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2835" w:type="dxa"/>
            <w:shd w:val="clear" w:color="auto" w:fill="auto"/>
            <w:noWrap/>
            <w:vAlign w:val="center"/>
          </w:tcPr>
          <w:p w14:paraId="60068C3A" w14:textId="71F25168" w:rsidR="00AD3306" w:rsidRPr="00312CD5"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tcPr>
          <w:p w14:paraId="763E67CE" w14:textId="2ED96EFB"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Additional Director</w:t>
            </w:r>
          </w:p>
        </w:tc>
        <w:tc>
          <w:tcPr>
            <w:tcW w:w="1559" w:type="dxa"/>
            <w:shd w:val="clear" w:color="auto" w:fill="auto"/>
            <w:noWrap/>
            <w:vAlign w:val="center"/>
          </w:tcPr>
          <w:p w14:paraId="532148C3" w14:textId="5A8FF5A3"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3EF155A7" w14:textId="2DD57537"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23/04/2010</w:t>
            </w:r>
          </w:p>
        </w:tc>
        <w:tc>
          <w:tcPr>
            <w:tcW w:w="1276" w:type="dxa"/>
            <w:shd w:val="clear" w:color="auto" w:fill="auto"/>
            <w:noWrap/>
            <w:vAlign w:val="center"/>
          </w:tcPr>
          <w:p w14:paraId="4B6FC853" w14:textId="7264A005"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17/09/2010</w:t>
            </w:r>
          </w:p>
        </w:tc>
      </w:tr>
      <w:tr w:rsidR="00AD3306" w:rsidRPr="002342B7" w14:paraId="46100193" w14:textId="77777777" w:rsidTr="00AD3306">
        <w:trPr>
          <w:trHeight w:val="315"/>
        </w:trPr>
        <w:tc>
          <w:tcPr>
            <w:tcW w:w="567" w:type="dxa"/>
            <w:shd w:val="clear" w:color="auto" w:fill="auto"/>
            <w:noWrap/>
            <w:vAlign w:val="center"/>
          </w:tcPr>
          <w:p w14:paraId="1739768F" w14:textId="772D5F3D"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2835" w:type="dxa"/>
            <w:shd w:val="clear" w:color="auto" w:fill="auto"/>
            <w:noWrap/>
            <w:vAlign w:val="center"/>
          </w:tcPr>
          <w:p w14:paraId="0AEFCAD3" w14:textId="6EEB0B6A" w:rsidR="00AD3306" w:rsidRDefault="001915A3" w:rsidP="00AD3306">
            <w:pPr>
              <w:spacing w:line="276" w:lineRule="auto"/>
              <w:rPr>
                <w:rFonts w:asciiTheme="minorHAnsi" w:hAnsiTheme="minorHAnsi" w:cstheme="minorHAnsi"/>
                <w:color w:val="000000"/>
                <w:sz w:val="22"/>
                <w:szCs w:val="22"/>
              </w:rPr>
            </w:pPr>
            <w:r w:rsidRPr="00AD3306">
              <w:rPr>
                <w:rFonts w:asciiTheme="minorHAnsi" w:hAnsiTheme="minorHAnsi" w:cstheme="minorHAnsi"/>
                <w:color w:val="000000"/>
                <w:sz w:val="22"/>
                <w:szCs w:val="22"/>
              </w:rPr>
              <w:t>Samarkand Investments Private Limited</w:t>
            </w:r>
          </w:p>
          <w:p w14:paraId="1286014D" w14:textId="546AA822" w:rsidR="00AD3306" w:rsidRPr="00A32738" w:rsidRDefault="00AD3306" w:rsidP="00AD3306">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w:t>
            </w:r>
            <w:r w:rsidRPr="00AD3306">
              <w:rPr>
                <w:rFonts w:asciiTheme="minorHAnsi" w:hAnsiTheme="minorHAnsi" w:cstheme="minorHAnsi"/>
                <w:color w:val="000000"/>
                <w:sz w:val="22"/>
                <w:szCs w:val="22"/>
              </w:rPr>
              <w:t>U65990MH1988PTC047828</w:t>
            </w:r>
            <w:r>
              <w:rPr>
                <w:rFonts w:asciiTheme="minorHAnsi" w:hAnsiTheme="minorHAnsi" w:cstheme="minorHAnsi"/>
                <w:color w:val="000000"/>
                <w:sz w:val="22"/>
                <w:szCs w:val="22"/>
              </w:rPr>
              <w:t>)</w:t>
            </w:r>
          </w:p>
        </w:tc>
        <w:tc>
          <w:tcPr>
            <w:tcW w:w="1276" w:type="dxa"/>
            <w:shd w:val="clear" w:color="auto" w:fill="auto"/>
            <w:noWrap/>
            <w:vAlign w:val="center"/>
          </w:tcPr>
          <w:p w14:paraId="39ECA709" w14:textId="195BC83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tcPr>
          <w:p w14:paraId="46D0E9B9" w14:textId="711BDAB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57A335CC" w14:textId="54A1787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02/05/1994</w:t>
            </w:r>
          </w:p>
        </w:tc>
        <w:tc>
          <w:tcPr>
            <w:tcW w:w="1276" w:type="dxa"/>
            <w:shd w:val="clear" w:color="auto" w:fill="auto"/>
            <w:noWrap/>
            <w:vAlign w:val="center"/>
          </w:tcPr>
          <w:p w14:paraId="2B53B9EA" w14:textId="51964D1C"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30/05/2016</w:t>
            </w:r>
          </w:p>
        </w:tc>
      </w:tr>
      <w:tr w:rsidR="00AD3306" w:rsidRPr="002342B7" w14:paraId="41FBE450" w14:textId="77777777" w:rsidTr="00AD3306">
        <w:trPr>
          <w:trHeight w:val="315"/>
        </w:trPr>
        <w:tc>
          <w:tcPr>
            <w:tcW w:w="567" w:type="dxa"/>
            <w:shd w:val="clear" w:color="auto" w:fill="auto"/>
            <w:noWrap/>
            <w:vAlign w:val="center"/>
          </w:tcPr>
          <w:p w14:paraId="527AB3CA" w14:textId="719B3C01"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2835" w:type="dxa"/>
            <w:shd w:val="clear" w:color="auto" w:fill="auto"/>
            <w:noWrap/>
            <w:vAlign w:val="center"/>
          </w:tcPr>
          <w:p w14:paraId="48504039" w14:textId="04C83144" w:rsidR="00AD3306" w:rsidRPr="00A32738" w:rsidRDefault="00AD3306" w:rsidP="00AD3306">
            <w:pPr>
              <w:spacing w:line="276" w:lineRule="auto"/>
              <w:rPr>
                <w:rFonts w:asciiTheme="minorHAnsi" w:hAnsiTheme="minorHAnsi" w:cstheme="minorHAnsi"/>
                <w:color w:val="000000"/>
                <w:sz w:val="22"/>
                <w:szCs w:val="22"/>
              </w:rPr>
            </w:pPr>
            <w:proofErr w:type="spellStart"/>
            <w:r w:rsidRPr="00312CD5">
              <w:rPr>
                <w:rFonts w:asciiTheme="minorHAnsi" w:hAnsiTheme="minorHAnsi" w:cstheme="minorHAnsi"/>
                <w:color w:val="000000"/>
                <w:sz w:val="22"/>
                <w:szCs w:val="22"/>
              </w:rPr>
              <w:t>Kaygaon</w:t>
            </w:r>
            <w:proofErr w:type="spellEnd"/>
            <w:r w:rsidRPr="00312CD5">
              <w:rPr>
                <w:rFonts w:asciiTheme="minorHAnsi" w:hAnsiTheme="minorHAnsi" w:cstheme="minorHAnsi"/>
                <w:color w:val="000000"/>
                <w:sz w:val="22"/>
                <w:szCs w:val="22"/>
              </w:rPr>
              <w:t xml:space="preserve"> Paper Mills Private Limited </w:t>
            </w:r>
            <w:r w:rsidRPr="002342B7">
              <w:rPr>
                <w:rFonts w:asciiTheme="minorHAnsi" w:hAnsiTheme="minorHAnsi" w:cstheme="minorHAnsi"/>
                <w:color w:val="000000"/>
                <w:sz w:val="22"/>
                <w:szCs w:val="22"/>
              </w:rPr>
              <w:t>(</w:t>
            </w:r>
            <w:r w:rsidRPr="00312CD5">
              <w:rPr>
                <w:rFonts w:asciiTheme="minorHAnsi" w:hAnsiTheme="minorHAnsi" w:cstheme="minorHAnsi"/>
                <w:color w:val="000000"/>
                <w:sz w:val="22"/>
                <w:szCs w:val="22"/>
              </w:rPr>
              <w:t>U21010MH1989PTC051317</w:t>
            </w:r>
            <w:r w:rsidRPr="002342B7">
              <w:rPr>
                <w:rFonts w:asciiTheme="minorHAnsi" w:hAnsiTheme="minorHAnsi" w:cstheme="minorHAnsi"/>
                <w:color w:val="000000"/>
                <w:sz w:val="22"/>
                <w:szCs w:val="22"/>
              </w:rPr>
              <w:t>)</w:t>
            </w:r>
          </w:p>
        </w:tc>
        <w:tc>
          <w:tcPr>
            <w:tcW w:w="1276" w:type="dxa"/>
            <w:shd w:val="clear" w:color="auto" w:fill="auto"/>
            <w:noWrap/>
            <w:vAlign w:val="center"/>
          </w:tcPr>
          <w:p w14:paraId="49BC9D81" w14:textId="0E18FEA5"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tcPr>
          <w:p w14:paraId="63F32CB0" w14:textId="6FEDC0C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03063914" w14:textId="0F088A87"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02/04/2012</w:t>
            </w:r>
          </w:p>
        </w:tc>
        <w:tc>
          <w:tcPr>
            <w:tcW w:w="1276" w:type="dxa"/>
            <w:shd w:val="clear" w:color="auto" w:fill="auto"/>
            <w:noWrap/>
            <w:vAlign w:val="center"/>
          </w:tcPr>
          <w:p w14:paraId="20C85F47" w14:textId="55B70B6C"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01/11/2013</w:t>
            </w:r>
          </w:p>
        </w:tc>
      </w:tr>
      <w:tr w:rsidR="00AD3306" w:rsidRPr="002342B7" w14:paraId="595DA27C" w14:textId="77777777" w:rsidTr="00AD3306">
        <w:trPr>
          <w:trHeight w:val="315"/>
        </w:trPr>
        <w:tc>
          <w:tcPr>
            <w:tcW w:w="567" w:type="dxa"/>
            <w:shd w:val="clear" w:color="auto" w:fill="auto"/>
            <w:noWrap/>
            <w:vAlign w:val="center"/>
          </w:tcPr>
          <w:p w14:paraId="7959D5D9" w14:textId="6B59E560"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2835" w:type="dxa"/>
            <w:shd w:val="clear" w:color="auto" w:fill="auto"/>
            <w:noWrap/>
            <w:vAlign w:val="center"/>
          </w:tcPr>
          <w:p w14:paraId="066DD016" w14:textId="7F03DEA9" w:rsidR="00AD3306" w:rsidRPr="00A32738"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tcPr>
          <w:p w14:paraId="3DD47EFC" w14:textId="6A3E18C8"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tcPr>
          <w:p w14:paraId="1C185CB8" w14:textId="6B4995BB"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6DA9CA25" w14:textId="0102286A"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17/09/2010</w:t>
            </w:r>
          </w:p>
        </w:tc>
        <w:tc>
          <w:tcPr>
            <w:tcW w:w="1276" w:type="dxa"/>
            <w:shd w:val="clear" w:color="auto" w:fill="auto"/>
            <w:noWrap/>
            <w:vAlign w:val="center"/>
          </w:tcPr>
          <w:p w14:paraId="25BCDC56" w14:textId="4AD5193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09/10/2013</w:t>
            </w:r>
          </w:p>
        </w:tc>
      </w:tr>
      <w:tr w:rsidR="00AD3306" w:rsidRPr="002342B7" w14:paraId="3A7D5617" w14:textId="77777777" w:rsidTr="00AD3306">
        <w:trPr>
          <w:trHeight w:val="315"/>
        </w:trPr>
        <w:tc>
          <w:tcPr>
            <w:tcW w:w="567" w:type="dxa"/>
            <w:shd w:val="clear" w:color="auto" w:fill="auto"/>
            <w:noWrap/>
            <w:vAlign w:val="center"/>
          </w:tcPr>
          <w:p w14:paraId="28C19BE4" w14:textId="72C18D2E"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2835" w:type="dxa"/>
            <w:shd w:val="clear" w:color="auto" w:fill="auto"/>
            <w:noWrap/>
            <w:vAlign w:val="center"/>
          </w:tcPr>
          <w:p w14:paraId="2686456F" w14:textId="755C8698" w:rsidR="00AD3306" w:rsidRPr="00A32738"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tcPr>
          <w:p w14:paraId="0822715E" w14:textId="6C34267F"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Additional Director</w:t>
            </w:r>
          </w:p>
        </w:tc>
        <w:tc>
          <w:tcPr>
            <w:tcW w:w="1559" w:type="dxa"/>
            <w:shd w:val="clear" w:color="auto" w:fill="auto"/>
            <w:noWrap/>
            <w:vAlign w:val="center"/>
          </w:tcPr>
          <w:p w14:paraId="2C63E5E9" w14:textId="27B5B63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0F77EF6B" w14:textId="011B70EA"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276" w:type="dxa"/>
            <w:shd w:val="clear" w:color="auto" w:fill="auto"/>
            <w:noWrap/>
            <w:vAlign w:val="center"/>
          </w:tcPr>
          <w:p w14:paraId="07289233" w14:textId="14C75ED5"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r>
      <w:tr w:rsidR="00AD3306" w:rsidRPr="002342B7" w14:paraId="14085ECD" w14:textId="77777777" w:rsidTr="00AD3306">
        <w:trPr>
          <w:trHeight w:val="315"/>
        </w:trPr>
        <w:tc>
          <w:tcPr>
            <w:tcW w:w="567" w:type="dxa"/>
            <w:shd w:val="clear" w:color="auto" w:fill="auto"/>
            <w:noWrap/>
            <w:vAlign w:val="center"/>
          </w:tcPr>
          <w:p w14:paraId="6BBC07D4" w14:textId="17C56696"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2835" w:type="dxa"/>
            <w:shd w:val="clear" w:color="auto" w:fill="auto"/>
            <w:noWrap/>
            <w:vAlign w:val="center"/>
          </w:tcPr>
          <w:p w14:paraId="27854E59" w14:textId="2BB737EA" w:rsidR="00AD3306" w:rsidRPr="00A32738" w:rsidRDefault="00AD3306" w:rsidP="00AD3306">
            <w:pPr>
              <w:spacing w:line="276" w:lineRule="auto"/>
              <w:rPr>
                <w:rFonts w:asciiTheme="minorHAnsi" w:hAnsiTheme="minorHAnsi" w:cstheme="minorHAnsi"/>
                <w:color w:val="000000"/>
                <w:sz w:val="22"/>
                <w:szCs w:val="22"/>
              </w:rPr>
            </w:pPr>
            <w:proofErr w:type="spellStart"/>
            <w:r w:rsidRPr="00312CD5">
              <w:rPr>
                <w:rFonts w:asciiTheme="minorHAnsi" w:hAnsiTheme="minorHAnsi" w:cstheme="minorHAnsi"/>
                <w:color w:val="000000"/>
                <w:sz w:val="22"/>
                <w:szCs w:val="22"/>
              </w:rPr>
              <w:t>Kaygaon</w:t>
            </w:r>
            <w:proofErr w:type="spellEnd"/>
            <w:r w:rsidRPr="00312CD5">
              <w:rPr>
                <w:rFonts w:asciiTheme="minorHAnsi" w:hAnsiTheme="minorHAnsi" w:cstheme="minorHAnsi"/>
                <w:color w:val="000000"/>
                <w:sz w:val="22"/>
                <w:szCs w:val="22"/>
              </w:rPr>
              <w:t xml:space="preserve"> Paper Mills Private Limited </w:t>
            </w:r>
            <w:r w:rsidRPr="002342B7">
              <w:rPr>
                <w:rFonts w:asciiTheme="minorHAnsi" w:hAnsiTheme="minorHAnsi" w:cstheme="minorHAnsi"/>
                <w:color w:val="000000"/>
                <w:sz w:val="22"/>
                <w:szCs w:val="22"/>
              </w:rPr>
              <w:t>(</w:t>
            </w:r>
            <w:r w:rsidRPr="00312CD5">
              <w:rPr>
                <w:rFonts w:asciiTheme="minorHAnsi" w:hAnsiTheme="minorHAnsi" w:cstheme="minorHAnsi"/>
                <w:color w:val="000000"/>
                <w:sz w:val="22"/>
                <w:szCs w:val="22"/>
              </w:rPr>
              <w:t>U21010MH1989PTC051317</w:t>
            </w:r>
            <w:r w:rsidRPr="002342B7">
              <w:rPr>
                <w:rFonts w:asciiTheme="minorHAnsi" w:hAnsiTheme="minorHAnsi" w:cstheme="minorHAnsi"/>
                <w:color w:val="000000"/>
                <w:sz w:val="22"/>
                <w:szCs w:val="22"/>
              </w:rPr>
              <w:t>)</w:t>
            </w:r>
          </w:p>
        </w:tc>
        <w:tc>
          <w:tcPr>
            <w:tcW w:w="1276" w:type="dxa"/>
            <w:shd w:val="clear" w:color="auto" w:fill="auto"/>
            <w:noWrap/>
            <w:vAlign w:val="center"/>
          </w:tcPr>
          <w:p w14:paraId="401B6966" w14:textId="3F8DD018"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Managing Director</w:t>
            </w:r>
          </w:p>
        </w:tc>
        <w:tc>
          <w:tcPr>
            <w:tcW w:w="1559" w:type="dxa"/>
            <w:shd w:val="clear" w:color="auto" w:fill="auto"/>
            <w:noWrap/>
            <w:vAlign w:val="center"/>
          </w:tcPr>
          <w:p w14:paraId="76A74950" w14:textId="3E750F55"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0AB48B69" w14:textId="2BDA1389"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10/04/1989</w:t>
            </w:r>
          </w:p>
        </w:tc>
        <w:tc>
          <w:tcPr>
            <w:tcW w:w="1276" w:type="dxa"/>
            <w:shd w:val="clear" w:color="auto" w:fill="auto"/>
            <w:noWrap/>
            <w:vAlign w:val="center"/>
          </w:tcPr>
          <w:p w14:paraId="4B54ECAC" w14:textId="682C389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30/09/2007</w:t>
            </w:r>
          </w:p>
        </w:tc>
      </w:tr>
    </w:tbl>
    <w:p w14:paraId="2F7619FF" w14:textId="77777777" w:rsidR="00AD3306" w:rsidRDefault="00AD3306" w:rsidP="00AD3306">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7A40CEC7" w14:textId="3B4F121E" w:rsidR="00AD3306" w:rsidRPr="00312CD5" w:rsidRDefault="00AD3306" w:rsidP="00AD3306">
      <w:pPr>
        <w:autoSpaceDE w:val="0"/>
        <w:autoSpaceDN w:val="0"/>
        <w:adjustRightInd w:val="0"/>
        <w:spacing w:before="240"/>
        <w:ind w:left="709" w:right="-425"/>
        <w:rPr>
          <w:rFonts w:asciiTheme="minorHAnsi" w:hAnsiTheme="minorHAnsi" w:cstheme="minorHAnsi"/>
          <w:b/>
          <w:sz w:val="22"/>
          <w:szCs w:val="22"/>
        </w:rPr>
      </w:pPr>
      <w:r>
        <w:rPr>
          <w:rFonts w:asciiTheme="minorHAnsi" w:hAnsiTheme="minorHAnsi" w:cstheme="minorHAnsi"/>
          <w:b/>
          <w:sz w:val="22"/>
          <w:szCs w:val="22"/>
        </w:rPr>
        <w:t>(</w:t>
      </w:r>
      <w:r w:rsidRPr="00AD3306">
        <w:rPr>
          <w:rFonts w:asciiTheme="minorHAnsi" w:hAnsiTheme="minorHAnsi" w:cstheme="minorHAnsi"/>
          <w:b/>
          <w:sz w:val="22"/>
          <w:szCs w:val="22"/>
        </w:rPr>
        <w:t>Mr. Jarnail Singh Gurdas Singh Saini</w:t>
      </w:r>
      <w:r>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AD3306" w:rsidRPr="002342B7" w14:paraId="22489CB3" w14:textId="77777777" w:rsidTr="00543BE6">
        <w:trPr>
          <w:trHeight w:val="315"/>
        </w:trPr>
        <w:tc>
          <w:tcPr>
            <w:tcW w:w="567" w:type="dxa"/>
            <w:shd w:val="clear" w:color="auto" w:fill="002060"/>
            <w:noWrap/>
            <w:vAlign w:val="center"/>
            <w:hideMark/>
          </w:tcPr>
          <w:p w14:paraId="2349ABB8" w14:textId="77777777" w:rsidR="00AD3306" w:rsidRPr="002342B7" w:rsidRDefault="00AD3306" w:rsidP="00543BE6">
            <w:pPr>
              <w:spacing w:line="276" w:lineRule="auto"/>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5C4D7C65" w14:textId="77777777" w:rsidR="00AD3306" w:rsidRDefault="00AD3306"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23AA24A1" w14:textId="77777777" w:rsidR="00AD3306" w:rsidRPr="002342B7" w:rsidRDefault="00AD3306"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514C0A95" w14:textId="77777777" w:rsidR="00AD3306" w:rsidRPr="002342B7" w:rsidRDefault="00AD3306" w:rsidP="00543BE6">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6D3EC4A7" w14:textId="77777777" w:rsidR="00AD3306" w:rsidRPr="002342B7" w:rsidRDefault="00AD3306" w:rsidP="00543BE6">
            <w:pPr>
              <w:spacing w:line="276" w:lineRule="auto"/>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1C0B224C" w14:textId="77777777" w:rsidR="00AD3306" w:rsidRPr="002342B7" w:rsidRDefault="00AD3306" w:rsidP="00543BE6">
            <w:pPr>
              <w:spacing w:line="276" w:lineRule="auto"/>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722F792D" w14:textId="77777777" w:rsidR="00AD3306" w:rsidRPr="002342B7" w:rsidRDefault="00AD3306" w:rsidP="00543BE6">
            <w:pPr>
              <w:spacing w:line="276" w:lineRule="auto"/>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1915A3" w:rsidRPr="002342B7" w14:paraId="7D4EC59A" w14:textId="77777777" w:rsidTr="001915A3">
        <w:trPr>
          <w:trHeight w:val="315"/>
        </w:trPr>
        <w:tc>
          <w:tcPr>
            <w:tcW w:w="567" w:type="dxa"/>
            <w:shd w:val="clear" w:color="auto" w:fill="auto"/>
            <w:noWrap/>
            <w:vAlign w:val="center"/>
            <w:hideMark/>
          </w:tcPr>
          <w:p w14:paraId="56B0417D" w14:textId="77777777" w:rsidR="001915A3" w:rsidRPr="002342B7" w:rsidRDefault="001915A3" w:rsidP="001915A3">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42CD36AC" w14:textId="77777777" w:rsidR="001915A3" w:rsidRPr="002342B7" w:rsidRDefault="001915A3" w:rsidP="001915A3">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55B72B4A" w14:textId="31AC9B7F"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CFO</w:t>
            </w:r>
          </w:p>
        </w:tc>
        <w:tc>
          <w:tcPr>
            <w:tcW w:w="1559" w:type="dxa"/>
            <w:shd w:val="clear" w:color="auto" w:fill="auto"/>
            <w:noWrap/>
            <w:vAlign w:val="center"/>
            <w:hideMark/>
          </w:tcPr>
          <w:p w14:paraId="6F04A8AC" w14:textId="41EE7D5A"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c>
          <w:tcPr>
            <w:tcW w:w="1559" w:type="dxa"/>
            <w:shd w:val="clear" w:color="auto" w:fill="auto"/>
            <w:noWrap/>
            <w:vAlign w:val="center"/>
            <w:hideMark/>
          </w:tcPr>
          <w:p w14:paraId="20C7B2D1" w14:textId="73B836B1"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22/04/2019</w:t>
            </w:r>
          </w:p>
        </w:tc>
        <w:tc>
          <w:tcPr>
            <w:tcW w:w="1276" w:type="dxa"/>
            <w:shd w:val="clear" w:color="auto" w:fill="auto"/>
            <w:noWrap/>
            <w:vAlign w:val="center"/>
            <w:hideMark/>
          </w:tcPr>
          <w:p w14:paraId="2823B7CC" w14:textId="7AB5480F"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r>
      <w:tr w:rsidR="001915A3" w:rsidRPr="002342B7" w14:paraId="1B9B325C" w14:textId="77777777" w:rsidTr="001915A3">
        <w:trPr>
          <w:trHeight w:val="315"/>
        </w:trPr>
        <w:tc>
          <w:tcPr>
            <w:tcW w:w="567" w:type="dxa"/>
            <w:shd w:val="clear" w:color="auto" w:fill="auto"/>
            <w:noWrap/>
            <w:vAlign w:val="center"/>
            <w:hideMark/>
          </w:tcPr>
          <w:p w14:paraId="51FFA380" w14:textId="77777777" w:rsidR="001915A3" w:rsidRPr="002342B7" w:rsidRDefault="001915A3" w:rsidP="001915A3">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hideMark/>
          </w:tcPr>
          <w:p w14:paraId="57303765" w14:textId="7705989D" w:rsidR="001915A3" w:rsidRPr="002342B7" w:rsidRDefault="001915A3" w:rsidP="001915A3">
            <w:pPr>
              <w:spacing w:line="276" w:lineRule="auto"/>
              <w:rPr>
                <w:rFonts w:asciiTheme="minorHAnsi" w:hAnsiTheme="minorHAnsi" w:cstheme="minorHAnsi"/>
                <w:color w:val="000000"/>
                <w:sz w:val="22"/>
                <w:szCs w:val="22"/>
              </w:rPr>
            </w:pPr>
            <w:proofErr w:type="spellStart"/>
            <w:r w:rsidRPr="00DB1C89">
              <w:rPr>
                <w:rFonts w:asciiTheme="minorHAnsi" w:hAnsiTheme="minorHAnsi" w:cstheme="minorHAnsi"/>
                <w:color w:val="000000"/>
                <w:sz w:val="22"/>
                <w:szCs w:val="22"/>
              </w:rPr>
              <w:t>Hardoli</w:t>
            </w:r>
            <w:proofErr w:type="spellEnd"/>
            <w:r w:rsidRPr="00DB1C89">
              <w:rPr>
                <w:rFonts w:asciiTheme="minorHAnsi" w:hAnsiTheme="minorHAnsi" w:cstheme="minorHAnsi"/>
                <w:color w:val="000000"/>
                <w:sz w:val="22"/>
                <w:szCs w:val="22"/>
              </w:rPr>
              <w:t xml:space="preserve"> Paper Mills Limited (L21010MH1995PLC085883)</w:t>
            </w:r>
          </w:p>
        </w:tc>
        <w:tc>
          <w:tcPr>
            <w:tcW w:w="1276" w:type="dxa"/>
            <w:shd w:val="clear" w:color="auto" w:fill="auto"/>
            <w:noWrap/>
            <w:vAlign w:val="center"/>
            <w:hideMark/>
          </w:tcPr>
          <w:p w14:paraId="6FCA0BFC" w14:textId="15C16EDF"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Whole-time director</w:t>
            </w:r>
          </w:p>
        </w:tc>
        <w:tc>
          <w:tcPr>
            <w:tcW w:w="1559" w:type="dxa"/>
            <w:shd w:val="clear" w:color="auto" w:fill="auto"/>
            <w:noWrap/>
            <w:vAlign w:val="center"/>
            <w:hideMark/>
          </w:tcPr>
          <w:p w14:paraId="353AAAC6" w14:textId="49EDDF9F"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24/02/1995</w:t>
            </w:r>
          </w:p>
        </w:tc>
        <w:tc>
          <w:tcPr>
            <w:tcW w:w="1559" w:type="dxa"/>
            <w:shd w:val="clear" w:color="auto" w:fill="auto"/>
            <w:noWrap/>
            <w:vAlign w:val="center"/>
            <w:hideMark/>
          </w:tcPr>
          <w:p w14:paraId="26B63AE2" w14:textId="76579569"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31/08/2018</w:t>
            </w:r>
          </w:p>
        </w:tc>
        <w:tc>
          <w:tcPr>
            <w:tcW w:w="1276" w:type="dxa"/>
            <w:shd w:val="clear" w:color="auto" w:fill="auto"/>
            <w:noWrap/>
            <w:vAlign w:val="center"/>
            <w:hideMark/>
          </w:tcPr>
          <w:p w14:paraId="37FDB87C" w14:textId="7899013E"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r>
      <w:tr w:rsidR="001915A3" w:rsidRPr="002342B7" w14:paraId="6A409B51" w14:textId="77777777" w:rsidTr="001915A3">
        <w:trPr>
          <w:trHeight w:val="315"/>
        </w:trPr>
        <w:tc>
          <w:tcPr>
            <w:tcW w:w="567" w:type="dxa"/>
            <w:shd w:val="clear" w:color="auto" w:fill="auto"/>
            <w:noWrap/>
            <w:vAlign w:val="center"/>
          </w:tcPr>
          <w:p w14:paraId="2BE7A793" w14:textId="77777777" w:rsidR="001915A3" w:rsidRPr="002342B7" w:rsidRDefault="001915A3" w:rsidP="001915A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35" w:type="dxa"/>
            <w:shd w:val="clear" w:color="auto" w:fill="auto"/>
            <w:noWrap/>
          </w:tcPr>
          <w:p w14:paraId="39021E7A" w14:textId="5CCE1DD7" w:rsidR="001915A3" w:rsidRPr="00312CD5" w:rsidRDefault="001915A3" w:rsidP="001915A3">
            <w:pPr>
              <w:spacing w:line="276" w:lineRule="auto"/>
              <w:rPr>
                <w:rFonts w:asciiTheme="minorHAnsi" w:hAnsiTheme="minorHAnsi" w:cstheme="minorHAnsi"/>
                <w:color w:val="000000"/>
                <w:sz w:val="22"/>
                <w:szCs w:val="22"/>
              </w:rPr>
            </w:pPr>
            <w:proofErr w:type="spellStart"/>
            <w:r w:rsidRPr="00DB1C89">
              <w:rPr>
                <w:rFonts w:asciiTheme="minorHAnsi" w:hAnsiTheme="minorHAnsi" w:cstheme="minorHAnsi"/>
                <w:color w:val="000000"/>
                <w:sz w:val="22"/>
                <w:szCs w:val="22"/>
              </w:rPr>
              <w:t>Hardoli</w:t>
            </w:r>
            <w:proofErr w:type="spellEnd"/>
            <w:r w:rsidRPr="00DB1C89">
              <w:rPr>
                <w:rFonts w:asciiTheme="minorHAnsi" w:hAnsiTheme="minorHAnsi" w:cstheme="minorHAnsi"/>
                <w:color w:val="000000"/>
                <w:sz w:val="22"/>
                <w:szCs w:val="22"/>
              </w:rPr>
              <w:t xml:space="preserve"> Paper Mills Limited (L21010MH1995PLC085883)</w:t>
            </w:r>
          </w:p>
        </w:tc>
        <w:tc>
          <w:tcPr>
            <w:tcW w:w="1276" w:type="dxa"/>
            <w:shd w:val="clear" w:color="auto" w:fill="auto"/>
            <w:noWrap/>
            <w:vAlign w:val="center"/>
          </w:tcPr>
          <w:p w14:paraId="21580012" w14:textId="26E87336"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Director</w:t>
            </w:r>
          </w:p>
        </w:tc>
        <w:tc>
          <w:tcPr>
            <w:tcW w:w="1559" w:type="dxa"/>
            <w:shd w:val="clear" w:color="auto" w:fill="auto"/>
            <w:noWrap/>
            <w:vAlign w:val="center"/>
          </w:tcPr>
          <w:p w14:paraId="48076C89" w14:textId="0253E46A"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c>
          <w:tcPr>
            <w:tcW w:w="1559" w:type="dxa"/>
            <w:shd w:val="clear" w:color="auto" w:fill="auto"/>
            <w:noWrap/>
            <w:vAlign w:val="center"/>
          </w:tcPr>
          <w:p w14:paraId="5FDB8DDF" w14:textId="12AB114D"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24/02/1995</w:t>
            </w:r>
          </w:p>
        </w:tc>
        <w:tc>
          <w:tcPr>
            <w:tcW w:w="1276" w:type="dxa"/>
            <w:shd w:val="clear" w:color="auto" w:fill="auto"/>
            <w:noWrap/>
            <w:vAlign w:val="center"/>
          </w:tcPr>
          <w:p w14:paraId="04DE9682" w14:textId="2FDA43D0"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31/08/2018</w:t>
            </w:r>
          </w:p>
        </w:tc>
      </w:tr>
    </w:tbl>
    <w:p w14:paraId="441ACACD" w14:textId="00D00F9E" w:rsidR="00BD15D7" w:rsidRDefault="00AD3306" w:rsidP="001A5A0B">
      <w:pPr>
        <w:pStyle w:val="TableParagraph"/>
        <w:spacing w:before="2" w:line="360" w:lineRule="auto"/>
        <w:ind w:right="-71"/>
        <w:jc w:val="right"/>
        <w:rPr>
          <w:b/>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r w:rsidR="00BD15D7">
        <w:rPr>
          <w:b/>
          <w:lang w:eastAsia="en-IN"/>
        </w:rP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615784" w14:paraId="791E2AFD" w14:textId="77777777" w:rsidTr="007E495A">
        <w:trPr>
          <w:trHeight w:val="20"/>
        </w:trPr>
        <w:tc>
          <w:tcPr>
            <w:tcW w:w="1620" w:type="dxa"/>
            <w:shd w:val="clear" w:color="auto" w:fill="002060"/>
            <w:vAlign w:val="center"/>
          </w:tcPr>
          <w:p w14:paraId="52E30120" w14:textId="7777777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69AEFC9E" w14:textId="317A9929" w:rsidR="00615784" w:rsidRDefault="00903552" w:rsidP="001617C6">
            <w:pPr>
              <w:jc w:val="center"/>
              <w:rPr>
                <w:rFonts w:ascii="Arial" w:hAnsi="Arial" w:cs="Arial"/>
                <w:b/>
                <w:sz w:val="22"/>
                <w:szCs w:val="22"/>
              </w:rPr>
            </w:pPr>
            <w:r>
              <w:rPr>
                <w:rFonts w:ascii="Arial" w:hAnsi="Arial" w:cs="Arial"/>
                <w:b/>
                <w:sz w:val="22"/>
                <w:szCs w:val="22"/>
              </w:rPr>
              <w:t>RESTRUCTURING PROPOSAL</w:t>
            </w:r>
          </w:p>
        </w:tc>
      </w:tr>
    </w:tbl>
    <w:p w14:paraId="156413D7" w14:textId="210AEA6A" w:rsidR="00903552" w:rsidRDefault="00903552" w:rsidP="00C92114">
      <w:pPr>
        <w:pStyle w:val="ListParagraph"/>
        <w:ind w:left="709" w:right="-143"/>
        <w:jc w:val="both"/>
        <w:rPr>
          <w:rFonts w:ascii="Arial" w:hAnsi="Arial" w:cs="Arial"/>
          <w:sz w:val="22"/>
          <w:szCs w:val="22"/>
        </w:rPr>
      </w:pPr>
    </w:p>
    <w:p w14:paraId="3ACFBB80" w14:textId="46D337FF" w:rsidR="002D3C58" w:rsidRPr="00103888" w:rsidRDefault="000D1C5E" w:rsidP="002D3C58">
      <w:pPr>
        <w:pStyle w:val="ListParagraph"/>
        <w:spacing w:before="240" w:line="360" w:lineRule="auto"/>
        <w:ind w:left="426" w:right="-71"/>
        <w:jc w:val="both"/>
        <w:rPr>
          <w:rFonts w:ascii="Arial" w:hAnsi="Arial" w:cs="Arial"/>
          <w:sz w:val="22"/>
          <w:szCs w:val="22"/>
          <w:lang w:eastAsia="en-IN"/>
        </w:rPr>
      </w:pPr>
      <w:r>
        <w:rPr>
          <w:rFonts w:ascii="Arial" w:hAnsi="Arial" w:cs="Arial"/>
          <w:sz w:val="22"/>
          <w:szCs w:val="22"/>
          <w:lang w:eastAsia="en-IN"/>
        </w:rPr>
        <w:t>As per the details shared with us, t</w:t>
      </w:r>
      <w:r w:rsidR="00903552" w:rsidRPr="00103888">
        <w:rPr>
          <w:rFonts w:ascii="Arial" w:hAnsi="Arial" w:cs="Arial"/>
          <w:sz w:val="22"/>
          <w:szCs w:val="22"/>
          <w:lang w:eastAsia="en-IN"/>
        </w:rPr>
        <w:t>he Company ha</w:t>
      </w:r>
      <w:r w:rsidR="002E6CB3" w:rsidRPr="00103888">
        <w:rPr>
          <w:rFonts w:ascii="Arial" w:hAnsi="Arial" w:cs="Arial"/>
          <w:sz w:val="22"/>
          <w:szCs w:val="22"/>
          <w:lang w:eastAsia="en-IN"/>
        </w:rPr>
        <w:t>d</w:t>
      </w:r>
      <w:r w:rsidR="00903552" w:rsidRPr="00103888">
        <w:rPr>
          <w:rFonts w:ascii="Arial" w:hAnsi="Arial" w:cs="Arial"/>
          <w:sz w:val="22"/>
          <w:szCs w:val="22"/>
          <w:lang w:eastAsia="en-IN"/>
        </w:rPr>
        <w:t xml:space="preserve"> encountered significant financial challenges over the past two fiscal years, primarily attributed to intense competition and recessionary pressures within the paper market</w:t>
      </w:r>
      <w:r w:rsidR="000D5A62" w:rsidRPr="00103888">
        <w:rPr>
          <w:rFonts w:ascii="Arial" w:hAnsi="Arial" w:cs="Arial"/>
          <w:sz w:val="22"/>
          <w:szCs w:val="22"/>
          <w:lang w:eastAsia="en-IN"/>
        </w:rPr>
        <w:t xml:space="preserve">. </w:t>
      </w:r>
      <w:r>
        <w:rPr>
          <w:rFonts w:ascii="Arial" w:hAnsi="Arial" w:cs="Arial"/>
          <w:sz w:val="22"/>
          <w:szCs w:val="22"/>
          <w:lang w:eastAsia="en-IN"/>
        </w:rPr>
        <w:t>S</w:t>
      </w:r>
      <w:r w:rsidR="002D3C58" w:rsidRPr="00103888">
        <w:rPr>
          <w:rFonts w:ascii="Arial" w:hAnsi="Arial" w:cs="Arial"/>
          <w:sz w:val="22"/>
          <w:szCs w:val="22"/>
          <w:lang w:eastAsia="en-IN"/>
        </w:rPr>
        <w:t xml:space="preserve">ome of </w:t>
      </w:r>
      <w:r w:rsidR="00103888" w:rsidRPr="00103888">
        <w:rPr>
          <w:rFonts w:ascii="Arial" w:hAnsi="Arial" w:cs="Arial"/>
          <w:sz w:val="22"/>
          <w:szCs w:val="22"/>
          <w:lang w:eastAsia="en-IN"/>
        </w:rPr>
        <w:t xml:space="preserve">the </w:t>
      </w:r>
      <w:r>
        <w:rPr>
          <w:rFonts w:ascii="Arial" w:hAnsi="Arial" w:cs="Arial"/>
          <w:sz w:val="22"/>
          <w:szCs w:val="22"/>
          <w:lang w:eastAsia="en-IN"/>
        </w:rPr>
        <w:t xml:space="preserve">factors which led to the financial distress have been </w:t>
      </w:r>
      <w:r w:rsidR="002D3C58" w:rsidRPr="00103888">
        <w:rPr>
          <w:rFonts w:ascii="Arial" w:hAnsi="Arial" w:cs="Arial"/>
          <w:sz w:val="22"/>
          <w:szCs w:val="22"/>
          <w:lang w:eastAsia="en-IN"/>
        </w:rPr>
        <w:t>mentioned below</w:t>
      </w:r>
      <w:r>
        <w:rPr>
          <w:rFonts w:ascii="Arial" w:hAnsi="Arial" w:cs="Arial"/>
          <w:sz w:val="22"/>
          <w:szCs w:val="22"/>
          <w:lang w:eastAsia="en-IN"/>
        </w:rPr>
        <w:t>:</w:t>
      </w:r>
      <w:r w:rsidR="002D3C58" w:rsidRPr="00103888">
        <w:rPr>
          <w:rFonts w:ascii="Arial" w:hAnsi="Arial" w:cs="Arial"/>
          <w:sz w:val="22"/>
          <w:szCs w:val="22"/>
          <w:lang w:eastAsia="en-IN"/>
        </w:rPr>
        <w:t xml:space="preserve"> </w:t>
      </w:r>
    </w:p>
    <w:p w14:paraId="27599E41" w14:textId="4556C4A5" w:rsidR="00B61F39" w:rsidRPr="00103888" w:rsidRDefault="00B61F39" w:rsidP="00103888">
      <w:pPr>
        <w:pStyle w:val="ListParagraph"/>
        <w:numPr>
          <w:ilvl w:val="0"/>
          <w:numId w:val="64"/>
        </w:numPr>
        <w:spacing w:before="240" w:line="360" w:lineRule="auto"/>
        <w:ind w:right="-71"/>
        <w:jc w:val="both"/>
        <w:rPr>
          <w:rFonts w:ascii="Arial" w:hAnsi="Arial" w:cs="Arial"/>
          <w:sz w:val="22"/>
          <w:szCs w:val="22"/>
          <w:lang w:eastAsia="en-IN"/>
        </w:rPr>
      </w:pPr>
      <w:r w:rsidRPr="00103888">
        <w:rPr>
          <w:rFonts w:ascii="Arial" w:hAnsi="Arial" w:cs="Arial"/>
          <w:sz w:val="22"/>
          <w:szCs w:val="22"/>
          <w:lang w:eastAsia="en-IN"/>
        </w:rPr>
        <w:t xml:space="preserve">The cost of buying wastepaper from other countries changes </w:t>
      </w:r>
      <w:r w:rsidR="001D49EE">
        <w:rPr>
          <w:rFonts w:ascii="Arial" w:hAnsi="Arial" w:cs="Arial"/>
          <w:sz w:val="22"/>
          <w:szCs w:val="22"/>
          <w:lang w:eastAsia="en-IN"/>
        </w:rPr>
        <w:t>regularly</w:t>
      </w:r>
      <w:r w:rsidRPr="00103888">
        <w:rPr>
          <w:rFonts w:ascii="Arial" w:hAnsi="Arial" w:cs="Arial"/>
          <w:sz w:val="22"/>
          <w:szCs w:val="22"/>
          <w:lang w:eastAsia="en-IN"/>
        </w:rPr>
        <w:t xml:space="preserve">. </w:t>
      </w:r>
      <w:r w:rsidR="001D49EE">
        <w:rPr>
          <w:rFonts w:ascii="Arial" w:hAnsi="Arial" w:cs="Arial"/>
          <w:sz w:val="22"/>
          <w:szCs w:val="22"/>
          <w:lang w:eastAsia="en-IN"/>
        </w:rPr>
        <w:t>During the previous financial</w:t>
      </w:r>
      <w:r w:rsidRPr="00103888">
        <w:rPr>
          <w:rFonts w:ascii="Arial" w:hAnsi="Arial" w:cs="Arial"/>
          <w:sz w:val="22"/>
          <w:szCs w:val="22"/>
          <w:lang w:eastAsia="en-IN"/>
        </w:rPr>
        <w:t xml:space="preserve"> year, the cost dropped, but the company still had to pay the higher prices</w:t>
      </w:r>
      <w:r w:rsidR="00103888">
        <w:rPr>
          <w:rFonts w:ascii="Arial" w:hAnsi="Arial" w:cs="Arial"/>
          <w:sz w:val="22"/>
          <w:szCs w:val="22"/>
          <w:lang w:eastAsia="en-IN"/>
        </w:rPr>
        <w:t xml:space="preserve"> </w:t>
      </w:r>
      <w:r w:rsidR="001D49EE">
        <w:rPr>
          <w:rFonts w:ascii="Arial" w:hAnsi="Arial" w:cs="Arial"/>
          <w:sz w:val="22"/>
          <w:szCs w:val="22"/>
          <w:lang w:eastAsia="en-IN"/>
        </w:rPr>
        <w:t>on which they</w:t>
      </w:r>
      <w:r w:rsidRPr="00103888">
        <w:rPr>
          <w:rFonts w:ascii="Arial" w:hAnsi="Arial" w:cs="Arial"/>
          <w:sz w:val="22"/>
          <w:szCs w:val="22"/>
          <w:lang w:eastAsia="en-IN"/>
        </w:rPr>
        <w:t xml:space="preserve"> had previously agreed on. Later, when the prices dropped again, it caused the value of the products made from the wastepaper to go down, leading to less money earned for each unit sold.</w:t>
      </w:r>
    </w:p>
    <w:p w14:paraId="387359DB" w14:textId="53AD9FDC" w:rsidR="00B61F39" w:rsidRPr="00103888" w:rsidRDefault="00B61F39" w:rsidP="00103888">
      <w:pPr>
        <w:pStyle w:val="ListParagraph"/>
        <w:numPr>
          <w:ilvl w:val="0"/>
          <w:numId w:val="64"/>
        </w:numPr>
        <w:spacing w:before="240" w:line="360" w:lineRule="auto"/>
        <w:ind w:right="-71"/>
        <w:jc w:val="both"/>
        <w:rPr>
          <w:rFonts w:ascii="Arial" w:hAnsi="Arial" w:cs="Arial"/>
          <w:sz w:val="22"/>
          <w:szCs w:val="22"/>
          <w:lang w:eastAsia="en-IN"/>
        </w:rPr>
      </w:pPr>
      <w:r w:rsidRPr="00103888">
        <w:rPr>
          <w:rFonts w:ascii="Arial" w:hAnsi="Arial" w:cs="Arial"/>
          <w:sz w:val="22"/>
          <w:szCs w:val="22"/>
          <w:lang w:eastAsia="en-IN"/>
        </w:rPr>
        <w:t xml:space="preserve">The rising fuel prices over the past two years are mainly due to mining disruptions, which have caused shortages and increased costs. </w:t>
      </w:r>
    </w:p>
    <w:p w14:paraId="11E3480D" w14:textId="4BFD68E3" w:rsidR="002E6CB3" w:rsidRPr="00103888" w:rsidRDefault="002E6CB3" w:rsidP="00103888">
      <w:pPr>
        <w:pStyle w:val="ListParagraph"/>
        <w:numPr>
          <w:ilvl w:val="0"/>
          <w:numId w:val="64"/>
        </w:numPr>
        <w:spacing w:before="240" w:line="360" w:lineRule="auto"/>
        <w:ind w:right="-71"/>
        <w:jc w:val="both"/>
        <w:rPr>
          <w:rFonts w:ascii="Arial" w:hAnsi="Arial" w:cs="Arial"/>
          <w:sz w:val="22"/>
          <w:szCs w:val="22"/>
          <w:lang w:eastAsia="en-IN"/>
        </w:rPr>
      </w:pPr>
      <w:r w:rsidRPr="00103888">
        <w:rPr>
          <w:rFonts w:ascii="Arial" w:hAnsi="Arial" w:cs="Arial"/>
          <w:sz w:val="22"/>
          <w:szCs w:val="22"/>
          <w:lang w:eastAsia="en-IN"/>
        </w:rPr>
        <w:t xml:space="preserve">The increase in electricity costs over the last few years has been a big financial challenge, affecting overall profits and budget planning. However, starting a Co-generation plant offers a great chance to save a lot of money, </w:t>
      </w:r>
      <w:r w:rsidR="001D49EE">
        <w:rPr>
          <w:rFonts w:ascii="Arial" w:hAnsi="Arial" w:cs="Arial"/>
          <w:sz w:val="22"/>
          <w:szCs w:val="22"/>
          <w:lang w:eastAsia="en-IN"/>
        </w:rPr>
        <w:t>which has</w:t>
      </w:r>
      <w:r w:rsidRPr="00103888">
        <w:rPr>
          <w:rFonts w:ascii="Arial" w:hAnsi="Arial" w:cs="Arial"/>
          <w:sz w:val="22"/>
          <w:szCs w:val="22"/>
          <w:lang w:eastAsia="en-IN"/>
        </w:rPr>
        <w:t xml:space="preserve"> </w:t>
      </w:r>
      <w:r w:rsidR="001D49EE">
        <w:rPr>
          <w:rFonts w:ascii="Arial" w:hAnsi="Arial" w:cs="Arial"/>
          <w:sz w:val="22"/>
          <w:szCs w:val="22"/>
          <w:lang w:eastAsia="en-IN"/>
        </w:rPr>
        <w:t>already been commissioned and has started providing continuous power supply to the manufacturing unit.</w:t>
      </w:r>
    </w:p>
    <w:p w14:paraId="4A301AFA" w14:textId="13D4B7FC" w:rsidR="000D5A62" w:rsidRPr="00103888" w:rsidRDefault="001D49EE" w:rsidP="00103888">
      <w:pPr>
        <w:pStyle w:val="ListParagraph"/>
        <w:numPr>
          <w:ilvl w:val="0"/>
          <w:numId w:val="64"/>
        </w:numPr>
        <w:spacing w:before="240" w:line="360" w:lineRule="auto"/>
        <w:ind w:right="-71"/>
        <w:jc w:val="both"/>
        <w:rPr>
          <w:rFonts w:ascii="Arial" w:hAnsi="Arial" w:cs="Arial"/>
          <w:sz w:val="22"/>
          <w:szCs w:val="22"/>
          <w:lang w:eastAsia="en-IN"/>
        </w:rPr>
      </w:pPr>
      <w:r>
        <w:rPr>
          <w:rFonts w:ascii="Arial" w:hAnsi="Arial" w:cs="Arial"/>
          <w:sz w:val="22"/>
          <w:szCs w:val="22"/>
          <w:lang w:eastAsia="en-IN"/>
        </w:rPr>
        <w:t xml:space="preserve">Several external factors like Covid-19, Ukraine War, Indonesia decision to limit exports have also contributed to the increasing financial burden on the company. </w:t>
      </w:r>
    </w:p>
    <w:p w14:paraId="062962CE" w14:textId="7CE54418" w:rsidR="0029616B" w:rsidRDefault="0029616B" w:rsidP="000D1C5E">
      <w:pPr>
        <w:pStyle w:val="ListParagraph"/>
        <w:spacing w:before="240" w:after="240" w:line="360" w:lineRule="auto"/>
        <w:ind w:left="426" w:right="-71"/>
        <w:jc w:val="both"/>
        <w:rPr>
          <w:rFonts w:ascii="Arial" w:hAnsi="Arial" w:cs="Arial"/>
          <w:sz w:val="22"/>
          <w:szCs w:val="22"/>
          <w:lang w:eastAsia="en-IN"/>
        </w:rPr>
      </w:pPr>
      <w:r w:rsidRPr="0029616B">
        <w:rPr>
          <w:rFonts w:ascii="Arial" w:hAnsi="Arial" w:cs="Arial"/>
          <w:sz w:val="22"/>
          <w:szCs w:val="22"/>
          <w:lang w:eastAsia="en-IN"/>
        </w:rPr>
        <w:t>Due to losses and temporary liquidity issues faced by the company considering the significant capital costs incurred</w:t>
      </w:r>
      <w:r w:rsidR="000D1C5E">
        <w:rPr>
          <w:rFonts w:ascii="Arial" w:hAnsi="Arial" w:cs="Arial"/>
          <w:sz w:val="22"/>
          <w:szCs w:val="22"/>
          <w:lang w:eastAsia="en-IN"/>
        </w:rPr>
        <w:t xml:space="preserve"> (Installation of Co-generation Plant)</w:t>
      </w:r>
      <w:r w:rsidRPr="0029616B">
        <w:rPr>
          <w:rFonts w:ascii="Arial" w:hAnsi="Arial" w:cs="Arial"/>
          <w:sz w:val="22"/>
          <w:szCs w:val="22"/>
          <w:lang w:eastAsia="en-IN"/>
        </w:rPr>
        <w:t xml:space="preserve"> in the last couple of years and </w:t>
      </w:r>
      <w:r w:rsidRPr="0029616B">
        <w:rPr>
          <w:rFonts w:ascii="Arial" w:hAnsi="Arial" w:cs="Arial"/>
          <w:sz w:val="22"/>
          <w:szCs w:val="22"/>
          <w:lang w:eastAsia="en-IN"/>
        </w:rPr>
        <w:t>unfavourable</w:t>
      </w:r>
      <w:r w:rsidRPr="0029616B">
        <w:rPr>
          <w:rFonts w:ascii="Arial" w:hAnsi="Arial" w:cs="Arial"/>
          <w:sz w:val="22"/>
          <w:szCs w:val="22"/>
          <w:lang w:eastAsia="en-IN"/>
        </w:rPr>
        <w:t xml:space="preserve"> market conditions, the company wishes to voluntarily initiate proceedings for restructuring its advances in accordance with the notification dated May 29, 2015, 'Framework for Revival and Rehabilitation of Micro, Small and Medium Enterprises' (FRR for MSMEs) and the respective guidelines issued on March 17, 2016.</w:t>
      </w:r>
    </w:p>
    <w:p w14:paraId="3FE5660A" w14:textId="4C44CAEA" w:rsidR="0029616B" w:rsidRPr="0029616B" w:rsidRDefault="0029616B" w:rsidP="000D1C5E">
      <w:pPr>
        <w:pStyle w:val="ListParagraph"/>
        <w:spacing w:after="240" w:line="360" w:lineRule="auto"/>
        <w:ind w:left="426" w:right="-71"/>
        <w:jc w:val="both"/>
        <w:rPr>
          <w:rFonts w:ascii="Arial" w:hAnsi="Arial" w:cs="Arial"/>
          <w:sz w:val="22"/>
          <w:szCs w:val="22"/>
          <w:lang w:eastAsia="en-IN"/>
        </w:rPr>
      </w:pPr>
      <w:r w:rsidRPr="0029616B">
        <w:rPr>
          <w:rFonts w:ascii="Arial" w:hAnsi="Arial" w:cs="Arial"/>
          <w:sz w:val="22"/>
          <w:szCs w:val="22"/>
          <w:lang w:eastAsia="en-IN"/>
        </w:rPr>
        <w:t>In accordance with these guidelines, the provisions of the framework apply to MSMEs with loan limits up to Rs. 25 crores. Further, an MSME borrower may voluntarily initiate proceedings under the framework, subject to certain conditions mentioned therein.</w:t>
      </w:r>
    </w:p>
    <w:p w14:paraId="5E88709D" w14:textId="77B5979E" w:rsidR="0029616B" w:rsidRDefault="0029616B" w:rsidP="007C3AA9">
      <w:pPr>
        <w:pStyle w:val="ListParagraph"/>
        <w:spacing w:line="360" w:lineRule="auto"/>
        <w:ind w:left="426" w:right="-71"/>
        <w:jc w:val="both"/>
        <w:rPr>
          <w:rFonts w:ascii="Arial" w:hAnsi="Arial" w:cs="Arial"/>
          <w:sz w:val="22"/>
          <w:szCs w:val="22"/>
          <w:lang w:eastAsia="en-IN"/>
        </w:rPr>
      </w:pPr>
      <w:r w:rsidRPr="0029616B">
        <w:rPr>
          <w:rFonts w:ascii="Arial" w:hAnsi="Arial" w:cs="Arial"/>
          <w:sz w:val="22"/>
          <w:szCs w:val="22"/>
          <w:lang w:eastAsia="en-IN"/>
        </w:rPr>
        <w:t>In accordance with the framework and guidelines prescribed, the company is requesting the bank to restructure its banking credit facilities based on the following points</w:t>
      </w:r>
      <w:r w:rsidR="000D1C5E">
        <w:rPr>
          <w:rFonts w:ascii="Arial" w:hAnsi="Arial" w:cs="Arial"/>
          <w:sz w:val="22"/>
          <w:szCs w:val="22"/>
          <w:lang w:eastAsia="en-IN"/>
        </w:rPr>
        <w:t>:</w:t>
      </w:r>
    </w:p>
    <w:p w14:paraId="313C2B72" w14:textId="2CC2C2B0" w:rsidR="0029616B" w:rsidRPr="0029616B" w:rsidRDefault="0029616B" w:rsidP="001D49EE">
      <w:pPr>
        <w:pStyle w:val="ListParagraph"/>
        <w:numPr>
          <w:ilvl w:val="0"/>
          <w:numId w:val="65"/>
        </w:numPr>
        <w:spacing w:before="240" w:after="240" w:line="360" w:lineRule="auto"/>
        <w:ind w:right="-71"/>
        <w:jc w:val="both"/>
        <w:rPr>
          <w:rFonts w:ascii="Arial" w:hAnsi="Arial" w:cs="Arial"/>
          <w:sz w:val="22"/>
          <w:szCs w:val="22"/>
          <w:lang w:eastAsia="en-IN"/>
        </w:rPr>
      </w:pPr>
      <w:r w:rsidRPr="0029616B">
        <w:rPr>
          <w:rFonts w:ascii="Arial" w:hAnsi="Arial" w:cs="Arial"/>
          <w:b/>
          <w:bCs/>
          <w:sz w:val="22"/>
          <w:szCs w:val="22"/>
          <w:lang w:eastAsia="en-IN"/>
        </w:rPr>
        <w:lastRenderedPageBreak/>
        <w:t xml:space="preserve">To renew the Cash Credit limit at a reduced level of Rs. 6 </w:t>
      </w:r>
      <w:r w:rsidR="00B163C6" w:rsidRPr="0029616B">
        <w:rPr>
          <w:rFonts w:ascii="Arial" w:hAnsi="Arial" w:cs="Arial"/>
          <w:b/>
          <w:bCs/>
          <w:sz w:val="22"/>
          <w:szCs w:val="22"/>
          <w:lang w:eastAsia="en-IN"/>
        </w:rPr>
        <w:t>crores:</w:t>
      </w:r>
      <w:r w:rsidR="00B163C6" w:rsidRPr="0029616B">
        <w:rPr>
          <w:rFonts w:ascii="Arial" w:hAnsi="Arial" w:cs="Arial"/>
          <w:sz w:val="22"/>
          <w:szCs w:val="22"/>
          <w:lang w:eastAsia="en-IN"/>
        </w:rPr>
        <w:t xml:space="preserve"> The</w:t>
      </w:r>
      <w:r w:rsidRPr="0029616B">
        <w:rPr>
          <w:rFonts w:ascii="Arial" w:hAnsi="Arial" w:cs="Arial"/>
          <w:sz w:val="22"/>
          <w:szCs w:val="22"/>
          <w:lang w:eastAsia="en-IN"/>
        </w:rPr>
        <w:t xml:space="preserve"> company has a sanctioned cash credit limit of Rs. 9.00 crores. Due to delays in project implementation and a temporary reduction in the scale of operations, the company</w:t>
      </w:r>
      <w:r w:rsidRPr="0029616B">
        <w:rPr>
          <w:rFonts w:ascii="Arial" w:hAnsi="Arial" w:cs="Arial"/>
          <w:sz w:val="22"/>
          <w:szCs w:val="22"/>
          <w:lang w:eastAsia="en-IN"/>
        </w:rPr>
        <w:t xml:space="preserve"> is</w:t>
      </w:r>
      <w:r w:rsidRPr="0029616B">
        <w:rPr>
          <w:rFonts w:ascii="Arial" w:hAnsi="Arial" w:cs="Arial"/>
          <w:sz w:val="22"/>
          <w:szCs w:val="22"/>
          <w:lang w:eastAsia="en-IN"/>
        </w:rPr>
        <w:t xml:space="preserve"> request</w:t>
      </w:r>
      <w:r w:rsidRPr="0029616B">
        <w:rPr>
          <w:rFonts w:ascii="Arial" w:hAnsi="Arial" w:cs="Arial"/>
          <w:sz w:val="22"/>
          <w:szCs w:val="22"/>
          <w:lang w:eastAsia="en-IN"/>
        </w:rPr>
        <w:t>ed</w:t>
      </w:r>
      <w:r w:rsidRPr="0029616B">
        <w:rPr>
          <w:rFonts w:ascii="Arial" w:hAnsi="Arial" w:cs="Arial"/>
          <w:sz w:val="22"/>
          <w:szCs w:val="22"/>
          <w:lang w:eastAsia="en-IN"/>
        </w:rPr>
        <w:t xml:space="preserve"> the bank to reduce this limit by Rs. 3 crores from the existing sanctioned amount. Additionally, there has been a reduction in the drawing power (DP)</w:t>
      </w:r>
      <w:r w:rsidR="001D49EE">
        <w:rPr>
          <w:rFonts w:ascii="Arial" w:hAnsi="Arial" w:cs="Arial"/>
          <w:sz w:val="22"/>
          <w:szCs w:val="22"/>
          <w:lang w:eastAsia="en-IN"/>
        </w:rPr>
        <w:t>.</w:t>
      </w:r>
    </w:p>
    <w:p w14:paraId="444CCCD4" w14:textId="177F98CA" w:rsidR="007C3AA9" w:rsidRDefault="0029616B" w:rsidP="001D49EE">
      <w:pPr>
        <w:pStyle w:val="ListParagraph"/>
        <w:numPr>
          <w:ilvl w:val="0"/>
          <w:numId w:val="65"/>
        </w:numPr>
        <w:spacing w:after="240" w:line="360" w:lineRule="auto"/>
        <w:ind w:right="-71"/>
        <w:jc w:val="both"/>
        <w:rPr>
          <w:rFonts w:ascii="Arial" w:hAnsi="Arial" w:cs="Arial"/>
          <w:sz w:val="22"/>
          <w:szCs w:val="22"/>
          <w:lang w:eastAsia="en-IN"/>
        </w:rPr>
      </w:pPr>
      <w:r w:rsidRPr="0029616B">
        <w:rPr>
          <w:rFonts w:ascii="Arial" w:hAnsi="Arial" w:cs="Arial"/>
          <w:b/>
          <w:bCs/>
          <w:sz w:val="22"/>
          <w:szCs w:val="22"/>
          <w:lang w:eastAsia="en-IN"/>
        </w:rPr>
        <w:t>Sanction of Fresh Term Loan of Rs. 6 crores towards the unfunded Capex incurred in the last 3 years</w:t>
      </w:r>
      <w:r w:rsidRPr="0029616B">
        <w:rPr>
          <w:rFonts w:ascii="Arial" w:hAnsi="Arial" w:cs="Arial"/>
          <w:sz w:val="22"/>
          <w:szCs w:val="22"/>
          <w:lang w:eastAsia="en-IN"/>
        </w:rPr>
        <w:t xml:space="preserve">: </w:t>
      </w:r>
      <w:r w:rsidR="007C3AA9" w:rsidRPr="007C3AA9">
        <w:rPr>
          <w:rFonts w:ascii="Arial" w:hAnsi="Arial" w:cs="Arial"/>
          <w:sz w:val="22"/>
          <w:szCs w:val="22"/>
          <w:lang w:eastAsia="en-IN"/>
        </w:rPr>
        <w:t xml:space="preserve">The company faced losses in FY 2023 and FY 2024 but met its repayment obligations. Due to delays in implementing the co-generation plant, the company experienced cost overruns and has not sought additional loans, except for a recent Rs. 3.0 crore corporate loan. Over the past 3 years, the company incurred a total Capex of Rs. 21.83 crores and sought term loans </w:t>
      </w:r>
      <w:r w:rsidR="007C3AA9" w:rsidRPr="007C3AA9">
        <w:rPr>
          <w:rFonts w:ascii="Arial" w:hAnsi="Arial" w:cs="Arial"/>
          <w:sz w:val="22"/>
          <w:szCs w:val="22"/>
          <w:lang w:eastAsia="en-IN"/>
        </w:rPr>
        <w:t>totalling</w:t>
      </w:r>
      <w:r w:rsidR="007C3AA9" w:rsidRPr="007C3AA9">
        <w:rPr>
          <w:rFonts w:ascii="Arial" w:hAnsi="Arial" w:cs="Arial"/>
          <w:sz w:val="22"/>
          <w:szCs w:val="22"/>
          <w:lang w:eastAsia="en-IN"/>
        </w:rPr>
        <w:t xml:space="preserve"> Rs. 12.15 crores. To improve cash flow and streamline operations, the company now seeks a Rs. 6.00 crore term loan at 9.50% interest </w:t>
      </w:r>
      <w:r w:rsidR="000D1C5E">
        <w:rPr>
          <w:rFonts w:ascii="Arial" w:hAnsi="Arial" w:cs="Arial"/>
          <w:sz w:val="22"/>
          <w:szCs w:val="22"/>
          <w:lang w:eastAsia="en-IN"/>
        </w:rPr>
        <w:t xml:space="preserve">to be repaid </w:t>
      </w:r>
      <w:r w:rsidR="007C3AA9" w:rsidRPr="007C3AA9">
        <w:rPr>
          <w:rFonts w:ascii="Arial" w:hAnsi="Arial" w:cs="Arial"/>
          <w:sz w:val="22"/>
          <w:szCs w:val="22"/>
          <w:lang w:eastAsia="en-IN"/>
        </w:rPr>
        <w:t xml:space="preserve">over </w:t>
      </w:r>
      <w:r w:rsidR="000D1C5E">
        <w:rPr>
          <w:rFonts w:ascii="Arial" w:hAnsi="Arial" w:cs="Arial"/>
          <w:sz w:val="22"/>
          <w:szCs w:val="22"/>
          <w:lang w:eastAsia="en-IN"/>
        </w:rPr>
        <w:t xml:space="preserve">the total term period of </w:t>
      </w:r>
      <w:r w:rsidR="007C3AA9" w:rsidRPr="007C3AA9">
        <w:rPr>
          <w:rFonts w:ascii="Arial" w:hAnsi="Arial" w:cs="Arial"/>
          <w:sz w:val="22"/>
          <w:szCs w:val="22"/>
          <w:lang w:eastAsia="en-IN"/>
        </w:rPr>
        <w:t>7 years, including a moratorium</w:t>
      </w:r>
      <w:r w:rsidR="000D1C5E">
        <w:rPr>
          <w:rFonts w:ascii="Arial" w:hAnsi="Arial" w:cs="Arial"/>
          <w:sz w:val="22"/>
          <w:szCs w:val="22"/>
          <w:lang w:eastAsia="en-IN"/>
        </w:rPr>
        <w:t xml:space="preserve"> period of 1 year</w:t>
      </w:r>
      <w:r w:rsidR="007C3AA9" w:rsidRPr="007C3AA9">
        <w:rPr>
          <w:rFonts w:ascii="Arial" w:hAnsi="Arial" w:cs="Arial"/>
          <w:sz w:val="22"/>
          <w:szCs w:val="22"/>
          <w:lang w:eastAsia="en-IN"/>
        </w:rPr>
        <w:t>. This loan will be used partly to repay the Cash Credit limit reduction and for working capital needs</w:t>
      </w:r>
      <w:r w:rsidR="007C3AA9">
        <w:rPr>
          <w:rFonts w:ascii="Arial" w:hAnsi="Arial" w:cs="Arial"/>
          <w:sz w:val="22"/>
          <w:szCs w:val="22"/>
          <w:lang w:eastAsia="en-IN"/>
        </w:rPr>
        <w:t>.</w:t>
      </w:r>
    </w:p>
    <w:p w14:paraId="16B43BF9" w14:textId="3891DDF7" w:rsidR="0092266F" w:rsidRDefault="007C3AA9" w:rsidP="001D49EE">
      <w:pPr>
        <w:pStyle w:val="ListParagraph"/>
        <w:numPr>
          <w:ilvl w:val="0"/>
          <w:numId w:val="65"/>
        </w:numPr>
        <w:spacing w:after="240" w:line="360" w:lineRule="auto"/>
        <w:ind w:right="-71"/>
        <w:jc w:val="both"/>
        <w:rPr>
          <w:rFonts w:ascii="Arial" w:hAnsi="Arial" w:cs="Arial"/>
          <w:sz w:val="22"/>
          <w:szCs w:val="22"/>
          <w:lang w:eastAsia="en-IN"/>
        </w:rPr>
      </w:pPr>
      <w:r w:rsidRPr="007C3AA9">
        <w:rPr>
          <w:rFonts w:ascii="Arial" w:hAnsi="Arial" w:cs="Arial"/>
          <w:b/>
          <w:bCs/>
          <w:sz w:val="22"/>
          <w:szCs w:val="22"/>
          <w:lang w:eastAsia="en-IN"/>
        </w:rPr>
        <w:t>Deferment of Term Loan Repayments</w:t>
      </w:r>
      <w:r w:rsidRPr="007C3AA9">
        <w:rPr>
          <w:rFonts w:ascii="Arial" w:hAnsi="Arial" w:cs="Arial"/>
          <w:sz w:val="22"/>
          <w:szCs w:val="22"/>
          <w:lang w:eastAsia="en-IN"/>
        </w:rPr>
        <w:t xml:space="preserve">: The company requests the bank to restructure all existing term loans (except GECL) and extend the repayment period to 7 years, including a 1-year moratorium, with ballooning repayment. It is important to note that out of the total outstanding amount of Rs. 8.77 crores, Rs. 7.14 crores </w:t>
      </w:r>
      <w:r w:rsidR="0092266F" w:rsidRPr="007C3AA9">
        <w:rPr>
          <w:rFonts w:ascii="Arial" w:hAnsi="Arial" w:cs="Arial"/>
          <w:sz w:val="22"/>
          <w:szCs w:val="22"/>
          <w:lang w:eastAsia="en-IN"/>
        </w:rPr>
        <w:t>are</w:t>
      </w:r>
      <w:r w:rsidRPr="007C3AA9">
        <w:rPr>
          <w:rFonts w:ascii="Arial" w:hAnsi="Arial" w:cs="Arial"/>
          <w:sz w:val="22"/>
          <w:szCs w:val="22"/>
          <w:lang w:eastAsia="en-IN"/>
        </w:rPr>
        <w:t xml:space="preserve"> due for repayment in the next 3 years, which will put additional pressure on liquidity.</w:t>
      </w:r>
    </w:p>
    <w:p w14:paraId="31DAC193" w14:textId="182F13D5" w:rsidR="0092266F" w:rsidRDefault="0038261B" w:rsidP="001D49EE">
      <w:pPr>
        <w:pStyle w:val="ListParagraph"/>
        <w:numPr>
          <w:ilvl w:val="0"/>
          <w:numId w:val="65"/>
        </w:numPr>
        <w:spacing w:after="240" w:line="360" w:lineRule="auto"/>
        <w:ind w:right="-71"/>
        <w:jc w:val="both"/>
        <w:rPr>
          <w:rFonts w:ascii="Arial" w:hAnsi="Arial" w:cs="Arial"/>
          <w:sz w:val="22"/>
          <w:szCs w:val="22"/>
          <w:lang w:eastAsia="en-IN"/>
        </w:rPr>
      </w:pPr>
      <w:r w:rsidRPr="0038261B">
        <w:rPr>
          <w:rFonts w:ascii="Arial" w:hAnsi="Arial" w:cs="Arial"/>
          <w:b/>
          <w:bCs/>
          <w:sz w:val="22"/>
          <w:szCs w:val="22"/>
          <w:lang w:eastAsia="en-IN"/>
        </w:rPr>
        <w:t>Conversion of Deferred Interest into Fixed Interest Term Loan for 3 Years</w:t>
      </w:r>
      <w:r w:rsidRPr="0038261B">
        <w:rPr>
          <w:rFonts w:ascii="Arial" w:hAnsi="Arial" w:cs="Arial"/>
          <w:sz w:val="22"/>
          <w:szCs w:val="22"/>
          <w:lang w:eastAsia="en-IN"/>
        </w:rPr>
        <w:t>: The company requests the bank to allow an interest holiday on term loans for the next year. They also ask to convert the interest due on Fund Based Working Capital Facilities and various term loans from April 2024 to March 2025 into an interest-free Fixed Interest Term Loan (FITL) for 3 years, with repayment starting in April 2025 after a one-year moratorium</w:t>
      </w:r>
      <w:r>
        <w:rPr>
          <w:rFonts w:ascii="Arial" w:hAnsi="Arial" w:cs="Arial"/>
          <w:sz w:val="22"/>
          <w:szCs w:val="22"/>
          <w:lang w:eastAsia="en-IN"/>
        </w:rPr>
        <w:t>.</w:t>
      </w:r>
    </w:p>
    <w:p w14:paraId="122D83C0" w14:textId="6E954D5F" w:rsidR="0038261B" w:rsidRPr="0092266F" w:rsidRDefault="0038261B" w:rsidP="001D49EE">
      <w:pPr>
        <w:pStyle w:val="ListParagraph"/>
        <w:numPr>
          <w:ilvl w:val="0"/>
          <w:numId w:val="65"/>
        </w:numPr>
        <w:spacing w:after="240" w:line="360" w:lineRule="auto"/>
        <w:ind w:right="-71"/>
        <w:jc w:val="both"/>
        <w:rPr>
          <w:rFonts w:ascii="Arial" w:hAnsi="Arial" w:cs="Arial"/>
          <w:sz w:val="22"/>
          <w:szCs w:val="22"/>
          <w:lang w:eastAsia="en-IN"/>
        </w:rPr>
      </w:pPr>
      <w:r w:rsidRPr="0038261B">
        <w:rPr>
          <w:rFonts w:ascii="Arial" w:hAnsi="Arial" w:cs="Arial"/>
          <w:b/>
          <w:bCs/>
          <w:sz w:val="22"/>
          <w:szCs w:val="22"/>
          <w:lang w:eastAsia="en-IN"/>
        </w:rPr>
        <w:t>Reduction in Interest rate and other concessions as mentioned</w:t>
      </w:r>
      <w:r>
        <w:rPr>
          <w:rFonts w:ascii="Arial" w:hAnsi="Arial" w:cs="Arial"/>
          <w:b/>
          <w:bCs/>
          <w:sz w:val="22"/>
          <w:szCs w:val="22"/>
          <w:lang w:eastAsia="en-IN"/>
        </w:rPr>
        <w:t xml:space="preserve">: </w:t>
      </w:r>
      <w:r w:rsidRPr="0038261B">
        <w:rPr>
          <w:rFonts w:ascii="Arial" w:hAnsi="Arial" w:cs="Arial"/>
          <w:sz w:val="22"/>
          <w:szCs w:val="22"/>
          <w:lang w:eastAsia="en-IN"/>
        </w:rPr>
        <w:t>Considering the company's weak financial position, they request the bank to extend its support and grant various concessions as mentioned.</w:t>
      </w:r>
    </w:p>
    <w:p w14:paraId="162AB633" w14:textId="61DC8C1E" w:rsidR="0038261B" w:rsidRDefault="0038261B" w:rsidP="0038261B">
      <w:pPr>
        <w:pStyle w:val="ListParagraph"/>
        <w:widowControl w:val="0"/>
        <w:tabs>
          <w:tab w:val="left" w:pos="1398"/>
        </w:tabs>
        <w:autoSpaceDE w:val="0"/>
        <w:autoSpaceDN w:val="0"/>
        <w:rPr>
          <w:rFonts w:ascii="Arial" w:hAnsi="Arial" w:cs="Arial"/>
          <w:b/>
          <w:bCs/>
          <w:sz w:val="22"/>
          <w:szCs w:val="22"/>
          <w:lang w:eastAsia="en-IN"/>
        </w:rPr>
      </w:pPr>
      <w:r w:rsidRPr="0038261B">
        <w:rPr>
          <w:rFonts w:ascii="Arial" w:hAnsi="Arial" w:cs="Arial"/>
          <w:b/>
          <w:bCs/>
          <w:sz w:val="22"/>
          <w:szCs w:val="22"/>
          <w:lang w:eastAsia="en-IN"/>
        </w:rPr>
        <w:t>Interest Rates:</w:t>
      </w:r>
    </w:p>
    <w:tbl>
      <w:tblPr>
        <w:tblStyle w:val="TableGrid"/>
        <w:tblpPr w:leftFromText="180" w:rightFromText="180" w:vertAnchor="text" w:horzAnchor="margin" w:tblpXSpec="center" w:tblpY="200"/>
        <w:tblW w:w="7044" w:type="dxa"/>
        <w:tblLook w:val="04A0" w:firstRow="1" w:lastRow="0" w:firstColumn="1" w:lastColumn="0" w:noHBand="0" w:noVBand="1"/>
      </w:tblPr>
      <w:tblGrid>
        <w:gridCol w:w="2348"/>
        <w:gridCol w:w="2348"/>
        <w:gridCol w:w="2348"/>
      </w:tblGrid>
      <w:tr w:rsidR="0038261B" w14:paraId="5F3A46FB" w14:textId="77777777" w:rsidTr="00B163C6">
        <w:trPr>
          <w:trHeight w:val="251"/>
        </w:trPr>
        <w:tc>
          <w:tcPr>
            <w:tcW w:w="2348" w:type="dxa"/>
            <w:shd w:val="clear" w:color="auto" w:fill="B8CCE4" w:themeFill="accent1" w:themeFillTint="66"/>
          </w:tcPr>
          <w:p w14:paraId="44B7C7AF"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b/>
                <w:bCs/>
                <w:w w:val="105"/>
                <w:sz w:val="20"/>
                <w:szCs w:val="20"/>
              </w:rPr>
              <w:t>Facility</w:t>
            </w:r>
          </w:p>
        </w:tc>
        <w:tc>
          <w:tcPr>
            <w:tcW w:w="4696" w:type="dxa"/>
            <w:gridSpan w:val="2"/>
            <w:shd w:val="clear" w:color="auto" w:fill="B8CCE4" w:themeFill="accent1" w:themeFillTint="66"/>
          </w:tcPr>
          <w:p w14:paraId="597456FE"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b/>
                <w:w w:val="105"/>
                <w:sz w:val="20"/>
                <w:szCs w:val="20"/>
              </w:rPr>
              <w:t>Rate</w:t>
            </w:r>
            <w:r w:rsidRPr="0038261B">
              <w:rPr>
                <w:rFonts w:asciiTheme="minorHAnsi" w:hAnsiTheme="minorHAnsi" w:cstheme="minorHAnsi"/>
                <w:b/>
                <w:spacing w:val="-6"/>
                <w:w w:val="105"/>
                <w:sz w:val="20"/>
                <w:szCs w:val="20"/>
              </w:rPr>
              <w:t xml:space="preserve"> </w:t>
            </w:r>
            <w:r w:rsidRPr="0038261B">
              <w:rPr>
                <w:rFonts w:asciiTheme="minorHAnsi" w:hAnsiTheme="minorHAnsi" w:cstheme="minorHAnsi"/>
                <w:b/>
                <w:w w:val="105"/>
                <w:sz w:val="20"/>
                <w:szCs w:val="20"/>
              </w:rPr>
              <w:t>of</w:t>
            </w:r>
            <w:r w:rsidRPr="0038261B">
              <w:rPr>
                <w:rFonts w:asciiTheme="minorHAnsi" w:hAnsiTheme="minorHAnsi" w:cstheme="minorHAnsi"/>
                <w:b/>
                <w:spacing w:val="12"/>
                <w:w w:val="105"/>
                <w:sz w:val="20"/>
                <w:szCs w:val="20"/>
              </w:rPr>
              <w:t xml:space="preserve"> </w:t>
            </w:r>
            <w:r w:rsidRPr="0038261B">
              <w:rPr>
                <w:rFonts w:asciiTheme="minorHAnsi" w:hAnsiTheme="minorHAnsi" w:cstheme="minorHAnsi"/>
                <w:b/>
                <w:w w:val="105"/>
                <w:sz w:val="20"/>
                <w:szCs w:val="20"/>
              </w:rPr>
              <w:t>Interest/</w:t>
            </w:r>
            <w:r w:rsidRPr="0038261B">
              <w:rPr>
                <w:rFonts w:asciiTheme="minorHAnsi" w:hAnsiTheme="minorHAnsi" w:cstheme="minorHAnsi"/>
                <w:b/>
                <w:spacing w:val="15"/>
                <w:w w:val="105"/>
                <w:sz w:val="20"/>
                <w:szCs w:val="20"/>
              </w:rPr>
              <w:t xml:space="preserve"> </w:t>
            </w:r>
            <w:r w:rsidRPr="0038261B">
              <w:rPr>
                <w:rFonts w:asciiTheme="minorHAnsi" w:hAnsiTheme="minorHAnsi" w:cstheme="minorHAnsi"/>
                <w:b/>
                <w:w w:val="105"/>
                <w:sz w:val="20"/>
                <w:szCs w:val="20"/>
              </w:rPr>
              <w:t>Commission</w:t>
            </w:r>
          </w:p>
        </w:tc>
      </w:tr>
      <w:tr w:rsidR="0038261B" w14:paraId="39ED5567" w14:textId="77777777" w:rsidTr="00B163C6">
        <w:trPr>
          <w:trHeight w:val="264"/>
        </w:trPr>
        <w:tc>
          <w:tcPr>
            <w:tcW w:w="2348" w:type="dxa"/>
            <w:shd w:val="clear" w:color="auto" w:fill="B8CCE4" w:themeFill="accent1" w:themeFillTint="66"/>
          </w:tcPr>
          <w:p w14:paraId="59C1FCEC"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p>
        </w:tc>
        <w:tc>
          <w:tcPr>
            <w:tcW w:w="2348" w:type="dxa"/>
            <w:shd w:val="clear" w:color="auto" w:fill="B8CCE4" w:themeFill="accent1" w:themeFillTint="66"/>
          </w:tcPr>
          <w:p w14:paraId="0210DF9A"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b/>
                <w:sz w:val="20"/>
                <w:szCs w:val="20"/>
              </w:rPr>
              <w:t>Existing</w:t>
            </w:r>
            <w:r w:rsidRPr="0038261B">
              <w:rPr>
                <w:rFonts w:asciiTheme="minorHAnsi" w:hAnsiTheme="minorHAnsi" w:cstheme="minorHAnsi"/>
                <w:b/>
                <w:spacing w:val="-11"/>
                <w:sz w:val="20"/>
                <w:szCs w:val="20"/>
              </w:rPr>
              <w:t xml:space="preserve"> </w:t>
            </w:r>
            <w:r w:rsidRPr="0038261B">
              <w:rPr>
                <w:rFonts w:asciiTheme="minorHAnsi" w:hAnsiTheme="minorHAnsi" w:cstheme="minorHAnsi"/>
                <w:b/>
                <w:sz w:val="20"/>
                <w:szCs w:val="20"/>
              </w:rPr>
              <w:t>Sanctioned</w:t>
            </w:r>
          </w:p>
        </w:tc>
        <w:tc>
          <w:tcPr>
            <w:tcW w:w="2348" w:type="dxa"/>
            <w:shd w:val="clear" w:color="auto" w:fill="B8CCE4" w:themeFill="accent1" w:themeFillTint="66"/>
          </w:tcPr>
          <w:p w14:paraId="5C5EBFB4"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b/>
                <w:sz w:val="20"/>
                <w:szCs w:val="20"/>
              </w:rPr>
              <w:t>Proposed</w:t>
            </w:r>
          </w:p>
        </w:tc>
      </w:tr>
      <w:tr w:rsidR="0038261B" w14:paraId="0291799F" w14:textId="77777777" w:rsidTr="0038261B">
        <w:trPr>
          <w:trHeight w:val="251"/>
        </w:trPr>
        <w:tc>
          <w:tcPr>
            <w:tcW w:w="2348" w:type="dxa"/>
          </w:tcPr>
          <w:p w14:paraId="60F2284F"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05"/>
                <w:sz w:val="20"/>
                <w:szCs w:val="20"/>
              </w:rPr>
              <w:t>Cash</w:t>
            </w:r>
            <w:r w:rsidRPr="0038261B">
              <w:rPr>
                <w:rFonts w:asciiTheme="minorHAnsi" w:hAnsiTheme="minorHAnsi" w:cstheme="minorHAnsi"/>
                <w:spacing w:val="-1"/>
                <w:w w:val="105"/>
                <w:sz w:val="20"/>
                <w:szCs w:val="20"/>
              </w:rPr>
              <w:t xml:space="preserve"> </w:t>
            </w:r>
            <w:r w:rsidRPr="0038261B">
              <w:rPr>
                <w:rFonts w:asciiTheme="minorHAnsi" w:hAnsiTheme="minorHAnsi" w:cstheme="minorHAnsi"/>
                <w:w w:val="105"/>
                <w:sz w:val="20"/>
                <w:szCs w:val="20"/>
              </w:rPr>
              <w:t>Credit</w:t>
            </w:r>
            <w:r w:rsidRPr="0038261B">
              <w:rPr>
                <w:rFonts w:asciiTheme="minorHAnsi" w:hAnsiTheme="minorHAnsi" w:cstheme="minorHAnsi"/>
                <w:spacing w:val="5"/>
                <w:w w:val="105"/>
                <w:sz w:val="20"/>
                <w:szCs w:val="20"/>
              </w:rPr>
              <w:t xml:space="preserve"> </w:t>
            </w:r>
            <w:r w:rsidRPr="0038261B">
              <w:rPr>
                <w:rFonts w:asciiTheme="minorHAnsi" w:hAnsiTheme="minorHAnsi" w:cstheme="minorHAnsi"/>
                <w:w w:val="105"/>
                <w:sz w:val="20"/>
                <w:szCs w:val="20"/>
              </w:rPr>
              <w:t>Limit</w:t>
            </w:r>
          </w:p>
        </w:tc>
        <w:tc>
          <w:tcPr>
            <w:tcW w:w="2348" w:type="dxa"/>
          </w:tcPr>
          <w:p w14:paraId="45013B03"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10"/>
                <w:sz w:val="20"/>
                <w:szCs w:val="20"/>
              </w:rPr>
              <w:t>10.25%</w:t>
            </w:r>
          </w:p>
        </w:tc>
        <w:tc>
          <w:tcPr>
            <w:tcW w:w="2348" w:type="dxa"/>
          </w:tcPr>
          <w:p w14:paraId="5B41B389"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05"/>
                <w:sz w:val="20"/>
                <w:szCs w:val="20"/>
              </w:rPr>
              <w:t>9.50%</w:t>
            </w:r>
          </w:p>
        </w:tc>
      </w:tr>
      <w:tr w:rsidR="0038261B" w14:paraId="1FB2EB1E" w14:textId="77777777" w:rsidTr="0038261B">
        <w:trPr>
          <w:trHeight w:val="251"/>
        </w:trPr>
        <w:tc>
          <w:tcPr>
            <w:tcW w:w="2348" w:type="dxa"/>
          </w:tcPr>
          <w:p w14:paraId="21F37CFD"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05"/>
                <w:sz w:val="20"/>
                <w:szCs w:val="20"/>
              </w:rPr>
              <w:t>Term</w:t>
            </w:r>
            <w:r w:rsidRPr="0038261B">
              <w:rPr>
                <w:rFonts w:asciiTheme="minorHAnsi" w:hAnsiTheme="minorHAnsi" w:cstheme="minorHAnsi"/>
                <w:spacing w:val="11"/>
                <w:w w:val="105"/>
                <w:sz w:val="20"/>
                <w:szCs w:val="20"/>
              </w:rPr>
              <w:t xml:space="preserve"> </w:t>
            </w:r>
            <w:r w:rsidRPr="0038261B">
              <w:rPr>
                <w:rFonts w:asciiTheme="minorHAnsi" w:hAnsiTheme="minorHAnsi" w:cstheme="minorHAnsi"/>
                <w:w w:val="105"/>
                <w:sz w:val="20"/>
                <w:szCs w:val="20"/>
              </w:rPr>
              <w:t>Loans/</w:t>
            </w:r>
            <w:r w:rsidRPr="0038261B">
              <w:rPr>
                <w:rFonts w:asciiTheme="minorHAnsi" w:hAnsiTheme="minorHAnsi" w:cstheme="minorHAnsi"/>
                <w:spacing w:val="7"/>
                <w:w w:val="105"/>
                <w:sz w:val="20"/>
                <w:szCs w:val="20"/>
              </w:rPr>
              <w:t xml:space="preserve"> </w:t>
            </w:r>
            <w:r w:rsidRPr="0038261B">
              <w:rPr>
                <w:rFonts w:asciiTheme="minorHAnsi" w:hAnsiTheme="minorHAnsi" w:cstheme="minorHAnsi"/>
                <w:w w:val="105"/>
                <w:sz w:val="20"/>
                <w:szCs w:val="20"/>
              </w:rPr>
              <w:t>Corporate</w:t>
            </w:r>
            <w:r w:rsidRPr="0038261B">
              <w:rPr>
                <w:rFonts w:asciiTheme="minorHAnsi" w:hAnsiTheme="minorHAnsi" w:cstheme="minorHAnsi"/>
                <w:spacing w:val="11"/>
                <w:w w:val="105"/>
                <w:sz w:val="20"/>
                <w:szCs w:val="20"/>
              </w:rPr>
              <w:t xml:space="preserve"> </w:t>
            </w:r>
            <w:r w:rsidRPr="0038261B">
              <w:rPr>
                <w:rFonts w:asciiTheme="minorHAnsi" w:hAnsiTheme="minorHAnsi" w:cstheme="minorHAnsi"/>
                <w:w w:val="105"/>
                <w:sz w:val="20"/>
                <w:szCs w:val="20"/>
              </w:rPr>
              <w:t>Loans</w:t>
            </w:r>
          </w:p>
        </w:tc>
        <w:tc>
          <w:tcPr>
            <w:tcW w:w="2348" w:type="dxa"/>
          </w:tcPr>
          <w:p w14:paraId="150EC08B"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10"/>
                <w:sz w:val="20"/>
                <w:szCs w:val="20"/>
              </w:rPr>
              <w:t>10.25%</w:t>
            </w:r>
          </w:p>
        </w:tc>
        <w:tc>
          <w:tcPr>
            <w:tcW w:w="2348" w:type="dxa"/>
          </w:tcPr>
          <w:p w14:paraId="71FD5BAD"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05"/>
                <w:sz w:val="20"/>
                <w:szCs w:val="20"/>
              </w:rPr>
              <w:t>9.50%</w:t>
            </w:r>
          </w:p>
        </w:tc>
      </w:tr>
      <w:tr w:rsidR="0038261B" w14:paraId="6E4B7F1E" w14:textId="77777777" w:rsidTr="0038261B">
        <w:trPr>
          <w:trHeight w:val="264"/>
        </w:trPr>
        <w:tc>
          <w:tcPr>
            <w:tcW w:w="2348" w:type="dxa"/>
          </w:tcPr>
          <w:p w14:paraId="2DF2ADB3"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95"/>
                <w:sz w:val="20"/>
                <w:szCs w:val="20"/>
              </w:rPr>
              <w:t>GECL</w:t>
            </w:r>
            <w:r w:rsidRPr="0038261B">
              <w:rPr>
                <w:rFonts w:asciiTheme="minorHAnsi" w:hAnsiTheme="minorHAnsi" w:cstheme="minorHAnsi"/>
                <w:spacing w:val="-1"/>
                <w:w w:val="95"/>
                <w:sz w:val="20"/>
                <w:szCs w:val="20"/>
              </w:rPr>
              <w:t xml:space="preserve"> </w:t>
            </w:r>
            <w:r w:rsidRPr="0038261B">
              <w:rPr>
                <w:rFonts w:asciiTheme="minorHAnsi" w:hAnsiTheme="minorHAnsi" w:cstheme="minorHAnsi"/>
                <w:w w:val="95"/>
                <w:sz w:val="20"/>
                <w:szCs w:val="20"/>
              </w:rPr>
              <w:t>Loans</w:t>
            </w:r>
          </w:p>
        </w:tc>
        <w:tc>
          <w:tcPr>
            <w:tcW w:w="2348" w:type="dxa"/>
          </w:tcPr>
          <w:p w14:paraId="51FE70A9"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05"/>
                <w:sz w:val="20"/>
                <w:szCs w:val="20"/>
              </w:rPr>
              <w:t>9.25%</w:t>
            </w:r>
          </w:p>
        </w:tc>
        <w:tc>
          <w:tcPr>
            <w:tcW w:w="2348" w:type="dxa"/>
          </w:tcPr>
          <w:p w14:paraId="2934EBEC"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05"/>
                <w:sz w:val="20"/>
                <w:szCs w:val="20"/>
              </w:rPr>
              <w:t>9.25%</w:t>
            </w:r>
          </w:p>
        </w:tc>
      </w:tr>
      <w:tr w:rsidR="0038261B" w14:paraId="4D1E791B" w14:textId="77777777" w:rsidTr="0038261B">
        <w:trPr>
          <w:trHeight w:val="251"/>
        </w:trPr>
        <w:tc>
          <w:tcPr>
            <w:tcW w:w="2348" w:type="dxa"/>
          </w:tcPr>
          <w:p w14:paraId="61589F8D"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05"/>
                <w:sz w:val="20"/>
                <w:szCs w:val="20"/>
              </w:rPr>
              <w:t>New</w:t>
            </w:r>
            <w:r w:rsidRPr="0038261B">
              <w:rPr>
                <w:rFonts w:asciiTheme="minorHAnsi" w:hAnsiTheme="minorHAnsi" w:cstheme="minorHAnsi"/>
                <w:spacing w:val="4"/>
                <w:w w:val="105"/>
                <w:sz w:val="20"/>
                <w:szCs w:val="20"/>
              </w:rPr>
              <w:t xml:space="preserve"> </w:t>
            </w:r>
            <w:r w:rsidRPr="0038261B">
              <w:rPr>
                <w:rFonts w:asciiTheme="minorHAnsi" w:hAnsiTheme="minorHAnsi" w:cstheme="minorHAnsi"/>
                <w:w w:val="105"/>
                <w:sz w:val="20"/>
                <w:szCs w:val="20"/>
              </w:rPr>
              <w:t>Term</w:t>
            </w:r>
            <w:r w:rsidRPr="0038261B">
              <w:rPr>
                <w:rFonts w:asciiTheme="minorHAnsi" w:hAnsiTheme="minorHAnsi" w:cstheme="minorHAnsi"/>
                <w:spacing w:val="4"/>
                <w:w w:val="105"/>
                <w:sz w:val="20"/>
                <w:szCs w:val="20"/>
              </w:rPr>
              <w:t xml:space="preserve"> </w:t>
            </w:r>
            <w:r w:rsidRPr="0038261B">
              <w:rPr>
                <w:rFonts w:asciiTheme="minorHAnsi" w:hAnsiTheme="minorHAnsi" w:cstheme="minorHAnsi"/>
                <w:w w:val="105"/>
                <w:sz w:val="20"/>
                <w:szCs w:val="20"/>
              </w:rPr>
              <w:t>Loan</w:t>
            </w:r>
          </w:p>
        </w:tc>
        <w:tc>
          <w:tcPr>
            <w:tcW w:w="2348" w:type="dxa"/>
          </w:tcPr>
          <w:p w14:paraId="1FEDD597"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90"/>
                <w:sz w:val="20"/>
                <w:szCs w:val="20"/>
              </w:rPr>
              <w:t>-</w:t>
            </w:r>
          </w:p>
        </w:tc>
        <w:tc>
          <w:tcPr>
            <w:tcW w:w="2348" w:type="dxa"/>
          </w:tcPr>
          <w:p w14:paraId="0227D4E1"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05"/>
                <w:sz w:val="20"/>
                <w:szCs w:val="20"/>
              </w:rPr>
              <w:t>9.50%</w:t>
            </w:r>
          </w:p>
        </w:tc>
      </w:tr>
      <w:tr w:rsidR="0038261B" w14:paraId="28AC44BE" w14:textId="77777777" w:rsidTr="0038261B">
        <w:trPr>
          <w:trHeight w:val="264"/>
        </w:trPr>
        <w:tc>
          <w:tcPr>
            <w:tcW w:w="2348" w:type="dxa"/>
          </w:tcPr>
          <w:p w14:paraId="2518D196"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sz w:val="20"/>
                <w:szCs w:val="20"/>
              </w:rPr>
              <w:t>FITL</w:t>
            </w:r>
          </w:p>
        </w:tc>
        <w:tc>
          <w:tcPr>
            <w:tcW w:w="2348" w:type="dxa"/>
          </w:tcPr>
          <w:p w14:paraId="442D2AA1"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99"/>
                <w:sz w:val="20"/>
                <w:szCs w:val="20"/>
              </w:rPr>
              <w:t>-</w:t>
            </w:r>
          </w:p>
        </w:tc>
        <w:tc>
          <w:tcPr>
            <w:tcW w:w="2348" w:type="dxa"/>
          </w:tcPr>
          <w:p w14:paraId="13C932BD"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99"/>
                <w:sz w:val="20"/>
                <w:szCs w:val="20"/>
              </w:rPr>
              <w:t>-</w:t>
            </w:r>
          </w:p>
        </w:tc>
      </w:tr>
      <w:tr w:rsidR="0038261B" w14:paraId="18ED0AD3" w14:textId="77777777" w:rsidTr="0038261B">
        <w:trPr>
          <w:trHeight w:val="251"/>
        </w:trPr>
        <w:tc>
          <w:tcPr>
            <w:tcW w:w="2348" w:type="dxa"/>
          </w:tcPr>
          <w:p w14:paraId="73D5FCD2" w14:textId="77777777" w:rsidR="0038261B" w:rsidRPr="0038261B" w:rsidRDefault="0038261B" w:rsidP="0038261B">
            <w:pPr>
              <w:pStyle w:val="ListParagraph"/>
              <w:widowControl w:val="0"/>
              <w:tabs>
                <w:tab w:val="left" w:pos="1398"/>
              </w:tabs>
              <w:autoSpaceDE w:val="0"/>
              <w:autoSpaceDN w:val="0"/>
              <w:ind w:left="0"/>
              <w:rPr>
                <w:rFonts w:asciiTheme="minorHAnsi" w:hAnsiTheme="minorHAnsi" w:cstheme="minorHAnsi"/>
                <w:sz w:val="20"/>
                <w:szCs w:val="20"/>
              </w:rPr>
            </w:pPr>
            <w:r w:rsidRPr="0038261B">
              <w:rPr>
                <w:rFonts w:asciiTheme="minorHAnsi" w:hAnsiTheme="minorHAnsi" w:cstheme="minorHAnsi"/>
                <w:w w:val="105"/>
                <w:sz w:val="20"/>
                <w:szCs w:val="20"/>
              </w:rPr>
              <w:lastRenderedPageBreak/>
              <w:t>Bank</w:t>
            </w:r>
            <w:r w:rsidRPr="0038261B">
              <w:rPr>
                <w:rFonts w:asciiTheme="minorHAnsi" w:hAnsiTheme="minorHAnsi" w:cstheme="minorHAnsi"/>
                <w:spacing w:val="-5"/>
                <w:w w:val="105"/>
                <w:sz w:val="20"/>
                <w:szCs w:val="20"/>
              </w:rPr>
              <w:t xml:space="preserve"> </w:t>
            </w:r>
            <w:r w:rsidRPr="0038261B">
              <w:rPr>
                <w:rFonts w:asciiTheme="minorHAnsi" w:hAnsiTheme="minorHAnsi" w:cstheme="minorHAnsi"/>
                <w:w w:val="105"/>
                <w:sz w:val="20"/>
                <w:szCs w:val="20"/>
              </w:rPr>
              <w:t>Guarantee</w:t>
            </w:r>
          </w:p>
        </w:tc>
        <w:tc>
          <w:tcPr>
            <w:tcW w:w="2348" w:type="dxa"/>
          </w:tcPr>
          <w:p w14:paraId="7350EF49"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05"/>
                <w:sz w:val="20"/>
                <w:szCs w:val="20"/>
              </w:rPr>
              <w:t>1.60% pa</w:t>
            </w:r>
          </w:p>
        </w:tc>
        <w:tc>
          <w:tcPr>
            <w:tcW w:w="2348" w:type="dxa"/>
          </w:tcPr>
          <w:p w14:paraId="02F8AC0C" w14:textId="77777777" w:rsidR="0038261B" w:rsidRDefault="0038261B" w:rsidP="0038261B">
            <w:pPr>
              <w:pStyle w:val="ListParagraph"/>
              <w:widowControl w:val="0"/>
              <w:tabs>
                <w:tab w:val="left" w:pos="1398"/>
              </w:tabs>
              <w:autoSpaceDE w:val="0"/>
              <w:autoSpaceDN w:val="0"/>
              <w:ind w:left="0"/>
              <w:rPr>
                <w:rFonts w:ascii="Arial" w:hAnsi="Arial" w:cs="Arial"/>
                <w:b/>
                <w:bCs/>
                <w:sz w:val="22"/>
                <w:szCs w:val="22"/>
                <w:lang w:eastAsia="en-IN"/>
              </w:rPr>
            </w:pPr>
            <w:r w:rsidRPr="0038261B">
              <w:rPr>
                <w:rFonts w:asciiTheme="minorHAnsi" w:hAnsiTheme="minorHAnsi" w:cstheme="minorHAnsi"/>
                <w:w w:val="105"/>
                <w:sz w:val="20"/>
                <w:szCs w:val="20"/>
              </w:rPr>
              <w:t>1.25%</w:t>
            </w:r>
            <w:r w:rsidRPr="0038261B">
              <w:rPr>
                <w:rFonts w:asciiTheme="minorHAnsi" w:hAnsiTheme="minorHAnsi" w:cstheme="minorHAnsi"/>
                <w:spacing w:val="-7"/>
                <w:w w:val="105"/>
                <w:sz w:val="20"/>
                <w:szCs w:val="20"/>
              </w:rPr>
              <w:t xml:space="preserve"> </w:t>
            </w:r>
            <w:r w:rsidRPr="0038261B">
              <w:rPr>
                <w:rFonts w:asciiTheme="minorHAnsi" w:hAnsiTheme="minorHAnsi" w:cstheme="minorHAnsi"/>
                <w:w w:val="105"/>
                <w:sz w:val="20"/>
                <w:szCs w:val="20"/>
              </w:rPr>
              <w:t>pa</w:t>
            </w:r>
          </w:p>
        </w:tc>
      </w:tr>
    </w:tbl>
    <w:p w14:paraId="10D43F82" w14:textId="77777777" w:rsidR="0038261B" w:rsidRDefault="0038261B" w:rsidP="0038261B">
      <w:pPr>
        <w:pStyle w:val="ListParagraph"/>
        <w:widowControl w:val="0"/>
        <w:tabs>
          <w:tab w:val="left" w:pos="1398"/>
        </w:tabs>
        <w:autoSpaceDE w:val="0"/>
        <w:autoSpaceDN w:val="0"/>
        <w:rPr>
          <w:rFonts w:ascii="Arial" w:hAnsi="Arial" w:cs="Arial"/>
          <w:b/>
          <w:bCs/>
          <w:sz w:val="22"/>
          <w:szCs w:val="22"/>
          <w:lang w:eastAsia="en-IN"/>
        </w:rPr>
      </w:pPr>
    </w:p>
    <w:p w14:paraId="26D21832" w14:textId="77777777" w:rsidR="0038261B" w:rsidRDefault="0038261B" w:rsidP="0038261B">
      <w:pPr>
        <w:pStyle w:val="ListParagraph"/>
        <w:widowControl w:val="0"/>
        <w:tabs>
          <w:tab w:val="left" w:pos="1398"/>
        </w:tabs>
        <w:autoSpaceDE w:val="0"/>
        <w:autoSpaceDN w:val="0"/>
        <w:rPr>
          <w:rFonts w:ascii="Arial" w:hAnsi="Arial" w:cs="Arial"/>
          <w:b/>
          <w:bCs/>
          <w:sz w:val="22"/>
          <w:szCs w:val="22"/>
          <w:lang w:eastAsia="en-IN"/>
        </w:rPr>
      </w:pPr>
    </w:p>
    <w:p w14:paraId="6FFAE3E9" w14:textId="77777777" w:rsidR="0038261B" w:rsidRDefault="0038261B" w:rsidP="0038261B">
      <w:pPr>
        <w:pStyle w:val="ListParagraph"/>
        <w:widowControl w:val="0"/>
        <w:tabs>
          <w:tab w:val="left" w:pos="1398"/>
        </w:tabs>
        <w:autoSpaceDE w:val="0"/>
        <w:autoSpaceDN w:val="0"/>
        <w:rPr>
          <w:rFonts w:ascii="Arial" w:hAnsi="Arial" w:cs="Arial"/>
          <w:b/>
          <w:bCs/>
          <w:sz w:val="22"/>
          <w:szCs w:val="22"/>
          <w:lang w:eastAsia="en-IN"/>
        </w:rPr>
      </w:pPr>
    </w:p>
    <w:p w14:paraId="4BEF19C4" w14:textId="31F62ECC" w:rsidR="0038261B" w:rsidRDefault="001D49EE" w:rsidP="002D3C58">
      <w:pPr>
        <w:pStyle w:val="ListParagraph"/>
        <w:spacing w:before="240" w:line="360" w:lineRule="auto"/>
        <w:ind w:left="709" w:right="-71"/>
        <w:rPr>
          <w:rFonts w:ascii="Arial" w:hAnsi="Arial" w:cs="Arial"/>
          <w:b/>
          <w:bCs/>
          <w:sz w:val="22"/>
          <w:szCs w:val="22"/>
        </w:rPr>
      </w:pPr>
      <w:r>
        <w:rPr>
          <w:rFonts w:ascii="Arial" w:hAnsi="Arial" w:cs="Arial"/>
          <w:b/>
          <w:bCs/>
          <w:sz w:val="22"/>
          <w:szCs w:val="22"/>
        </w:rPr>
        <w:t>M</w:t>
      </w:r>
      <w:r w:rsidR="00B163C6" w:rsidRPr="00B163C6">
        <w:rPr>
          <w:rFonts w:ascii="Arial" w:hAnsi="Arial" w:cs="Arial"/>
          <w:b/>
          <w:bCs/>
          <w:sz w:val="22"/>
          <w:szCs w:val="22"/>
        </w:rPr>
        <w:t>argins</w:t>
      </w:r>
      <w:r w:rsidR="00B163C6">
        <w:rPr>
          <w:rFonts w:ascii="Arial" w:hAnsi="Arial" w:cs="Arial"/>
          <w:b/>
          <w:bCs/>
          <w:sz w:val="22"/>
          <w:szCs w:val="22"/>
        </w:rPr>
        <w:t>:</w:t>
      </w:r>
    </w:p>
    <w:tbl>
      <w:tblPr>
        <w:tblStyle w:val="TableGrid"/>
        <w:tblW w:w="0" w:type="auto"/>
        <w:tblInd w:w="1271" w:type="dxa"/>
        <w:tblLook w:val="04A0" w:firstRow="1" w:lastRow="0" w:firstColumn="1" w:lastColumn="0" w:noHBand="0" w:noVBand="1"/>
      </w:tblPr>
      <w:tblGrid>
        <w:gridCol w:w="2519"/>
        <w:gridCol w:w="2256"/>
        <w:gridCol w:w="2461"/>
      </w:tblGrid>
      <w:tr w:rsidR="00B163C6" w14:paraId="0091FFED" w14:textId="77777777" w:rsidTr="00B163C6">
        <w:trPr>
          <w:trHeight w:val="274"/>
        </w:trPr>
        <w:tc>
          <w:tcPr>
            <w:tcW w:w="2519" w:type="dxa"/>
            <w:shd w:val="clear" w:color="auto" w:fill="B8CCE4" w:themeFill="accent1" w:themeFillTint="66"/>
          </w:tcPr>
          <w:p w14:paraId="6E558520" w14:textId="49D01609"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38261B">
              <w:rPr>
                <w:rFonts w:asciiTheme="minorHAnsi" w:hAnsiTheme="minorHAnsi" w:cstheme="minorHAnsi"/>
                <w:b/>
                <w:bCs/>
                <w:w w:val="105"/>
                <w:sz w:val="20"/>
                <w:szCs w:val="20"/>
              </w:rPr>
              <w:t>Facility</w:t>
            </w:r>
          </w:p>
        </w:tc>
        <w:tc>
          <w:tcPr>
            <w:tcW w:w="2256" w:type="dxa"/>
            <w:shd w:val="clear" w:color="auto" w:fill="B8CCE4" w:themeFill="accent1" w:themeFillTint="66"/>
          </w:tcPr>
          <w:p w14:paraId="61E10D2A" w14:textId="25A88C37"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Pr>
                <w:rFonts w:asciiTheme="minorHAnsi" w:hAnsiTheme="minorHAnsi" w:cstheme="minorHAnsi"/>
                <w:b/>
                <w:bCs/>
                <w:w w:val="105"/>
                <w:sz w:val="20"/>
                <w:szCs w:val="20"/>
              </w:rPr>
              <w:t>Existing Sanctioned</w:t>
            </w:r>
          </w:p>
        </w:tc>
        <w:tc>
          <w:tcPr>
            <w:tcW w:w="2460" w:type="dxa"/>
            <w:shd w:val="clear" w:color="auto" w:fill="B8CCE4" w:themeFill="accent1" w:themeFillTint="66"/>
          </w:tcPr>
          <w:p w14:paraId="11C2FDDF" w14:textId="791A4D79"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Pr>
                <w:rFonts w:asciiTheme="minorHAnsi" w:hAnsiTheme="minorHAnsi" w:cstheme="minorHAnsi"/>
                <w:b/>
                <w:bCs/>
                <w:w w:val="105"/>
                <w:sz w:val="20"/>
                <w:szCs w:val="20"/>
              </w:rPr>
              <w:t>Proposed</w:t>
            </w:r>
          </w:p>
        </w:tc>
      </w:tr>
      <w:tr w:rsidR="00B163C6" w14:paraId="356F490C" w14:textId="77777777" w:rsidTr="00B163C6">
        <w:trPr>
          <w:trHeight w:val="274"/>
        </w:trPr>
        <w:tc>
          <w:tcPr>
            <w:tcW w:w="2519" w:type="dxa"/>
          </w:tcPr>
          <w:p w14:paraId="745E7D9C" w14:textId="60DFBE63"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b/>
                <w:bCs/>
                <w:sz w:val="20"/>
                <w:szCs w:val="20"/>
              </w:rPr>
              <w:t xml:space="preserve">For </w:t>
            </w:r>
            <w:r w:rsidRPr="00B163C6">
              <w:rPr>
                <w:rFonts w:asciiTheme="minorHAnsi" w:hAnsiTheme="minorHAnsi" w:cstheme="minorHAnsi"/>
                <w:b/>
                <w:bCs/>
                <w:sz w:val="20"/>
                <w:szCs w:val="20"/>
              </w:rPr>
              <w:t>Cash</w:t>
            </w:r>
            <w:r w:rsidRPr="00B163C6">
              <w:rPr>
                <w:rFonts w:asciiTheme="minorHAnsi" w:hAnsiTheme="minorHAnsi" w:cstheme="minorHAnsi"/>
                <w:b/>
                <w:bCs/>
                <w:spacing w:val="-12"/>
                <w:sz w:val="20"/>
                <w:szCs w:val="20"/>
              </w:rPr>
              <w:t xml:space="preserve"> </w:t>
            </w:r>
            <w:r w:rsidRPr="00B163C6">
              <w:rPr>
                <w:rFonts w:asciiTheme="minorHAnsi" w:hAnsiTheme="minorHAnsi" w:cstheme="minorHAnsi"/>
                <w:b/>
                <w:bCs/>
                <w:sz w:val="20"/>
                <w:szCs w:val="20"/>
              </w:rPr>
              <w:t>Credit</w:t>
            </w:r>
          </w:p>
        </w:tc>
        <w:tc>
          <w:tcPr>
            <w:tcW w:w="4717" w:type="dxa"/>
            <w:gridSpan w:val="2"/>
          </w:tcPr>
          <w:p w14:paraId="3D7B1206" w14:textId="77777777"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p>
        </w:tc>
      </w:tr>
      <w:tr w:rsidR="00B163C6" w14:paraId="139FE2C4" w14:textId="77777777" w:rsidTr="00B163C6">
        <w:trPr>
          <w:trHeight w:val="274"/>
        </w:trPr>
        <w:tc>
          <w:tcPr>
            <w:tcW w:w="2519" w:type="dxa"/>
          </w:tcPr>
          <w:p w14:paraId="6BECCFFB" w14:textId="5C3AF9D6"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w w:val="105"/>
                <w:sz w:val="20"/>
                <w:szCs w:val="20"/>
              </w:rPr>
              <w:t>R</w:t>
            </w:r>
            <w:r>
              <w:rPr>
                <w:rFonts w:asciiTheme="minorHAnsi" w:hAnsiTheme="minorHAnsi" w:cstheme="minorHAnsi"/>
                <w:w w:val="105"/>
                <w:sz w:val="20"/>
                <w:szCs w:val="20"/>
              </w:rPr>
              <w:t xml:space="preserve">aw Material </w:t>
            </w:r>
          </w:p>
        </w:tc>
        <w:tc>
          <w:tcPr>
            <w:tcW w:w="2256" w:type="dxa"/>
          </w:tcPr>
          <w:p w14:paraId="76F3C1D9" w14:textId="7313473E"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w w:val="105"/>
                <w:sz w:val="20"/>
                <w:szCs w:val="20"/>
              </w:rPr>
              <w:t>25%</w:t>
            </w:r>
          </w:p>
        </w:tc>
        <w:tc>
          <w:tcPr>
            <w:tcW w:w="2460" w:type="dxa"/>
          </w:tcPr>
          <w:p w14:paraId="006090CE" w14:textId="45A10936"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sz w:val="20"/>
                <w:szCs w:val="20"/>
              </w:rPr>
              <w:t>25%</w:t>
            </w:r>
          </w:p>
        </w:tc>
      </w:tr>
      <w:tr w:rsidR="00B163C6" w14:paraId="20102271" w14:textId="77777777" w:rsidTr="00B163C6">
        <w:trPr>
          <w:trHeight w:val="274"/>
        </w:trPr>
        <w:tc>
          <w:tcPr>
            <w:tcW w:w="2519" w:type="dxa"/>
          </w:tcPr>
          <w:p w14:paraId="2CEDD6BA" w14:textId="723DDCCC"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sz w:val="20"/>
                <w:szCs w:val="20"/>
              </w:rPr>
              <w:t>F</w:t>
            </w:r>
            <w:r>
              <w:rPr>
                <w:rFonts w:asciiTheme="minorHAnsi" w:hAnsiTheme="minorHAnsi" w:cstheme="minorHAnsi"/>
                <w:sz w:val="20"/>
                <w:szCs w:val="20"/>
              </w:rPr>
              <w:t>inished Goods</w:t>
            </w:r>
          </w:p>
        </w:tc>
        <w:tc>
          <w:tcPr>
            <w:tcW w:w="2256" w:type="dxa"/>
          </w:tcPr>
          <w:p w14:paraId="3B537802" w14:textId="4DEB47D7"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w w:val="105"/>
                <w:sz w:val="20"/>
                <w:szCs w:val="20"/>
              </w:rPr>
              <w:t>25%</w:t>
            </w:r>
          </w:p>
        </w:tc>
        <w:tc>
          <w:tcPr>
            <w:tcW w:w="2460" w:type="dxa"/>
          </w:tcPr>
          <w:p w14:paraId="0C2FC7C9" w14:textId="562FDA2C"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sz w:val="20"/>
                <w:szCs w:val="20"/>
              </w:rPr>
              <w:t>25%</w:t>
            </w:r>
          </w:p>
        </w:tc>
      </w:tr>
      <w:tr w:rsidR="00B163C6" w14:paraId="64E75EBF" w14:textId="77777777" w:rsidTr="00B163C6">
        <w:trPr>
          <w:trHeight w:val="274"/>
        </w:trPr>
        <w:tc>
          <w:tcPr>
            <w:tcW w:w="2519" w:type="dxa"/>
          </w:tcPr>
          <w:p w14:paraId="563202BC" w14:textId="287F37DC"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w w:val="95"/>
                <w:sz w:val="20"/>
                <w:szCs w:val="20"/>
              </w:rPr>
              <w:t>S</w:t>
            </w:r>
            <w:r>
              <w:rPr>
                <w:rFonts w:asciiTheme="minorHAnsi" w:hAnsiTheme="minorHAnsi" w:cstheme="minorHAnsi"/>
                <w:w w:val="95"/>
                <w:sz w:val="20"/>
                <w:szCs w:val="20"/>
              </w:rPr>
              <w:t xml:space="preserve">emi-Finished Goods </w:t>
            </w:r>
          </w:p>
        </w:tc>
        <w:tc>
          <w:tcPr>
            <w:tcW w:w="2256" w:type="dxa"/>
          </w:tcPr>
          <w:p w14:paraId="579FC767" w14:textId="04D1A660"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w w:val="105"/>
                <w:sz w:val="20"/>
                <w:szCs w:val="20"/>
              </w:rPr>
              <w:t>40%</w:t>
            </w:r>
          </w:p>
        </w:tc>
        <w:tc>
          <w:tcPr>
            <w:tcW w:w="2460" w:type="dxa"/>
          </w:tcPr>
          <w:p w14:paraId="27B1A3D8" w14:textId="79E862ED"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sz w:val="20"/>
                <w:szCs w:val="20"/>
              </w:rPr>
              <w:t>25%</w:t>
            </w:r>
          </w:p>
        </w:tc>
      </w:tr>
      <w:tr w:rsidR="00B163C6" w14:paraId="0E3D67E2" w14:textId="77777777" w:rsidTr="00B163C6">
        <w:trPr>
          <w:trHeight w:val="274"/>
        </w:trPr>
        <w:tc>
          <w:tcPr>
            <w:tcW w:w="2519" w:type="dxa"/>
          </w:tcPr>
          <w:p w14:paraId="5F950AA5" w14:textId="65D9A9F6"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sz w:val="20"/>
                <w:szCs w:val="20"/>
              </w:rPr>
              <w:t>Receivables</w:t>
            </w:r>
          </w:p>
        </w:tc>
        <w:tc>
          <w:tcPr>
            <w:tcW w:w="2256" w:type="dxa"/>
          </w:tcPr>
          <w:p w14:paraId="73C642D1" w14:textId="632804D3"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w w:val="105"/>
                <w:sz w:val="20"/>
                <w:szCs w:val="20"/>
              </w:rPr>
              <w:t>40%</w:t>
            </w:r>
          </w:p>
        </w:tc>
        <w:tc>
          <w:tcPr>
            <w:tcW w:w="2460" w:type="dxa"/>
          </w:tcPr>
          <w:p w14:paraId="17FE34D4" w14:textId="114DEDB2"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sz w:val="20"/>
                <w:szCs w:val="20"/>
              </w:rPr>
              <w:t>25%</w:t>
            </w:r>
          </w:p>
        </w:tc>
      </w:tr>
      <w:tr w:rsidR="00B163C6" w14:paraId="72D811DE" w14:textId="77777777" w:rsidTr="00B163C6">
        <w:trPr>
          <w:trHeight w:val="274"/>
        </w:trPr>
        <w:tc>
          <w:tcPr>
            <w:tcW w:w="2519" w:type="dxa"/>
          </w:tcPr>
          <w:p w14:paraId="7EE363A6" w14:textId="77777777"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p>
        </w:tc>
        <w:tc>
          <w:tcPr>
            <w:tcW w:w="2256" w:type="dxa"/>
          </w:tcPr>
          <w:p w14:paraId="7472D76E" w14:textId="77777777"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p>
        </w:tc>
        <w:tc>
          <w:tcPr>
            <w:tcW w:w="2460" w:type="dxa"/>
          </w:tcPr>
          <w:p w14:paraId="74BF882D" w14:textId="77777777"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p>
        </w:tc>
      </w:tr>
      <w:tr w:rsidR="00B163C6" w14:paraId="2BA56E42" w14:textId="77777777" w:rsidTr="00B163C6">
        <w:trPr>
          <w:trHeight w:val="274"/>
        </w:trPr>
        <w:tc>
          <w:tcPr>
            <w:tcW w:w="2519" w:type="dxa"/>
          </w:tcPr>
          <w:p w14:paraId="76990B0F" w14:textId="6A5A3468"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sz w:val="20"/>
                <w:szCs w:val="20"/>
              </w:rPr>
              <w:t>Bank</w:t>
            </w:r>
            <w:r w:rsidRPr="00B163C6">
              <w:rPr>
                <w:rFonts w:asciiTheme="minorHAnsi" w:hAnsiTheme="minorHAnsi" w:cstheme="minorHAnsi"/>
                <w:spacing w:val="5"/>
                <w:sz w:val="20"/>
                <w:szCs w:val="20"/>
              </w:rPr>
              <w:t xml:space="preserve"> </w:t>
            </w:r>
            <w:r w:rsidRPr="00B163C6">
              <w:rPr>
                <w:rFonts w:asciiTheme="minorHAnsi" w:hAnsiTheme="minorHAnsi" w:cstheme="minorHAnsi"/>
                <w:sz w:val="20"/>
                <w:szCs w:val="20"/>
              </w:rPr>
              <w:t>Guarantee</w:t>
            </w:r>
          </w:p>
        </w:tc>
        <w:tc>
          <w:tcPr>
            <w:tcW w:w="2256" w:type="dxa"/>
          </w:tcPr>
          <w:p w14:paraId="684A36EF" w14:textId="75A46D60"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w w:val="105"/>
                <w:sz w:val="20"/>
                <w:szCs w:val="20"/>
              </w:rPr>
              <w:t>25%</w:t>
            </w:r>
          </w:p>
        </w:tc>
        <w:tc>
          <w:tcPr>
            <w:tcW w:w="2460" w:type="dxa"/>
          </w:tcPr>
          <w:p w14:paraId="022A4BAA" w14:textId="4004E00E" w:rsidR="00B163C6" w:rsidRPr="00B163C6" w:rsidRDefault="00B163C6" w:rsidP="00B163C6">
            <w:pPr>
              <w:pStyle w:val="ListParagraph"/>
              <w:widowControl w:val="0"/>
              <w:tabs>
                <w:tab w:val="left" w:pos="1398"/>
              </w:tabs>
              <w:autoSpaceDE w:val="0"/>
              <w:autoSpaceDN w:val="0"/>
              <w:ind w:left="0"/>
              <w:rPr>
                <w:rFonts w:asciiTheme="minorHAnsi" w:hAnsiTheme="minorHAnsi" w:cstheme="minorHAnsi"/>
                <w:b/>
                <w:bCs/>
                <w:w w:val="105"/>
                <w:sz w:val="20"/>
                <w:szCs w:val="20"/>
              </w:rPr>
            </w:pPr>
            <w:r w:rsidRPr="00B163C6">
              <w:rPr>
                <w:rFonts w:asciiTheme="minorHAnsi" w:hAnsiTheme="minorHAnsi" w:cstheme="minorHAnsi"/>
                <w:w w:val="105"/>
                <w:sz w:val="20"/>
                <w:szCs w:val="20"/>
              </w:rPr>
              <w:t>10%</w:t>
            </w:r>
          </w:p>
        </w:tc>
      </w:tr>
    </w:tbl>
    <w:p w14:paraId="1C2D3DA5" w14:textId="77777777" w:rsidR="00B163C6" w:rsidRPr="00B163C6" w:rsidRDefault="00B163C6" w:rsidP="002D3C58">
      <w:pPr>
        <w:pStyle w:val="ListParagraph"/>
        <w:spacing w:before="240" w:line="360" w:lineRule="auto"/>
        <w:ind w:left="709" w:right="-71"/>
        <w:rPr>
          <w:rFonts w:ascii="Arial" w:hAnsi="Arial" w:cs="Arial"/>
          <w:b/>
          <w:bCs/>
          <w:sz w:val="22"/>
          <w:szCs w:val="22"/>
        </w:rPr>
      </w:pPr>
    </w:p>
    <w:p w14:paraId="06F70599" w14:textId="77777777" w:rsidR="0038261B" w:rsidRDefault="0038261B" w:rsidP="002D3C58">
      <w:pPr>
        <w:pStyle w:val="ListParagraph"/>
        <w:spacing w:before="240" w:line="360" w:lineRule="auto"/>
        <w:ind w:left="709" w:right="-71"/>
        <w:rPr>
          <w:rFonts w:ascii="Arial" w:hAnsi="Arial" w:cs="Arial"/>
          <w:sz w:val="22"/>
          <w:szCs w:val="22"/>
        </w:rPr>
      </w:pPr>
    </w:p>
    <w:p w14:paraId="51BE644D" w14:textId="77777777" w:rsidR="0038261B" w:rsidRDefault="0038261B" w:rsidP="002D3C58">
      <w:pPr>
        <w:pStyle w:val="ListParagraph"/>
        <w:spacing w:before="240" w:line="360" w:lineRule="auto"/>
        <w:ind w:left="709" w:right="-71"/>
        <w:rPr>
          <w:rFonts w:ascii="Arial" w:hAnsi="Arial" w:cs="Arial"/>
          <w:sz w:val="22"/>
          <w:szCs w:val="22"/>
        </w:rPr>
      </w:pPr>
    </w:p>
    <w:p w14:paraId="6F93EF7E" w14:textId="664EA96E" w:rsidR="00B163C6" w:rsidRDefault="00B163C6">
      <w:pPr>
        <w:rPr>
          <w:rFonts w:ascii="Arial" w:hAnsi="Arial" w:cs="Arial"/>
          <w:sz w:val="22"/>
          <w:szCs w:val="22"/>
        </w:rPr>
      </w:pPr>
      <w:r>
        <w:rPr>
          <w:rFonts w:ascii="Arial" w:hAnsi="Arial" w:cs="Arial"/>
          <w:sz w:val="22"/>
          <w:szCs w:val="22"/>
        </w:rPr>
        <w:br w:type="page"/>
      </w:r>
    </w:p>
    <w:p w14:paraId="72C6C4D6" w14:textId="77777777" w:rsidR="0038261B" w:rsidRPr="002D3C58" w:rsidRDefault="0038261B" w:rsidP="002D3C58">
      <w:pPr>
        <w:pStyle w:val="ListParagraph"/>
        <w:spacing w:before="240" w:line="360" w:lineRule="auto"/>
        <w:ind w:left="709" w:right="-71"/>
        <w:rPr>
          <w:rFonts w:ascii="Arial" w:hAnsi="Arial" w:cs="Arial"/>
          <w:sz w:val="22"/>
          <w:szCs w:val="22"/>
        </w:rPr>
      </w:pP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903552" w14:paraId="09737615" w14:textId="77777777" w:rsidTr="0058456B">
        <w:trPr>
          <w:trHeight w:val="20"/>
        </w:trPr>
        <w:tc>
          <w:tcPr>
            <w:tcW w:w="1620" w:type="dxa"/>
            <w:shd w:val="clear" w:color="auto" w:fill="002060"/>
            <w:vAlign w:val="center"/>
          </w:tcPr>
          <w:p w14:paraId="3FED6911" w14:textId="7FBFA21A" w:rsidR="00903552" w:rsidRDefault="00903552" w:rsidP="0058456B">
            <w:pPr>
              <w:jc w:val="center"/>
              <w:rPr>
                <w:rFonts w:ascii="Arial" w:hAnsi="Arial" w:cs="Arial"/>
                <w:b/>
                <w:i/>
                <w:sz w:val="22"/>
                <w:szCs w:val="22"/>
              </w:rPr>
            </w:pPr>
            <w:r>
              <w:rPr>
                <w:rFonts w:ascii="Arial" w:hAnsi="Arial" w:cs="Arial"/>
                <w:b/>
                <w:sz w:val="22"/>
                <w:szCs w:val="22"/>
              </w:rPr>
              <w:t xml:space="preserve">PART </w:t>
            </w:r>
            <w:r>
              <w:rPr>
                <w:rFonts w:ascii="Arial" w:hAnsi="Arial" w:cs="Arial"/>
                <w:b/>
                <w:sz w:val="22"/>
                <w:szCs w:val="22"/>
              </w:rPr>
              <w:t>E</w:t>
            </w:r>
          </w:p>
        </w:tc>
        <w:tc>
          <w:tcPr>
            <w:tcW w:w="7877" w:type="dxa"/>
            <w:shd w:val="clear" w:color="auto" w:fill="DBE5F1" w:themeFill="accent1" w:themeFillTint="33"/>
            <w:vAlign w:val="center"/>
          </w:tcPr>
          <w:p w14:paraId="11E496A2" w14:textId="77777777" w:rsidR="00903552" w:rsidRDefault="00903552" w:rsidP="0058456B">
            <w:pPr>
              <w:jc w:val="center"/>
              <w:rPr>
                <w:rFonts w:ascii="Arial" w:hAnsi="Arial" w:cs="Arial"/>
                <w:b/>
                <w:sz w:val="22"/>
                <w:szCs w:val="22"/>
              </w:rPr>
            </w:pPr>
            <w:r>
              <w:rPr>
                <w:rFonts w:ascii="Arial" w:hAnsi="Arial" w:cs="Arial"/>
                <w:b/>
                <w:sz w:val="22"/>
                <w:szCs w:val="22"/>
              </w:rPr>
              <w:t>INFRASTRUCTURE DETAILS</w:t>
            </w:r>
          </w:p>
        </w:tc>
      </w:tr>
    </w:tbl>
    <w:p w14:paraId="0B4995F7" w14:textId="77777777" w:rsidR="00C92114" w:rsidRPr="00C92114" w:rsidRDefault="00C92114" w:rsidP="00C92114">
      <w:pPr>
        <w:pStyle w:val="ListParagraph"/>
        <w:ind w:left="709" w:right="-143"/>
        <w:jc w:val="both"/>
        <w:rPr>
          <w:rFonts w:ascii="Arial" w:hAnsi="Arial" w:cs="Arial"/>
          <w:sz w:val="22"/>
          <w:szCs w:val="22"/>
        </w:rPr>
      </w:pPr>
    </w:p>
    <w:p w14:paraId="3B59D02F" w14:textId="324268E2" w:rsidR="00E136B8" w:rsidRPr="00E136B8" w:rsidRDefault="006A3BCC" w:rsidP="00B27748">
      <w:pPr>
        <w:pStyle w:val="ListParagraph"/>
        <w:numPr>
          <w:ilvl w:val="0"/>
          <w:numId w:val="33"/>
        </w:numPr>
        <w:spacing w:before="240" w:line="360" w:lineRule="auto"/>
        <w:ind w:left="709" w:right="-143" w:hanging="425"/>
        <w:jc w:val="both"/>
        <w:rPr>
          <w:rFonts w:ascii="Arial" w:hAnsi="Arial" w:cs="Arial"/>
          <w:sz w:val="22"/>
          <w:szCs w:val="22"/>
        </w:rPr>
      </w:pPr>
      <w:r w:rsidRPr="00E27EA3">
        <w:rPr>
          <w:rFonts w:ascii="Arial" w:hAnsi="Arial" w:cs="Arial"/>
          <w:b/>
          <w:sz w:val="22"/>
          <w:szCs w:val="22"/>
          <w:highlight w:val="magenta"/>
          <w:lang w:eastAsia="en-IN"/>
        </w:rPr>
        <w:t>PLANT LOCATION</w:t>
      </w:r>
      <w:r w:rsidRPr="00C92114">
        <w:rPr>
          <w:rFonts w:ascii="Arial" w:hAnsi="Arial" w:cs="Arial"/>
          <w:b/>
          <w:sz w:val="22"/>
          <w:szCs w:val="22"/>
          <w:lang w:eastAsia="en-IN"/>
        </w:rPr>
        <w:t xml:space="preserve">: </w:t>
      </w:r>
    </w:p>
    <w:p w14:paraId="1E6C51BC" w14:textId="3D38FE77" w:rsidR="000662DA" w:rsidRDefault="001373B1" w:rsidP="000662DA">
      <w:pPr>
        <w:pStyle w:val="ListParagraph"/>
        <w:spacing w:before="240" w:line="360" w:lineRule="auto"/>
        <w:ind w:left="709" w:right="-71"/>
        <w:jc w:val="both"/>
        <w:rPr>
          <w:rFonts w:ascii="Arial" w:hAnsi="Arial" w:cs="Arial"/>
          <w:sz w:val="22"/>
          <w:szCs w:val="22"/>
          <w:lang w:eastAsia="en-IN"/>
        </w:rPr>
      </w:pPr>
      <w:r w:rsidRPr="00921191">
        <w:rPr>
          <w:rFonts w:ascii="Arial" w:hAnsi="Arial" w:cs="Arial"/>
          <w:sz w:val="22"/>
          <w:szCs w:val="22"/>
          <w:lang w:eastAsia="en-IN"/>
        </w:rPr>
        <w:t xml:space="preserve">M/s </w:t>
      </w:r>
      <w:proofErr w:type="spellStart"/>
      <w:r w:rsidR="00E27EA3" w:rsidRPr="00E27EA3">
        <w:rPr>
          <w:rFonts w:ascii="Arial" w:hAnsi="Arial" w:cs="Arial"/>
          <w:sz w:val="22"/>
          <w:szCs w:val="22"/>
          <w:lang w:eastAsia="en-IN"/>
        </w:rPr>
        <w:t>Hardoli</w:t>
      </w:r>
      <w:proofErr w:type="spellEnd"/>
      <w:r w:rsidR="00E27EA3" w:rsidRPr="00E27EA3">
        <w:rPr>
          <w:rFonts w:ascii="Arial" w:hAnsi="Arial" w:cs="Arial"/>
          <w:sz w:val="22"/>
          <w:szCs w:val="22"/>
          <w:lang w:eastAsia="en-IN"/>
        </w:rPr>
        <w:t xml:space="preserve"> Paper Mills Limited</w:t>
      </w:r>
      <w:r w:rsidRPr="00921191">
        <w:rPr>
          <w:rFonts w:ascii="Arial" w:hAnsi="Arial" w:cs="Arial"/>
          <w:sz w:val="22"/>
          <w:szCs w:val="22"/>
          <w:lang w:eastAsia="en-IN"/>
        </w:rPr>
        <w:t xml:space="preserve"> </w:t>
      </w:r>
      <w:r w:rsidR="00F62C3A">
        <w:rPr>
          <w:rFonts w:ascii="Arial" w:hAnsi="Arial" w:cs="Arial"/>
          <w:sz w:val="22"/>
          <w:szCs w:val="22"/>
          <w:lang w:eastAsia="en-IN"/>
        </w:rPr>
        <w:t xml:space="preserve">is operating an existing Kraft Paper Manufacturing </w:t>
      </w:r>
      <w:r w:rsidR="00F62C3A" w:rsidRPr="00244BF0">
        <w:rPr>
          <w:rFonts w:ascii="Arial" w:hAnsi="Arial" w:cs="Arial"/>
          <w:sz w:val="22"/>
          <w:szCs w:val="22"/>
          <w:lang w:eastAsia="en-IN"/>
        </w:rPr>
        <w:t xml:space="preserve">Unit </w:t>
      </w:r>
      <w:r w:rsidRPr="00244BF0">
        <w:rPr>
          <w:rFonts w:ascii="Arial" w:hAnsi="Arial" w:cs="Arial"/>
          <w:sz w:val="22"/>
          <w:szCs w:val="22"/>
          <w:lang w:eastAsia="en-IN"/>
        </w:rPr>
        <w:t>at</w:t>
      </w:r>
      <w:r w:rsidR="00F62C3A" w:rsidRPr="00244BF0">
        <w:rPr>
          <w:rFonts w:ascii="Arial" w:hAnsi="Arial" w:cs="Arial"/>
          <w:sz w:val="22"/>
          <w:szCs w:val="22"/>
          <w:lang w:eastAsia="en-IN"/>
        </w:rPr>
        <w:t xml:space="preserve"> </w:t>
      </w:r>
      <w:r w:rsidR="000F3106" w:rsidRPr="00244BF0">
        <w:rPr>
          <w:rFonts w:ascii="Arial" w:hAnsi="Arial" w:cs="Arial"/>
          <w:sz w:val="22"/>
          <w:szCs w:val="22"/>
          <w:lang w:eastAsia="en-IN"/>
        </w:rPr>
        <w:t>42</w:t>
      </w:r>
      <w:r w:rsidR="00244BF0" w:rsidRPr="00244BF0">
        <w:rPr>
          <w:rFonts w:ascii="Arial" w:hAnsi="Arial" w:cs="Arial"/>
          <w:sz w:val="22"/>
          <w:szCs w:val="22"/>
          <w:lang w:eastAsia="en-IN"/>
        </w:rPr>
        <w:t>KM, Nagpur</w:t>
      </w:r>
      <w:r w:rsidR="000F3106" w:rsidRPr="00244BF0">
        <w:rPr>
          <w:rFonts w:ascii="Arial" w:hAnsi="Arial" w:cs="Arial"/>
          <w:sz w:val="22"/>
          <w:szCs w:val="22"/>
        </w:rPr>
        <w:t xml:space="preserve"> Amravati Road, Village-</w:t>
      </w:r>
      <w:proofErr w:type="spellStart"/>
      <w:r w:rsidR="000F3106" w:rsidRPr="00244BF0">
        <w:rPr>
          <w:rFonts w:ascii="Arial" w:hAnsi="Arial" w:cs="Arial"/>
          <w:sz w:val="22"/>
          <w:szCs w:val="22"/>
        </w:rPr>
        <w:t>Hardoli</w:t>
      </w:r>
      <w:proofErr w:type="spellEnd"/>
      <w:r w:rsidR="000F3106" w:rsidRPr="00244BF0">
        <w:rPr>
          <w:rFonts w:ascii="Arial" w:hAnsi="Arial" w:cs="Arial"/>
          <w:sz w:val="22"/>
          <w:szCs w:val="22"/>
        </w:rPr>
        <w:t>, Tahsil-</w:t>
      </w:r>
      <w:proofErr w:type="spellStart"/>
      <w:r w:rsidR="000F3106" w:rsidRPr="00244BF0">
        <w:rPr>
          <w:rFonts w:ascii="Arial" w:hAnsi="Arial" w:cs="Arial"/>
          <w:sz w:val="22"/>
          <w:szCs w:val="22"/>
        </w:rPr>
        <w:t>Katol</w:t>
      </w:r>
      <w:proofErr w:type="spellEnd"/>
      <w:r w:rsidR="000F3106" w:rsidRPr="00244BF0">
        <w:rPr>
          <w:rFonts w:ascii="Arial" w:hAnsi="Arial" w:cs="Arial"/>
          <w:sz w:val="22"/>
          <w:szCs w:val="22"/>
        </w:rPr>
        <w:t xml:space="preserve">, District </w:t>
      </w:r>
      <w:r w:rsidR="00910DD0" w:rsidRPr="00244BF0">
        <w:rPr>
          <w:rFonts w:ascii="Arial" w:hAnsi="Arial" w:cs="Arial"/>
          <w:sz w:val="22"/>
          <w:szCs w:val="22"/>
        </w:rPr>
        <w:t>Nagpur</w:t>
      </w:r>
      <w:r w:rsidR="00910DD0" w:rsidRPr="00244BF0">
        <w:rPr>
          <w:rFonts w:ascii="Arial" w:hAnsi="Arial" w:cs="Arial"/>
          <w:sz w:val="22"/>
          <w:szCs w:val="22"/>
          <w:lang w:eastAsia="en-IN"/>
        </w:rPr>
        <w:t>, Maharashtra</w:t>
      </w:r>
      <w:r w:rsidR="000F3106">
        <w:rPr>
          <w:rFonts w:ascii="Arial" w:hAnsi="Arial" w:cs="Arial"/>
          <w:sz w:val="22"/>
          <w:szCs w:val="22"/>
          <w:lang w:eastAsia="en-IN"/>
        </w:rPr>
        <w:t>-</w:t>
      </w:r>
      <w:r w:rsidR="00910DD0">
        <w:rPr>
          <w:rFonts w:ascii="Arial" w:hAnsi="Arial" w:cs="Arial"/>
          <w:sz w:val="22"/>
          <w:szCs w:val="22"/>
          <w:lang w:eastAsia="en-IN"/>
        </w:rPr>
        <w:t>441103 which</w:t>
      </w:r>
      <w:r w:rsidR="00F62C3A" w:rsidRPr="00921191">
        <w:rPr>
          <w:rFonts w:ascii="Arial" w:hAnsi="Arial" w:cs="Arial"/>
          <w:sz w:val="22"/>
          <w:szCs w:val="22"/>
          <w:lang w:eastAsia="en-IN"/>
        </w:rPr>
        <w:t xml:space="preserve"> is spread over an area of </w:t>
      </w:r>
      <w:r w:rsidR="000F3106">
        <w:rPr>
          <w:rFonts w:ascii="Arial" w:hAnsi="Arial" w:cs="Arial"/>
          <w:sz w:val="22"/>
          <w:szCs w:val="22"/>
          <w:lang w:eastAsia="en-IN"/>
        </w:rPr>
        <w:t>~</w:t>
      </w:r>
      <w:r w:rsidR="00F62C3A" w:rsidRPr="000F3106">
        <w:rPr>
          <w:rFonts w:ascii="Arial" w:hAnsi="Arial" w:cs="Arial"/>
          <w:sz w:val="22"/>
          <w:szCs w:val="22"/>
          <w:lang w:eastAsia="en-IN"/>
        </w:rPr>
        <w:t>4</w:t>
      </w:r>
      <w:r w:rsidR="000F3106" w:rsidRPr="000F3106">
        <w:rPr>
          <w:rFonts w:ascii="Arial" w:hAnsi="Arial" w:cs="Arial"/>
          <w:sz w:val="22"/>
          <w:szCs w:val="22"/>
          <w:lang w:eastAsia="en-IN"/>
        </w:rPr>
        <w:t>2</w:t>
      </w:r>
      <w:r w:rsidR="00F62C3A" w:rsidRPr="000F3106">
        <w:rPr>
          <w:rFonts w:ascii="Arial" w:hAnsi="Arial" w:cs="Arial"/>
          <w:sz w:val="22"/>
          <w:szCs w:val="22"/>
          <w:lang w:eastAsia="en-IN"/>
        </w:rPr>
        <w:t>,</w:t>
      </w:r>
      <w:r w:rsidR="000F3106" w:rsidRPr="000F3106">
        <w:rPr>
          <w:rFonts w:ascii="Arial" w:hAnsi="Arial" w:cs="Arial"/>
          <w:sz w:val="22"/>
          <w:szCs w:val="22"/>
          <w:lang w:eastAsia="en-IN"/>
        </w:rPr>
        <w:t>49</w:t>
      </w:r>
      <w:r w:rsidR="000F3106">
        <w:rPr>
          <w:rFonts w:ascii="Arial" w:hAnsi="Arial" w:cs="Arial"/>
          <w:sz w:val="22"/>
          <w:szCs w:val="22"/>
          <w:lang w:eastAsia="en-IN"/>
        </w:rPr>
        <w:t>2</w:t>
      </w:r>
      <w:r w:rsidR="00F62C3A" w:rsidRPr="00921191">
        <w:rPr>
          <w:rFonts w:ascii="Arial" w:hAnsi="Arial" w:cs="Arial"/>
          <w:sz w:val="22"/>
          <w:szCs w:val="22"/>
          <w:lang w:eastAsia="en-IN"/>
        </w:rPr>
        <w:t xml:space="preserve"> Square meter as per the </w:t>
      </w:r>
      <w:r w:rsidR="000F3106">
        <w:rPr>
          <w:rFonts w:ascii="Arial" w:hAnsi="Arial" w:cs="Arial"/>
          <w:sz w:val="22"/>
          <w:szCs w:val="22"/>
          <w:lang w:eastAsia="en-IN"/>
        </w:rPr>
        <w:t xml:space="preserve">sale </w:t>
      </w:r>
      <w:r w:rsidR="00F62C3A" w:rsidRPr="00921191">
        <w:rPr>
          <w:rFonts w:ascii="Arial" w:hAnsi="Arial" w:cs="Arial"/>
          <w:sz w:val="22"/>
          <w:szCs w:val="22"/>
          <w:lang w:eastAsia="en-IN"/>
        </w:rPr>
        <w:t>deed</w:t>
      </w:r>
      <w:r w:rsidR="00F62C3A">
        <w:rPr>
          <w:rFonts w:ascii="Arial" w:hAnsi="Arial" w:cs="Arial"/>
          <w:sz w:val="22"/>
          <w:szCs w:val="22"/>
          <w:lang w:eastAsia="en-IN"/>
        </w:rPr>
        <w:t xml:space="preserve"> and site plan</w:t>
      </w:r>
      <w:r w:rsidR="00F62C3A" w:rsidRPr="00921191">
        <w:rPr>
          <w:rFonts w:ascii="Arial" w:hAnsi="Arial" w:cs="Arial"/>
          <w:sz w:val="22"/>
          <w:szCs w:val="22"/>
          <w:lang w:eastAsia="en-IN"/>
        </w:rPr>
        <w:t xml:space="preserve"> provided to us by the company</w:t>
      </w:r>
      <w:r w:rsidR="00F62C3A">
        <w:rPr>
          <w:rFonts w:ascii="Arial" w:hAnsi="Arial" w:cs="Arial"/>
          <w:sz w:val="22"/>
          <w:szCs w:val="22"/>
          <w:lang w:eastAsia="en-IN"/>
        </w:rPr>
        <w:t>.</w:t>
      </w:r>
    </w:p>
    <w:p w14:paraId="73546196" w14:textId="7B23CD7B" w:rsidR="006A3BCC" w:rsidRPr="007D3C8E" w:rsidRDefault="00675C08" w:rsidP="007E495A">
      <w:pPr>
        <w:pStyle w:val="ListParagraph"/>
        <w:spacing w:before="240" w:after="240" w:line="360" w:lineRule="auto"/>
        <w:ind w:left="709" w:right="-71"/>
        <w:jc w:val="both"/>
        <w:rPr>
          <w:rFonts w:ascii="Arial" w:hAnsi="Arial" w:cs="Arial"/>
          <w:sz w:val="22"/>
          <w:szCs w:val="22"/>
          <w:lang w:eastAsia="en-IN"/>
        </w:rPr>
      </w:pPr>
      <w:r w:rsidRPr="00CA5258">
        <w:rPr>
          <w:rFonts w:ascii="Arial" w:hAnsi="Arial" w:cs="Arial"/>
          <w:sz w:val="22"/>
          <w:szCs w:val="22"/>
          <w:lang w:eastAsia="en-IN"/>
        </w:rPr>
        <w:t>The property is having the proximity to the civic amenities such as hospital is situated ~</w:t>
      </w:r>
      <w:r w:rsidR="000F3106" w:rsidRPr="00CA5258">
        <w:rPr>
          <w:rFonts w:ascii="Arial" w:hAnsi="Arial" w:cs="Arial"/>
          <w:sz w:val="22"/>
          <w:szCs w:val="22"/>
          <w:lang w:eastAsia="en-IN"/>
        </w:rPr>
        <w:t>6</w:t>
      </w:r>
      <w:r w:rsidRPr="00CA5258">
        <w:rPr>
          <w:rFonts w:ascii="Arial" w:hAnsi="Arial" w:cs="Arial"/>
          <w:sz w:val="22"/>
          <w:szCs w:val="22"/>
          <w:lang w:eastAsia="en-IN"/>
        </w:rPr>
        <w:t xml:space="preserve"> km away</w:t>
      </w:r>
      <w:r w:rsidR="00F56357" w:rsidRPr="00CA5258">
        <w:rPr>
          <w:rFonts w:ascii="Arial" w:hAnsi="Arial" w:cs="Arial"/>
          <w:sz w:val="22"/>
          <w:szCs w:val="22"/>
          <w:lang w:eastAsia="en-IN"/>
        </w:rPr>
        <w:t>, school is situated ~</w:t>
      </w:r>
      <w:r w:rsidR="000F3106" w:rsidRPr="00CA5258">
        <w:rPr>
          <w:rFonts w:ascii="Arial" w:hAnsi="Arial" w:cs="Arial"/>
          <w:sz w:val="22"/>
          <w:szCs w:val="22"/>
          <w:lang w:eastAsia="en-IN"/>
        </w:rPr>
        <w:t>6</w:t>
      </w:r>
      <w:r w:rsidR="00F56357" w:rsidRPr="00CA5258">
        <w:rPr>
          <w:rFonts w:ascii="Arial" w:hAnsi="Arial" w:cs="Arial"/>
          <w:sz w:val="22"/>
          <w:szCs w:val="22"/>
          <w:lang w:eastAsia="en-IN"/>
        </w:rPr>
        <w:t xml:space="preserve"> km away</w:t>
      </w:r>
      <w:r w:rsidRPr="00CA5258">
        <w:rPr>
          <w:rFonts w:ascii="Arial" w:hAnsi="Arial" w:cs="Arial"/>
          <w:sz w:val="22"/>
          <w:szCs w:val="22"/>
          <w:lang w:eastAsia="en-IN"/>
        </w:rPr>
        <w:t xml:space="preserve"> and market is situated ~</w:t>
      </w:r>
      <w:r w:rsidR="000F3106" w:rsidRPr="00CA5258">
        <w:rPr>
          <w:rFonts w:ascii="Arial" w:hAnsi="Arial" w:cs="Arial"/>
          <w:sz w:val="22"/>
          <w:szCs w:val="22"/>
          <w:lang w:eastAsia="en-IN"/>
        </w:rPr>
        <w:t>6</w:t>
      </w:r>
      <w:r w:rsidRPr="00CA5258">
        <w:rPr>
          <w:rFonts w:ascii="Arial" w:hAnsi="Arial" w:cs="Arial"/>
          <w:sz w:val="22"/>
          <w:szCs w:val="22"/>
          <w:lang w:eastAsia="en-IN"/>
        </w:rPr>
        <w:t xml:space="preserve"> km away from the plant location.</w:t>
      </w:r>
      <w:r w:rsidR="007D3C8E" w:rsidRPr="00CA5258">
        <w:rPr>
          <w:rFonts w:ascii="Arial" w:hAnsi="Arial" w:cs="Arial"/>
          <w:sz w:val="22"/>
          <w:szCs w:val="22"/>
          <w:lang w:eastAsia="en-IN"/>
        </w:rPr>
        <w:t xml:space="preserve"> </w:t>
      </w:r>
      <w:r w:rsidR="00186744" w:rsidRPr="00CA5258">
        <w:rPr>
          <w:rFonts w:ascii="Arial" w:hAnsi="Arial" w:cs="Arial"/>
          <w:sz w:val="22"/>
        </w:rPr>
        <w:t>The site</w:t>
      </w:r>
      <w:r w:rsidR="00CA5258" w:rsidRPr="00CA5258">
        <w:rPr>
          <w:rFonts w:ascii="Arial" w:hAnsi="Arial" w:cs="Arial"/>
          <w:sz w:val="22"/>
        </w:rPr>
        <w:t xml:space="preserve"> is</w:t>
      </w:r>
      <w:r w:rsidR="00186744" w:rsidRPr="00CA5258">
        <w:rPr>
          <w:rFonts w:ascii="Arial" w:hAnsi="Arial" w:cs="Arial"/>
          <w:sz w:val="22"/>
        </w:rPr>
        <w:t xml:space="preserve"> </w:t>
      </w:r>
      <w:r w:rsidR="000F3106" w:rsidRPr="00CA5258">
        <w:rPr>
          <w:rFonts w:ascii="Arial" w:hAnsi="Arial" w:cs="Arial"/>
          <w:sz w:val="22"/>
        </w:rPr>
        <w:t>located</w:t>
      </w:r>
      <w:r w:rsidR="00186744" w:rsidRPr="00CA5258">
        <w:rPr>
          <w:rFonts w:ascii="Arial" w:hAnsi="Arial" w:cs="Arial"/>
          <w:sz w:val="22"/>
        </w:rPr>
        <w:t xml:space="preserve"> </w:t>
      </w:r>
      <w:r w:rsidR="00CA5258" w:rsidRPr="00244BF0">
        <w:rPr>
          <w:rFonts w:ascii="Arial" w:hAnsi="Arial" w:cs="Arial"/>
          <w:sz w:val="22"/>
        </w:rPr>
        <w:t>on NH-</w:t>
      </w:r>
      <w:r w:rsidR="008B5ACF" w:rsidRPr="00244BF0">
        <w:rPr>
          <w:rFonts w:ascii="Arial" w:hAnsi="Arial" w:cs="Arial"/>
          <w:sz w:val="22"/>
        </w:rPr>
        <w:t>06</w:t>
      </w:r>
      <w:r w:rsidR="00244BF0" w:rsidRPr="00244BF0">
        <w:rPr>
          <w:rFonts w:ascii="Arial" w:hAnsi="Arial" w:cs="Arial"/>
          <w:sz w:val="22"/>
        </w:rPr>
        <w:t xml:space="preserve"> (earlier named NH-53)</w:t>
      </w:r>
      <w:r w:rsidR="008B5ACF" w:rsidRPr="00244BF0">
        <w:rPr>
          <w:rFonts w:ascii="Arial" w:hAnsi="Arial" w:cs="Arial"/>
          <w:sz w:val="22"/>
        </w:rPr>
        <w:t xml:space="preserve"> </w:t>
      </w:r>
      <w:r w:rsidR="00CA5258" w:rsidRPr="00244BF0">
        <w:rPr>
          <w:rFonts w:ascii="Arial" w:hAnsi="Arial" w:cs="Arial"/>
          <w:sz w:val="22"/>
        </w:rPr>
        <w:t>(Mumbai-</w:t>
      </w:r>
      <w:r w:rsidR="00244BF0" w:rsidRPr="00244BF0">
        <w:rPr>
          <w:rFonts w:ascii="Arial" w:hAnsi="Arial" w:cs="Arial"/>
          <w:sz w:val="22"/>
        </w:rPr>
        <w:t xml:space="preserve">Nagpur </w:t>
      </w:r>
      <w:r w:rsidR="00CA5258" w:rsidRPr="00244BF0">
        <w:rPr>
          <w:rFonts w:ascii="Arial" w:hAnsi="Arial" w:cs="Arial"/>
          <w:sz w:val="22"/>
        </w:rPr>
        <w:t>Highway).</w:t>
      </w:r>
      <w:r w:rsidR="00CA5258" w:rsidRPr="00CA5258">
        <w:rPr>
          <w:rFonts w:ascii="Arial" w:hAnsi="Arial" w:cs="Arial"/>
          <w:sz w:val="22"/>
          <w:szCs w:val="22"/>
        </w:rPr>
        <w:t xml:space="preserve"> Table</w:t>
      </w:r>
      <w:r w:rsidR="008A287E" w:rsidRPr="00CA5258">
        <w:rPr>
          <w:rFonts w:ascii="Arial" w:hAnsi="Arial" w:cs="Arial"/>
          <w:sz w:val="22"/>
          <w:szCs w:val="22"/>
        </w:rPr>
        <w:t>: 1</w:t>
      </w:r>
      <w:r w:rsidR="006A3BCC" w:rsidRPr="00CA5258">
        <w:rPr>
          <w:rFonts w:ascii="Arial" w:hAnsi="Arial" w:cs="Arial"/>
          <w:sz w:val="22"/>
          <w:szCs w:val="22"/>
        </w:rPr>
        <w:t xml:space="preserve"> </w:t>
      </w:r>
      <w:r w:rsidR="008A287E" w:rsidRPr="00CA5258">
        <w:rPr>
          <w:rFonts w:ascii="Arial" w:hAnsi="Arial" w:cs="Arial"/>
          <w:sz w:val="22"/>
          <w:szCs w:val="22"/>
        </w:rPr>
        <w:t>is showing</w:t>
      </w:r>
      <w:r w:rsidR="006A3BCC" w:rsidRPr="00CA5258">
        <w:rPr>
          <w:rFonts w:ascii="Arial" w:hAnsi="Arial" w:cs="Arial"/>
          <w:sz w:val="22"/>
          <w:szCs w:val="22"/>
        </w:rPr>
        <w:t xml:space="preserve"> the</w:t>
      </w:r>
      <w:r w:rsidR="00183843" w:rsidRPr="00CA5258">
        <w:rPr>
          <w:rFonts w:ascii="Arial" w:hAnsi="Arial" w:cs="Arial"/>
          <w:sz w:val="22"/>
          <w:szCs w:val="22"/>
        </w:rPr>
        <w:t xml:space="preserve"> details of the</w:t>
      </w:r>
      <w:r w:rsidR="006A3BCC" w:rsidRPr="00CA5258">
        <w:rPr>
          <w:rFonts w:ascii="Arial" w:hAnsi="Arial" w:cs="Arial"/>
          <w:sz w:val="22"/>
          <w:szCs w:val="22"/>
        </w:rPr>
        <w:t xml:space="preserve"> adjoining properties of the</w:t>
      </w:r>
      <w:r w:rsidR="00F9709C" w:rsidRPr="00CA5258">
        <w:rPr>
          <w:rFonts w:ascii="Arial" w:hAnsi="Arial" w:cs="Arial"/>
          <w:sz w:val="22"/>
          <w:szCs w:val="22"/>
        </w:rPr>
        <w:t xml:space="preserve"> land for</w:t>
      </w:r>
      <w:r w:rsidR="006A3BCC" w:rsidRPr="00CA5258">
        <w:rPr>
          <w:rFonts w:ascii="Arial" w:hAnsi="Arial" w:cs="Arial"/>
          <w:sz w:val="22"/>
          <w:szCs w:val="22"/>
        </w:rPr>
        <w:t xml:space="preserve"> </w:t>
      </w:r>
      <w:r w:rsidR="00F56357" w:rsidRPr="00CA5258">
        <w:rPr>
          <w:rFonts w:ascii="Arial" w:hAnsi="Arial" w:cs="Arial"/>
          <w:sz w:val="22"/>
          <w:szCs w:val="22"/>
        </w:rPr>
        <w:t>plant’s site location</w:t>
      </w:r>
      <w:r w:rsidR="008A287E" w:rsidRPr="00CA5258">
        <w:rPr>
          <w:rFonts w:ascii="Arial" w:hAnsi="Arial" w:cs="Arial"/>
          <w:sz w:val="22"/>
          <w:szCs w:val="22"/>
        </w:rPr>
        <w:t xml:space="preserve"> and Table: 2 is showing the Connectivity Details of the Proposed Location</w:t>
      </w:r>
      <w:r w:rsidR="006A3BCC" w:rsidRPr="007D3C8E">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F9709C" w:rsidRPr="00454D36" w14:paraId="6F9460FB" w14:textId="77777777" w:rsidTr="007D3C8E">
        <w:trPr>
          <w:trHeight w:val="206"/>
          <w:tblHeader/>
        </w:trPr>
        <w:tc>
          <w:tcPr>
            <w:tcW w:w="6804" w:type="dxa"/>
            <w:gridSpan w:val="2"/>
            <w:shd w:val="clear" w:color="auto" w:fill="002060"/>
            <w:vAlign w:val="center"/>
          </w:tcPr>
          <w:p w14:paraId="0730A0C5" w14:textId="77777777" w:rsidR="00F9709C" w:rsidRPr="00B15666" w:rsidRDefault="008A287E" w:rsidP="00F9709C">
            <w:pPr>
              <w:spacing w:before="40" w:after="40" w:line="276" w:lineRule="auto"/>
              <w:ind w:left="1735"/>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Table: 1 </w:t>
            </w:r>
            <w:r w:rsidR="00F9709C" w:rsidRPr="00B15666">
              <w:rPr>
                <w:rFonts w:asciiTheme="minorHAnsi" w:hAnsiTheme="minorHAnsi" w:cstheme="minorHAnsi"/>
                <w:b/>
                <w:iCs/>
                <w:color w:val="FFFFFF"/>
                <w:sz w:val="22"/>
                <w:szCs w:val="22"/>
              </w:rPr>
              <w:t>Adjoining Property</w:t>
            </w:r>
            <w:r w:rsidR="00F9709C">
              <w:rPr>
                <w:rFonts w:asciiTheme="minorHAnsi" w:hAnsiTheme="minorHAnsi" w:cstheme="minorHAnsi"/>
                <w:b/>
                <w:iCs/>
                <w:color w:val="FFFFFF"/>
                <w:sz w:val="22"/>
                <w:szCs w:val="22"/>
              </w:rPr>
              <w:t xml:space="preserve"> Details</w:t>
            </w:r>
          </w:p>
        </w:tc>
      </w:tr>
      <w:tr w:rsidR="006A3BCC" w:rsidRPr="00454D36" w14:paraId="2F4DC64F" w14:textId="77777777" w:rsidTr="007D3C8E">
        <w:trPr>
          <w:trHeight w:val="206"/>
          <w:tblHeader/>
        </w:trPr>
        <w:tc>
          <w:tcPr>
            <w:tcW w:w="2410" w:type="dxa"/>
            <w:shd w:val="clear" w:color="auto" w:fill="DBE5F1" w:themeFill="accent1" w:themeFillTint="33"/>
            <w:vAlign w:val="center"/>
          </w:tcPr>
          <w:p w14:paraId="2A597EF6" w14:textId="77777777" w:rsidR="006A3BCC" w:rsidRPr="00F9709C" w:rsidRDefault="006A3BCC" w:rsidP="006A3BCC">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14:paraId="46686DEC" w14:textId="77777777" w:rsidR="006A3BCC" w:rsidRPr="00F9709C" w:rsidRDefault="00F9709C" w:rsidP="006A3BCC">
            <w:pPr>
              <w:spacing w:before="40" w:after="40" w:line="276" w:lineRule="auto"/>
              <w:ind w:left="284"/>
              <w:rPr>
                <w:rFonts w:asciiTheme="minorHAnsi" w:hAnsiTheme="minorHAnsi" w:cstheme="minorHAnsi"/>
                <w:b/>
                <w:iCs/>
                <w:sz w:val="22"/>
                <w:szCs w:val="22"/>
              </w:rPr>
            </w:pPr>
            <w:r w:rsidRPr="00F9709C">
              <w:rPr>
                <w:rFonts w:asciiTheme="minorHAnsi" w:hAnsiTheme="minorHAnsi" w:cstheme="minorHAnsi"/>
                <w:b/>
                <w:iCs/>
                <w:sz w:val="22"/>
                <w:szCs w:val="22"/>
              </w:rPr>
              <w:t>Details</w:t>
            </w:r>
          </w:p>
        </w:tc>
      </w:tr>
      <w:tr w:rsidR="006A3BCC" w:rsidRPr="00454D36" w14:paraId="16F73AB2" w14:textId="77777777" w:rsidTr="007D3C8E">
        <w:trPr>
          <w:trHeight w:val="171"/>
        </w:trPr>
        <w:tc>
          <w:tcPr>
            <w:tcW w:w="2410" w:type="dxa"/>
            <w:vAlign w:val="center"/>
          </w:tcPr>
          <w:p w14:paraId="55BD9ACA"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14:paraId="65E82C45" w14:textId="7A5AD184" w:rsidR="006A3BCC" w:rsidRPr="003327AE" w:rsidRDefault="00CA5258"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Drainage </w:t>
            </w:r>
          </w:p>
        </w:tc>
      </w:tr>
      <w:tr w:rsidR="006A3BCC" w:rsidRPr="00454D36" w14:paraId="26280171" w14:textId="77777777" w:rsidTr="00244BF0">
        <w:trPr>
          <w:trHeight w:val="171"/>
        </w:trPr>
        <w:tc>
          <w:tcPr>
            <w:tcW w:w="2410" w:type="dxa"/>
            <w:vAlign w:val="center"/>
          </w:tcPr>
          <w:p w14:paraId="25937A29"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shd w:val="clear" w:color="auto" w:fill="auto"/>
            <w:vAlign w:val="center"/>
          </w:tcPr>
          <w:p w14:paraId="25C232EA" w14:textId="62054EDB" w:rsidR="006A3BCC" w:rsidRPr="00244BF0" w:rsidRDefault="00244BF0"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244BF0">
              <w:rPr>
                <w:rFonts w:asciiTheme="minorHAnsi" w:eastAsia="SimSun" w:hAnsiTheme="minorHAnsi" w:cstheme="minorHAnsi"/>
                <w:sz w:val="22"/>
                <w:szCs w:val="22"/>
                <w:lang w:eastAsia="zh-CN"/>
              </w:rPr>
              <w:t>Open Plot Survey No.29 &amp; 30</w:t>
            </w:r>
            <w:r w:rsidR="00CA5258" w:rsidRPr="00244BF0">
              <w:rPr>
                <w:rFonts w:asciiTheme="minorHAnsi" w:eastAsia="SimSun" w:hAnsiTheme="minorHAnsi" w:cstheme="minorHAnsi"/>
                <w:sz w:val="22"/>
                <w:szCs w:val="22"/>
                <w:lang w:eastAsia="zh-CN"/>
              </w:rPr>
              <w:t xml:space="preserve"> </w:t>
            </w:r>
          </w:p>
        </w:tc>
      </w:tr>
      <w:tr w:rsidR="006A3BCC" w:rsidRPr="00454D36" w14:paraId="69E50752" w14:textId="77777777" w:rsidTr="00244BF0">
        <w:trPr>
          <w:trHeight w:val="171"/>
        </w:trPr>
        <w:tc>
          <w:tcPr>
            <w:tcW w:w="2410" w:type="dxa"/>
            <w:vAlign w:val="center"/>
          </w:tcPr>
          <w:p w14:paraId="67CC1BFF"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shd w:val="clear" w:color="auto" w:fill="auto"/>
            <w:vAlign w:val="center"/>
          </w:tcPr>
          <w:p w14:paraId="1C5AFE93" w14:textId="566505C0" w:rsidR="006A3BCC" w:rsidRPr="00244BF0" w:rsidRDefault="00CA5258"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244BF0">
              <w:rPr>
                <w:rFonts w:asciiTheme="minorHAnsi" w:eastAsia="SimSun" w:hAnsiTheme="minorHAnsi" w:cstheme="minorHAnsi"/>
                <w:sz w:val="22"/>
                <w:szCs w:val="22"/>
                <w:lang w:eastAsia="zh-CN"/>
              </w:rPr>
              <w:t xml:space="preserve">Drainage and </w:t>
            </w:r>
            <w:r w:rsidR="00244BF0" w:rsidRPr="00244BF0">
              <w:rPr>
                <w:rFonts w:asciiTheme="minorHAnsi" w:eastAsia="SimSun" w:hAnsiTheme="minorHAnsi" w:cstheme="minorHAnsi"/>
                <w:sz w:val="22"/>
                <w:szCs w:val="22"/>
                <w:lang w:eastAsia="zh-CN"/>
              </w:rPr>
              <w:t>F</w:t>
            </w:r>
            <w:r w:rsidRPr="00244BF0">
              <w:rPr>
                <w:rFonts w:asciiTheme="minorHAnsi" w:eastAsia="SimSun" w:hAnsiTheme="minorHAnsi" w:cstheme="minorHAnsi"/>
                <w:sz w:val="22"/>
                <w:szCs w:val="22"/>
                <w:lang w:eastAsia="zh-CN"/>
              </w:rPr>
              <w:t>orest</w:t>
            </w:r>
          </w:p>
        </w:tc>
      </w:tr>
      <w:tr w:rsidR="006A3BCC" w:rsidRPr="00F111E5" w14:paraId="316BF96F" w14:textId="77777777" w:rsidTr="00244BF0">
        <w:trPr>
          <w:trHeight w:val="171"/>
        </w:trPr>
        <w:tc>
          <w:tcPr>
            <w:tcW w:w="2410" w:type="dxa"/>
            <w:vAlign w:val="center"/>
          </w:tcPr>
          <w:p w14:paraId="1256BE4B"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shd w:val="clear" w:color="auto" w:fill="auto"/>
            <w:vAlign w:val="center"/>
          </w:tcPr>
          <w:p w14:paraId="24CEED22" w14:textId="6481C530" w:rsidR="006A3BCC" w:rsidRPr="00244BF0" w:rsidRDefault="00244BF0" w:rsidP="00183843">
            <w:pPr>
              <w:autoSpaceDE w:val="0"/>
              <w:autoSpaceDN w:val="0"/>
              <w:adjustRightInd w:val="0"/>
              <w:spacing w:before="40" w:after="40" w:line="276" w:lineRule="auto"/>
              <w:rPr>
                <w:rFonts w:asciiTheme="minorHAnsi" w:eastAsia="SimSun" w:hAnsiTheme="minorHAnsi" w:cstheme="minorHAnsi"/>
                <w:sz w:val="22"/>
                <w:szCs w:val="22"/>
                <w:lang w:eastAsia="zh-CN"/>
              </w:rPr>
            </w:pPr>
            <w:r w:rsidRPr="00244BF0">
              <w:rPr>
                <w:rFonts w:asciiTheme="minorHAnsi" w:eastAsia="SimSun" w:hAnsiTheme="minorHAnsi" w:cstheme="minorHAnsi"/>
                <w:sz w:val="22"/>
                <w:szCs w:val="22"/>
                <w:lang w:eastAsia="zh-CN"/>
              </w:rPr>
              <w:t>NH-06 (Earlier named NH-53</w:t>
            </w:r>
            <w:r w:rsidR="005B7905" w:rsidRPr="00244BF0">
              <w:rPr>
                <w:rFonts w:asciiTheme="minorHAnsi" w:eastAsia="SimSun" w:hAnsiTheme="minorHAnsi" w:cstheme="minorHAnsi"/>
                <w:sz w:val="22"/>
                <w:szCs w:val="22"/>
                <w:lang w:eastAsia="zh-CN"/>
              </w:rPr>
              <w:t>) (</w:t>
            </w:r>
            <w:r w:rsidRPr="00244BF0">
              <w:rPr>
                <w:rFonts w:asciiTheme="minorHAnsi" w:hAnsiTheme="minorHAnsi" w:cstheme="minorHAnsi"/>
                <w:sz w:val="22"/>
              </w:rPr>
              <w:t>Mumbai-Nagpur Highway)</w:t>
            </w:r>
            <w:r w:rsidRPr="00244BF0">
              <w:rPr>
                <w:rFonts w:asciiTheme="minorHAnsi" w:eastAsia="SimSun" w:hAnsiTheme="minorHAnsi" w:cstheme="minorHAnsi"/>
                <w:sz w:val="22"/>
                <w:szCs w:val="22"/>
                <w:lang w:eastAsia="zh-CN"/>
              </w:rPr>
              <w:t xml:space="preserve"> </w:t>
            </w:r>
          </w:p>
        </w:tc>
      </w:tr>
    </w:tbl>
    <w:p w14:paraId="164CE720" w14:textId="77777777" w:rsidR="00675C08" w:rsidRPr="00DD2632" w:rsidRDefault="00675C08">
      <w:pPr>
        <w:rPr>
          <w:rFonts w:ascii="Arial" w:hAnsi="Arial" w:cs="Arial"/>
          <w:sz w:val="2"/>
          <w:szCs w:val="22"/>
        </w:rPr>
      </w:pPr>
    </w:p>
    <w:p w14:paraId="16F74A0C" w14:textId="5EC3895C" w:rsidR="00384817" w:rsidRDefault="00384817" w:rsidP="00384817">
      <w:pPr>
        <w:pStyle w:val="ListParagraph"/>
        <w:spacing w:line="360" w:lineRule="auto"/>
        <w:ind w:left="709" w:right="-143"/>
        <w:jc w:val="both"/>
        <w:rPr>
          <w:rFonts w:ascii="Arial" w:hAnsi="Arial" w:cs="Arial"/>
          <w:b/>
          <w:noProof/>
          <w:sz w:val="22"/>
          <w:lang w:eastAsia="en-IN"/>
        </w:rPr>
      </w:pPr>
    </w:p>
    <w:tbl>
      <w:tblPr>
        <w:tblW w:w="8080"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6"/>
        <w:gridCol w:w="5954"/>
      </w:tblGrid>
      <w:tr w:rsidR="00F111E5" w:rsidRPr="00675C08" w14:paraId="3893C6D5" w14:textId="77777777" w:rsidTr="007D3C8E">
        <w:trPr>
          <w:trHeight w:val="255"/>
          <w:tblHeader/>
        </w:trPr>
        <w:tc>
          <w:tcPr>
            <w:tcW w:w="8080" w:type="dxa"/>
            <w:gridSpan w:val="2"/>
            <w:shd w:val="clear" w:color="auto" w:fill="002060"/>
            <w:vAlign w:val="center"/>
          </w:tcPr>
          <w:p w14:paraId="64DACA67" w14:textId="2C71295A" w:rsidR="00F111E5" w:rsidRPr="00675C08" w:rsidRDefault="00F111E5" w:rsidP="00563C14">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Location</w:t>
            </w:r>
          </w:p>
        </w:tc>
      </w:tr>
      <w:tr w:rsidR="00F111E5" w:rsidRPr="00675C08" w14:paraId="4BF46E82" w14:textId="77777777" w:rsidTr="007D3C8E">
        <w:trPr>
          <w:trHeight w:val="219"/>
          <w:tblHeader/>
        </w:trPr>
        <w:tc>
          <w:tcPr>
            <w:tcW w:w="2126" w:type="dxa"/>
            <w:shd w:val="clear" w:color="auto" w:fill="DBE5F1" w:themeFill="accent1" w:themeFillTint="33"/>
            <w:vAlign w:val="center"/>
          </w:tcPr>
          <w:p w14:paraId="183FA50F" w14:textId="77777777" w:rsidR="00F111E5" w:rsidRPr="00675C08" w:rsidRDefault="00F111E5" w:rsidP="00563C14">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954" w:type="dxa"/>
            <w:shd w:val="clear" w:color="auto" w:fill="DBE5F1" w:themeFill="accent1" w:themeFillTint="33"/>
            <w:vAlign w:val="center"/>
          </w:tcPr>
          <w:p w14:paraId="5CABF575" w14:textId="77777777" w:rsidR="00F111E5" w:rsidRPr="00675C08" w:rsidRDefault="00F111E5" w:rsidP="00563C14">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F111E5" w:rsidRPr="00675C08" w14:paraId="2C829AAF" w14:textId="77777777" w:rsidTr="007D3C8E">
        <w:trPr>
          <w:trHeight w:val="171"/>
        </w:trPr>
        <w:tc>
          <w:tcPr>
            <w:tcW w:w="2126" w:type="dxa"/>
            <w:vAlign w:val="center"/>
          </w:tcPr>
          <w:p w14:paraId="7B40455E"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954" w:type="dxa"/>
            <w:vAlign w:val="center"/>
          </w:tcPr>
          <w:p w14:paraId="6BB226AD" w14:textId="74E5374A" w:rsidR="00F111E5" w:rsidRPr="00910DD0" w:rsidRDefault="005B7905"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r w:rsidRPr="00910DD0">
              <w:rPr>
                <w:rFonts w:asciiTheme="minorHAnsi" w:hAnsiTheme="minorHAnsi" w:cstheme="minorHAnsi"/>
                <w:sz w:val="22"/>
              </w:rPr>
              <w:t>NH-06 (earlier named NH-53)</w:t>
            </w:r>
          </w:p>
        </w:tc>
      </w:tr>
      <w:tr w:rsidR="00F111E5" w:rsidRPr="00675C08" w14:paraId="7C131D25" w14:textId="77777777" w:rsidTr="007D3C8E">
        <w:trPr>
          <w:trHeight w:val="262"/>
        </w:trPr>
        <w:tc>
          <w:tcPr>
            <w:tcW w:w="2126" w:type="dxa"/>
            <w:vAlign w:val="center"/>
          </w:tcPr>
          <w:p w14:paraId="2974EB57"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954" w:type="dxa"/>
            <w:vAlign w:val="center"/>
          </w:tcPr>
          <w:p w14:paraId="05753230" w14:textId="093593A9" w:rsidR="00F111E5" w:rsidRPr="00910DD0" w:rsidRDefault="005B7905"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sidRPr="00910DD0">
              <w:rPr>
                <w:rFonts w:asciiTheme="minorHAnsi" w:eastAsia="SimSun" w:hAnsiTheme="minorHAnsi" w:cstheme="minorHAnsi"/>
                <w:sz w:val="22"/>
                <w:szCs w:val="22"/>
                <w:lang w:eastAsia="zh-CN"/>
              </w:rPr>
              <w:t>Kodhali</w:t>
            </w:r>
            <w:proofErr w:type="spellEnd"/>
            <w:r w:rsidR="00F111E5" w:rsidRPr="00910DD0">
              <w:rPr>
                <w:rFonts w:asciiTheme="minorHAnsi" w:eastAsia="SimSun" w:hAnsiTheme="minorHAnsi" w:cstheme="minorHAnsi"/>
                <w:sz w:val="22"/>
                <w:szCs w:val="22"/>
                <w:lang w:eastAsia="zh-CN"/>
              </w:rPr>
              <w:t xml:space="preserve"> Junction </w:t>
            </w:r>
            <w:r w:rsidR="00541C37">
              <w:rPr>
                <w:rFonts w:asciiTheme="minorHAnsi" w:eastAsia="SimSun" w:hAnsiTheme="minorHAnsi" w:cstheme="minorHAnsi"/>
                <w:sz w:val="22"/>
                <w:szCs w:val="22"/>
                <w:lang w:eastAsia="zh-CN"/>
              </w:rPr>
              <w:t>-</w:t>
            </w:r>
            <w:r w:rsidR="00F111E5" w:rsidRPr="00910DD0">
              <w:rPr>
                <w:rFonts w:asciiTheme="minorHAnsi" w:eastAsia="SimSun" w:hAnsiTheme="minorHAnsi" w:cstheme="minorHAnsi"/>
                <w:sz w:val="22"/>
                <w:szCs w:val="22"/>
                <w:lang w:eastAsia="zh-CN"/>
              </w:rPr>
              <w:t xml:space="preserve"> ~2</w:t>
            </w:r>
            <w:r w:rsidRPr="00910DD0">
              <w:rPr>
                <w:rFonts w:asciiTheme="minorHAnsi" w:eastAsia="SimSun" w:hAnsiTheme="minorHAnsi" w:cstheme="minorHAnsi"/>
                <w:sz w:val="22"/>
                <w:szCs w:val="22"/>
                <w:lang w:eastAsia="zh-CN"/>
              </w:rPr>
              <w:t>8</w:t>
            </w:r>
            <w:r w:rsidR="00F111E5" w:rsidRPr="00910DD0">
              <w:rPr>
                <w:rFonts w:asciiTheme="minorHAnsi" w:eastAsia="SimSun" w:hAnsiTheme="minorHAnsi" w:cstheme="minorHAnsi"/>
                <w:sz w:val="22"/>
                <w:szCs w:val="22"/>
                <w:lang w:eastAsia="zh-CN"/>
              </w:rPr>
              <w:t xml:space="preserve"> km away</w:t>
            </w:r>
          </w:p>
        </w:tc>
      </w:tr>
      <w:tr w:rsidR="00F111E5" w:rsidRPr="00675C08" w14:paraId="5BB4DCB2" w14:textId="77777777" w:rsidTr="007D3C8E">
        <w:trPr>
          <w:trHeight w:val="262"/>
        </w:trPr>
        <w:tc>
          <w:tcPr>
            <w:tcW w:w="2126" w:type="dxa"/>
            <w:vAlign w:val="center"/>
          </w:tcPr>
          <w:p w14:paraId="0452201D"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954" w:type="dxa"/>
            <w:vAlign w:val="center"/>
          </w:tcPr>
          <w:p w14:paraId="5DA69BD3" w14:textId="07AA32AF" w:rsidR="00F111E5" w:rsidRPr="00910DD0" w:rsidRDefault="005B7905" w:rsidP="00563C14">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910DD0">
              <w:rPr>
                <w:rFonts w:asciiTheme="minorHAnsi" w:eastAsia="SimSun" w:hAnsiTheme="minorHAnsi" w:cstheme="minorHAnsi"/>
                <w:sz w:val="22"/>
                <w:szCs w:val="22"/>
                <w:lang w:val="sv-SE" w:eastAsia="zh-CN"/>
              </w:rPr>
              <w:t>Dr. BabaSaheb Ambedkar</w:t>
            </w:r>
            <w:r w:rsidR="00716E9A" w:rsidRPr="00910DD0">
              <w:rPr>
                <w:rFonts w:asciiTheme="minorHAnsi" w:eastAsia="SimSun" w:hAnsiTheme="minorHAnsi" w:cstheme="minorHAnsi"/>
                <w:sz w:val="22"/>
                <w:szCs w:val="22"/>
                <w:lang w:val="sv-SE" w:eastAsia="zh-CN"/>
              </w:rPr>
              <w:t xml:space="preserve"> International</w:t>
            </w:r>
            <w:r w:rsidR="00F111E5" w:rsidRPr="00910DD0">
              <w:rPr>
                <w:rFonts w:asciiTheme="minorHAnsi" w:eastAsia="SimSun" w:hAnsiTheme="minorHAnsi" w:cstheme="minorHAnsi"/>
                <w:sz w:val="22"/>
                <w:szCs w:val="22"/>
                <w:lang w:val="sv-SE" w:eastAsia="zh-CN"/>
              </w:rPr>
              <w:t xml:space="preserve"> Airport- ~</w:t>
            </w:r>
            <w:r w:rsidRPr="00910DD0">
              <w:rPr>
                <w:rFonts w:asciiTheme="minorHAnsi" w:eastAsia="SimSun" w:hAnsiTheme="minorHAnsi" w:cstheme="minorHAnsi"/>
                <w:sz w:val="22"/>
                <w:szCs w:val="22"/>
                <w:lang w:val="sv-SE" w:eastAsia="zh-CN"/>
              </w:rPr>
              <w:t>50</w:t>
            </w:r>
            <w:r w:rsidR="00F111E5" w:rsidRPr="00910DD0">
              <w:rPr>
                <w:rFonts w:asciiTheme="minorHAnsi" w:eastAsia="SimSun" w:hAnsiTheme="minorHAnsi" w:cstheme="minorHAnsi"/>
                <w:sz w:val="22"/>
                <w:szCs w:val="22"/>
                <w:lang w:val="sv-SE" w:eastAsia="zh-CN"/>
              </w:rPr>
              <w:t xml:space="preserve"> km away</w:t>
            </w:r>
          </w:p>
        </w:tc>
      </w:tr>
    </w:tbl>
    <w:p w14:paraId="0E79771A" w14:textId="77777777" w:rsidR="00F111E5" w:rsidRDefault="00F111E5" w:rsidP="00384817">
      <w:pPr>
        <w:pStyle w:val="ListParagraph"/>
        <w:spacing w:line="360" w:lineRule="auto"/>
        <w:ind w:left="709" w:right="-143"/>
        <w:jc w:val="both"/>
        <w:rPr>
          <w:rFonts w:ascii="Arial" w:hAnsi="Arial" w:cs="Arial"/>
          <w:b/>
          <w:noProof/>
          <w:sz w:val="22"/>
          <w:lang w:eastAsia="en-IN"/>
        </w:rPr>
      </w:pPr>
    </w:p>
    <w:p w14:paraId="27E05A92" w14:textId="77777777" w:rsidR="00384817" w:rsidRDefault="00384817" w:rsidP="007D3C8E">
      <w:pPr>
        <w:pStyle w:val="ListParagraph"/>
        <w:numPr>
          <w:ilvl w:val="0"/>
          <w:numId w:val="33"/>
        </w:numPr>
        <w:spacing w:line="360" w:lineRule="auto"/>
        <w:ind w:left="709" w:right="-71" w:hanging="425"/>
        <w:jc w:val="both"/>
        <w:rPr>
          <w:rFonts w:ascii="Arial" w:hAnsi="Arial" w:cs="Arial"/>
          <w:b/>
          <w:noProof/>
          <w:sz w:val="22"/>
          <w:lang w:eastAsia="en-IN"/>
        </w:rPr>
      </w:pPr>
      <w:r>
        <w:rPr>
          <w:rFonts w:ascii="Arial" w:hAnsi="Arial" w:cs="Arial"/>
          <w:b/>
          <w:noProof/>
          <w:sz w:val="22"/>
          <w:lang w:eastAsia="en-IN"/>
        </w:rPr>
        <w:t>LOCATION MAP:</w:t>
      </w:r>
    </w:p>
    <w:p w14:paraId="690D33E1" w14:textId="3326E580" w:rsidR="007D3C8E" w:rsidRPr="007D3C8E" w:rsidRDefault="007D3C8E" w:rsidP="00B27748">
      <w:pPr>
        <w:pStyle w:val="ListParagraph"/>
        <w:numPr>
          <w:ilvl w:val="0"/>
          <w:numId w:val="34"/>
        </w:numPr>
        <w:spacing w:before="240" w:line="360" w:lineRule="auto"/>
        <w:ind w:left="1134" w:right="-71" w:hanging="425"/>
        <w:jc w:val="both"/>
        <w:rPr>
          <w:rFonts w:ascii="Arial" w:hAnsi="Arial" w:cs="Arial"/>
          <w:sz w:val="22"/>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Pr>
          <w:rFonts w:ascii="Arial" w:hAnsi="Arial" w:cs="Arial"/>
          <w:bCs/>
          <w:sz w:val="22"/>
        </w:rPr>
        <w:t xml:space="preserve"> </w:t>
      </w:r>
    </w:p>
    <w:p w14:paraId="71BDE87C" w14:textId="2A99E388" w:rsidR="007D3C8E" w:rsidRPr="00910DD0" w:rsidRDefault="007D3C8E" w:rsidP="00910DD0">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6A3F54">
        <w:rPr>
          <w:rFonts w:ascii="Arial" w:hAnsi="Arial" w:cs="Arial"/>
          <w:sz w:val="22"/>
          <w:szCs w:val="22"/>
          <w:lang w:eastAsia="en-IN"/>
        </w:rPr>
        <w:t xml:space="preserve">Project location is </w:t>
      </w:r>
      <w:r w:rsidR="00910DD0" w:rsidRPr="00910DD0">
        <w:rPr>
          <w:rFonts w:ascii="Arial" w:hAnsi="Arial" w:cs="Arial"/>
          <w:sz w:val="22"/>
          <w:szCs w:val="22"/>
          <w:lang w:eastAsia="en-IN"/>
        </w:rPr>
        <w:t>21°08'15.0"</w:t>
      </w:r>
      <w:r w:rsidR="00910DD0">
        <w:rPr>
          <w:rFonts w:ascii="Arial" w:hAnsi="Arial" w:cs="Arial"/>
          <w:sz w:val="22"/>
          <w:szCs w:val="22"/>
          <w:lang w:eastAsia="en-IN"/>
        </w:rPr>
        <w:t xml:space="preserve"> </w:t>
      </w:r>
      <w:r w:rsidR="006A3F54" w:rsidRPr="00910DD0">
        <w:rPr>
          <w:rFonts w:ascii="Arial" w:hAnsi="Arial" w:cs="Arial"/>
          <w:sz w:val="22"/>
          <w:szCs w:val="22"/>
          <w:lang w:eastAsia="en-IN"/>
        </w:rPr>
        <w:t xml:space="preserve">North and </w:t>
      </w:r>
      <w:r w:rsidR="00910DD0" w:rsidRPr="00910DD0">
        <w:rPr>
          <w:rFonts w:ascii="Arial" w:hAnsi="Arial" w:cs="Arial"/>
          <w:sz w:val="22"/>
          <w:szCs w:val="22"/>
          <w:lang w:eastAsia="en-IN"/>
        </w:rPr>
        <w:t>78°41'39.5"</w:t>
      </w:r>
      <w:r w:rsidR="006A3F54" w:rsidRPr="00910DD0">
        <w:rPr>
          <w:rFonts w:ascii="Arial" w:hAnsi="Arial" w:cs="Arial"/>
          <w:sz w:val="22"/>
          <w:szCs w:val="22"/>
          <w:lang w:eastAsia="en-IN"/>
        </w:rPr>
        <w:t xml:space="preserve"> East</w:t>
      </w:r>
      <w:r w:rsidRPr="00910DD0">
        <w:rPr>
          <w:rFonts w:ascii="Arial" w:hAnsi="Arial" w:cs="Arial"/>
          <w:sz w:val="22"/>
          <w:szCs w:val="22"/>
          <w:lang w:eastAsia="en-IN"/>
        </w:rPr>
        <w:t xml:space="preserve"> </w:t>
      </w:r>
      <w:r w:rsidR="006A3F54" w:rsidRPr="00910DD0">
        <w:rPr>
          <w:rFonts w:ascii="Arial" w:hAnsi="Arial" w:cs="Arial"/>
          <w:sz w:val="22"/>
          <w:szCs w:val="22"/>
          <w:lang w:eastAsia="en-IN"/>
        </w:rPr>
        <w:t xml:space="preserve">at </w:t>
      </w:r>
      <w:r w:rsidR="00910DD0" w:rsidRPr="00910DD0">
        <w:rPr>
          <w:rFonts w:ascii="Arial" w:hAnsi="Arial" w:cs="Arial"/>
          <w:sz w:val="22"/>
          <w:szCs w:val="22"/>
          <w:lang w:eastAsia="en-IN"/>
        </w:rPr>
        <w:t>Unit at 42KM, Nagpur Amravati Road, Village-</w:t>
      </w:r>
      <w:proofErr w:type="spellStart"/>
      <w:r w:rsidR="00910DD0" w:rsidRPr="00910DD0">
        <w:rPr>
          <w:rFonts w:ascii="Arial" w:hAnsi="Arial" w:cs="Arial"/>
          <w:sz w:val="22"/>
          <w:szCs w:val="22"/>
          <w:lang w:eastAsia="en-IN"/>
        </w:rPr>
        <w:t>Hardoli</w:t>
      </w:r>
      <w:proofErr w:type="spellEnd"/>
      <w:r w:rsidR="00910DD0" w:rsidRPr="00910DD0">
        <w:rPr>
          <w:rFonts w:ascii="Arial" w:hAnsi="Arial" w:cs="Arial"/>
          <w:sz w:val="22"/>
          <w:szCs w:val="22"/>
          <w:lang w:eastAsia="en-IN"/>
        </w:rPr>
        <w:t>, Tahsil-</w:t>
      </w:r>
      <w:proofErr w:type="spellStart"/>
      <w:r w:rsidR="00910DD0" w:rsidRPr="00910DD0">
        <w:rPr>
          <w:rFonts w:ascii="Arial" w:hAnsi="Arial" w:cs="Arial"/>
          <w:sz w:val="22"/>
          <w:szCs w:val="22"/>
          <w:lang w:eastAsia="en-IN"/>
        </w:rPr>
        <w:t>Katol</w:t>
      </w:r>
      <w:proofErr w:type="spellEnd"/>
      <w:r w:rsidR="00910DD0" w:rsidRPr="00910DD0">
        <w:rPr>
          <w:rFonts w:ascii="Arial" w:hAnsi="Arial" w:cs="Arial"/>
          <w:sz w:val="22"/>
          <w:szCs w:val="22"/>
          <w:lang w:eastAsia="en-IN"/>
        </w:rPr>
        <w:t>, District Nagpur, Maharashtra</w:t>
      </w:r>
      <w:r w:rsidR="00910DD0">
        <w:rPr>
          <w:rFonts w:ascii="Arial" w:hAnsi="Arial" w:cs="Arial"/>
          <w:sz w:val="22"/>
          <w:szCs w:val="22"/>
          <w:lang w:eastAsia="en-IN"/>
        </w:rPr>
        <w:t>-441103</w:t>
      </w:r>
      <w:r w:rsidRPr="00910DD0">
        <w:rPr>
          <w:rFonts w:ascii="Arial" w:hAnsi="Arial" w:cs="Arial"/>
          <w:sz w:val="22"/>
          <w:szCs w:val="22"/>
          <w:lang w:eastAsia="en-IN"/>
        </w:rPr>
        <w:t xml:space="preserve"> and the location as per the Google map has been attached below: </w:t>
      </w:r>
    </w:p>
    <w:p w14:paraId="31383C81" w14:textId="78D0317A" w:rsidR="00EF3437" w:rsidRDefault="00EF3437" w:rsidP="006A3F54">
      <w:pPr>
        <w:pStyle w:val="ListParagraph"/>
        <w:spacing w:before="240" w:after="240" w:line="360" w:lineRule="auto"/>
        <w:ind w:left="1134" w:right="-71"/>
        <w:rPr>
          <w:rFonts w:ascii="Arial" w:hAnsi="Arial" w:cs="Arial"/>
          <w:b/>
          <w:noProof/>
          <w:sz w:val="22"/>
          <w:lang w:eastAsia="en-IN"/>
        </w:rPr>
      </w:pPr>
    </w:p>
    <w:p w14:paraId="37B7D41A" w14:textId="7F62CAD3" w:rsidR="00910DD0" w:rsidRDefault="00910DD0" w:rsidP="00541C37">
      <w:pPr>
        <w:pStyle w:val="ListParagraph"/>
        <w:spacing w:before="240" w:line="360" w:lineRule="auto"/>
        <w:ind w:left="993" w:right="-142"/>
        <w:jc w:val="center"/>
        <w:rPr>
          <w:rFonts w:ascii="Arial" w:hAnsi="Arial" w:cs="Arial"/>
          <w:b/>
          <w:noProof/>
          <w:sz w:val="22"/>
          <w:lang w:eastAsia="en-IN"/>
        </w:rPr>
      </w:pPr>
      <w:r>
        <w:rPr>
          <w:rFonts w:ascii="Arial" w:hAnsi="Arial" w:cs="Arial"/>
          <w:b/>
          <w:noProof/>
          <w:sz w:val="22"/>
          <w:lang w:eastAsia="en-IN"/>
        </w:rPr>
        <w:drawing>
          <wp:inline distT="0" distB="0" distL="0" distR="0" wp14:anchorId="0C0BEBBA" wp14:editId="665E082F">
            <wp:extent cx="5476875" cy="3617595"/>
            <wp:effectExtent l="19050" t="19050" r="28575" b="20955"/>
            <wp:docPr id="50938730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7" name="Picture 509387307"/>
                    <pic:cNvPicPr preferRelativeResize="0"/>
                  </pic:nvPicPr>
                  <pic:blipFill>
                    <a:blip r:embed="rId14">
                      <a:extLst>
                        <a:ext uri="{28A0092B-C50C-407E-A947-70E740481C1C}">
                          <a14:useLocalDpi xmlns:a14="http://schemas.microsoft.com/office/drawing/2010/main" val="0"/>
                        </a:ext>
                      </a:extLst>
                    </a:blip>
                    <a:stretch>
                      <a:fillRect/>
                    </a:stretch>
                  </pic:blipFill>
                  <pic:spPr>
                    <a:xfrm>
                      <a:off x="0" y="0"/>
                      <a:ext cx="5477488" cy="3618000"/>
                    </a:xfrm>
                    <a:prstGeom prst="rect">
                      <a:avLst/>
                    </a:prstGeom>
                    <a:ln>
                      <a:solidFill>
                        <a:schemeClr val="tx1"/>
                      </a:solidFill>
                    </a:ln>
                  </pic:spPr>
                </pic:pic>
              </a:graphicData>
            </a:graphic>
          </wp:inline>
        </w:drawing>
      </w:r>
    </w:p>
    <w:p w14:paraId="73868F93" w14:textId="19FB27B7" w:rsidR="00716E9A" w:rsidRDefault="00910DD0" w:rsidP="00541C37">
      <w:pPr>
        <w:pStyle w:val="ListParagraph"/>
        <w:spacing w:before="240" w:line="360" w:lineRule="auto"/>
        <w:ind w:left="993" w:right="-143"/>
        <w:jc w:val="center"/>
        <w:rPr>
          <w:rFonts w:ascii="Arial" w:hAnsi="Arial" w:cs="Arial"/>
          <w:b/>
          <w:noProof/>
          <w:sz w:val="22"/>
          <w:lang w:eastAsia="en-IN"/>
        </w:rPr>
      </w:pPr>
      <w:r>
        <w:rPr>
          <w:rFonts w:ascii="Arial" w:hAnsi="Arial" w:cs="Arial"/>
          <w:b/>
          <w:noProof/>
          <w:sz w:val="22"/>
          <w:lang w:eastAsia="en-IN"/>
        </w:rPr>
        <w:drawing>
          <wp:inline distT="0" distB="0" distL="0" distR="0" wp14:anchorId="532F5B24" wp14:editId="38A85A91">
            <wp:extent cx="5486400" cy="3619500"/>
            <wp:effectExtent l="19050" t="19050" r="19050" b="19050"/>
            <wp:docPr id="6091338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33888" name="Picture 609133888"/>
                    <pic:cNvPicPr/>
                  </pic:nvPicPr>
                  <pic:blipFill>
                    <a:blip r:embed="rId15">
                      <a:extLst>
                        <a:ext uri="{28A0092B-C50C-407E-A947-70E740481C1C}">
                          <a14:useLocalDpi xmlns:a14="http://schemas.microsoft.com/office/drawing/2010/main" val="0"/>
                        </a:ext>
                      </a:extLst>
                    </a:blip>
                    <a:stretch>
                      <a:fillRect/>
                    </a:stretch>
                  </pic:blipFill>
                  <pic:spPr>
                    <a:xfrm>
                      <a:off x="0" y="0"/>
                      <a:ext cx="5486400" cy="3619500"/>
                    </a:xfrm>
                    <a:prstGeom prst="rect">
                      <a:avLst/>
                    </a:prstGeom>
                    <a:ln>
                      <a:solidFill>
                        <a:schemeClr val="tx1"/>
                      </a:solidFill>
                    </a:ln>
                  </pic:spPr>
                </pic:pic>
              </a:graphicData>
            </a:graphic>
          </wp:inline>
        </w:drawing>
      </w:r>
    </w:p>
    <w:p w14:paraId="43F41469" w14:textId="77777777" w:rsidR="006A3F54" w:rsidRDefault="00983DB2" w:rsidP="006A3F54">
      <w:pPr>
        <w:pStyle w:val="ListParagraph"/>
        <w:numPr>
          <w:ilvl w:val="0"/>
          <w:numId w:val="34"/>
        </w:numPr>
        <w:spacing w:before="240" w:line="360" w:lineRule="auto"/>
        <w:ind w:left="1134" w:right="-71"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14:paraId="26BEFFF3" w14:textId="295D461C" w:rsidR="00346807" w:rsidRPr="006A3F54" w:rsidRDefault="00983DB2" w:rsidP="006A3F5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186744">
        <w:rPr>
          <w:rFonts w:ascii="Arial" w:hAnsi="Arial" w:cs="Arial"/>
          <w:sz w:val="22"/>
          <w:szCs w:val="22"/>
          <w:lang w:eastAsia="en-IN"/>
        </w:rPr>
        <w:lastRenderedPageBreak/>
        <w:t xml:space="preserve">Demarcation of the </w:t>
      </w:r>
      <w:r w:rsidR="00346807" w:rsidRPr="00186744">
        <w:rPr>
          <w:rFonts w:ascii="Arial" w:hAnsi="Arial" w:cs="Arial"/>
          <w:sz w:val="22"/>
          <w:szCs w:val="22"/>
          <w:lang w:eastAsia="en-IN"/>
        </w:rPr>
        <w:t xml:space="preserve">whole plant site </w:t>
      </w:r>
      <w:r w:rsidRPr="00186744">
        <w:rPr>
          <w:rFonts w:ascii="Arial" w:hAnsi="Arial" w:cs="Arial"/>
          <w:sz w:val="22"/>
          <w:szCs w:val="22"/>
          <w:lang w:eastAsia="en-IN"/>
        </w:rPr>
        <w:t xml:space="preserve">with </w:t>
      </w:r>
      <w:r w:rsidR="00661D39" w:rsidRPr="00186744">
        <w:rPr>
          <w:rFonts w:ascii="Arial" w:hAnsi="Arial" w:cs="Arial"/>
          <w:sz w:val="22"/>
          <w:szCs w:val="22"/>
          <w:lang w:eastAsia="en-IN"/>
        </w:rPr>
        <w:t xml:space="preserve">approximate </w:t>
      </w:r>
      <w:r w:rsidRPr="00186744">
        <w:rPr>
          <w:rFonts w:ascii="Arial" w:hAnsi="Arial" w:cs="Arial"/>
          <w:sz w:val="22"/>
          <w:szCs w:val="22"/>
          <w:lang w:eastAsia="en-IN"/>
        </w:rPr>
        <w:t xml:space="preserve">measurement </w:t>
      </w:r>
      <w:r w:rsidR="00661D39" w:rsidRPr="00186744">
        <w:rPr>
          <w:rFonts w:ascii="Arial" w:hAnsi="Arial" w:cs="Arial"/>
          <w:sz w:val="22"/>
          <w:szCs w:val="22"/>
          <w:lang w:eastAsia="en-IN"/>
        </w:rPr>
        <w:t xml:space="preserve">on the Google map </w:t>
      </w:r>
      <w:r w:rsidR="00346807" w:rsidRPr="00186744">
        <w:rPr>
          <w:rFonts w:ascii="Arial" w:hAnsi="Arial" w:cs="Arial"/>
          <w:sz w:val="22"/>
          <w:szCs w:val="22"/>
          <w:lang w:eastAsia="en-IN"/>
        </w:rPr>
        <w:t>are</w:t>
      </w:r>
      <w:r w:rsidR="00661D39" w:rsidRPr="00186744">
        <w:rPr>
          <w:rFonts w:ascii="Arial" w:hAnsi="Arial" w:cs="Arial"/>
          <w:sz w:val="22"/>
          <w:szCs w:val="22"/>
          <w:lang w:eastAsia="en-IN"/>
        </w:rPr>
        <w:t xml:space="preserve"> attached</w:t>
      </w:r>
      <w:r w:rsidRPr="00186744">
        <w:rPr>
          <w:rFonts w:ascii="Arial" w:hAnsi="Arial" w:cs="Arial"/>
          <w:sz w:val="22"/>
          <w:szCs w:val="22"/>
          <w:lang w:eastAsia="en-IN"/>
        </w:rPr>
        <w:t xml:space="preserve"> belo</w:t>
      </w:r>
      <w:r w:rsidR="00346807" w:rsidRPr="00186744">
        <w:rPr>
          <w:rFonts w:ascii="Arial" w:hAnsi="Arial" w:cs="Arial"/>
          <w:sz w:val="22"/>
          <w:szCs w:val="22"/>
          <w:lang w:eastAsia="en-IN"/>
        </w:rPr>
        <w:t>w</w:t>
      </w:r>
      <w:r w:rsidRPr="00186744">
        <w:rPr>
          <w:rFonts w:ascii="Arial" w:hAnsi="Arial" w:cs="Arial"/>
          <w:sz w:val="22"/>
          <w:szCs w:val="22"/>
          <w:lang w:eastAsia="en-IN"/>
        </w:rPr>
        <w:t>:</w:t>
      </w:r>
      <w:r w:rsidR="00346807">
        <w:br w:type="page"/>
      </w:r>
    </w:p>
    <w:p w14:paraId="44EF525E" w14:textId="7187A217" w:rsidR="00B9661D" w:rsidRDefault="00541C37" w:rsidP="00541C37">
      <w:pPr>
        <w:pStyle w:val="ListParagraph"/>
        <w:spacing w:line="360" w:lineRule="auto"/>
        <w:ind w:left="709" w:right="-71"/>
        <w:jc w:val="center"/>
        <w:rPr>
          <w:rFonts w:ascii="Arial" w:hAnsi="Arial" w:cs="Arial"/>
          <w:b/>
          <w:noProof/>
          <w:sz w:val="22"/>
          <w:lang w:eastAsia="en-IN"/>
        </w:rPr>
      </w:pPr>
      <w:r>
        <w:rPr>
          <w:rFonts w:ascii="Arial" w:hAnsi="Arial" w:cs="Arial"/>
          <w:b/>
          <w:noProof/>
          <w:sz w:val="22"/>
          <w:lang w:eastAsia="en-IN"/>
        </w:rPr>
        <w:lastRenderedPageBreak/>
        <w:drawing>
          <wp:inline distT="0" distB="0" distL="0" distR="0" wp14:anchorId="7B624F40" wp14:editId="64B3394C">
            <wp:extent cx="4752975" cy="4181475"/>
            <wp:effectExtent l="19050" t="19050" r="28575" b="28575"/>
            <wp:docPr id="18410946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94609" name="Picture 1841094609"/>
                    <pic:cNvPicPr/>
                  </pic:nvPicPr>
                  <pic:blipFill rotWithShape="1">
                    <a:blip r:embed="rId16">
                      <a:extLst>
                        <a:ext uri="{BEBA8EAE-BF5A-486C-A8C5-ECC9F3942E4B}">
                          <a14:imgProps xmlns:a14="http://schemas.microsoft.com/office/drawing/2010/main">
                            <a14:imgLayer r:embed="rId17">
                              <a14:imgEffect>
                                <a14:sharpenSoften amount="25000"/>
                              </a14:imgEffect>
                              <a14:imgEffect>
                                <a14:saturation sat="200000"/>
                              </a14:imgEffect>
                            </a14:imgLayer>
                          </a14:imgProps>
                        </a:ext>
                        <a:ext uri="{28A0092B-C50C-407E-A947-70E740481C1C}">
                          <a14:useLocalDpi xmlns:a14="http://schemas.microsoft.com/office/drawing/2010/main" val="0"/>
                        </a:ext>
                      </a:extLst>
                    </a:blip>
                    <a:srcRect t="18289" b="9183"/>
                    <a:stretch/>
                  </pic:blipFill>
                  <pic:spPr bwMode="auto">
                    <a:xfrm>
                      <a:off x="0" y="0"/>
                      <a:ext cx="4752975" cy="4181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87B3CD" w14:textId="67CEB5BD" w:rsidR="00B9661D" w:rsidRDefault="00B9661D" w:rsidP="00B9661D">
      <w:pPr>
        <w:pStyle w:val="ListParagraph"/>
        <w:spacing w:line="360" w:lineRule="auto"/>
        <w:ind w:left="709" w:right="-71"/>
        <w:jc w:val="both"/>
        <w:rPr>
          <w:rFonts w:ascii="Arial" w:hAnsi="Arial" w:cs="Arial"/>
          <w:b/>
          <w:noProof/>
          <w:sz w:val="22"/>
          <w:lang w:eastAsia="en-IN"/>
        </w:rPr>
      </w:pPr>
    </w:p>
    <w:p w14:paraId="76A45632" w14:textId="5C346248" w:rsidR="001617C6" w:rsidRPr="00B31982" w:rsidRDefault="003227F6" w:rsidP="006A3F54">
      <w:pPr>
        <w:pStyle w:val="ListParagraph"/>
        <w:numPr>
          <w:ilvl w:val="0"/>
          <w:numId w:val="33"/>
        </w:numPr>
        <w:spacing w:line="360" w:lineRule="auto"/>
        <w:ind w:left="709" w:right="-71" w:hanging="425"/>
        <w:jc w:val="both"/>
        <w:rPr>
          <w:rFonts w:ascii="Arial" w:hAnsi="Arial" w:cs="Arial"/>
          <w:b/>
          <w:noProof/>
          <w:sz w:val="22"/>
          <w:highlight w:val="yellow"/>
          <w:lang w:eastAsia="en-IN"/>
        </w:rPr>
      </w:pPr>
      <w:r w:rsidRPr="00B31982">
        <w:rPr>
          <w:rFonts w:ascii="Arial" w:hAnsi="Arial" w:cs="Arial"/>
          <w:b/>
          <w:sz w:val="22"/>
          <w:highlight w:val="yellow"/>
        </w:rPr>
        <w:t>LAYOUT PLAN:</w:t>
      </w:r>
      <w:r w:rsidR="00375D4B" w:rsidRPr="00B31982">
        <w:rPr>
          <w:rFonts w:ascii="Arial" w:hAnsi="Arial" w:cs="Arial"/>
          <w:b/>
          <w:sz w:val="22"/>
          <w:highlight w:val="yellow"/>
        </w:rPr>
        <w:t xml:space="preserve"> </w:t>
      </w:r>
    </w:p>
    <w:p w14:paraId="198BA72A" w14:textId="74C6EEF0" w:rsidR="0036723F" w:rsidRDefault="001617C6" w:rsidP="00ED3B1B">
      <w:pPr>
        <w:pStyle w:val="ListParagraph"/>
        <w:spacing w:before="240" w:line="360" w:lineRule="auto"/>
        <w:ind w:left="709" w:right="-71"/>
        <w:jc w:val="both"/>
        <w:rPr>
          <w:rFonts w:ascii="Arial" w:hAnsi="Arial" w:cs="Arial"/>
          <w:sz w:val="22"/>
          <w:szCs w:val="22"/>
          <w:lang w:eastAsia="en-IN"/>
        </w:rPr>
      </w:pPr>
      <w:r w:rsidRPr="00B31982">
        <w:rPr>
          <w:rFonts w:ascii="Arial" w:hAnsi="Arial" w:cs="Arial"/>
          <w:sz w:val="22"/>
          <w:szCs w:val="22"/>
          <w:highlight w:val="yellow"/>
          <w:lang w:eastAsia="en-IN"/>
        </w:rPr>
        <w:t xml:space="preserve">As per the data/information provided by the client, </w:t>
      </w:r>
      <w:r w:rsidR="00CB7AA7" w:rsidRPr="00B31982">
        <w:rPr>
          <w:rFonts w:ascii="Arial" w:hAnsi="Arial" w:cs="Arial"/>
          <w:sz w:val="22"/>
          <w:szCs w:val="22"/>
          <w:highlight w:val="yellow"/>
          <w:lang w:eastAsia="en-IN"/>
        </w:rPr>
        <w:t xml:space="preserve">layout plan has been prepared </w:t>
      </w:r>
      <w:r w:rsidR="002824BA" w:rsidRPr="00B31982">
        <w:rPr>
          <w:rFonts w:ascii="Arial" w:hAnsi="Arial" w:cs="Arial"/>
          <w:sz w:val="22"/>
          <w:szCs w:val="22"/>
          <w:highlight w:val="yellow"/>
          <w:lang w:eastAsia="en-IN"/>
        </w:rPr>
        <w:t xml:space="preserve">by the architect Mr. </w:t>
      </w:r>
      <w:r w:rsidR="00346807" w:rsidRPr="00B31982">
        <w:rPr>
          <w:rFonts w:ascii="Arial" w:hAnsi="Arial" w:cs="Arial"/>
          <w:sz w:val="22"/>
          <w:szCs w:val="22"/>
          <w:highlight w:val="yellow"/>
          <w:lang w:eastAsia="en-IN"/>
        </w:rPr>
        <w:t>Umesh Kumar</w:t>
      </w:r>
      <w:r w:rsidR="002824BA" w:rsidRPr="00B31982">
        <w:rPr>
          <w:rFonts w:ascii="Arial" w:hAnsi="Arial" w:cs="Arial"/>
          <w:sz w:val="22"/>
          <w:szCs w:val="22"/>
          <w:highlight w:val="yellow"/>
          <w:lang w:eastAsia="en-IN"/>
        </w:rPr>
        <w:t xml:space="preserve"> (Reg. CA/</w:t>
      </w:r>
      <w:r w:rsidR="00346807" w:rsidRPr="00B31982">
        <w:rPr>
          <w:rFonts w:ascii="Arial" w:hAnsi="Arial" w:cs="Arial"/>
          <w:sz w:val="22"/>
          <w:szCs w:val="22"/>
          <w:highlight w:val="yellow"/>
          <w:lang w:eastAsia="en-IN"/>
        </w:rPr>
        <w:t>2014</w:t>
      </w:r>
      <w:r w:rsidR="002824BA" w:rsidRPr="00B31982">
        <w:rPr>
          <w:rFonts w:ascii="Arial" w:hAnsi="Arial" w:cs="Arial"/>
          <w:sz w:val="22"/>
          <w:szCs w:val="22"/>
          <w:highlight w:val="yellow"/>
          <w:lang w:eastAsia="en-IN"/>
        </w:rPr>
        <w:t>/</w:t>
      </w:r>
      <w:r w:rsidR="00346807" w:rsidRPr="00B31982">
        <w:rPr>
          <w:rFonts w:ascii="Arial" w:hAnsi="Arial" w:cs="Arial"/>
          <w:sz w:val="22"/>
          <w:szCs w:val="22"/>
          <w:highlight w:val="yellow"/>
          <w:lang w:eastAsia="en-IN"/>
        </w:rPr>
        <w:t>64945</w:t>
      </w:r>
      <w:r w:rsidR="002824BA" w:rsidRPr="00B31982">
        <w:rPr>
          <w:rFonts w:ascii="Arial" w:hAnsi="Arial" w:cs="Arial"/>
          <w:sz w:val="22"/>
          <w:szCs w:val="22"/>
          <w:highlight w:val="yellow"/>
          <w:lang w:eastAsia="en-IN"/>
        </w:rPr>
        <w:t xml:space="preserve">) which is approved by </w:t>
      </w:r>
      <w:r w:rsidR="00785AAC" w:rsidRPr="00B31982">
        <w:rPr>
          <w:rFonts w:ascii="Arial" w:hAnsi="Arial" w:cs="Arial"/>
          <w:sz w:val="22"/>
          <w:szCs w:val="22"/>
          <w:highlight w:val="yellow"/>
          <w:lang w:eastAsia="en-IN"/>
        </w:rPr>
        <w:t>Gram</w:t>
      </w:r>
      <w:r w:rsidR="00346807" w:rsidRPr="00B31982">
        <w:rPr>
          <w:rFonts w:ascii="Arial" w:hAnsi="Arial" w:cs="Arial"/>
          <w:sz w:val="22"/>
          <w:szCs w:val="22"/>
          <w:highlight w:val="yellow"/>
          <w:lang w:eastAsia="en-IN"/>
        </w:rPr>
        <w:t xml:space="preserve"> Panchayat</w:t>
      </w:r>
      <w:r w:rsidR="002824BA" w:rsidRPr="00B31982">
        <w:rPr>
          <w:rFonts w:ascii="Arial" w:hAnsi="Arial" w:cs="Arial"/>
          <w:sz w:val="22"/>
          <w:szCs w:val="22"/>
          <w:highlight w:val="yellow"/>
          <w:lang w:eastAsia="en-IN"/>
        </w:rPr>
        <w:t xml:space="preserve"> Officer, </w:t>
      </w:r>
      <w:r w:rsidR="00785AAC" w:rsidRPr="00B31982">
        <w:rPr>
          <w:rFonts w:ascii="Arial" w:hAnsi="Arial" w:cs="Arial"/>
          <w:sz w:val="22"/>
          <w:szCs w:val="22"/>
          <w:highlight w:val="yellow"/>
          <w:lang w:eastAsia="en-IN"/>
        </w:rPr>
        <w:t xml:space="preserve">Block – </w:t>
      </w:r>
      <w:proofErr w:type="spellStart"/>
      <w:r w:rsidR="00785AAC" w:rsidRPr="00B31982">
        <w:rPr>
          <w:rFonts w:ascii="Arial" w:hAnsi="Arial" w:cs="Arial"/>
          <w:sz w:val="22"/>
          <w:szCs w:val="22"/>
          <w:highlight w:val="yellow"/>
          <w:lang w:eastAsia="en-IN"/>
        </w:rPr>
        <w:t>Sardhana</w:t>
      </w:r>
      <w:proofErr w:type="spellEnd"/>
      <w:r w:rsidR="00785AAC" w:rsidRPr="00B31982">
        <w:rPr>
          <w:rFonts w:ascii="Arial" w:hAnsi="Arial" w:cs="Arial"/>
          <w:sz w:val="22"/>
          <w:szCs w:val="22"/>
          <w:highlight w:val="yellow"/>
          <w:lang w:eastAsia="en-IN"/>
        </w:rPr>
        <w:t xml:space="preserve"> (Meerut)</w:t>
      </w:r>
      <w:r w:rsidR="002824BA" w:rsidRPr="00B31982">
        <w:rPr>
          <w:rFonts w:ascii="Arial" w:hAnsi="Arial" w:cs="Arial"/>
          <w:sz w:val="22"/>
          <w:szCs w:val="22"/>
          <w:highlight w:val="yellow"/>
          <w:lang w:eastAsia="en-IN"/>
        </w:rPr>
        <w:t>. For reference, approved layout plan has been attached below:</w:t>
      </w:r>
    </w:p>
    <w:p w14:paraId="1D98B86C" w14:textId="551CD166" w:rsidR="002824BA" w:rsidRPr="002824BA" w:rsidRDefault="002824BA" w:rsidP="00B9661D">
      <w:pPr>
        <w:pStyle w:val="ListParagraph"/>
        <w:spacing w:before="240"/>
        <w:ind w:left="709" w:right="-143"/>
        <w:jc w:val="both"/>
        <w:rPr>
          <w:rFonts w:ascii="Arial" w:hAnsi="Arial" w:cs="Arial"/>
          <w:sz w:val="22"/>
        </w:rPr>
      </w:pPr>
    </w:p>
    <w:p w14:paraId="06E7C9A0" w14:textId="4D9A1E5B" w:rsidR="0036723F" w:rsidRDefault="0036723F" w:rsidP="00D77BEF">
      <w:pPr>
        <w:pStyle w:val="ListParagraph"/>
        <w:spacing w:line="360" w:lineRule="auto"/>
        <w:ind w:left="709" w:right="-143"/>
        <w:jc w:val="both"/>
        <w:rPr>
          <w:rFonts w:ascii="Arial" w:hAnsi="Arial" w:cs="Arial"/>
          <w:b/>
          <w:sz w:val="22"/>
        </w:rPr>
      </w:pPr>
    </w:p>
    <w:p w14:paraId="052EB00F" w14:textId="77777777" w:rsidR="005D25C0" w:rsidRPr="0039496C" w:rsidRDefault="00A22FE5" w:rsidP="00B27748">
      <w:pPr>
        <w:pStyle w:val="ListParagraph"/>
        <w:numPr>
          <w:ilvl w:val="0"/>
          <w:numId w:val="33"/>
        </w:numPr>
        <w:spacing w:before="240" w:line="360" w:lineRule="auto"/>
        <w:ind w:left="709" w:right="-143" w:hanging="425"/>
        <w:jc w:val="both"/>
        <w:rPr>
          <w:rFonts w:ascii="Arial" w:hAnsi="Arial" w:cs="Arial"/>
          <w:sz w:val="22"/>
          <w:szCs w:val="22"/>
        </w:rPr>
      </w:pPr>
      <w:r w:rsidRPr="0039496C">
        <w:rPr>
          <w:rFonts w:ascii="Arial" w:eastAsia="Calibri" w:hAnsi="Arial" w:cs="Arial"/>
          <w:b/>
          <w:color w:val="000000"/>
          <w:sz w:val="22"/>
          <w:szCs w:val="22"/>
        </w:rPr>
        <w:t>LAND DETAILS</w:t>
      </w:r>
      <w:r w:rsidR="00FC1B6B" w:rsidRPr="0039496C">
        <w:rPr>
          <w:rFonts w:ascii="Arial" w:eastAsia="Calibri" w:hAnsi="Arial" w:cs="Arial"/>
          <w:b/>
          <w:color w:val="000000"/>
          <w:sz w:val="22"/>
          <w:szCs w:val="22"/>
        </w:rPr>
        <w:t>:</w:t>
      </w:r>
    </w:p>
    <w:p w14:paraId="5AFBD563" w14:textId="19AFE8FA" w:rsidR="00730952" w:rsidRDefault="00A82361" w:rsidP="00987CE7">
      <w:pPr>
        <w:spacing w:before="240" w:line="360" w:lineRule="auto"/>
        <w:ind w:left="709" w:right="-71"/>
        <w:jc w:val="both"/>
        <w:rPr>
          <w:rFonts w:ascii="Arial" w:hAnsi="Arial" w:cs="Arial"/>
          <w:sz w:val="22"/>
          <w:szCs w:val="22"/>
          <w:lang w:eastAsia="en-IN"/>
        </w:rPr>
      </w:pPr>
      <w:r w:rsidRPr="00A82361">
        <w:rPr>
          <w:rFonts w:ascii="Arial" w:hAnsi="Arial" w:cs="Arial"/>
          <w:sz w:val="22"/>
          <w:szCs w:val="22"/>
          <w:lang w:eastAsia="en-IN"/>
        </w:rPr>
        <w:t xml:space="preserve">M/s </w:t>
      </w:r>
      <w:proofErr w:type="spellStart"/>
      <w:r w:rsidR="00B31982">
        <w:rPr>
          <w:rFonts w:ascii="Arial" w:hAnsi="Arial" w:cs="Arial"/>
          <w:sz w:val="22"/>
          <w:szCs w:val="22"/>
          <w:lang w:eastAsia="en-IN"/>
        </w:rPr>
        <w:t>Hardoli</w:t>
      </w:r>
      <w:proofErr w:type="spellEnd"/>
      <w:r w:rsidR="00B31982">
        <w:rPr>
          <w:rFonts w:ascii="Arial" w:hAnsi="Arial" w:cs="Arial"/>
          <w:sz w:val="22"/>
          <w:szCs w:val="22"/>
          <w:lang w:eastAsia="en-IN"/>
        </w:rPr>
        <w:t xml:space="preserve"> </w:t>
      </w:r>
      <w:r w:rsidRPr="00A82361">
        <w:rPr>
          <w:rFonts w:ascii="Arial" w:hAnsi="Arial" w:cs="Arial"/>
          <w:sz w:val="22"/>
          <w:szCs w:val="22"/>
          <w:lang w:eastAsia="en-IN"/>
        </w:rPr>
        <w:t>Paper</w:t>
      </w:r>
      <w:r w:rsidR="00B31982">
        <w:rPr>
          <w:rFonts w:ascii="Arial" w:hAnsi="Arial" w:cs="Arial"/>
          <w:sz w:val="22"/>
          <w:szCs w:val="22"/>
          <w:lang w:eastAsia="en-IN"/>
        </w:rPr>
        <w:t xml:space="preserve"> Mill</w:t>
      </w:r>
      <w:r w:rsidRPr="00A82361">
        <w:rPr>
          <w:rFonts w:ascii="Arial" w:hAnsi="Arial" w:cs="Arial"/>
          <w:sz w:val="22"/>
          <w:szCs w:val="22"/>
          <w:lang w:eastAsia="en-IN"/>
        </w:rPr>
        <w:t xml:space="preserve">s Limited is operating </w:t>
      </w:r>
      <w:proofErr w:type="gramStart"/>
      <w:r w:rsidRPr="00A82361">
        <w:rPr>
          <w:rFonts w:ascii="Arial" w:hAnsi="Arial" w:cs="Arial"/>
          <w:sz w:val="22"/>
          <w:szCs w:val="22"/>
          <w:lang w:eastAsia="en-IN"/>
        </w:rPr>
        <w:t>an</w:t>
      </w:r>
      <w:proofErr w:type="gramEnd"/>
      <w:r w:rsidRPr="00A82361">
        <w:rPr>
          <w:rFonts w:ascii="Arial" w:hAnsi="Arial" w:cs="Arial"/>
          <w:sz w:val="22"/>
          <w:szCs w:val="22"/>
          <w:lang w:eastAsia="en-IN"/>
        </w:rPr>
        <w:t xml:space="preserve"> Kraft Paper Manufacturing Unit at </w:t>
      </w:r>
      <w:r w:rsidRPr="00B31982">
        <w:rPr>
          <w:rFonts w:ascii="Arial" w:hAnsi="Arial" w:cs="Arial"/>
          <w:sz w:val="22"/>
          <w:szCs w:val="22"/>
          <w:highlight w:val="yellow"/>
          <w:lang w:eastAsia="en-IN"/>
        </w:rPr>
        <w:t xml:space="preserve">Opp. Power Sub Station, Meerut Road, </w:t>
      </w:r>
      <w:proofErr w:type="spellStart"/>
      <w:r w:rsidRPr="00B31982">
        <w:rPr>
          <w:rFonts w:ascii="Arial" w:hAnsi="Arial" w:cs="Arial"/>
          <w:sz w:val="22"/>
          <w:szCs w:val="22"/>
          <w:highlight w:val="yellow"/>
          <w:lang w:eastAsia="en-IN"/>
        </w:rPr>
        <w:t>Sardhana</w:t>
      </w:r>
      <w:proofErr w:type="spellEnd"/>
      <w:r w:rsidRPr="00B31982">
        <w:rPr>
          <w:rFonts w:ascii="Arial" w:hAnsi="Arial" w:cs="Arial"/>
          <w:sz w:val="22"/>
          <w:szCs w:val="22"/>
          <w:highlight w:val="yellow"/>
          <w:lang w:eastAsia="en-IN"/>
        </w:rPr>
        <w:t>, Meerut, Uttar Pradesh – 250342,</w:t>
      </w:r>
      <w:r w:rsidRPr="00A82361">
        <w:rPr>
          <w:rFonts w:ascii="Arial" w:hAnsi="Arial" w:cs="Arial"/>
          <w:sz w:val="22"/>
          <w:szCs w:val="22"/>
          <w:lang w:eastAsia="en-IN"/>
        </w:rPr>
        <w:t xml:space="preserve"> which is spread over an area of 48,970 Square meter</w:t>
      </w:r>
      <w:r>
        <w:rPr>
          <w:rFonts w:ascii="Arial" w:hAnsi="Arial" w:cs="Arial"/>
          <w:sz w:val="22"/>
          <w:szCs w:val="22"/>
          <w:lang w:eastAsia="en-IN"/>
        </w:rPr>
        <w:t xml:space="preserve"> </w:t>
      </w:r>
      <w:r w:rsidRPr="00A82361">
        <w:rPr>
          <w:rFonts w:ascii="Arial" w:hAnsi="Arial" w:cs="Arial"/>
          <w:sz w:val="22"/>
          <w:szCs w:val="22"/>
          <w:lang w:eastAsia="en-IN"/>
        </w:rPr>
        <w:t xml:space="preserve">as per the </w:t>
      </w:r>
      <w:r w:rsidR="00B31982">
        <w:rPr>
          <w:rFonts w:ascii="Arial" w:hAnsi="Arial" w:cs="Arial"/>
          <w:sz w:val="22"/>
          <w:szCs w:val="22"/>
          <w:lang w:eastAsia="en-IN"/>
        </w:rPr>
        <w:t xml:space="preserve">land </w:t>
      </w:r>
      <w:r w:rsidRPr="00A82361">
        <w:rPr>
          <w:rFonts w:ascii="Arial" w:hAnsi="Arial" w:cs="Arial"/>
          <w:sz w:val="22"/>
          <w:szCs w:val="22"/>
          <w:lang w:eastAsia="en-IN"/>
        </w:rPr>
        <w:t xml:space="preserve">deed and site plan provided to us by the company. </w:t>
      </w:r>
    </w:p>
    <w:p w14:paraId="7FB381D4" w14:textId="77777777" w:rsidR="00730952" w:rsidRDefault="00A82361" w:rsidP="00730952">
      <w:pPr>
        <w:spacing w:before="240" w:line="360" w:lineRule="auto"/>
        <w:ind w:left="709" w:right="-71"/>
        <w:jc w:val="both"/>
        <w:rPr>
          <w:rFonts w:ascii="Arial" w:hAnsi="Arial" w:cs="Arial"/>
          <w:sz w:val="22"/>
          <w:szCs w:val="22"/>
          <w:lang w:eastAsia="en-IN"/>
        </w:rPr>
      </w:pPr>
      <w:r w:rsidRPr="00B31982">
        <w:rPr>
          <w:rFonts w:ascii="Arial" w:hAnsi="Arial" w:cs="Arial"/>
          <w:strike/>
          <w:sz w:val="22"/>
          <w:szCs w:val="22"/>
          <w:highlight w:val="yellow"/>
          <w:lang w:eastAsia="en-IN"/>
        </w:rPr>
        <w:t>Out of the total area of existing unit, ~25000 Sq. Mt.</w:t>
      </w:r>
      <w:r w:rsidR="00730952" w:rsidRPr="00B31982">
        <w:rPr>
          <w:rFonts w:ascii="Arial" w:hAnsi="Arial" w:cs="Arial"/>
          <w:strike/>
          <w:sz w:val="22"/>
          <w:szCs w:val="22"/>
          <w:highlight w:val="yellow"/>
          <w:lang w:eastAsia="en-IN"/>
        </w:rPr>
        <w:t xml:space="preserve"> of land was vacant which has been </w:t>
      </w:r>
      <w:r w:rsidRPr="00B31982">
        <w:rPr>
          <w:rFonts w:ascii="Arial" w:hAnsi="Arial" w:cs="Arial"/>
          <w:strike/>
          <w:sz w:val="22"/>
          <w:szCs w:val="22"/>
          <w:highlight w:val="yellow"/>
          <w:lang w:eastAsia="en-IN"/>
        </w:rPr>
        <w:t>proposed to be utilized for capacity expansion and captive thermal power plant project.</w:t>
      </w:r>
      <w:r w:rsidR="00730952" w:rsidRPr="00B31982">
        <w:rPr>
          <w:rFonts w:ascii="Arial" w:hAnsi="Arial" w:cs="Arial"/>
          <w:sz w:val="22"/>
          <w:szCs w:val="22"/>
          <w:highlight w:val="yellow"/>
          <w:lang w:eastAsia="en-IN"/>
        </w:rPr>
        <w:t xml:space="preserve"> </w:t>
      </w:r>
      <w:r w:rsidR="00987CE7" w:rsidRPr="00B31982">
        <w:rPr>
          <w:rFonts w:ascii="Arial" w:hAnsi="Arial" w:cs="Arial"/>
          <w:sz w:val="22"/>
          <w:szCs w:val="22"/>
          <w:highlight w:val="yellow"/>
          <w:lang w:eastAsia="en-IN"/>
        </w:rPr>
        <w:t>As per the approved layout plan, the</w:t>
      </w:r>
      <w:r w:rsidR="003B58B8" w:rsidRPr="00B31982">
        <w:rPr>
          <w:rFonts w:ascii="Arial" w:hAnsi="Arial" w:cs="Arial"/>
          <w:sz w:val="22"/>
          <w:szCs w:val="22"/>
          <w:highlight w:val="yellow"/>
          <w:lang w:eastAsia="en-IN"/>
        </w:rPr>
        <w:t xml:space="preserve"> existing plant </w:t>
      </w:r>
      <w:r w:rsidR="00730952" w:rsidRPr="00B31982">
        <w:rPr>
          <w:rFonts w:ascii="Arial" w:hAnsi="Arial" w:cs="Arial"/>
          <w:sz w:val="22"/>
          <w:szCs w:val="22"/>
          <w:highlight w:val="yellow"/>
          <w:lang w:eastAsia="en-IN"/>
        </w:rPr>
        <w:t>operational</w:t>
      </w:r>
      <w:r w:rsidR="003B58B8" w:rsidRPr="00B31982">
        <w:rPr>
          <w:rFonts w:ascii="Arial" w:hAnsi="Arial" w:cs="Arial"/>
          <w:sz w:val="22"/>
          <w:szCs w:val="22"/>
          <w:highlight w:val="yellow"/>
          <w:lang w:eastAsia="en-IN"/>
        </w:rPr>
        <w:t xml:space="preserve"> on a sanctioned covered area of </w:t>
      </w:r>
      <w:r w:rsidR="003B58B8" w:rsidRPr="00B31982">
        <w:rPr>
          <w:rFonts w:ascii="Arial" w:hAnsi="Arial" w:cs="Arial"/>
          <w:sz w:val="22"/>
          <w:szCs w:val="22"/>
          <w:highlight w:val="yellow"/>
          <w:lang w:eastAsia="en-IN"/>
        </w:rPr>
        <w:lastRenderedPageBreak/>
        <w:t>8386.27 square meter and the proposed covered area at ground floor for the expansion is</w:t>
      </w:r>
      <w:r w:rsidR="00730952" w:rsidRPr="00B31982">
        <w:rPr>
          <w:rFonts w:ascii="Arial" w:hAnsi="Arial" w:cs="Arial"/>
          <w:sz w:val="22"/>
          <w:szCs w:val="22"/>
          <w:highlight w:val="yellow"/>
          <w:lang w:eastAsia="en-IN"/>
        </w:rPr>
        <w:t xml:space="preserve"> 6432.44 square meter.</w:t>
      </w:r>
    </w:p>
    <w:p w14:paraId="026A9BAB" w14:textId="77777777" w:rsidR="00730952" w:rsidRDefault="003B58B8" w:rsidP="00730952">
      <w:pPr>
        <w:spacing w:before="240" w:after="240" w:line="360" w:lineRule="auto"/>
        <w:ind w:left="709" w:right="-71"/>
        <w:jc w:val="both"/>
        <w:rPr>
          <w:rFonts w:ascii="Arial" w:hAnsi="Arial" w:cs="Arial"/>
          <w:sz w:val="22"/>
          <w:szCs w:val="22"/>
          <w:lang w:eastAsia="en-IN"/>
        </w:rPr>
      </w:pPr>
      <w:r w:rsidRPr="00987CE7">
        <w:rPr>
          <w:rFonts w:ascii="Arial" w:hAnsi="Arial" w:cs="Arial"/>
          <w:sz w:val="22"/>
          <w:szCs w:val="22"/>
          <w:lang w:eastAsia="en-IN"/>
        </w:rPr>
        <w:t xml:space="preserve">The land is located at </w:t>
      </w:r>
      <w:proofErr w:type="spellStart"/>
      <w:r w:rsidRPr="00987CE7">
        <w:rPr>
          <w:rFonts w:ascii="Arial" w:hAnsi="Arial" w:cs="Arial"/>
          <w:sz w:val="22"/>
          <w:szCs w:val="22"/>
          <w:lang w:eastAsia="en-IN"/>
        </w:rPr>
        <w:t>Khasra</w:t>
      </w:r>
      <w:proofErr w:type="spellEnd"/>
      <w:r w:rsidRPr="00987CE7">
        <w:rPr>
          <w:rFonts w:ascii="Arial" w:hAnsi="Arial" w:cs="Arial"/>
          <w:sz w:val="22"/>
          <w:szCs w:val="22"/>
          <w:lang w:eastAsia="en-IN"/>
        </w:rPr>
        <w:t xml:space="preserve"> No. 619, 620, 621, 623, 624 &amp; 625, </w:t>
      </w:r>
      <w:proofErr w:type="spellStart"/>
      <w:r w:rsidRPr="00987CE7">
        <w:rPr>
          <w:rFonts w:ascii="Arial" w:hAnsi="Arial" w:cs="Arial"/>
          <w:sz w:val="22"/>
          <w:szCs w:val="22"/>
          <w:lang w:eastAsia="en-IN"/>
        </w:rPr>
        <w:t>Sardhana</w:t>
      </w:r>
      <w:proofErr w:type="spellEnd"/>
      <w:r w:rsidRPr="00987CE7">
        <w:rPr>
          <w:rFonts w:ascii="Arial" w:hAnsi="Arial" w:cs="Arial"/>
          <w:sz w:val="22"/>
          <w:szCs w:val="22"/>
          <w:lang w:eastAsia="en-IN"/>
        </w:rPr>
        <w:t xml:space="preserve">, Meerut, Uttar Pradesh - </w:t>
      </w:r>
      <w:r w:rsidRPr="00987CE7">
        <w:rPr>
          <w:rFonts w:ascii="Arial" w:hAnsi="Arial" w:cs="Arial"/>
          <w:sz w:val="22"/>
          <w:szCs w:val="22"/>
        </w:rPr>
        <w:t>250342</w:t>
      </w:r>
      <w:r w:rsidRPr="00987CE7">
        <w:rPr>
          <w:rFonts w:ascii="Arial" w:hAnsi="Arial" w:cs="Arial"/>
          <w:sz w:val="22"/>
          <w:szCs w:val="22"/>
          <w:lang w:eastAsia="en-IN"/>
        </w:rPr>
        <w:t xml:space="preserve"> as per the approved </w:t>
      </w:r>
      <w:proofErr w:type="spellStart"/>
      <w:r w:rsidRPr="00CB4452">
        <w:rPr>
          <w:rFonts w:ascii="Arial" w:hAnsi="Arial" w:cs="Arial"/>
          <w:sz w:val="22"/>
          <w:szCs w:val="22"/>
          <w:highlight w:val="yellow"/>
          <w:lang w:eastAsia="en-IN"/>
        </w:rPr>
        <w:t>sizra</w:t>
      </w:r>
      <w:proofErr w:type="spellEnd"/>
      <w:r w:rsidR="00730952" w:rsidRPr="00CB4452">
        <w:rPr>
          <w:rFonts w:ascii="Arial" w:hAnsi="Arial" w:cs="Arial"/>
          <w:sz w:val="22"/>
          <w:szCs w:val="22"/>
          <w:highlight w:val="yellow"/>
          <w:lang w:eastAsia="en-IN"/>
        </w:rPr>
        <w:t xml:space="preserve"> map</w:t>
      </w:r>
      <w:r w:rsidR="00730952">
        <w:rPr>
          <w:rFonts w:ascii="Arial" w:hAnsi="Arial" w:cs="Arial"/>
          <w:sz w:val="22"/>
          <w:szCs w:val="22"/>
          <w:lang w:eastAsia="en-IN"/>
        </w:rPr>
        <w:t xml:space="preserve"> </w:t>
      </w:r>
      <w:r w:rsidRPr="00987CE7">
        <w:rPr>
          <w:rFonts w:ascii="Arial" w:hAnsi="Arial" w:cs="Arial"/>
          <w:sz w:val="22"/>
          <w:szCs w:val="22"/>
          <w:lang w:eastAsia="en-IN"/>
        </w:rPr>
        <w:t>shared with us.</w:t>
      </w:r>
      <w:r w:rsidR="0056543C" w:rsidRPr="00987CE7">
        <w:rPr>
          <w:rFonts w:ascii="Arial" w:hAnsi="Arial" w:cs="Arial"/>
          <w:sz w:val="22"/>
        </w:rPr>
        <w:t xml:space="preserve"> </w:t>
      </w:r>
      <w:r w:rsidR="00095999" w:rsidRPr="00987CE7">
        <w:rPr>
          <w:rFonts w:ascii="Arial" w:hAnsi="Arial" w:cs="Arial"/>
          <w:sz w:val="22"/>
        </w:rPr>
        <w:t>As per the information provided by the company, the land is already mortgaged with the bank.</w:t>
      </w:r>
      <w:r w:rsidR="00730952">
        <w:rPr>
          <w:rFonts w:ascii="Arial" w:hAnsi="Arial" w:cs="Arial"/>
          <w:sz w:val="22"/>
          <w:szCs w:val="22"/>
          <w:lang w:eastAsia="en-IN"/>
        </w:rPr>
        <w:t xml:space="preserve"> </w:t>
      </w:r>
    </w:p>
    <w:p w14:paraId="534EB247" w14:textId="40100AA8" w:rsidR="00730952" w:rsidRDefault="00730952" w:rsidP="00B9661D">
      <w:pPr>
        <w:spacing w:before="240" w:after="240" w:line="360" w:lineRule="auto"/>
        <w:ind w:left="709" w:right="-71"/>
        <w:jc w:val="both"/>
        <w:rPr>
          <w:rFonts w:ascii="Arial" w:hAnsi="Arial" w:cs="Arial"/>
          <w:sz w:val="22"/>
        </w:rPr>
      </w:pPr>
      <w:r w:rsidRPr="00CB4452">
        <w:rPr>
          <w:rFonts w:ascii="Arial" w:hAnsi="Arial" w:cs="Arial"/>
          <w:sz w:val="22"/>
          <w:highlight w:val="yellow"/>
        </w:rPr>
        <w:t>Original sale/lease deed has not been provided to us by the client</w:t>
      </w:r>
      <w:r>
        <w:rPr>
          <w:rFonts w:ascii="Arial" w:hAnsi="Arial" w:cs="Arial"/>
          <w:sz w:val="22"/>
        </w:rPr>
        <w:t xml:space="preserve">, however for the purpose of TEV deed-wise details in excel has been given </w:t>
      </w:r>
      <w:r w:rsidR="00ED2C31">
        <w:rPr>
          <w:rFonts w:ascii="Arial" w:hAnsi="Arial" w:cs="Arial"/>
          <w:sz w:val="22"/>
        </w:rPr>
        <w:t>by the client, we have relied upon in good faith assuming that the shared data/information is true &amp; fair in nature:</w:t>
      </w:r>
    </w:p>
    <w:tbl>
      <w:tblPr>
        <w:tblW w:w="910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1886"/>
        <w:gridCol w:w="1560"/>
        <w:gridCol w:w="1422"/>
        <w:gridCol w:w="3434"/>
      </w:tblGrid>
      <w:tr w:rsidR="00ED2C31" w:rsidRPr="00EB2362" w14:paraId="243D476A" w14:textId="77777777" w:rsidTr="007E495A">
        <w:trPr>
          <w:trHeight w:val="70"/>
        </w:trPr>
        <w:tc>
          <w:tcPr>
            <w:tcW w:w="807" w:type="dxa"/>
            <w:shd w:val="clear" w:color="000000" w:fill="002060"/>
            <w:vAlign w:val="center"/>
            <w:hideMark/>
          </w:tcPr>
          <w:p w14:paraId="18DEF3BC" w14:textId="77777777" w:rsidR="00EB2362" w:rsidRPr="00EB2362" w:rsidRDefault="00EB2362" w:rsidP="000120C0">
            <w:pPr>
              <w:spacing w:line="276" w:lineRule="auto"/>
              <w:jc w:val="center"/>
              <w:rPr>
                <w:rFonts w:asciiTheme="minorHAnsi" w:hAnsiTheme="minorHAnsi"/>
                <w:b/>
                <w:bCs/>
                <w:color w:val="FFFFFF"/>
                <w:sz w:val="22"/>
                <w:szCs w:val="22"/>
              </w:rPr>
            </w:pPr>
            <w:r w:rsidRPr="00EB2362">
              <w:rPr>
                <w:rFonts w:asciiTheme="minorHAnsi" w:hAnsiTheme="minorHAnsi"/>
                <w:b/>
                <w:bCs/>
                <w:color w:val="FFFFFF"/>
                <w:sz w:val="22"/>
                <w:szCs w:val="22"/>
              </w:rPr>
              <w:t>S. No.</w:t>
            </w:r>
          </w:p>
        </w:tc>
        <w:tc>
          <w:tcPr>
            <w:tcW w:w="1886" w:type="dxa"/>
            <w:shd w:val="clear" w:color="000000" w:fill="002060"/>
            <w:vAlign w:val="center"/>
            <w:hideMark/>
          </w:tcPr>
          <w:p w14:paraId="3C392127" w14:textId="77777777" w:rsidR="00EB2362" w:rsidRPr="00EB2362" w:rsidRDefault="00EB2362" w:rsidP="000120C0">
            <w:pPr>
              <w:spacing w:line="276" w:lineRule="auto"/>
              <w:jc w:val="center"/>
              <w:rPr>
                <w:rFonts w:asciiTheme="minorHAnsi" w:hAnsiTheme="minorHAnsi"/>
                <w:b/>
                <w:bCs/>
                <w:color w:val="FFFFFF"/>
                <w:sz w:val="22"/>
                <w:szCs w:val="22"/>
              </w:rPr>
            </w:pPr>
            <w:proofErr w:type="spellStart"/>
            <w:r w:rsidRPr="00EB2362">
              <w:rPr>
                <w:rFonts w:asciiTheme="minorHAnsi" w:hAnsiTheme="minorHAnsi"/>
                <w:b/>
                <w:bCs/>
                <w:color w:val="FFFFFF"/>
                <w:sz w:val="22"/>
                <w:szCs w:val="22"/>
              </w:rPr>
              <w:t>Khasra</w:t>
            </w:r>
            <w:proofErr w:type="spellEnd"/>
            <w:r w:rsidRPr="00EB2362">
              <w:rPr>
                <w:rFonts w:asciiTheme="minorHAnsi" w:hAnsiTheme="minorHAnsi"/>
                <w:b/>
                <w:bCs/>
                <w:color w:val="FFFFFF"/>
                <w:sz w:val="22"/>
                <w:szCs w:val="22"/>
              </w:rPr>
              <w:t xml:space="preserve"> No.</w:t>
            </w:r>
          </w:p>
        </w:tc>
        <w:tc>
          <w:tcPr>
            <w:tcW w:w="1560" w:type="dxa"/>
            <w:shd w:val="clear" w:color="000000" w:fill="002060"/>
            <w:vAlign w:val="center"/>
            <w:hideMark/>
          </w:tcPr>
          <w:p w14:paraId="76B9B54C" w14:textId="0EF65A89" w:rsidR="00EB2362" w:rsidRPr="00EB2362" w:rsidRDefault="00EB2362" w:rsidP="000120C0">
            <w:pPr>
              <w:spacing w:line="276" w:lineRule="auto"/>
              <w:ind w:left="-10" w:right="-66"/>
              <w:jc w:val="center"/>
              <w:rPr>
                <w:rFonts w:asciiTheme="minorHAnsi" w:hAnsiTheme="minorHAnsi"/>
                <w:b/>
                <w:bCs/>
                <w:color w:val="FFFFFF"/>
                <w:sz w:val="22"/>
                <w:szCs w:val="22"/>
              </w:rPr>
            </w:pPr>
            <w:r w:rsidRPr="00EB2362">
              <w:rPr>
                <w:rFonts w:asciiTheme="minorHAnsi" w:hAnsiTheme="minorHAnsi"/>
                <w:b/>
                <w:bCs/>
                <w:color w:val="FFFFFF"/>
                <w:sz w:val="22"/>
                <w:szCs w:val="22"/>
              </w:rPr>
              <w:t>Area</w:t>
            </w:r>
            <w:r w:rsidR="00B9661D">
              <w:rPr>
                <w:rFonts w:asciiTheme="minorHAnsi" w:hAnsiTheme="minorHAnsi"/>
                <w:b/>
                <w:bCs/>
                <w:color w:val="FFFFFF"/>
                <w:sz w:val="22"/>
                <w:szCs w:val="22"/>
              </w:rPr>
              <w:t xml:space="preserve"> </w:t>
            </w:r>
            <w:r w:rsidRPr="00EB2362">
              <w:rPr>
                <w:rFonts w:asciiTheme="minorHAnsi" w:hAnsiTheme="minorHAnsi"/>
                <w:b/>
                <w:bCs/>
                <w:color w:val="FFFFFF"/>
                <w:sz w:val="22"/>
                <w:szCs w:val="22"/>
              </w:rPr>
              <w:t>(Square Meter)</w:t>
            </w:r>
          </w:p>
        </w:tc>
        <w:tc>
          <w:tcPr>
            <w:tcW w:w="1422" w:type="dxa"/>
            <w:shd w:val="clear" w:color="000000" w:fill="002060"/>
            <w:vAlign w:val="center"/>
            <w:hideMark/>
          </w:tcPr>
          <w:p w14:paraId="5D44AD47" w14:textId="77777777" w:rsidR="00ED2C31" w:rsidRDefault="00ED2C31" w:rsidP="000120C0">
            <w:pPr>
              <w:spacing w:line="276" w:lineRule="auto"/>
              <w:ind w:left="-158" w:right="-150"/>
              <w:jc w:val="center"/>
              <w:rPr>
                <w:rFonts w:asciiTheme="minorHAnsi" w:hAnsiTheme="minorHAnsi"/>
                <w:b/>
                <w:bCs/>
                <w:color w:val="FFFFFF"/>
                <w:sz w:val="22"/>
                <w:szCs w:val="22"/>
              </w:rPr>
            </w:pPr>
            <w:r>
              <w:rPr>
                <w:rFonts w:asciiTheme="minorHAnsi" w:hAnsiTheme="minorHAnsi"/>
                <w:b/>
                <w:bCs/>
                <w:color w:val="FFFFFF"/>
                <w:sz w:val="22"/>
                <w:szCs w:val="22"/>
              </w:rPr>
              <w:t xml:space="preserve">Total Area </w:t>
            </w:r>
          </w:p>
          <w:p w14:paraId="4D6D2689" w14:textId="171D61FC" w:rsidR="00EB2362" w:rsidRPr="00EB2362" w:rsidRDefault="00ED2C31" w:rsidP="000120C0">
            <w:pPr>
              <w:spacing w:line="276" w:lineRule="auto"/>
              <w:ind w:left="-158" w:right="-150"/>
              <w:jc w:val="center"/>
              <w:rPr>
                <w:rFonts w:asciiTheme="minorHAnsi" w:hAnsiTheme="minorHAnsi"/>
                <w:b/>
                <w:bCs/>
                <w:color w:val="FFFFFF"/>
                <w:sz w:val="22"/>
                <w:szCs w:val="22"/>
              </w:rPr>
            </w:pPr>
            <w:r>
              <w:rPr>
                <w:rFonts w:asciiTheme="minorHAnsi" w:hAnsiTheme="minorHAnsi"/>
                <w:b/>
                <w:bCs/>
                <w:color w:val="FFFFFF"/>
                <w:sz w:val="22"/>
                <w:szCs w:val="22"/>
              </w:rPr>
              <w:t>(</w:t>
            </w:r>
            <w:r w:rsidR="00EB2362" w:rsidRPr="00EB2362">
              <w:rPr>
                <w:rFonts w:asciiTheme="minorHAnsi" w:hAnsiTheme="minorHAnsi"/>
                <w:b/>
                <w:bCs/>
                <w:color w:val="FFFFFF"/>
                <w:sz w:val="22"/>
                <w:szCs w:val="22"/>
              </w:rPr>
              <w:t>Square Meter)</w:t>
            </w:r>
          </w:p>
        </w:tc>
        <w:tc>
          <w:tcPr>
            <w:tcW w:w="3434" w:type="dxa"/>
            <w:shd w:val="clear" w:color="000000" w:fill="002060"/>
            <w:vAlign w:val="center"/>
            <w:hideMark/>
          </w:tcPr>
          <w:p w14:paraId="6F6C2E68" w14:textId="77777777" w:rsidR="00EB2362" w:rsidRPr="00EB2362" w:rsidRDefault="00EB2362" w:rsidP="000120C0">
            <w:pPr>
              <w:spacing w:line="276" w:lineRule="auto"/>
              <w:jc w:val="center"/>
              <w:rPr>
                <w:rFonts w:asciiTheme="minorHAnsi" w:hAnsiTheme="minorHAnsi"/>
                <w:b/>
                <w:bCs/>
                <w:color w:val="FFFFFF"/>
                <w:sz w:val="22"/>
                <w:szCs w:val="22"/>
              </w:rPr>
            </w:pPr>
            <w:r w:rsidRPr="00EB2362">
              <w:rPr>
                <w:rFonts w:asciiTheme="minorHAnsi" w:hAnsiTheme="minorHAnsi"/>
                <w:b/>
                <w:bCs/>
                <w:color w:val="FFFFFF"/>
                <w:sz w:val="22"/>
                <w:szCs w:val="22"/>
              </w:rPr>
              <w:t>Details of purchased deed</w:t>
            </w:r>
          </w:p>
        </w:tc>
      </w:tr>
      <w:tr w:rsidR="00ED2C31" w:rsidRPr="00EB2362" w14:paraId="0A52F053" w14:textId="77777777" w:rsidTr="007E495A">
        <w:trPr>
          <w:trHeight w:val="1265"/>
        </w:trPr>
        <w:tc>
          <w:tcPr>
            <w:tcW w:w="807" w:type="dxa"/>
            <w:shd w:val="clear" w:color="auto" w:fill="auto"/>
            <w:noWrap/>
            <w:vAlign w:val="center"/>
            <w:hideMark/>
          </w:tcPr>
          <w:p w14:paraId="5DE97C42" w14:textId="2EB8677E"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w:t>
            </w:r>
          </w:p>
        </w:tc>
        <w:tc>
          <w:tcPr>
            <w:tcW w:w="1886" w:type="dxa"/>
            <w:shd w:val="clear" w:color="auto" w:fill="auto"/>
            <w:noWrap/>
            <w:vAlign w:val="center"/>
            <w:hideMark/>
          </w:tcPr>
          <w:p w14:paraId="6150C624"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618, 617</w:t>
            </w:r>
          </w:p>
        </w:tc>
        <w:tc>
          <w:tcPr>
            <w:tcW w:w="1560" w:type="dxa"/>
            <w:vMerge w:val="restart"/>
            <w:shd w:val="clear" w:color="auto" w:fill="auto"/>
            <w:noWrap/>
            <w:vAlign w:val="center"/>
            <w:hideMark/>
          </w:tcPr>
          <w:p w14:paraId="72CE4EEF" w14:textId="7F6195FA"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15,851.0</w:t>
            </w:r>
          </w:p>
        </w:tc>
        <w:tc>
          <w:tcPr>
            <w:tcW w:w="1422" w:type="dxa"/>
            <w:vMerge w:val="restart"/>
            <w:shd w:val="clear" w:color="auto" w:fill="auto"/>
            <w:noWrap/>
            <w:vAlign w:val="center"/>
            <w:hideMark/>
          </w:tcPr>
          <w:p w14:paraId="6FB70A54" w14:textId="32028311"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15,851.0</w:t>
            </w:r>
          </w:p>
        </w:tc>
        <w:tc>
          <w:tcPr>
            <w:tcW w:w="3434" w:type="dxa"/>
            <w:shd w:val="clear" w:color="auto" w:fill="auto"/>
            <w:noWrap/>
            <w:vAlign w:val="center"/>
            <w:hideMark/>
          </w:tcPr>
          <w:p w14:paraId="5F0254ED"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Purchased deed</w:t>
            </w:r>
          </w:p>
          <w:p w14:paraId="7780E515"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no 1422</w:t>
            </w:r>
          </w:p>
          <w:p w14:paraId="26E1576F"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350/351, Registration.no.4259</w:t>
            </w:r>
          </w:p>
          <w:p w14:paraId="5C141ABF" w14:textId="6301444D" w:rsidR="00EB2362" w:rsidRPr="00EB2362" w:rsidRDefault="00ED2C31"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w:t>
            </w:r>
            <w:r w:rsidR="00EB2362" w:rsidRPr="00EB2362">
              <w:rPr>
                <w:rFonts w:asciiTheme="minorHAnsi" w:hAnsiTheme="minorHAnsi"/>
                <w:color w:val="000000"/>
                <w:sz w:val="22"/>
                <w:szCs w:val="22"/>
              </w:rPr>
              <w:t>. 28.09.1985</w:t>
            </w:r>
          </w:p>
        </w:tc>
      </w:tr>
      <w:tr w:rsidR="00ED2C31" w:rsidRPr="00EB2362" w14:paraId="1F48C3E6" w14:textId="77777777" w:rsidTr="007E495A">
        <w:trPr>
          <w:trHeight w:val="1265"/>
        </w:trPr>
        <w:tc>
          <w:tcPr>
            <w:tcW w:w="807" w:type="dxa"/>
            <w:shd w:val="clear" w:color="auto" w:fill="auto"/>
            <w:noWrap/>
            <w:vAlign w:val="center"/>
            <w:hideMark/>
          </w:tcPr>
          <w:p w14:paraId="4ABF637D"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w:t>
            </w:r>
          </w:p>
        </w:tc>
        <w:tc>
          <w:tcPr>
            <w:tcW w:w="1886" w:type="dxa"/>
            <w:shd w:val="clear" w:color="auto" w:fill="auto"/>
            <w:noWrap/>
            <w:vAlign w:val="center"/>
            <w:hideMark/>
          </w:tcPr>
          <w:p w14:paraId="2B5885F5" w14:textId="6C39B3D9"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618,</w:t>
            </w:r>
            <w:r w:rsidR="00B9661D">
              <w:rPr>
                <w:rFonts w:asciiTheme="minorHAnsi" w:hAnsiTheme="minorHAnsi"/>
                <w:color w:val="000000"/>
                <w:sz w:val="22"/>
                <w:szCs w:val="22"/>
              </w:rPr>
              <w:t xml:space="preserve"> </w:t>
            </w:r>
            <w:r w:rsidRPr="00EB2362">
              <w:rPr>
                <w:rFonts w:asciiTheme="minorHAnsi" w:hAnsiTheme="minorHAnsi"/>
                <w:color w:val="000000"/>
                <w:sz w:val="22"/>
                <w:szCs w:val="22"/>
              </w:rPr>
              <w:t>619</w:t>
            </w:r>
            <w:r w:rsidR="00B9661D">
              <w:rPr>
                <w:rFonts w:asciiTheme="minorHAnsi" w:hAnsiTheme="minorHAnsi"/>
                <w:color w:val="000000"/>
                <w:sz w:val="22"/>
                <w:szCs w:val="22"/>
              </w:rPr>
              <w:t xml:space="preserve">, </w:t>
            </w:r>
            <w:r w:rsidRPr="00EB2362">
              <w:rPr>
                <w:rFonts w:asciiTheme="minorHAnsi" w:hAnsiTheme="minorHAnsi"/>
                <w:color w:val="000000"/>
                <w:sz w:val="22"/>
                <w:szCs w:val="22"/>
              </w:rPr>
              <w:t>628</w:t>
            </w:r>
          </w:p>
        </w:tc>
        <w:tc>
          <w:tcPr>
            <w:tcW w:w="1560" w:type="dxa"/>
            <w:vMerge/>
            <w:vAlign w:val="center"/>
            <w:hideMark/>
          </w:tcPr>
          <w:p w14:paraId="7E17CFC8"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1422" w:type="dxa"/>
            <w:vMerge/>
            <w:vAlign w:val="center"/>
            <w:hideMark/>
          </w:tcPr>
          <w:p w14:paraId="728B2C4E"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3434" w:type="dxa"/>
            <w:shd w:val="clear" w:color="auto" w:fill="auto"/>
            <w:noWrap/>
            <w:vAlign w:val="center"/>
            <w:hideMark/>
          </w:tcPr>
          <w:p w14:paraId="448B7609"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353C2318"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1439 to1441</w:t>
            </w:r>
          </w:p>
          <w:p w14:paraId="5F1B11CE"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67 to 69 Registration no.4258</w:t>
            </w:r>
          </w:p>
          <w:p w14:paraId="602FA7E4" w14:textId="2C86ED9E"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28.09.1985</w:t>
            </w:r>
          </w:p>
        </w:tc>
      </w:tr>
      <w:tr w:rsidR="00ED2C31" w:rsidRPr="00EB2362" w14:paraId="5E7B2EFA" w14:textId="77777777" w:rsidTr="007E495A">
        <w:trPr>
          <w:trHeight w:val="1265"/>
        </w:trPr>
        <w:tc>
          <w:tcPr>
            <w:tcW w:w="807" w:type="dxa"/>
            <w:shd w:val="clear" w:color="auto" w:fill="auto"/>
            <w:noWrap/>
            <w:vAlign w:val="center"/>
            <w:hideMark/>
          </w:tcPr>
          <w:p w14:paraId="31465F34"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w:t>
            </w:r>
          </w:p>
        </w:tc>
        <w:tc>
          <w:tcPr>
            <w:tcW w:w="1886" w:type="dxa"/>
            <w:shd w:val="clear" w:color="auto" w:fill="auto"/>
            <w:noWrap/>
            <w:vAlign w:val="center"/>
            <w:hideMark/>
          </w:tcPr>
          <w:p w14:paraId="73BF1080" w14:textId="56C800B2"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618,</w:t>
            </w:r>
            <w:r w:rsidR="00B9661D">
              <w:rPr>
                <w:rFonts w:asciiTheme="minorHAnsi" w:hAnsiTheme="minorHAnsi"/>
                <w:color w:val="000000"/>
                <w:sz w:val="22"/>
                <w:szCs w:val="22"/>
              </w:rPr>
              <w:t xml:space="preserve"> </w:t>
            </w:r>
            <w:r w:rsidRPr="00EB2362">
              <w:rPr>
                <w:rFonts w:asciiTheme="minorHAnsi" w:hAnsiTheme="minorHAnsi"/>
                <w:color w:val="000000"/>
                <w:sz w:val="22"/>
                <w:szCs w:val="22"/>
              </w:rPr>
              <w:t>636</w:t>
            </w:r>
          </w:p>
        </w:tc>
        <w:tc>
          <w:tcPr>
            <w:tcW w:w="1560" w:type="dxa"/>
            <w:vMerge/>
            <w:vAlign w:val="center"/>
            <w:hideMark/>
          </w:tcPr>
          <w:p w14:paraId="03E8EAB3"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1422" w:type="dxa"/>
            <w:vMerge/>
            <w:vAlign w:val="center"/>
            <w:hideMark/>
          </w:tcPr>
          <w:p w14:paraId="19809398"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3434" w:type="dxa"/>
            <w:shd w:val="clear" w:color="auto" w:fill="auto"/>
            <w:noWrap/>
            <w:vAlign w:val="center"/>
            <w:hideMark/>
          </w:tcPr>
          <w:p w14:paraId="348BDCAE"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749DC232"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1426 to 1441</w:t>
            </w:r>
          </w:p>
          <w:p w14:paraId="632FE0D6"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281, Registration no. 4260</w:t>
            </w:r>
          </w:p>
          <w:p w14:paraId="74AAFB64" w14:textId="3ED16881"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28.09.1985</w:t>
            </w:r>
          </w:p>
        </w:tc>
      </w:tr>
      <w:tr w:rsidR="00B9661D" w:rsidRPr="00EB2362" w14:paraId="1775EED6" w14:textId="77777777" w:rsidTr="007E495A">
        <w:trPr>
          <w:trHeight w:val="1235"/>
        </w:trPr>
        <w:tc>
          <w:tcPr>
            <w:tcW w:w="807" w:type="dxa"/>
            <w:shd w:val="clear" w:color="auto" w:fill="auto"/>
            <w:noWrap/>
            <w:vAlign w:val="center"/>
            <w:hideMark/>
          </w:tcPr>
          <w:p w14:paraId="5C619F28" w14:textId="72C52ACA" w:rsidR="00B9661D" w:rsidRPr="00EB2362" w:rsidRDefault="00B9661D" w:rsidP="00B9661D">
            <w:pPr>
              <w:spacing w:line="276" w:lineRule="auto"/>
              <w:jc w:val="center"/>
              <w:rPr>
                <w:rFonts w:asciiTheme="minorHAnsi" w:hAnsiTheme="minorHAnsi"/>
                <w:b/>
                <w:bCs/>
                <w:color w:val="000000"/>
                <w:sz w:val="22"/>
                <w:szCs w:val="22"/>
              </w:rPr>
            </w:pPr>
            <w:r w:rsidRPr="00F75299">
              <w:rPr>
                <w:rFonts w:asciiTheme="minorHAnsi" w:hAnsiTheme="minorHAnsi"/>
                <w:b/>
                <w:bCs/>
                <w:color w:val="000000"/>
                <w:sz w:val="22"/>
                <w:szCs w:val="22"/>
              </w:rPr>
              <w:t>4</w:t>
            </w:r>
          </w:p>
        </w:tc>
        <w:tc>
          <w:tcPr>
            <w:tcW w:w="1886" w:type="dxa"/>
            <w:shd w:val="clear" w:color="auto" w:fill="auto"/>
            <w:noWrap/>
            <w:vAlign w:val="center"/>
            <w:hideMark/>
          </w:tcPr>
          <w:p w14:paraId="2823A231" w14:textId="12668349" w:rsidR="00B9661D" w:rsidRPr="00EB2362" w:rsidRDefault="00B9661D" w:rsidP="00B9661D">
            <w:pPr>
              <w:spacing w:line="276" w:lineRule="auto"/>
              <w:jc w:val="center"/>
              <w:rPr>
                <w:rFonts w:asciiTheme="minorHAnsi" w:hAnsiTheme="minorHAnsi"/>
                <w:color w:val="000000"/>
                <w:sz w:val="22"/>
                <w:szCs w:val="22"/>
              </w:rPr>
            </w:pPr>
            <w:r w:rsidRPr="003F4FB0">
              <w:rPr>
                <w:rFonts w:asciiTheme="minorHAnsi" w:hAnsiTheme="minorHAnsi"/>
                <w:color w:val="000000"/>
                <w:sz w:val="22"/>
                <w:szCs w:val="22"/>
              </w:rPr>
              <w:t>619/1</w:t>
            </w:r>
          </w:p>
        </w:tc>
        <w:tc>
          <w:tcPr>
            <w:tcW w:w="1560" w:type="dxa"/>
            <w:shd w:val="clear" w:color="auto" w:fill="auto"/>
            <w:noWrap/>
            <w:vAlign w:val="center"/>
            <w:hideMark/>
          </w:tcPr>
          <w:p w14:paraId="78E347E7" w14:textId="77777777" w:rsidR="00B9661D" w:rsidRPr="00EB2362" w:rsidRDefault="00B9661D" w:rsidP="00B9661D">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250.0</w:t>
            </w:r>
          </w:p>
          <w:p w14:paraId="7A11F169" w14:textId="7AF393F9" w:rsidR="00B9661D" w:rsidRPr="00EB2362" w:rsidRDefault="00B9661D" w:rsidP="00B9661D">
            <w:pPr>
              <w:spacing w:line="276" w:lineRule="auto"/>
              <w:jc w:val="center"/>
              <w:rPr>
                <w:rFonts w:asciiTheme="minorHAnsi" w:hAnsiTheme="minorHAnsi"/>
                <w:color w:val="000000"/>
                <w:sz w:val="22"/>
                <w:szCs w:val="22"/>
              </w:rPr>
            </w:pPr>
          </w:p>
        </w:tc>
        <w:tc>
          <w:tcPr>
            <w:tcW w:w="1422" w:type="dxa"/>
            <w:shd w:val="clear" w:color="auto" w:fill="auto"/>
            <w:noWrap/>
            <w:vAlign w:val="center"/>
            <w:hideMark/>
          </w:tcPr>
          <w:p w14:paraId="19B60E4B" w14:textId="77777777" w:rsidR="00B9661D" w:rsidRPr="00EB2362" w:rsidRDefault="00B9661D" w:rsidP="00B9661D">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250.0</w:t>
            </w:r>
          </w:p>
          <w:p w14:paraId="1D675184" w14:textId="78477976" w:rsidR="00B9661D" w:rsidRPr="00EB2362" w:rsidRDefault="00B9661D" w:rsidP="00B9661D">
            <w:pPr>
              <w:spacing w:line="276" w:lineRule="auto"/>
              <w:jc w:val="center"/>
              <w:rPr>
                <w:rFonts w:asciiTheme="minorHAnsi" w:hAnsiTheme="minorHAnsi"/>
                <w:b/>
                <w:bCs/>
                <w:color w:val="000000"/>
                <w:sz w:val="22"/>
                <w:szCs w:val="22"/>
              </w:rPr>
            </w:pPr>
          </w:p>
        </w:tc>
        <w:tc>
          <w:tcPr>
            <w:tcW w:w="3434" w:type="dxa"/>
            <w:vMerge w:val="restart"/>
            <w:shd w:val="clear" w:color="auto" w:fill="auto"/>
            <w:noWrap/>
            <w:vAlign w:val="center"/>
            <w:hideMark/>
          </w:tcPr>
          <w:p w14:paraId="61E74B48" w14:textId="77777777" w:rsidR="00B9661D" w:rsidRDefault="00B9661D" w:rsidP="00996565">
            <w:pPr>
              <w:pStyle w:val="ListParagraph"/>
              <w:numPr>
                <w:ilvl w:val="0"/>
                <w:numId w:val="53"/>
              </w:numPr>
              <w:spacing w:line="276" w:lineRule="auto"/>
              <w:ind w:left="344"/>
              <w:rPr>
                <w:rFonts w:asciiTheme="minorHAnsi" w:hAnsiTheme="minorHAnsi"/>
                <w:color w:val="000000"/>
                <w:sz w:val="22"/>
                <w:szCs w:val="22"/>
              </w:rPr>
            </w:pPr>
            <w:r w:rsidRPr="00B9661D">
              <w:rPr>
                <w:rFonts w:asciiTheme="minorHAnsi" w:hAnsiTheme="minorHAnsi"/>
                <w:color w:val="000000"/>
                <w:sz w:val="22"/>
                <w:szCs w:val="22"/>
              </w:rPr>
              <w:t>Purchase dee</w:t>
            </w:r>
            <w:r>
              <w:rPr>
                <w:rFonts w:asciiTheme="minorHAnsi" w:hAnsiTheme="minorHAnsi"/>
                <w:color w:val="000000"/>
                <w:sz w:val="22"/>
                <w:szCs w:val="22"/>
              </w:rPr>
              <w:t>d</w:t>
            </w:r>
          </w:p>
          <w:p w14:paraId="6804346B" w14:textId="77777777" w:rsidR="00B9661D" w:rsidRDefault="00B9661D" w:rsidP="00B9661D">
            <w:pPr>
              <w:pStyle w:val="ListParagraph"/>
              <w:spacing w:line="276" w:lineRule="auto"/>
              <w:ind w:left="344"/>
              <w:rPr>
                <w:rFonts w:asciiTheme="minorHAnsi" w:hAnsiTheme="minorHAnsi"/>
                <w:color w:val="000000"/>
                <w:sz w:val="22"/>
                <w:szCs w:val="22"/>
              </w:rPr>
            </w:pPr>
            <w:r w:rsidRPr="00B9661D">
              <w:rPr>
                <w:rFonts w:asciiTheme="minorHAnsi" w:hAnsiTheme="minorHAnsi"/>
                <w:color w:val="000000"/>
                <w:sz w:val="22"/>
                <w:szCs w:val="22"/>
              </w:rPr>
              <w:t>Ledger No.1 Folio 27</w:t>
            </w:r>
          </w:p>
          <w:p w14:paraId="7C6AAB13" w14:textId="77777777" w:rsidR="00B9661D"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Page 299 to 332, Registration no.546</w:t>
            </w:r>
          </w:p>
          <w:p w14:paraId="72EC4A0F" w14:textId="4B649F75" w:rsidR="00B9661D" w:rsidRPr="00EB2362" w:rsidRDefault="00B9661D" w:rsidP="00B9661D">
            <w:pPr>
              <w:pStyle w:val="ListParagraph"/>
              <w:spacing w:line="276" w:lineRule="auto"/>
              <w:ind w:left="344"/>
              <w:rPr>
                <w:rFonts w:asciiTheme="minorHAnsi" w:hAnsiTheme="minorHAnsi"/>
                <w:color w:val="000000"/>
                <w:sz w:val="22"/>
                <w:szCs w:val="22"/>
              </w:rPr>
            </w:pPr>
            <w:r>
              <w:rPr>
                <w:rFonts w:asciiTheme="minorHAnsi" w:hAnsiTheme="minorHAnsi"/>
                <w:color w:val="000000"/>
                <w:sz w:val="22"/>
                <w:szCs w:val="22"/>
              </w:rPr>
              <w:t>D</w:t>
            </w:r>
            <w:r w:rsidRPr="00EB2362">
              <w:rPr>
                <w:rFonts w:asciiTheme="minorHAnsi" w:hAnsiTheme="minorHAnsi"/>
                <w:color w:val="000000"/>
                <w:sz w:val="22"/>
                <w:szCs w:val="22"/>
              </w:rPr>
              <w:t>ated 01.02.1994</w:t>
            </w:r>
          </w:p>
          <w:p w14:paraId="6DE21D14" w14:textId="77777777" w:rsidR="00B9661D" w:rsidRPr="00EB2362" w:rsidRDefault="00B9661D" w:rsidP="00996565">
            <w:pPr>
              <w:pStyle w:val="ListParagraph"/>
              <w:numPr>
                <w:ilvl w:val="0"/>
                <w:numId w:val="53"/>
              </w:numPr>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Purchase deed</w:t>
            </w:r>
          </w:p>
          <w:p w14:paraId="16827D62" w14:textId="77777777" w:rsidR="00B9661D" w:rsidRPr="00EB2362"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Ledger No.1 Folio 273</w:t>
            </w:r>
          </w:p>
          <w:p w14:paraId="2710C87C" w14:textId="77777777" w:rsidR="00B9661D" w:rsidRPr="00EB2362"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Page 247 to 280, Registration no.613</w:t>
            </w:r>
          </w:p>
          <w:p w14:paraId="49E7F325" w14:textId="62CEC428" w:rsidR="00B9661D" w:rsidRPr="00EB2362" w:rsidRDefault="00B9661D" w:rsidP="00B9661D">
            <w:pPr>
              <w:pStyle w:val="ListParagraph"/>
              <w:spacing w:line="276" w:lineRule="auto"/>
              <w:ind w:left="344"/>
              <w:rPr>
                <w:rFonts w:asciiTheme="minorHAnsi" w:hAnsiTheme="minorHAnsi"/>
                <w:color w:val="000000"/>
                <w:sz w:val="22"/>
                <w:szCs w:val="22"/>
              </w:rPr>
            </w:pPr>
            <w:r>
              <w:rPr>
                <w:rFonts w:asciiTheme="minorHAnsi" w:hAnsiTheme="minorHAnsi"/>
                <w:color w:val="000000"/>
                <w:sz w:val="22"/>
                <w:szCs w:val="22"/>
              </w:rPr>
              <w:t>D</w:t>
            </w:r>
            <w:r w:rsidRPr="00EB2362">
              <w:rPr>
                <w:rFonts w:asciiTheme="minorHAnsi" w:hAnsiTheme="minorHAnsi"/>
                <w:color w:val="000000"/>
                <w:sz w:val="22"/>
                <w:szCs w:val="22"/>
              </w:rPr>
              <w:t>ated 05.02.1994</w:t>
            </w:r>
          </w:p>
          <w:p w14:paraId="6267B1D3" w14:textId="77777777" w:rsidR="00B9661D" w:rsidRPr="00EB2362" w:rsidRDefault="00B9661D" w:rsidP="00996565">
            <w:pPr>
              <w:pStyle w:val="ListParagraph"/>
              <w:numPr>
                <w:ilvl w:val="0"/>
                <w:numId w:val="53"/>
              </w:numPr>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Purchase deed</w:t>
            </w:r>
          </w:p>
          <w:p w14:paraId="3F1DCE42" w14:textId="77777777" w:rsidR="00B9661D" w:rsidRPr="00EB2362"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Ledger No.1 Folio 275</w:t>
            </w:r>
          </w:p>
          <w:p w14:paraId="1FC42CB2" w14:textId="77777777" w:rsidR="00B9661D"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Page 51 to 140, Registration no.712</w:t>
            </w:r>
          </w:p>
          <w:p w14:paraId="1FAEFEE9" w14:textId="6D69FCFC" w:rsidR="00B9661D" w:rsidRPr="00B9661D" w:rsidRDefault="00B9661D" w:rsidP="00B9661D">
            <w:pPr>
              <w:pStyle w:val="ListParagraph"/>
              <w:spacing w:line="276" w:lineRule="auto"/>
              <w:ind w:left="344"/>
              <w:rPr>
                <w:rFonts w:asciiTheme="minorHAnsi" w:hAnsiTheme="minorHAnsi"/>
                <w:color w:val="000000"/>
                <w:sz w:val="22"/>
                <w:szCs w:val="22"/>
              </w:rPr>
            </w:pPr>
            <w:r>
              <w:rPr>
                <w:rFonts w:asciiTheme="minorHAnsi" w:hAnsiTheme="minorHAnsi"/>
                <w:color w:val="000000"/>
                <w:sz w:val="22"/>
                <w:szCs w:val="22"/>
              </w:rPr>
              <w:t>D</w:t>
            </w:r>
            <w:r w:rsidRPr="00B9661D">
              <w:rPr>
                <w:rFonts w:asciiTheme="minorHAnsi" w:hAnsiTheme="minorHAnsi"/>
                <w:color w:val="000000"/>
                <w:sz w:val="22"/>
                <w:szCs w:val="22"/>
              </w:rPr>
              <w:t>ated14.02.1994</w:t>
            </w:r>
          </w:p>
        </w:tc>
      </w:tr>
      <w:tr w:rsidR="00B9661D" w:rsidRPr="00EB2362" w14:paraId="6BBBC2FD" w14:textId="77777777" w:rsidTr="007E495A">
        <w:trPr>
          <w:trHeight w:val="515"/>
        </w:trPr>
        <w:tc>
          <w:tcPr>
            <w:tcW w:w="807" w:type="dxa"/>
            <w:shd w:val="clear" w:color="auto" w:fill="auto"/>
            <w:noWrap/>
            <w:vAlign w:val="center"/>
            <w:hideMark/>
          </w:tcPr>
          <w:p w14:paraId="59CCC6DF" w14:textId="11078591" w:rsidR="00B9661D" w:rsidRPr="00EB2362" w:rsidRDefault="00B9661D" w:rsidP="00B9661D">
            <w:pPr>
              <w:spacing w:line="276" w:lineRule="auto"/>
              <w:jc w:val="center"/>
              <w:rPr>
                <w:rFonts w:asciiTheme="minorHAnsi" w:hAnsiTheme="minorHAnsi"/>
                <w:color w:val="000000"/>
                <w:sz w:val="22"/>
                <w:szCs w:val="22"/>
              </w:rPr>
            </w:pPr>
            <w:r w:rsidRPr="00F75299">
              <w:rPr>
                <w:rFonts w:asciiTheme="minorHAnsi" w:hAnsiTheme="minorHAnsi"/>
                <w:b/>
                <w:bCs/>
                <w:color w:val="000000"/>
                <w:sz w:val="22"/>
                <w:szCs w:val="22"/>
              </w:rPr>
              <w:t>5</w:t>
            </w:r>
          </w:p>
        </w:tc>
        <w:tc>
          <w:tcPr>
            <w:tcW w:w="1886" w:type="dxa"/>
            <w:shd w:val="clear" w:color="auto" w:fill="auto"/>
            <w:noWrap/>
            <w:vAlign w:val="center"/>
            <w:hideMark/>
          </w:tcPr>
          <w:p w14:paraId="1FF64E20" w14:textId="01C7463D" w:rsidR="00B9661D" w:rsidRPr="00EB2362" w:rsidRDefault="00B9661D" w:rsidP="00B9661D">
            <w:pPr>
              <w:spacing w:line="276" w:lineRule="auto"/>
              <w:jc w:val="center"/>
              <w:rPr>
                <w:rFonts w:asciiTheme="minorHAnsi" w:hAnsiTheme="minorHAnsi"/>
                <w:sz w:val="22"/>
                <w:szCs w:val="22"/>
              </w:rPr>
            </w:pPr>
            <w:r w:rsidRPr="003F4FB0">
              <w:rPr>
                <w:rFonts w:asciiTheme="minorHAnsi" w:hAnsiTheme="minorHAnsi"/>
                <w:color w:val="000000"/>
                <w:sz w:val="22"/>
                <w:szCs w:val="22"/>
              </w:rPr>
              <w:t>621</w:t>
            </w:r>
          </w:p>
        </w:tc>
        <w:tc>
          <w:tcPr>
            <w:tcW w:w="1560" w:type="dxa"/>
            <w:shd w:val="clear" w:color="auto" w:fill="auto"/>
            <w:noWrap/>
            <w:vAlign w:val="center"/>
            <w:hideMark/>
          </w:tcPr>
          <w:p w14:paraId="471FF7CB" w14:textId="0C569958"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1,664.0</w:t>
            </w:r>
          </w:p>
        </w:tc>
        <w:tc>
          <w:tcPr>
            <w:tcW w:w="1422" w:type="dxa"/>
            <w:shd w:val="clear" w:color="auto" w:fill="auto"/>
            <w:noWrap/>
            <w:vAlign w:val="center"/>
            <w:hideMark/>
          </w:tcPr>
          <w:p w14:paraId="3071FC3E" w14:textId="28335BC0"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1,664.0</w:t>
            </w:r>
          </w:p>
        </w:tc>
        <w:tc>
          <w:tcPr>
            <w:tcW w:w="3434" w:type="dxa"/>
            <w:vMerge/>
            <w:shd w:val="clear" w:color="auto" w:fill="auto"/>
            <w:noWrap/>
            <w:vAlign w:val="center"/>
            <w:hideMark/>
          </w:tcPr>
          <w:p w14:paraId="1FE693AB" w14:textId="31ADC85C" w:rsidR="00B9661D" w:rsidRPr="00EB2362" w:rsidRDefault="00B9661D" w:rsidP="00B9661D">
            <w:pPr>
              <w:spacing w:line="276" w:lineRule="auto"/>
              <w:rPr>
                <w:rFonts w:asciiTheme="minorHAnsi" w:hAnsiTheme="minorHAnsi"/>
                <w:color w:val="000000"/>
                <w:sz w:val="22"/>
                <w:szCs w:val="22"/>
              </w:rPr>
            </w:pPr>
          </w:p>
        </w:tc>
      </w:tr>
      <w:tr w:rsidR="00B9661D" w:rsidRPr="00EB2362" w14:paraId="02576B1B" w14:textId="77777777" w:rsidTr="007E495A">
        <w:trPr>
          <w:trHeight w:val="515"/>
        </w:trPr>
        <w:tc>
          <w:tcPr>
            <w:tcW w:w="807" w:type="dxa"/>
            <w:shd w:val="clear" w:color="auto" w:fill="auto"/>
            <w:noWrap/>
            <w:vAlign w:val="center"/>
          </w:tcPr>
          <w:p w14:paraId="05F67DDF" w14:textId="689BBAA7" w:rsidR="00B9661D" w:rsidRPr="00EB2362" w:rsidRDefault="00B9661D" w:rsidP="00B9661D">
            <w:pPr>
              <w:spacing w:line="276" w:lineRule="auto"/>
              <w:jc w:val="center"/>
              <w:rPr>
                <w:rFonts w:asciiTheme="minorHAnsi" w:hAnsiTheme="minorHAnsi"/>
                <w:color w:val="000000"/>
                <w:sz w:val="22"/>
                <w:szCs w:val="22"/>
              </w:rPr>
            </w:pPr>
            <w:r w:rsidRPr="00F75299">
              <w:rPr>
                <w:rFonts w:asciiTheme="minorHAnsi" w:hAnsiTheme="minorHAnsi"/>
                <w:b/>
                <w:bCs/>
                <w:color w:val="000000"/>
                <w:sz w:val="22"/>
                <w:szCs w:val="22"/>
              </w:rPr>
              <w:t>6</w:t>
            </w:r>
          </w:p>
        </w:tc>
        <w:tc>
          <w:tcPr>
            <w:tcW w:w="1886" w:type="dxa"/>
            <w:shd w:val="clear" w:color="auto" w:fill="auto"/>
            <w:noWrap/>
            <w:vAlign w:val="center"/>
          </w:tcPr>
          <w:p w14:paraId="5C477E6B" w14:textId="54DE46E9" w:rsidR="00B9661D" w:rsidRPr="00EB2362" w:rsidRDefault="00B9661D" w:rsidP="00B9661D">
            <w:pPr>
              <w:spacing w:line="276" w:lineRule="auto"/>
              <w:jc w:val="center"/>
              <w:rPr>
                <w:rFonts w:asciiTheme="minorHAnsi" w:hAnsiTheme="minorHAnsi"/>
                <w:sz w:val="22"/>
                <w:szCs w:val="22"/>
              </w:rPr>
            </w:pPr>
            <w:r w:rsidRPr="003F4FB0">
              <w:rPr>
                <w:rFonts w:asciiTheme="minorHAnsi" w:hAnsiTheme="minorHAnsi"/>
                <w:color w:val="000000"/>
                <w:sz w:val="22"/>
                <w:szCs w:val="22"/>
              </w:rPr>
              <w:t>622</w:t>
            </w:r>
          </w:p>
        </w:tc>
        <w:tc>
          <w:tcPr>
            <w:tcW w:w="1560" w:type="dxa"/>
            <w:shd w:val="clear" w:color="auto" w:fill="auto"/>
            <w:noWrap/>
            <w:vAlign w:val="center"/>
          </w:tcPr>
          <w:p w14:paraId="3DC9C7BB" w14:textId="71456F00"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126.0</w:t>
            </w:r>
          </w:p>
        </w:tc>
        <w:tc>
          <w:tcPr>
            <w:tcW w:w="1422" w:type="dxa"/>
            <w:shd w:val="clear" w:color="auto" w:fill="auto"/>
            <w:noWrap/>
            <w:vAlign w:val="center"/>
          </w:tcPr>
          <w:p w14:paraId="01002A41" w14:textId="5553969C"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126.0</w:t>
            </w:r>
          </w:p>
        </w:tc>
        <w:tc>
          <w:tcPr>
            <w:tcW w:w="3434" w:type="dxa"/>
            <w:vMerge/>
            <w:shd w:val="clear" w:color="auto" w:fill="auto"/>
            <w:noWrap/>
            <w:vAlign w:val="center"/>
          </w:tcPr>
          <w:p w14:paraId="7E61A081" w14:textId="7A7B2E60" w:rsidR="00B9661D" w:rsidRPr="00EB2362" w:rsidRDefault="00B9661D" w:rsidP="00B9661D">
            <w:pPr>
              <w:spacing w:line="276" w:lineRule="auto"/>
              <w:rPr>
                <w:rFonts w:asciiTheme="minorHAnsi" w:hAnsiTheme="minorHAnsi"/>
                <w:color w:val="000000"/>
                <w:sz w:val="22"/>
                <w:szCs w:val="22"/>
              </w:rPr>
            </w:pPr>
          </w:p>
        </w:tc>
      </w:tr>
      <w:tr w:rsidR="00B9661D" w:rsidRPr="00EB2362" w14:paraId="66DD3068" w14:textId="77777777" w:rsidTr="007E495A">
        <w:trPr>
          <w:trHeight w:val="515"/>
        </w:trPr>
        <w:tc>
          <w:tcPr>
            <w:tcW w:w="807" w:type="dxa"/>
            <w:shd w:val="clear" w:color="auto" w:fill="auto"/>
            <w:noWrap/>
            <w:vAlign w:val="center"/>
          </w:tcPr>
          <w:p w14:paraId="6EB49B96" w14:textId="3954949A" w:rsidR="00B9661D" w:rsidRPr="00EB2362" w:rsidRDefault="00B9661D" w:rsidP="00B9661D">
            <w:pPr>
              <w:spacing w:line="276" w:lineRule="auto"/>
              <w:jc w:val="center"/>
              <w:rPr>
                <w:rFonts w:asciiTheme="minorHAnsi" w:hAnsiTheme="minorHAnsi"/>
                <w:color w:val="000000"/>
                <w:sz w:val="22"/>
                <w:szCs w:val="22"/>
              </w:rPr>
            </w:pPr>
            <w:r w:rsidRPr="00F75299">
              <w:rPr>
                <w:rFonts w:asciiTheme="minorHAnsi" w:hAnsiTheme="minorHAnsi"/>
                <w:b/>
                <w:bCs/>
                <w:color w:val="000000"/>
                <w:sz w:val="22"/>
                <w:szCs w:val="22"/>
              </w:rPr>
              <w:t>7</w:t>
            </w:r>
          </w:p>
        </w:tc>
        <w:tc>
          <w:tcPr>
            <w:tcW w:w="1886" w:type="dxa"/>
            <w:shd w:val="clear" w:color="auto" w:fill="auto"/>
            <w:noWrap/>
            <w:vAlign w:val="center"/>
          </w:tcPr>
          <w:p w14:paraId="21C1ACDA" w14:textId="6E532DB0" w:rsidR="00B9661D" w:rsidRPr="00EB2362" w:rsidRDefault="00B9661D" w:rsidP="00B9661D">
            <w:pPr>
              <w:spacing w:line="276" w:lineRule="auto"/>
              <w:jc w:val="center"/>
              <w:rPr>
                <w:rFonts w:asciiTheme="minorHAnsi" w:hAnsiTheme="minorHAnsi"/>
                <w:sz w:val="22"/>
                <w:szCs w:val="22"/>
              </w:rPr>
            </w:pPr>
            <w:r w:rsidRPr="003F4FB0">
              <w:rPr>
                <w:rFonts w:asciiTheme="minorHAnsi" w:hAnsiTheme="minorHAnsi"/>
                <w:color w:val="000000"/>
                <w:sz w:val="22"/>
                <w:szCs w:val="22"/>
              </w:rPr>
              <w:t>623/1</w:t>
            </w:r>
          </w:p>
        </w:tc>
        <w:tc>
          <w:tcPr>
            <w:tcW w:w="1560" w:type="dxa"/>
            <w:shd w:val="clear" w:color="auto" w:fill="auto"/>
            <w:noWrap/>
            <w:vAlign w:val="center"/>
          </w:tcPr>
          <w:p w14:paraId="1E10EC35" w14:textId="0FC04F62"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650.0</w:t>
            </w:r>
          </w:p>
        </w:tc>
        <w:tc>
          <w:tcPr>
            <w:tcW w:w="1422" w:type="dxa"/>
            <w:shd w:val="clear" w:color="auto" w:fill="auto"/>
            <w:noWrap/>
            <w:vAlign w:val="center"/>
          </w:tcPr>
          <w:p w14:paraId="0A426BE6" w14:textId="02C5D1EA"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650.0</w:t>
            </w:r>
          </w:p>
        </w:tc>
        <w:tc>
          <w:tcPr>
            <w:tcW w:w="3434" w:type="dxa"/>
            <w:vMerge/>
            <w:shd w:val="clear" w:color="auto" w:fill="auto"/>
            <w:noWrap/>
            <w:vAlign w:val="center"/>
          </w:tcPr>
          <w:p w14:paraId="31320456" w14:textId="7F02411F" w:rsidR="00B9661D" w:rsidRPr="00EB2362" w:rsidRDefault="00B9661D" w:rsidP="00B9661D">
            <w:pPr>
              <w:spacing w:line="276" w:lineRule="auto"/>
              <w:rPr>
                <w:rFonts w:asciiTheme="minorHAnsi" w:hAnsiTheme="minorHAnsi"/>
                <w:color w:val="000000"/>
                <w:sz w:val="22"/>
                <w:szCs w:val="22"/>
              </w:rPr>
            </w:pPr>
          </w:p>
        </w:tc>
      </w:tr>
      <w:tr w:rsidR="00B9661D" w:rsidRPr="00EB2362" w14:paraId="603A0B05" w14:textId="77777777" w:rsidTr="007E495A">
        <w:trPr>
          <w:trHeight w:val="1235"/>
        </w:trPr>
        <w:tc>
          <w:tcPr>
            <w:tcW w:w="807" w:type="dxa"/>
            <w:shd w:val="clear" w:color="auto" w:fill="auto"/>
            <w:noWrap/>
            <w:vAlign w:val="center"/>
            <w:hideMark/>
          </w:tcPr>
          <w:p w14:paraId="05BAF2B1" w14:textId="7CD59C0D" w:rsidR="00B9661D" w:rsidRPr="00EB2362" w:rsidRDefault="00B9661D" w:rsidP="00B9661D">
            <w:pPr>
              <w:spacing w:line="276" w:lineRule="auto"/>
              <w:jc w:val="center"/>
              <w:rPr>
                <w:rFonts w:asciiTheme="minorHAnsi" w:hAnsiTheme="minorHAnsi"/>
                <w:b/>
                <w:bCs/>
                <w:color w:val="000000"/>
                <w:sz w:val="22"/>
                <w:szCs w:val="22"/>
              </w:rPr>
            </w:pPr>
            <w:r w:rsidRPr="00F75299">
              <w:rPr>
                <w:rFonts w:asciiTheme="minorHAnsi" w:hAnsiTheme="minorHAnsi"/>
                <w:b/>
                <w:bCs/>
                <w:color w:val="000000"/>
                <w:sz w:val="22"/>
                <w:szCs w:val="22"/>
              </w:rPr>
              <w:t>8</w:t>
            </w:r>
          </w:p>
        </w:tc>
        <w:tc>
          <w:tcPr>
            <w:tcW w:w="1886" w:type="dxa"/>
            <w:shd w:val="clear" w:color="auto" w:fill="auto"/>
            <w:noWrap/>
            <w:vAlign w:val="center"/>
            <w:hideMark/>
          </w:tcPr>
          <w:p w14:paraId="6FFD1F81" w14:textId="080CB001" w:rsidR="00B9661D" w:rsidRPr="00EB2362" w:rsidRDefault="00B9661D" w:rsidP="00B9661D">
            <w:pPr>
              <w:spacing w:line="276" w:lineRule="auto"/>
              <w:jc w:val="center"/>
              <w:rPr>
                <w:rFonts w:asciiTheme="minorHAnsi" w:hAnsiTheme="minorHAnsi"/>
                <w:b/>
                <w:bCs/>
                <w:color w:val="000000"/>
                <w:sz w:val="22"/>
                <w:szCs w:val="22"/>
              </w:rPr>
            </w:pPr>
            <w:r w:rsidRPr="003F4FB0">
              <w:rPr>
                <w:rFonts w:asciiTheme="minorHAnsi" w:hAnsiTheme="minorHAnsi"/>
                <w:color w:val="000000"/>
                <w:sz w:val="22"/>
                <w:szCs w:val="22"/>
              </w:rPr>
              <w:t>623/2</w:t>
            </w:r>
          </w:p>
        </w:tc>
        <w:tc>
          <w:tcPr>
            <w:tcW w:w="1560" w:type="dxa"/>
            <w:shd w:val="clear" w:color="auto" w:fill="auto"/>
            <w:noWrap/>
            <w:vAlign w:val="center"/>
            <w:hideMark/>
          </w:tcPr>
          <w:p w14:paraId="5CAE8256" w14:textId="5FB22A28"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6,798.0</w:t>
            </w:r>
          </w:p>
        </w:tc>
        <w:tc>
          <w:tcPr>
            <w:tcW w:w="1422" w:type="dxa"/>
            <w:shd w:val="clear" w:color="auto" w:fill="auto"/>
            <w:noWrap/>
            <w:vAlign w:val="center"/>
            <w:hideMark/>
          </w:tcPr>
          <w:p w14:paraId="2DCAFB6E" w14:textId="7A12BF6B"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6,798.0</w:t>
            </w:r>
          </w:p>
        </w:tc>
        <w:tc>
          <w:tcPr>
            <w:tcW w:w="3434" w:type="dxa"/>
            <w:vMerge/>
            <w:shd w:val="clear" w:color="auto" w:fill="auto"/>
            <w:noWrap/>
            <w:vAlign w:val="center"/>
            <w:hideMark/>
          </w:tcPr>
          <w:p w14:paraId="5F1C6ACC" w14:textId="294FC0C8" w:rsidR="00B9661D" w:rsidRPr="00EB2362" w:rsidRDefault="00B9661D" w:rsidP="00B9661D">
            <w:pPr>
              <w:spacing w:line="276" w:lineRule="auto"/>
              <w:rPr>
                <w:rFonts w:asciiTheme="minorHAnsi" w:hAnsiTheme="minorHAnsi"/>
                <w:color w:val="000000"/>
                <w:sz w:val="22"/>
                <w:szCs w:val="22"/>
              </w:rPr>
            </w:pPr>
          </w:p>
        </w:tc>
      </w:tr>
      <w:tr w:rsidR="00ED2C31" w:rsidRPr="00EB2362" w14:paraId="10ED948F" w14:textId="77777777" w:rsidTr="007E495A">
        <w:trPr>
          <w:trHeight w:val="1265"/>
        </w:trPr>
        <w:tc>
          <w:tcPr>
            <w:tcW w:w="807" w:type="dxa"/>
            <w:shd w:val="clear" w:color="auto" w:fill="auto"/>
            <w:noWrap/>
            <w:vAlign w:val="center"/>
            <w:hideMark/>
          </w:tcPr>
          <w:p w14:paraId="122B5127"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lastRenderedPageBreak/>
              <w:t>9</w:t>
            </w:r>
          </w:p>
        </w:tc>
        <w:tc>
          <w:tcPr>
            <w:tcW w:w="1886" w:type="dxa"/>
            <w:shd w:val="clear" w:color="auto" w:fill="auto"/>
            <w:noWrap/>
            <w:vAlign w:val="center"/>
            <w:hideMark/>
          </w:tcPr>
          <w:p w14:paraId="22D5029C"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620</w:t>
            </w:r>
          </w:p>
        </w:tc>
        <w:tc>
          <w:tcPr>
            <w:tcW w:w="1560" w:type="dxa"/>
            <w:shd w:val="clear" w:color="auto" w:fill="auto"/>
            <w:noWrap/>
            <w:vAlign w:val="center"/>
            <w:hideMark/>
          </w:tcPr>
          <w:p w14:paraId="60D1F269" w14:textId="6117A0E9"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2,624.0</w:t>
            </w:r>
          </w:p>
        </w:tc>
        <w:tc>
          <w:tcPr>
            <w:tcW w:w="1422" w:type="dxa"/>
            <w:shd w:val="clear" w:color="auto" w:fill="auto"/>
            <w:noWrap/>
            <w:vAlign w:val="center"/>
            <w:hideMark/>
          </w:tcPr>
          <w:p w14:paraId="714D9AE1" w14:textId="213DE3B3"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2,624.0</w:t>
            </w:r>
          </w:p>
        </w:tc>
        <w:tc>
          <w:tcPr>
            <w:tcW w:w="3434" w:type="dxa"/>
            <w:shd w:val="clear" w:color="auto" w:fill="auto"/>
            <w:noWrap/>
            <w:vAlign w:val="center"/>
            <w:hideMark/>
          </w:tcPr>
          <w:p w14:paraId="15EE9139"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7C45F405"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1745</w:t>
            </w:r>
          </w:p>
          <w:p w14:paraId="22AF6C7D"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398, Registration no. 5120</w:t>
            </w:r>
          </w:p>
          <w:p w14:paraId="493BA9CA" w14:textId="3EE1B6E0"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14.11.1990</w:t>
            </w:r>
          </w:p>
        </w:tc>
      </w:tr>
      <w:tr w:rsidR="00ED2C31" w:rsidRPr="00EB2362" w14:paraId="141434A3" w14:textId="77777777" w:rsidTr="007E495A">
        <w:trPr>
          <w:trHeight w:val="1265"/>
        </w:trPr>
        <w:tc>
          <w:tcPr>
            <w:tcW w:w="807" w:type="dxa"/>
            <w:shd w:val="clear" w:color="auto" w:fill="auto"/>
            <w:noWrap/>
            <w:vAlign w:val="center"/>
            <w:hideMark/>
          </w:tcPr>
          <w:p w14:paraId="7EFADB14"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10</w:t>
            </w:r>
          </w:p>
        </w:tc>
        <w:tc>
          <w:tcPr>
            <w:tcW w:w="1886" w:type="dxa"/>
            <w:shd w:val="clear" w:color="auto" w:fill="auto"/>
            <w:noWrap/>
            <w:vAlign w:val="center"/>
            <w:hideMark/>
          </w:tcPr>
          <w:p w14:paraId="78B3986E"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635/1</w:t>
            </w:r>
          </w:p>
        </w:tc>
        <w:tc>
          <w:tcPr>
            <w:tcW w:w="1560" w:type="dxa"/>
            <w:shd w:val="clear" w:color="auto" w:fill="auto"/>
            <w:noWrap/>
            <w:vAlign w:val="center"/>
            <w:hideMark/>
          </w:tcPr>
          <w:p w14:paraId="1CEBB211" w14:textId="028A561E"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4,215.0</w:t>
            </w:r>
          </w:p>
        </w:tc>
        <w:tc>
          <w:tcPr>
            <w:tcW w:w="1422" w:type="dxa"/>
            <w:shd w:val="clear" w:color="auto" w:fill="auto"/>
            <w:noWrap/>
            <w:vAlign w:val="center"/>
            <w:hideMark/>
          </w:tcPr>
          <w:p w14:paraId="191B04A1" w14:textId="49911126"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4,215.0</w:t>
            </w:r>
          </w:p>
        </w:tc>
        <w:tc>
          <w:tcPr>
            <w:tcW w:w="3434" w:type="dxa"/>
            <w:shd w:val="clear" w:color="auto" w:fill="auto"/>
            <w:noWrap/>
            <w:vAlign w:val="center"/>
            <w:hideMark/>
          </w:tcPr>
          <w:p w14:paraId="555B3176"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2685696A"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2321</w:t>
            </w:r>
          </w:p>
          <w:p w14:paraId="6729D069"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361 to 366, Registration no.1107</w:t>
            </w:r>
          </w:p>
          <w:p w14:paraId="3C8D4EC8" w14:textId="4A2D423B"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20.02.2001</w:t>
            </w:r>
          </w:p>
        </w:tc>
      </w:tr>
      <w:tr w:rsidR="00B9661D" w:rsidRPr="00EB2362" w14:paraId="42B9C065" w14:textId="77777777" w:rsidTr="007E495A">
        <w:trPr>
          <w:trHeight w:val="300"/>
        </w:trPr>
        <w:tc>
          <w:tcPr>
            <w:tcW w:w="807" w:type="dxa"/>
            <w:shd w:val="clear" w:color="auto" w:fill="auto"/>
            <w:noWrap/>
            <w:vAlign w:val="center"/>
            <w:hideMark/>
          </w:tcPr>
          <w:p w14:paraId="03BD22E0"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11</w:t>
            </w:r>
          </w:p>
        </w:tc>
        <w:tc>
          <w:tcPr>
            <w:tcW w:w="1886" w:type="dxa"/>
            <w:shd w:val="clear" w:color="auto" w:fill="auto"/>
            <w:vAlign w:val="center"/>
            <w:hideMark/>
          </w:tcPr>
          <w:p w14:paraId="09EF95DD"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635/1</w:t>
            </w:r>
          </w:p>
        </w:tc>
        <w:tc>
          <w:tcPr>
            <w:tcW w:w="1560" w:type="dxa"/>
            <w:shd w:val="clear" w:color="auto" w:fill="auto"/>
            <w:vAlign w:val="center"/>
            <w:hideMark/>
          </w:tcPr>
          <w:p w14:paraId="4754F263" w14:textId="3FB1E430"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450.0</w:t>
            </w:r>
          </w:p>
        </w:tc>
        <w:tc>
          <w:tcPr>
            <w:tcW w:w="1422" w:type="dxa"/>
            <w:vMerge w:val="restart"/>
            <w:shd w:val="clear" w:color="auto" w:fill="auto"/>
            <w:noWrap/>
            <w:vAlign w:val="bottom"/>
            <w:hideMark/>
          </w:tcPr>
          <w:p w14:paraId="20E39529" w14:textId="5F76F7CF" w:rsidR="00B9661D" w:rsidRPr="00EB2362" w:rsidRDefault="00B9661D" w:rsidP="00B9661D">
            <w:pPr>
              <w:spacing w:line="276" w:lineRule="auto"/>
              <w:jc w:val="center"/>
              <w:rPr>
                <w:rFonts w:asciiTheme="minorHAnsi" w:hAnsiTheme="minorHAnsi"/>
                <w:color w:val="000000"/>
                <w:sz w:val="22"/>
                <w:szCs w:val="22"/>
              </w:rPr>
            </w:pPr>
            <w:r w:rsidRPr="00EB2362">
              <w:rPr>
                <w:rFonts w:asciiTheme="minorHAnsi" w:hAnsiTheme="minorHAnsi"/>
                <w:b/>
                <w:bCs/>
                <w:color w:val="000000"/>
                <w:sz w:val="22"/>
                <w:szCs w:val="22"/>
              </w:rPr>
              <w:t>6,641.0</w:t>
            </w:r>
          </w:p>
        </w:tc>
        <w:tc>
          <w:tcPr>
            <w:tcW w:w="3434" w:type="dxa"/>
            <w:vMerge w:val="restart"/>
            <w:shd w:val="clear" w:color="auto" w:fill="auto"/>
            <w:vAlign w:val="center"/>
            <w:hideMark/>
          </w:tcPr>
          <w:p w14:paraId="14BCA81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248A1D61"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2412</w:t>
            </w:r>
          </w:p>
          <w:p w14:paraId="6195D898"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383 to 412, Registration no.10270</w:t>
            </w:r>
          </w:p>
          <w:p w14:paraId="55DE0D86" w14:textId="4CA32E90"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23.09.2009</w:t>
            </w:r>
          </w:p>
        </w:tc>
      </w:tr>
      <w:tr w:rsidR="00B9661D" w:rsidRPr="00EB2362" w14:paraId="2E5EF7B8" w14:textId="77777777" w:rsidTr="007E495A">
        <w:trPr>
          <w:trHeight w:val="300"/>
        </w:trPr>
        <w:tc>
          <w:tcPr>
            <w:tcW w:w="807" w:type="dxa"/>
            <w:shd w:val="clear" w:color="auto" w:fill="auto"/>
            <w:noWrap/>
            <w:vAlign w:val="center"/>
            <w:hideMark/>
          </w:tcPr>
          <w:p w14:paraId="6B16C00D"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12</w:t>
            </w:r>
          </w:p>
        </w:tc>
        <w:tc>
          <w:tcPr>
            <w:tcW w:w="1886" w:type="dxa"/>
            <w:shd w:val="clear" w:color="auto" w:fill="auto"/>
            <w:vAlign w:val="center"/>
            <w:hideMark/>
          </w:tcPr>
          <w:p w14:paraId="62D298FF"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636/1</w:t>
            </w:r>
          </w:p>
        </w:tc>
        <w:tc>
          <w:tcPr>
            <w:tcW w:w="1560" w:type="dxa"/>
            <w:shd w:val="clear" w:color="auto" w:fill="auto"/>
            <w:vAlign w:val="center"/>
            <w:hideMark/>
          </w:tcPr>
          <w:p w14:paraId="44446C97" w14:textId="5E57E018"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6,053.0</w:t>
            </w:r>
          </w:p>
        </w:tc>
        <w:tc>
          <w:tcPr>
            <w:tcW w:w="1422" w:type="dxa"/>
            <w:vMerge/>
            <w:shd w:val="clear" w:color="auto" w:fill="auto"/>
            <w:vAlign w:val="center"/>
            <w:hideMark/>
          </w:tcPr>
          <w:p w14:paraId="1006C3A9" w14:textId="447BE117"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vAlign w:val="center"/>
            <w:hideMark/>
          </w:tcPr>
          <w:p w14:paraId="6E8CE5F6" w14:textId="084D337B" w:rsidR="00B9661D" w:rsidRPr="00EB2362" w:rsidRDefault="00B9661D" w:rsidP="000120C0">
            <w:pPr>
              <w:spacing w:line="276" w:lineRule="auto"/>
              <w:rPr>
                <w:rFonts w:asciiTheme="minorHAnsi" w:hAnsiTheme="minorHAnsi"/>
                <w:color w:val="000000"/>
                <w:sz w:val="22"/>
                <w:szCs w:val="22"/>
              </w:rPr>
            </w:pPr>
          </w:p>
        </w:tc>
      </w:tr>
      <w:tr w:rsidR="00B9661D" w:rsidRPr="00EB2362" w14:paraId="45DFAB35" w14:textId="77777777" w:rsidTr="007E495A">
        <w:trPr>
          <w:trHeight w:val="300"/>
        </w:trPr>
        <w:tc>
          <w:tcPr>
            <w:tcW w:w="807" w:type="dxa"/>
            <w:shd w:val="clear" w:color="auto" w:fill="auto"/>
            <w:noWrap/>
            <w:vAlign w:val="center"/>
            <w:hideMark/>
          </w:tcPr>
          <w:p w14:paraId="0C52104F"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13</w:t>
            </w:r>
          </w:p>
        </w:tc>
        <w:tc>
          <w:tcPr>
            <w:tcW w:w="1886" w:type="dxa"/>
            <w:shd w:val="clear" w:color="auto" w:fill="auto"/>
            <w:vAlign w:val="center"/>
            <w:hideMark/>
          </w:tcPr>
          <w:p w14:paraId="43485E99"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637</w:t>
            </w:r>
          </w:p>
        </w:tc>
        <w:tc>
          <w:tcPr>
            <w:tcW w:w="1560" w:type="dxa"/>
            <w:shd w:val="clear" w:color="auto" w:fill="auto"/>
            <w:vAlign w:val="center"/>
            <w:hideMark/>
          </w:tcPr>
          <w:p w14:paraId="4A61DA64" w14:textId="0CA985F8"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38.0</w:t>
            </w:r>
          </w:p>
        </w:tc>
        <w:tc>
          <w:tcPr>
            <w:tcW w:w="1422" w:type="dxa"/>
            <w:vMerge/>
            <w:shd w:val="clear" w:color="auto" w:fill="auto"/>
            <w:vAlign w:val="center"/>
            <w:hideMark/>
          </w:tcPr>
          <w:p w14:paraId="2703FAC2" w14:textId="4777D7DF"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vAlign w:val="center"/>
            <w:hideMark/>
          </w:tcPr>
          <w:p w14:paraId="5EB7A271" w14:textId="44B1C111" w:rsidR="00B9661D" w:rsidRPr="00EB2362" w:rsidRDefault="00B9661D" w:rsidP="000120C0">
            <w:pPr>
              <w:spacing w:line="276" w:lineRule="auto"/>
              <w:rPr>
                <w:rFonts w:asciiTheme="minorHAnsi" w:hAnsiTheme="minorHAnsi"/>
                <w:color w:val="000000"/>
                <w:sz w:val="22"/>
                <w:szCs w:val="22"/>
              </w:rPr>
            </w:pPr>
          </w:p>
        </w:tc>
      </w:tr>
      <w:tr w:rsidR="00B9661D" w:rsidRPr="00EB2362" w14:paraId="617681A7" w14:textId="77777777" w:rsidTr="007E495A">
        <w:trPr>
          <w:trHeight w:val="300"/>
        </w:trPr>
        <w:tc>
          <w:tcPr>
            <w:tcW w:w="807" w:type="dxa"/>
            <w:shd w:val="clear" w:color="auto" w:fill="auto"/>
            <w:noWrap/>
            <w:vAlign w:val="center"/>
            <w:hideMark/>
          </w:tcPr>
          <w:p w14:paraId="30B7E825"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14</w:t>
            </w:r>
          </w:p>
        </w:tc>
        <w:tc>
          <w:tcPr>
            <w:tcW w:w="1886" w:type="dxa"/>
            <w:shd w:val="clear" w:color="auto" w:fill="auto"/>
            <w:vAlign w:val="center"/>
            <w:hideMark/>
          </w:tcPr>
          <w:p w14:paraId="1A51AFC1"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636/1</w:t>
            </w:r>
          </w:p>
        </w:tc>
        <w:tc>
          <w:tcPr>
            <w:tcW w:w="1560" w:type="dxa"/>
            <w:shd w:val="clear" w:color="auto" w:fill="auto"/>
            <w:vAlign w:val="center"/>
            <w:hideMark/>
          </w:tcPr>
          <w:p w14:paraId="4AD0508F" w14:textId="54C646DC"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100.0</w:t>
            </w:r>
          </w:p>
        </w:tc>
        <w:tc>
          <w:tcPr>
            <w:tcW w:w="1422" w:type="dxa"/>
            <w:vMerge/>
            <w:shd w:val="clear" w:color="auto" w:fill="auto"/>
            <w:vAlign w:val="center"/>
            <w:hideMark/>
          </w:tcPr>
          <w:p w14:paraId="34AF68CC" w14:textId="1D2D8A98"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vAlign w:val="center"/>
            <w:hideMark/>
          </w:tcPr>
          <w:p w14:paraId="485434B3" w14:textId="427596F5" w:rsidR="00B9661D" w:rsidRPr="00EB2362" w:rsidRDefault="00B9661D" w:rsidP="000120C0">
            <w:pPr>
              <w:spacing w:line="276" w:lineRule="auto"/>
              <w:rPr>
                <w:rFonts w:asciiTheme="minorHAnsi" w:hAnsiTheme="minorHAnsi"/>
                <w:color w:val="000000"/>
                <w:sz w:val="22"/>
                <w:szCs w:val="22"/>
              </w:rPr>
            </w:pPr>
          </w:p>
        </w:tc>
      </w:tr>
      <w:tr w:rsidR="00ED2C31" w:rsidRPr="00EB2362" w14:paraId="17FD2EA6" w14:textId="77777777" w:rsidTr="007E495A">
        <w:trPr>
          <w:trHeight w:val="1265"/>
        </w:trPr>
        <w:tc>
          <w:tcPr>
            <w:tcW w:w="807" w:type="dxa"/>
            <w:shd w:val="clear" w:color="auto" w:fill="auto"/>
            <w:noWrap/>
            <w:vAlign w:val="center"/>
            <w:hideMark/>
          </w:tcPr>
          <w:p w14:paraId="1A58E093"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w:t>
            </w:r>
          </w:p>
        </w:tc>
        <w:tc>
          <w:tcPr>
            <w:tcW w:w="1886" w:type="dxa"/>
            <w:shd w:val="clear" w:color="auto" w:fill="auto"/>
            <w:noWrap/>
            <w:vAlign w:val="center"/>
            <w:hideMark/>
          </w:tcPr>
          <w:p w14:paraId="5EAC395F"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635</w:t>
            </w:r>
          </w:p>
        </w:tc>
        <w:tc>
          <w:tcPr>
            <w:tcW w:w="1560" w:type="dxa"/>
            <w:shd w:val="clear" w:color="auto" w:fill="auto"/>
            <w:noWrap/>
            <w:vAlign w:val="center"/>
            <w:hideMark/>
          </w:tcPr>
          <w:p w14:paraId="1021E6C7" w14:textId="1DC1DCF9"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550.0</w:t>
            </w:r>
          </w:p>
        </w:tc>
        <w:tc>
          <w:tcPr>
            <w:tcW w:w="1422" w:type="dxa"/>
            <w:shd w:val="clear" w:color="auto" w:fill="auto"/>
            <w:noWrap/>
            <w:vAlign w:val="center"/>
            <w:hideMark/>
          </w:tcPr>
          <w:p w14:paraId="7F9F1E08" w14:textId="0CF04D26"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550.0</w:t>
            </w:r>
          </w:p>
        </w:tc>
        <w:tc>
          <w:tcPr>
            <w:tcW w:w="3434" w:type="dxa"/>
            <w:shd w:val="clear" w:color="auto" w:fill="auto"/>
            <w:noWrap/>
            <w:vAlign w:val="center"/>
            <w:hideMark/>
          </w:tcPr>
          <w:p w14:paraId="28C010FD"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6B5872C7"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2413</w:t>
            </w:r>
          </w:p>
          <w:p w14:paraId="3B383753"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9 to 24, Registration no.10272</w:t>
            </w:r>
          </w:p>
          <w:p w14:paraId="16500C86" w14:textId="76AF4EE1"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23.09.2009</w:t>
            </w:r>
          </w:p>
        </w:tc>
      </w:tr>
      <w:tr w:rsidR="00B9661D" w:rsidRPr="00EB2362" w14:paraId="626A9E12" w14:textId="77777777" w:rsidTr="007E495A">
        <w:trPr>
          <w:trHeight w:val="300"/>
        </w:trPr>
        <w:tc>
          <w:tcPr>
            <w:tcW w:w="807" w:type="dxa"/>
            <w:shd w:val="clear" w:color="auto" w:fill="auto"/>
            <w:noWrap/>
            <w:vAlign w:val="center"/>
            <w:hideMark/>
          </w:tcPr>
          <w:p w14:paraId="59BC5D91"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16</w:t>
            </w:r>
          </w:p>
        </w:tc>
        <w:tc>
          <w:tcPr>
            <w:tcW w:w="1886" w:type="dxa"/>
            <w:shd w:val="clear" w:color="auto" w:fill="auto"/>
            <w:noWrap/>
            <w:vAlign w:val="center"/>
            <w:hideMark/>
          </w:tcPr>
          <w:p w14:paraId="2A5E5BB8"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p>
        </w:tc>
        <w:tc>
          <w:tcPr>
            <w:tcW w:w="1560" w:type="dxa"/>
            <w:shd w:val="clear" w:color="auto" w:fill="auto"/>
            <w:noWrap/>
            <w:vAlign w:val="center"/>
            <w:hideMark/>
          </w:tcPr>
          <w:p w14:paraId="00F165BC" w14:textId="33016288"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1,899.0</w:t>
            </w:r>
          </w:p>
        </w:tc>
        <w:tc>
          <w:tcPr>
            <w:tcW w:w="1422" w:type="dxa"/>
            <w:vMerge w:val="restart"/>
            <w:shd w:val="clear" w:color="auto" w:fill="auto"/>
            <w:noWrap/>
            <w:vAlign w:val="bottom"/>
            <w:hideMark/>
          </w:tcPr>
          <w:p w14:paraId="47D88023" w14:textId="1C599CBD" w:rsidR="00B9661D" w:rsidRPr="00EB2362" w:rsidRDefault="00B9661D" w:rsidP="00B9661D">
            <w:pPr>
              <w:spacing w:line="276" w:lineRule="auto"/>
              <w:jc w:val="center"/>
              <w:rPr>
                <w:rFonts w:asciiTheme="minorHAnsi" w:hAnsiTheme="minorHAnsi"/>
                <w:color w:val="000000"/>
                <w:sz w:val="22"/>
                <w:szCs w:val="22"/>
              </w:rPr>
            </w:pPr>
            <w:r w:rsidRPr="00EB2362">
              <w:rPr>
                <w:rFonts w:asciiTheme="minorHAnsi" w:hAnsiTheme="minorHAnsi"/>
                <w:b/>
                <w:bCs/>
                <w:color w:val="000000"/>
                <w:sz w:val="22"/>
                <w:szCs w:val="22"/>
              </w:rPr>
              <w:t>3,035.0</w:t>
            </w:r>
          </w:p>
        </w:tc>
        <w:tc>
          <w:tcPr>
            <w:tcW w:w="3434" w:type="dxa"/>
            <w:vMerge w:val="restart"/>
            <w:shd w:val="clear" w:color="auto" w:fill="auto"/>
            <w:vAlign w:val="center"/>
            <w:hideMark/>
          </w:tcPr>
          <w:p w14:paraId="1BDA3A6C"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1E000A38"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17</w:t>
            </w:r>
          </w:p>
          <w:p w14:paraId="0294B6A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111 to 122, Registration no.2564</w:t>
            </w:r>
          </w:p>
          <w:p w14:paraId="57B8AA50" w14:textId="1E30C465"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08.04.1991</w:t>
            </w:r>
          </w:p>
        </w:tc>
      </w:tr>
      <w:tr w:rsidR="00B9661D" w:rsidRPr="00EB2362" w14:paraId="15127177" w14:textId="77777777" w:rsidTr="007E495A">
        <w:trPr>
          <w:trHeight w:val="300"/>
        </w:trPr>
        <w:tc>
          <w:tcPr>
            <w:tcW w:w="807" w:type="dxa"/>
            <w:shd w:val="clear" w:color="auto" w:fill="auto"/>
            <w:noWrap/>
            <w:vAlign w:val="center"/>
            <w:hideMark/>
          </w:tcPr>
          <w:p w14:paraId="2F3EFEAB"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17</w:t>
            </w:r>
          </w:p>
        </w:tc>
        <w:tc>
          <w:tcPr>
            <w:tcW w:w="1886" w:type="dxa"/>
            <w:shd w:val="clear" w:color="auto" w:fill="auto"/>
            <w:noWrap/>
            <w:vAlign w:val="center"/>
            <w:hideMark/>
          </w:tcPr>
          <w:p w14:paraId="1EBCAFB4"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p>
        </w:tc>
        <w:tc>
          <w:tcPr>
            <w:tcW w:w="1560" w:type="dxa"/>
            <w:shd w:val="clear" w:color="auto" w:fill="auto"/>
            <w:noWrap/>
            <w:vAlign w:val="center"/>
            <w:hideMark/>
          </w:tcPr>
          <w:p w14:paraId="47AD4E1A" w14:textId="144F2414"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2,786.0</w:t>
            </w:r>
          </w:p>
        </w:tc>
        <w:tc>
          <w:tcPr>
            <w:tcW w:w="1422" w:type="dxa"/>
            <w:vMerge/>
            <w:shd w:val="clear" w:color="auto" w:fill="auto"/>
            <w:noWrap/>
            <w:vAlign w:val="center"/>
            <w:hideMark/>
          </w:tcPr>
          <w:p w14:paraId="5E9A20BF" w14:textId="33F014C5"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59E72F67" w14:textId="53E1E34F" w:rsidR="00B9661D" w:rsidRPr="00EB2362" w:rsidRDefault="00B9661D" w:rsidP="000120C0">
            <w:pPr>
              <w:spacing w:line="276" w:lineRule="auto"/>
              <w:rPr>
                <w:rFonts w:asciiTheme="minorHAnsi" w:hAnsiTheme="minorHAnsi"/>
                <w:color w:val="000000"/>
                <w:sz w:val="22"/>
                <w:szCs w:val="22"/>
              </w:rPr>
            </w:pPr>
          </w:p>
        </w:tc>
      </w:tr>
      <w:tr w:rsidR="00B9661D" w:rsidRPr="00EB2362" w14:paraId="2A14804B" w14:textId="77777777" w:rsidTr="007E495A">
        <w:trPr>
          <w:trHeight w:val="300"/>
        </w:trPr>
        <w:tc>
          <w:tcPr>
            <w:tcW w:w="807" w:type="dxa"/>
            <w:shd w:val="clear" w:color="auto" w:fill="auto"/>
            <w:noWrap/>
            <w:vAlign w:val="center"/>
            <w:hideMark/>
          </w:tcPr>
          <w:p w14:paraId="7F979D0C"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18</w:t>
            </w:r>
          </w:p>
        </w:tc>
        <w:tc>
          <w:tcPr>
            <w:tcW w:w="1886" w:type="dxa"/>
            <w:shd w:val="clear" w:color="auto" w:fill="auto"/>
            <w:noWrap/>
            <w:vAlign w:val="center"/>
            <w:hideMark/>
          </w:tcPr>
          <w:p w14:paraId="7670C5C0"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621</w:t>
            </w:r>
          </w:p>
        </w:tc>
        <w:tc>
          <w:tcPr>
            <w:tcW w:w="1560" w:type="dxa"/>
            <w:shd w:val="clear" w:color="auto" w:fill="auto"/>
            <w:noWrap/>
            <w:vAlign w:val="center"/>
            <w:hideMark/>
          </w:tcPr>
          <w:p w14:paraId="5F5F4245" w14:textId="02675D06"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3,036.0</w:t>
            </w:r>
          </w:p>
        </w:tc>
        <w:tc>
          <w:tcPr>
            <w:tcW w:w="1422" w:type="dxa"/>
            <w:vMerge/>
            <w:shd w:val="clear" w:color="auto" w:fill="auto"/>
            <w:noWrap/>
            <w:vAlign w:val="center"/>
            <w:hideMark/>
          </w:tcPr>
          <w:p w14:paraId="647E4414" w14:textId="1EE33AAC"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5B06AC80" w14:textId="6B41C2A7" w:rsidR="00B9661D" w:rsidRPr="00EB2362" w:rsidRDefault="00B9661D" w:rsidP="000120C0">
            <w:pPr>
              <w:spacing w:line="276" w:lineRule="auto"/>
              <w:rPr>
                <w:rFonts w:asciiTheme="minorHAnsi" w:hAnsiTheme="minorHAnsi"/>
                <w:color w:val="000000"/>
                <w:sz w:val="22"/>
                <w:szCs w:val="22"/>
              </w:rPr>
            </w:pPr>
          </w:p>
        </w:tc>
      </w:tr>
      <w:tr w:rsidR="00B9661D" w:rsidRPr="00EB2362" w14:paraId="15796C9B" w14:textId="77777777" w:rsidTr="007E495A">
        <w:trPr>
          <w:trHeight w:val="300"/>
        </w:trPr>
        <w:tc>
          <w:tcPr>
            <w:tcW w:w="807" w:type="dxa"/>
            <w:shd w:val="clear" w:color="auto" w:fill="auto"/>
            <w:noWrap/>
            <w:vAlign w:val="center"/>
            <w:hideMark/>
          </w:tcPr>
          <w:p w14:paraId="6F8A9642"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19</w:t>
            </w:r>
          </w:p>
        </w:tc>
        <w:tc>
          <w:tcPr>
            <w:tcW w:w="1886" w:type="dxa"/>
            <w:shd w:val="clear" w:color="auto" w:fill="auto"/>
            <w:noWrap/>
            <w:vAlign w:val="center"/>
            <w:hideMark/>
          </w:tcPr>
          <w:p w14:paraId="32B35A16"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626</w:t>
            </w:r>
          </w:p>
        </w:tc>
        <w:tc>
          <w:tcPr>
            <w:tcW w:w="1560" w:type="dxa"/>
            <w:shd w:val="clear" w:color="auto" w:fill="auto"/>
            <w:noWrap/>
            <w:vAlign w:val="center"/>
            <w:hideMark/>
          </w:tcPr>
          <w:p w14:paraId="2593DE6D" w14:textId="099D98B6"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130.0</w:t>
            </w:r>
          </w:p>
        </w:tc>
        <w:tc>
          <w:tcPr>
            <w:tcW w:w="1422" w:type="dxa"/>
            <w:vMerge/>
            <w:shd w:val="clear" w:color="auto" w:fill="auto"/>
            <w:noWrap/>
            <w:vAlign w:val="center"/>
            <w:hideMark/>
          </w:tcPr>
          <w:p w14:paraId="34C8CCAC" w14:textId="1443BFBF"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1660AA7E" w14:textId="1E7CE7E8" w:rsidR="00B9661D" w:rsidRPr="00EB2362" w:rsidRDefault="00B9661D" w:rsidP="000120C0">
            <w:pPr>
              <w:spacing w:line="276" w:lineRule="auto"/>
              <w:rPr>
                <w:rFonts w:asciiTheme="minorHAnsi" w:hAnsiTheme="minorHAnsi"/>
                <w:color w:val="000000"/>
                <w:sz w:val="22"/>
                <w:szCs w:val="22"/>
              </w:rPr>
            </w:pPr>
          </w:p>
        </w:tc>
      </w:tr>
      <w:tr w:rsidR="00B9661D" w:rsidRPr="00EB2362" w14:paraId="3C8319EC" w14:textId="77777777" w:rsidTr="007E495A">
        <w:trPr>
          <w:trHeight w:val="105"/>
        </w:trPr>
        <w:tc>
          <w:tcPr>
            <w:tcW w:w="807" w:type="dxa"/>
            <w:shd w:val="clear" w:color="auto" w:fill="auto"/>
            <w:noWrap/>
            <w:vAlign w:val="center"/>
            <w:hideMark/>
          </w:tcPr>
          <w:p w14:paraId="6E483F10"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20</w:t>
            </w:r>
          </w:p>
        </w:tc>
        <w:tc>
          <w:tcPr>
            <w:tcW w:w="1886" w:type="dxa"/>
            <w:shd w:val="clear" w:color="auto" w:fill="auto"/>
            <w:noWrap/>
            <w:vAlign w:val="center"/>
            <w:hideMark/>
          </w:tcPr>
          <w:p w14:paraId="64A830F6" w14:textId="768CE0CE"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r>
              <w:rPr>
                <w:rFonts w:asciiTheme="minorHAnsi" w:hAnsiTheme="minorHAnsi"/>
                <w:color w:val="000000"/>
                <w:sz w:val="22"/>
                <w:szCs w:val="22"/>
              </w:rPr>
              <w:t xml:space="preserve"> </w:t>
            </w:r>
            <w:r w:rsidRPr="00EB2362">
              <w:rPr>
                <w:rFonts w:asciiTheme="minorHAnsi" w:hAnsiTheme="minorHAnsi"/>
                <w:color w:val="000000"/>
                <w:sz w:val="22"/>
                <w:szCs w:val="22"/>
              </w:rPr>
              <w:t>619/2,</w:t>
            </w:r>
            <w:r>
              <w:rPr>
                <w:rFonts w:asciiTheme="minorHAnsi" w:hAnsiTheme="minorHAnsi"/>
                <w:color w:val="000000"/>
                <w:sz w:val="22"/>
                <w:szCs w:val="22"/>
              </w:rPr>
              <w:t xml:space="preserve"> </w:t>
            </w:r>
            <w:r w:rsidRPr="00EB2362">
              <w:rPr>
                <w:rFonts w:asciiTheme="minorHAnsi" w:hAnsiTheme="minorHAnsi"/>
                <w:color w:val="000000"/>
                <w:sz w:val="22"/>
                <w:szCs w:val="22"/>
              </w:rPr>
              <w:t>621,</w:t>
            </w:r>
            <w:r>
              <w:rPr>
                <w:rFonts w:asciiTheme="minorHAnsi" w:hAnsiTheme="minorHAnsi"/>
                <w:color w:val="000000"/>
                <w:sz w:val="22"/>
                <w:szCs w:val="22"/>
              </w:rPr>
              <w:t xml:space="preserve"> </w:t>
            </w:r>
            <w:r w:rsidRPr="00EB2362">
              <w:rPr>
                <w:rFonts w:asciiTheme="minorHAnsi" w:hAnsiTheme="minorHAnsi"/>
                <w:color w:val="000000"/>
                <w:sz w:val="22"/>
                <w:szCs w:val="22"/>
              </w:rPr>
              <w:t>626</w:t>
            </w:r>
          </w:p>
        </w:tc>
        <w:tc>
          <w:tcPr>
            <w:tcW w:w="1560" w:type="dxa"/>
            <w:shd w:val="clear" w:color="auto" w:fill="auto"/>
            <w:noWrap/>
            <w:vAlign w:val="center"/>
            <w:hideMark/>
          </w:tcPr>
          <w:p w14:paraId="236B39CA" w14:textId="3334E12E"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7,851.0</w:t>
            </w:r>
          </w:p>
        </w:tc>
        <w:tc>
          <w:tcPr>
            <w:tcW w:w="1422" w:type="dxa"/>
            <w:vMerge/>
            <w:shd w:val="clear" w:color="auto" w:fill="auto"/>
            <w:noWrap/>
            <w:vAlign w:val="center"/>
            <w:hideMark/>
          </w:tcPr>
          <w:p w14:paraId="6394CDDA" w14:textId="0E582396"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noWrap/>
            <w:vAlign w:val="center"/>
            <w:hideMark/>
          </w:tcPr>
          <w:p w14:paraId="5EAA0B5F" w14:textId="0A9DDAD4" w:rsidR="00B9661D" w:rsidRPr="00EB2362" w:rsidRDefault="00B9661D" w:rsidP="000120C0">
            <w:pPr>
              <w:spacing w:line="276" w:lineRule="auto"/>
              <w:rPr>
                <w:rFonts w:asciiTheme="minorHAnsi" w:hAnsiTheme="minorHAnsi"/>
                <w:color w:val="000000"/>
                <w:sz w:val="22"/>
                <w:szCs w:val="22"/>
              </w:rPr>
            </w:pPr>
          </w:p>
        </w:tc>
      </w:tr>
      <w:tr w:rsidR="00B9661D" w:rsidRPr="00EB2362" w14:paraId="39AD0775" w14:textId="77777777" w:rsidTr="007E495A">
        <w:trPr>
          <w:trHeight w:val="300"/>
        </w:trPr>
        <w:tc>
          <w:tcPr>
            <w:tcW w:w="807" w:type="dxa"/>
            <w:shd w:val="clear" w:color="auto" w:fill="auto"/>
            <w:noWrap/>
            <w:vAlign w:val="center"/>
            <w:hideMark/>
          </w:tcPr>
          <w:p w14:paraId="0C86477B"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21</w:t>
            </w:r>
          </w:p>
        </w:tc>
        <w:tc>
          <w:tcPr>
            <w:tcW w:w="1886" w:type="dxa"/>
            <w:shd w:val="clear" w:color="auto" w:fill="auto"/>
            <w:noWrap/>
            <w:vAlign w:val="center"/>
            <w:hideMark/>
          </w:tcPr>
          <w:p w14:paraId="1670FDDF"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p>
        </w:tc>
        <w:tc>
          <w:tcPr>
            <w:tcW w:w="1560" w:type="dxa"/>
            <w:shd w:val="clear" w:color="auto" w:fill="auto"/>
            <w:noWrap/>
            <w:vAlign w:val="center"/>
            <w:hideMark/>
          </w:tcPr>
          <w:p w14:paraId="07C812BB" w14:textId="19DCB6BE"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1,899.0</w:t>
            </w:r>
          </w:p>
        </w:tc>
        <w:tc>
          <w:tcPr>
            <w:tcW w:w="1422" w:type="dxa"/>
            <w:vMerge w:val="restart"/>
            <w:shd w:val="clear" w:color="auto" w:fill="auto"/>
            <w:noWrap/>
            <w:vAlign w:val="bottom"/>
            <w:hideMark/>
          </w:tcPr>
          <w:p w14:paraId="218344AF" w14:textId="2AC2C600" w:rsidR="00B9661D" w:rsidRPr="00EB2362" w:rsidRDefault="00B9661D" w:rsidP="00B9661D">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2,408.0</w:t>
            </w:r>
          </w:p>
        </w:tc>
        <w:tc>
          <w:tcPr>
            <w:tcW w:w="3434" w:type="dxa"/>
            <w:vMerge w:val="restart"/>
            <w:shd w:val="clear" w:color="auto" w:fill="auto"/>
            <w:noWrap/>
            <w:vAlign w:val="center"/>
            <w:hideMark/>
          </w:tcPr>
          <w:p w14:paraId="24443C93"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68D4939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3105</w:t>
            </w:r>
          </w:p>
          <w:p w14:paraId="3E2FE16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77 to 104, Registration no.15013</w:t>
            </w:r>
          </w:p>
          <w:p w14:paraId="43EEC29E" w14:textId="4DE7E1F2"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24.12.2010</w:t>
            </w:r>
          </w:p>
        </w:tc>
      </w:tr>
      <w:tr w:rsidR="00B9661D" w:rsidRPr="00EB2362" w14:paraId="0725041A" w14:textId="77777777" w:rsidTr="007E495A">
        <w:trPr>
          <w:trHeight w:val="300"/>
        </w:trPr>
        <w:tc>
          <w:tcPr>
            <w:tcW w:w="807" w:type="dxa"/>
            <w:shd w:val="clear" w:color="auto" w:fill="auto"/>
            <w:noWrap/>
            <w:vAlign w:val="center"/>
            <w:hideMark/>
          </w:tcPr>
          <w:p w14:paraId="3E03E819"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22</w:t>
            </w:r>
          </w:p>
        </w:tc>
        <w:tc>
          <w:tcPr>
            <w:tcW w:w="1886" w:type="dxa"/>
            <w:shd w:val="clear" w:color="auto" w:fill="auto"/>
            <w:noWrap/>
            <w:vAlign w:val="center"/>
            <w:hideMark/>
          </w:tcPr>
          <w:p w14:paraId="36EBE3B2"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619/2</w:t>
            </w:r>
          </w:p>
        </w:tc>
        <w:tc>
          <w:tcPr>
            <w:tcW w:w="1560" w:type="dxa"/>
            <w:shd w:val="clear" w:color="auto" w:fill="auto"/>
            <w:noWrap/>
            <w:vAlign w:val="center"/>
            <w:hideMark/>
          </w:tcPr>
          <w:p w14:paraId="128AEAA0" w14:textId="7CCFC7DF"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2,786.0</w:t>
            </w:r>
          </w:p>
        </w:tc>
        <w:tc>
          <w:tcPr>
            <w:tcW w:w="1422" w:type="dxa"/>
            <w:vMerge/>
            <w:shd w:val="clear" w:color="auto" w:fill="auto"/>
            <w:noWrap/>
            <w:vAlign w:val="center"/>
            <w:hideMark/>
          </w:tcPr>
          <w:p w14:paraId="7657B01F" w14:textId="7D93D0EB"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1D0C97B7" w14:textId="5C4D806A" w:rsidR="00B9661D" w:rsidRPr="00EB2362" w:rsidRDefault="00B9661D" w:rsidP="000120C0">
            <w:pPr>
              <w:spacing w:line="276" w:lineRule="auto"/>
              <w:rPr>
                <w:rFonts w:asciiTheme="minorHAnsi" w:hAnsiTheme="minorHAnsi"/>
                <w:color w:val="000000"/>
                <w:sz w:val="22"/>
                <w:szCs w:val="22"/>
              </w:rPr>
            </w:pPr>
          </w:p>
        </w:tc>
      </w:tr>
      <w:tr w:rsidR="00B9661D" w:rsidRPr="00EB2362" w14:paraId="2F832D04" w14:textId="77777777" w:rsidTr="007E495A">
        <w:trPr>
          <w:trHeight w:val="300"/>
        </w:trPr>
        <w:tc>
          <w:tcPr>
            <w:tcW w:w="807" w:type="dxa"/>
            <w:shd w:val="clear" w:color="auto" w:fill="auto"/>
            <w:noWrap/>
            <w:vAlign w:val="center"/>
            <w:hideMark/>
          </w:tcPr>
          <w:p w14:paraId="321B0AE6"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23</w:t>
            </w:r>
          </w:p>
        </w:tc>
        <w:tc>
          <w:tcPr>
            <w:tcW w:w="1886" w:type="dxa"/>
            <w:shd w:val="clear" w:color="auto" w:fill="auto"/>
            <w:noWrap/>
            <w:vAlign w:val="center"/>
            <w:hideMark/>
          </w:tcPr>
          <w:p w14:paraId="527DEEE6"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621</w:t>
            </w:r>
          </w:p>
        </w:tc>
        <w:tc>
          <w:tcPr>
            <w:tcW w:w="1560" w:type="dxa"/>
            <w:shd w:val="clear" w:color="auto" w:fill="auto"/>
            <w:noWrap/>
            <w:vAlign w:val="center"/>
            <w:hideMark/>
          </w:tcPr>
          <w:p w14:paraId="4442C31F" w14:textId="3CF08D02"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3,036.0</w:t>
            </w:r>
          </w:p>
        </w:tc>
        <w:tc>
          <w:tcPr>
            <w:tcW w:w="1422" w:type="dxa"/>
            <w:vMerge/>
            <w:shd w:val="clear" w:color="auto" w:fill="auto"/>
            <w:noWrap/>
            <w:vAlign w:val="center"/>
            <w:hideMark/>
          </w:tcPr>
          <w:p w14:paraId="504466BC" w14:textId="335A05EB"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6B261868" w14:textId="274CF64F" w:rsidR="00B9661D" w:rsidRPr="00EB2362" w:rsidRDefault="00B9661D" w:rsidP="000120C0">
            <w:pPr>
              <w:spacing w:line="276" w:lineRule="auto"/>
              <w:rPr>
                <w:rFonts w:asciiTheme="minorHAnsi" w:hAnsiTheme="minorHAnsi"/>
                <w:color w:val="000000"/>
                <w:sz w:val="22"/>
                <w:szCs w:val="22"/>
              </w:rPr>
            </w:pPr>
          </w:p>
        </w:tc>
      </w:tr>
      <w:tr w:rsidR="00B9661D" w:rsidRPr="00EB2362" w14:paraId="0FAA64CE" w14:textId="77777777" w:rsidTr="007E495A">
        <w:trPr>
          <w:trHeight w:val="300"/>
        </w:trPr>
        <w:tc>
          <w:tcPr>
            <w:tcW w:w="807" w:type="dxa"/>
            <w:shd w:val="clear" w:color="auto" w:fill="auto"/>
            <w:noWrap/>
            <w:vAlign w:val="center"/>
            <w:hideMark/>
          </w:tcPr>
          <w:p w14:paraId="5662C732"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24</w:t>
            </w:r>
          </w:p>
        </w:tc>
        <w:tc>
          <w:tcPr>
            <w:tcW w:w="1886" w:type="dxa"/>
            <w:shd w:val="clear" w:color="auto" w:fill="auto"/>
            <w:noWrap/>
            <w:vAlign w:val="center"/>
            <w:hideMark/>
          </w:tcPr>
          <w:p w14:paraId="2680B3B7"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626</w:t>
            </w:r>
          </w:p>
        </w:tc>
        <w:tc>
          <w:tcPr>
            <w:tcW w:w="1560" w:type="dxa"/>
            <w:shd w:val="clear" w:color="auto" w:fill="auto"/>
            <w:noWrap/>
            <w:vAlign w:val="center"/>
            <w:hideMark/>
          </w:tcPr>
          <w:p w14:paraId="327B3232" w14:textId="035D53B1"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130.0</w:t>
            </w:r>
          </w:p>
        </w:tc>
        <w:tc>
          <w:tcPr>
            <w:tcW w:w="1422" w:type="dxa"/>
            <w:vMerge/>
            <w:shd w:val="clear" w:color="auto" w:fill="auto"/>
            <w:noWrap/>
            <w:vAlign w:val="center"/>
            <w:hideMark/>
          </w:tcPr>
          <w:p w14:paraId="3B418347" w14:textId="6AA22425"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5B560FD6" w14:textId="4F0649F2" w:rsidR="00B9661D" w:rsidRPr="00EB2362" w:rsidRDefault="00B9661D" w:rsidP="000120C0">
            <w:pPr>
              <w:spacing w:line="276" w:lineRule="auto"/>
              <w:rPr>
                <w:rFonts w:asciiTheme="minorHAnsi" w:hAnsiTheme="minorHAnsi"/>
                <w:color w:val="000000"/>
                <w:sz w:val="22"/>
                <w:szCs w:val="22"/>
              </w:rPr>
            </w:pPr>
          </w:p>
        </w:tc>
      </w:tr>
      <w:tr w:rsidR="00B9661D" w:rsidRPr="00EB2362" w14:paraId="6772A19D" w14:textId="77777777" w:rsidTr="007E495A">
        <w:trPr>
          <w:trHeight w:val="300"/>
        </w:trPr>
        <w:tc>
          <w:tcPr>
            <w:tcW w:w="807" w:type="dxa"/>
            <w:shd w:val="clear" w:color="auto" w:fill="auto"/>
            <w:noWrap/>
            <w:vAlign w:val="center"/>
            <w:hideMark/>
          </w:tcPr>
          <w:p w14:paraId="16E9E112"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 </w:t>
            </w:r>
          </w:p>
        </w:tc>
        <w:tc>
          <w:tcPr>
            <w:tcW w:w="1886" w:type="dxa"/>
            <w:shd w:val="clear" w:color="auto" w:fill="auto"/>
            <w:noWrap/>
            <w:vAlign w:val="center"/>
            <w:hideMark/>
          </w:tcPr>
          <w:p w14:paraId="256C25CA"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 </w:t>
            </w:r>
          </w:p>
        </w:tc>
        <w:tc>
          <w:tcPr>
            <w:tcW w:w="1560" w:type="dxa"/>
            <w:shd w:val="clear" w:color="auto" w:fill="auto"/>
            <w:noWrap/>
            <w:vAlign w:val="center"/>
            <w:hideMark/>
          </w:tcPr>
          <w:p w14:paraId="40F27D57" w14:textId="43703853"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7,851.0</w:t>
            </w:r>
          </w:p>
        </w:tc>
        <w:tc>
          <w:tcPr>
            <w:tcW w:w="1422" w:type="dxa"/>
            <w:vMerge/>
            <w:shd w:val="clear" w:color="auto" w:fill="auto"/>
            <w:noWrap/>
            <w:vAlign w:val="center"/>
            <w:hideMark/>
          </w:tcPr>
          <w:p w14:paraId="31BF4CF8" w14:textId="1A448EC9"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noWrap/>
            <w:vAlign w:val="center"/>
            <w:hideMark/>
          </w:tcPr>
          <w:p w14:paraId="12F8A22F" w14:textId="3CDF195F" w:rsidR="00B9661D" w:rsidRPr="00EB2362" w:rsidRDefault="00B9661D" w:rsidP="000120C0">
            <w:pPr>
              <w:spacing w:line="276" w:lineRule="auto"/>
              <w:rPr>
                <w:rFonts w:asciiTheme="minorHAnsi" w:hAnsiTheme="minorHAnsi"/>
                <w:color w:val="000000"/>
                <w:sz w:val="22"/>
                <w:szCs w:val="22"/>
              </w:rPr>
            </w:pPr>
          </w:p>
        </w:tc>
      </w:tr>
      <w:tr w:rsidR="00ED2C31" w:rsidRPr="00EB2362" w14:paraId="2C0650B5" w14:textId="77777777" w:rsidTr="007E495A">
        <w:trPr>
          <w:trHeight w:val="316"/>
        </w:trPr>
        <w:tc>
          <w:tcPr>
            <w:tcW w:w="807" w:type="dxa"/>
            <w:shd w:val="clear" w:color="auto" w:fill="auto"/>
            <w:noWrap/>
            <w:vAlign w:val="center"/>
            <w:hideMark/>
          </w:tcPr>
          <w:p w14:paraId="33AEFB3F"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25</w:t>
            </w:r>
          </w:p>
        </w:tc>
        <w:tc>
          <w:tcPr>
            <w:tcW w:w="1886" w:type="dxa"/>
            <w:shd w:val="clear" w:color="auto" w:fill="auto"/>
            <w:noWrap/>
            <w:vAlign w:val="center"/>
            <w:hideMark/>
          </w:tcPr>
          <w:p w14:paraId="5AE9795A"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624/1</w:t>
            </w:r>
          </w:p>
        </w:tc>
        <w:tc>
          <w:tcPr>
            <w:tcW w:w="1560" w:type="dxa"/>
            <w:shd w:val="clear" w:color="auto" w:fill="auto"/>
            <w:noWrap/>
            <w:vAlign w:val="center"/>
            <w:hideMark/>
          </w:tcPr>
          <w:p w14:paraId="49E146E3" w14:textId="228CB995"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526.0</w:t>
            </w:r>
          </w:p>
        </w:tc>
        <w:tc>
          <w:tcPr>
            <w:tcW w:w="1422" w:type="dxa"/>
            <w:shd w:val="clear" w:color="auto" w:fill="auto"/>
            <w:noWrap/>
            <w:vAlign w:val="center"/>
            <w:hideMark/>
          </w:tcPr>
          <w:p w14:paraId="62696075" w14:textId="39275362"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526.0</w:t>
            </w:r>
          </w:p>
        </w:tc>
        <w:tc>
          <w:tcPr>
            <w:tcW w:w="3434" w:type="dxa"/>
            <w:vMerge w:val="restart"/>
            <w:shd w:val="clear" w:color="auto" w:fill="auto"/>
            <w:noWrap/>
            <w:vAlign w:val="center"/>
            <w:hideMark/>
          </w:tcPr>
          <w:p w14:paraId="2E10ED1B"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5A64E03A"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990</w:t>
            </w:r>
          </w:p>
          <w:p w14:paraId="6AFAEC7B"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61 to 78, Registration no.4102</w:t>
            </w:r>
          </w:p>
          <w:p w14:paraId="7FA65B37" w14:textId="374F1B9A"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29.04.2006</w:t>
            </w:r>
          </w:p>
        </w:tc>
      </w:tr>
      <w:tr w:rsidR="00ED2C31" w:rsidRPr="00EB2362" w14:paraId="4E2D8EFB" w14:textId="77777777" w:rsidTr="007E495A">
        <w:trPr>
          <w:trHeight w:val="547"/>
        </w:trPr>
        <w:tc>
          <w:tcPr>
            <w:tcW w:w="807" w:type="dxa"/>
            <w:shd w:val="clear" w:color="auto" w:fill="auto"/>
            <w:noWrap/>
            <w:vAlign w:val="center"/>
            <w:hideMark/>
          </w:tcPr>
          <w:p w14:paraId="0952EFD2"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26</w:t>
            </w:r>
          </w:p>
        </w:tc>
        <w:tc>
          <w:tcPr>
            <w:tcW w:w="1886" w:type="dxa"/>
            <w:shd w:val="clear" w:color="auto" w:fill="auto"/>
            <w:noWrap/>
            <w:vAlign w:val="center"/>
            <w:hideMark/>
          </w:tcPr>
          <w:p w14:paraId="4DC70A61"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625/1</w:t>
            </w:r>
          </w:p>
        </w:tc>
        <w:tc>
          <w:tcPr>
            <w:tcW w:w="1560" w:type="dxa"/>
            <w:shd w:val="clear" w:color="auto" w:fill="auto"/>
            <w:noWrap/>
            <w:vAlign w:val="center"/>
            <w:hideMark/>
          </w:tcPr>
          <w:p w14:paraId="67E602D4" w14:textId="5D3D2C02"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380.0</w:t>
            </w:r>
          </w:p>
        </w:tc>
        <w:tc>
          <w:tcPr>
            <w:tcW w:w="1422" w:type="dxa"/>
            <w:shd w:val="clear" w:color="auto" w:fill="auto"/>
            <w:noWrap/>
            <w:vAlign w:val="center"/>
            <w:hideMark/>
          </w:tcPr>
          <w:p w14:paraId="7E0765D0" w14:textId="18D3DB0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380.0</w:t>
            </w:r>
          </w:p>
        </w:tc>
        <w:tc>
          <w:tcPr>
            <w:tcW w:w="3434" w:type="dxa"/>
            <w:vMerge/>
            <w:shd w:val="clear" w:color="auto" w:fill="auto"/>
            <w:noWrap/>
            <w:vAlign w:val="center"/>
            <w:hideMark/>
          </w:tcPr>
          <w:p w14:paraId="7CD9E4DB" w14:textId="66A39ED3" w:rsidR="00E76889" w:rsidRPr="00EB2362" w:rsidRDefault="00E76889" w:rsidP="000120C0">
            <w:pPr>
              <w:spacing w:line="276" w:lineRule="auto"/>
              <w:rPr>
                <w:rFonts w:asciiTheme="minorHAnsi" w:hAnsiTheme="minorHAnsi"/>
                <w:color w:val="000000"/>
                <w:sz w:val="22"/>
                <w:szCs w:val="22"/>
              </w:rPr>
            </w:pPr>
          </w:p>
        </w:tc>
      </w:tr>
      <w:tr w:rsidR="00ED2C31" w:rsidRPr="00EB2362" w14:paraId="754E2621" w14:textId="77777777" w:rsidTr="007E495A">
        <w:trPr>
          <w:trHeight w:val="300"/>
        </w:trPr>
        <w:tc>
          <w:tcPr>
            <w:tcW w:w="807" w:type="dxa"/>
            <w:shd w:val="clear" w:color="auto" w:fill="auto"/>
            <w:noWrap/>
            <w:vAlign w:val="center"/>
            <w:hideMark/>
          </w:tcPr>
          <w:p w14:paraId="44D322E7"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27</w:t>
            </w:r>
          </w:p>
        </w:tc>
        <w:tc>
          <w:tcPr>
            <w:tcW w:w="1886" w:type="dxa"/>
            <w:shd w:val="clear" w:color="auto" w:fill="auto"/>
            <w:noWrap/>
            <w:vAlign w:val="center"/>
            <w:hideMark/>
          </w:tcPr>
          <w:p w14:paraId="72EECB16"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625/2</w:t>
            </w:r>
          </w:p>
        </w:tc>
        <w:tc>
          <w:tcPr>
            <w:tcW w:w="1560" w:type="dxa"/>
            <w:shd w:val="clear" w:color="auto" w:fill="auto"/>
            <w:noWrap/>
            <w:vAlign w:val="center"/>
            <w:hideMark/>
          </w:tcPr>
          <w:p w14:paraId="4DF1FCA8" w14:textId="4595245C"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100.0</w:t>
            </w:r>
          </w:p>
        </w:tc>
        <w:tc>
          <w:tcPr>
            <w:tcW w:w="1422" w:type="dxa"/>
            <w:shd w:val="clear" w:color="auto" w:fill="auto"/>
            <w:noWrap/>
            <w:vAlign w:val="center"/>
            <w:hideMark/>
          </w:tcPr>
          <w:p w14:paraId="5776A800" w14:textId="00F3FEE8"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100.0</w:t>
            </w:r>
          </w:p>
        </w:tc>
        <w:tc>
          <w:tcPr>
            <w:tcW w:w="3434" w:type="dxa"/>
            <w:vMerge/>
            <w:shd w:val="clear" w:color="auto" w:fill="auto"/>
            <w:noWrap/>
            <w:vAlign w:val="center"/>
            <w:hideMark/>
          </w:tcPr>
          <w:p w14:paraId="7E17E236" w14:textId="6B7F526C" w:rsidR="00E76889" w:rsidRPr="00EB2362" w:rsidRDefault="00E76889" w:rsidP="000120C0">
            <w:pPr>
              <w:spacing w:line="276" w:lineRule="auto"/>
              <w:rPr>
                <w:rFonts w:asciiTheme="minorHAnsi" w:hAnsiTheme="minorHAnsi"/>
                <w:color w:val="000000"/>
                <w:sz w:val="22"/>
                <w:szCs w:val="22"/>
              </w:rPr>
            </w:pPr>
          </w:p>
        </w:tc>
      </w:tr>
      <w:tr w:rsidR="00ED2C31" w:rsidRPr="00EB2362" w14:paraId="2FC8D883" w14:textId="77777777" w:rsidTr="007E495A">
        <w:trPr>
          <w:trHeight w:val="300"/>
        </w:trPr>
        <w:tc>
          <w:tcPr>
            <w:tcW w:w="807" w:type="dxa"/>
            <w:shd w:val="clear" w:color="auto" w:fill="auto"/>
            <w:noWrap/>
            <w:vAlign w:val="center"/>
            <w:hideMark/>
          </w:tcPr>
          <w:p w14:paraId="2BA7B4C4"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28</w:t>
            </w:r>
          </w:p>
        </w:tc>
        <w:tc>
          <w:tcPr>
            <w:tcW w:w="1886" w:type="dxa"/>
            <w:shd w:val="clear" w:color="auto" w:fill="auto"/>
            <w:noWrap/>
            <w:vAlign w:val="center"/>
            <w:hideMark/>
          </w:tcPr>
          <w:p w14:paraId="5BCE8DFB"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624/1</w:t>
            </w:r>
          </w:p>
        </w:tc>
        <w:tc>
          <w:tcPr>
            <w:tcW w:w="1560" w:type="dxa"/>
            <w:shd w:val="clear" w:color="auto" w:fill="auto"/>
            <w:noWrap/>
            <w:vAlign w:val="center"/>
            <w:hideMark/>
          </w:tcPr>
          <w:p w14:paraId="1E29BAAA" w14:textId="6DA01CD9"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2,100.0</w:t>
            </w:r>
          </w:p>
        </w:tc>
        <w:tc>
          <w:tcPr>
            <w:tcW w:w="1422" w:type="dxa"/>
            <w:shd w:val="clear" w:color="auto" w:fill="auto"/>
            <w:noWrap/>
            <w:vAlign w:val="center"/>
            <w:hideMark/>
          </w:tcPr>
          <w:p w14:paraId="41EAD57D" w14:textId="658F90D8"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2,100.0</w:t>
            </w:r>
          </w:p>
        </w:tc>
        <w:tc>
          <w:tcPr>
            <w:tcW w:w="3434" w:type="dxa"/>
            <w:vMerge w:val="restart"/>
            <w:shd w:val="clear" w:color="auto" w:fill="auto"/>
            <w:noWrap/>
            <w:vAlign w:val="center"/>
            <w:hideMark/>
          </w:tcPr>
          <w:p w14:paraId="0A18FFB7"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7C16C803"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2321</w:t>
            </w:r>
          </w:p>
          <w:p w14:paraId="110409F3"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361 to 366, Registration no.1107</w:t>
            </w:r>
          </w:p>
          <w:p w14:paraId="690CEC0F" w14:textId="5D0E5D27" w:rsidR="00E76889" w:rsidRPr="00EB2362" w:rsidRDefault="00ED2C31"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w:t>
            </w:r>
            <w:r w:rsidR="00E76889" w:rsidRPr="00EB2362">
              <w:rPr>
                <w:rFonts w:asciiTheme="minorHAnsi" w:hAnsiTheme="minorHAnsi"/>
                <w:color w:val="000000"/>
                <w:sz w:val="22"/>
                <w:szCs w:val="22"/>
              </w:rPr>
              <w:t>. 20.02.2001</w:t>
            </w:r>
          </w:p>
        </w:tc>
      </w:tr>
      <w:tr w:rsidR="00ED2C31" w:rsidRPr="00EB2362" w14:paraId="77B002DA" w14:textId="77777777" w:rsidTr="007E495A">
        <w:trPr>
          <w:trHeight w:val="300"/>
        </w:trPr>
        <w:tc>
          <w:tcPr>
            <w:tcW w:w="807" w:type="dxa"/>
            <w:shd w:val="clear" w:color="auto" w:fill="auto"/>
            <w:noWrap/>
            <w:vAlign w:val="center"/>
            <w:hideMark/>
          </w:tcPr>
          <w:p w14:paraId="4726E3FE"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29</w:t>
            </w:r>
          </w:p>
        </w:tc>
        <w:tc>
          <w:tcPr>
            <w:tcW w:w="1886" w:type="dxa"/>
            <w:shd w:val="clear" w:color="auto" w:fill="auto"/>
            <w:noWrap/>
            <w:vAlign w:val="center"/>
            <w:hideMark/>
          </w:tcPr>
          <w:p w14:paraId="3A056F46"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624/1</w:t>
            </w:r>
          </w:p>
        </w:tc>
        <w:tc>
          <w:tcPr>
            <w:tcW w:w="1560" w:type="dxa"/>
            <w:shd w:val="clear" w:color="auto" w:fill="auto"/>
            <w:noWrap/>
            <w:vAlign w:val="center"/>
            <w:hideMark/>
          </w:tcPr>
          <w:p w14:paraId="7D8AAEC3" w14:textId="606FFBBC"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548.0</w:t>
            </w:r>
          </w:p>
        </w:tc>
        <w:tc>
          <w:tcPr>
            <w:tcW w:w="1422" w:type="dxa"/>
            <w:shd w:val="clear" w:color="auto" w:fill="auto"/>
            <w:noWrap/>
            <w:vAlign w:val="center"/>
            <w:hideMark/>
          </w:tcPr>
          <w:p w14:paraId="4C5F62FA" w14:textId="3AA21FAB"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548.0</w:t>
            </w:r>
          </w:p>
        </w:tc>
        <w:tc>
          <w:tcPr>
            <w:tcW w:w="3434" w:type="dxa"/>
            <w:vMerge/>
            <w:shd w:val="clear" w:color="auto" w:fill="auto"/>
            <w:noWrap/>
            <w:vAlign w:val="center"/>
            <w:hideMark/>
          </w:tcPr>
          <w:p w14:paraId="0264FFA5" w14:textId="17BB5E2F" w:rsidR="00E76889" w:rsidRPr="00EB2362" w:rsidRDefault="00E76889" w:rsidP="000120C0">
            <w:pPr>
              <w:spacing w:line="276" w:lineRule="auto"/>
              <w:rPr>
                <w:rFonts w:asciiTheme="minorHAnsi" w:hAnsiTheme="minorHAnsi"/>
                <w:color w:val="000000"/>
                <w:sz w:val="22"/>
                <w:szCs w:val="22"/>
              </w:rPr>
            </w:pPr>
          </w:p>
        </w:tc>
      </w:tr>
      <w:tr w:rsidR="00ED2C31" w:rsidRPr="00EB2362" w14:paraId="222BDCE4" w14:textId="77777777" w:rsidTr="007E495A">
        <w:trPr>
          <w:trHeight w:val="300"/>
        </w:trPr>
        <w:tc>
          <w:tcPr>
            <w:tcW w:w="807" w:type="dxa"/>
            <w:shd w:val="clear" w:color="auto" w:fill="auto"/>
            <w:noWrap/>
            <w:vAlign w:val="center"/>
            <w:hideMark/>
          </w:tcPr>
          <w:p w14:paraId="366A61F4"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30</w:t>
            </w:r>
          </w:p>
        </w:tc>
        <w:tc>
          <w:tcPr>
            <w:tcW w:w="1886" w:type="dxa"/>
            <w:shd w:val="clear" w:color="auto" w:fill="auto"/>
            <w:noWrap/>
            <w:vAlign w:val="center"/>
            <w:hideMark/>
          </w:tcPr>
          <w:p w14:paraId="2A3CA8AE"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621</w:t>
            </w:r>
          </w:p>
        </w:tc>
        <w:tc>
          <w:tcPr>
            <w:tcW w:w="1560" w:type="dxa"/>
            <w:shd w:val="clear" w:color="auto" w:fill="auto"/>
            <w:noWrap/>
            <w:vAlign w:val="center"/>
            <w:hideMark/>
          </w:tcPr>
          <w:p w14:paraId="741FE949" w14:textId="0ADE8911"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100.0</w:t>
            </w:r>
          </w:p>
        </w:tc>
        <w:tc>
          <w:tcPr>
            <w:tcW w:w="1422" w:type="dxa"/>
            <w:shd w:val="clear" w:color="auto" w:fill="auto"/>
            <w:noWrap/>
            <w:vAlign w:val="center"/>
            <w:hideMark/>
          </w:tcPr>
          <w:p w14:paraId="074579B4" w14:textId="3E3E8876"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100.0</w:t>
            </w:r>
          </w:p>
        </w:tc>
        <w:tc>
          <w:tcPr>
            <w:tcW w:w="3434" w:type="dxa"/>
            <w:vMerge/>
            <w:shd w:val="clear" w:color="auto" w:fill="auto"/>
            <w:noWrap/>
            <w:vAlign w:val="center"/>
            <w:hideMark/>
          </w:tcPr>
          <w:p w14:paraId="0F5A9C53" w14:textId="285F2B1C" w:rsidR="00E76889" w:rsidRPr="00EB2362" w:rsidRDefault="00E76889" w:rsidP="000120C0">
            <w:pPr>
              <w:spacing w:line="276" w:lineRule="auto"/>
              <w:rPr>
                <w:rFonts w:asciiTheme="minorHAnsi" w:hAnsiTheme="minorHAnsi"/>
                <w:color w:val="000000"/>
                <w:sz w:val="22"/>
                <w:szCs w:val="22"/>
              </w:rPr>
            </w:pPr>
          </w:p>
        </w:tc>
      </w:tr>
      <w:tr w:rsidR="00ED2C31" w:rsidRPr="00EB2362" w14:paraId="5ECAFA4E" w14:textId="77777777" w:rsidTr="007E495A">
        <w:trPr>
          <w:trHeight w:val="300"/>
        </w:trPr>
        <w:tc>
          <w:tcPr>
            <w:tcW w:w="807" w:type="dxa"/>
            <w:shd w:val="clear" w:color="auto" w:fill="auto"/>
            <w:noWrap/>
            <w:vAlign w:val="center"/>
            <w:hideMark/>
          </w:tcPr>
          <w:p w14:paraId="07C5EE46"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31</w:t>
            </w:r>
          </w:p>
        </w:tc>
        <w:tc>
          <w:tcPr>
            <w:tcW w:w="1886" w:type="dxa"/>
            <w:shd w:val="clear" w:color="auto" w:fill="auto"/>
            <w:noWrap/>
            <w:vAlign w:val="center"/>
            <w:hideMark/>
          </w:tcPr>
          <w:p w14:paraId="4F52A5EE"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623</w:t>
            </w:r>
          </w:p>
        </w:tc>
        <w:tc>
          <w:tcPr>
            <w:tcW w:w="1560" w:type="dxa"/>
            <w:shd w:val="clear" w:color="auto" w:fill="auto"/>
            <w:noWrap/>
            <w:vAlign w:val="center"/>
            <w:hideMark/>
          </w:tcPr>
          <w:p w14:paraId="30B485A3" w14:textId="7D9730F1"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153.0</w:t>
            </w:r>
          </w:p>
        </w:tc>
        <w:tc>
          <w:tcPr>
            <w:tcW w:w="1422" w:type="dxa"/>
            <w:shd w:val="clear" w:color="auto" w:fill="auto"/>
            <w:noWrap/>
            <w:vAlign w:val="center"/>
            <w:hideMark/>
          </w:tcPr>
          <w:p w14:paraId="18778074" w14:textId="4FC1CCAA"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153.0</w:t>
            </w:r>
          </w:p>
        </w:tc>
        <w:tc>
          <w:tcPr>
            <w:tcW w:w="3434" w:type="dxa"/>
            <w:vMerge/>
            <w:shd w:val="clear" w:color="auto" w:fill="auto"/>
            <w:noWrap/>
            <w:vAlign w:val="center"/>
            <w:hideMark/>
          </w:tcPr>
          <w:p w14:paraId="3B87AB7F" w14:textId="49F504CF" w:rsidR="00E76889" w:rsidRPr="00EB2362" w:rsidRDefault="00E76889" w:rsidP="000120C0">
            <w:pPr>
              <w:spacing w:line="276" w:lineRule="auto"/>
              <w:rPr>
                <w:rFonts w:asciiTheme="minorHAnsi" w:hAnsiTheme="minorHAnsi"/>
                <w:color w:val="000000"/>
                <w:sz w:val="22"/>
                <w:szCs w:val="22"/>
              </w:rPr>
            </w:pPr>
          </w:p>
        </w:tc>
      </w:tr>
      <w:tr w:rsidR="00ED2C31" w:rsidRPr="00EB2362" w14:paraId="4E1C72FD" w14:textId="77777777" w:rsidTr="007E495A">
        <w:trPr>
          <w:trHeight w:val="300"/>
        </w:trPr>
        <w:tc>
          <w:tcPr>
            <w:tcW w:w="807" w:type="dxa"/>
            <w:shd w:val="clear" w:color="auto" w:fill="auto"/>
            <w:noWrap/>
            <w:vAlign w:val="center"/>
            <w:hideMark/>
          </w:tcPr>
          <w:p w14:paraId="2BF17401"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32</w:t>
            </w:r>
          </w:p>
        </w:tc>
        <w:tc>
          <w:tcPr>
            <w:tcW w:w="1886" w:type="dxa"/>
            <w:shd w:val="clear" w:color="auto" w:fill="auto"/>
            <w:noWrap/>
            <w:vAlign w:val="center"/>
            <w:hideMark/>
          </w:tcPr>
          <w:p w14:paraId="68FC12E4"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623/2</w:t>
            </w:r>
          </w:p>
        </w:tc>
        <w:tc>
          <w:tcPr>
            <w:tcW w:w="1560" w:type="dxa"/>
            <w:shd w:val="clear" w:color="auto" w:fill="auto"/>
            <w:noWrap/>
            <w:vAlign w:val="center"/>
            <w:hideMark/>
          </w:tcPr>
          <w:p w14:paraId="296DAE70" w14:textId="1099E193"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246.0</w:t>
            </w:r>
          </w:p>
        </w:tc>
        <w:tc>
          <w:tcPr>
            <w:tcW w:w="1422" w:type="dxa"/>
            <w:shd w:val="clear" w:color="auto" w:fill="auto"/>
            <w:noWrap/>
            <w:vAlign w:val="center"/>
            <w:hideMark/>
          </w:tcPr>
          <w:p w14:paraId="6FC9D0F5" w14:textId="22175BBF"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246.0</w:t>
            </w:r>
          </w:p>
        </w:tc>
        <w:tc>
          <w:tcPr>
            <w:tcW w:w="3434" w:type="dxa"/>
            <w:vMerge/>
            <w:shd w:val="clear" w:color="auto" w:fill="auto"/>
            <w:noWrap/>
            <w:vAlign w:val="center"/>
            <w:hideMark/>
          </w:tcPr>
          <w:p w14:paraId="2C6231C7" w14:textId="75278048" w:rsidR="00E76889" w:rsidRPr="00EB2362" w:rsidRDefault="00E76889" w:rsidP="000120C0">
            <w:pPr>
              <w:spacing w:line="276" w:lineRule="auto"/>
              <w:rPr>
                <w:rFonts w:asciiTheme="minorHAnsi" w:hAnsiTheme="minorHAnsi"/>
                <w:color w:val="000000"/>
                <w:sz w:val="22"/>
                <w:szCs w:val="22"/>
              </w:rPr>
            </w:pPr>
          </w:p>
        </w:tc>
      </w:tr>
      <w:tr w:rsidR="00ED2C31" w:rsidRPr="00EB2362" w14:paraId="090DCFC6" w14:textId="77777777" w:rsidTr="007E495A">
        <w:trPr>
          <w:trHeight w:val="300"/>
        </w:trPr>
        <w:tc>
          <w:tcPr>
            <w:tcW w:w="807" w:type="dxa"/>
            <w:shd w:val="clear" w:color="auto" w:fill="auto"/>
            <w:noWrap/>
            <w:vAlign w:val="center"/>
            <w:hideMark/>
          </w:tcPr>
          <w:p w14:paraId="347429A1"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33</w:t>
            </w:r>
          </w:p>
        </w:tc>
        <w:tc>
          <w:tcPr>
            <w:tcW w:w="1886" w:type="dxa"/>
            <w:shd w:val="clear" w:color="auto" w:fill="auto"/>
            <w:noWrap/>
            <w:vAlign w:val="center"/>
            <w:hideMark/>
          </w:tcPr>
          <w:p w14:paraId="676DD788"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638</w:t>
            </w:r>
          </w:p>
        </w:tc>
        <w:tc>
          <w:tcPr>
            <w:tcW w:w="1560" w:type="dxa"/>
            <w:shd w:val="clear" w:color="auto" w:fill="auto"/>
            <w:noWrap/>
            <w:vAlign w:val="center"/>
            <w:hideMark/>
          </w:tcPr>
          <w:p w14:paraId="7BF278A2" w14:textId="1D8F7C01"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5.0</w:t>
            </w:r>
          </w:p>
        </w:tc>
        <w:tc>
          <w:tcPr>
            <w:tcW w:w="1422" w:type="dxa"/>
            <w:shd w:val="clear" w:color="auto" w:fill="auto"/>
            <w:noWrap/>
            <w:vAlign w:val="center"/>
            <w:hideMark/>
          </w:tcPr>
          <w:p w14:paraId="200AE533" w14:textId="0310AEF1"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5.0</w:t>
            </w:r>
          </w:p>
        </w:tc>
        <w:tc>
          <w:tcPr>
            <w:tcW w:w="3434" w:type="dxa"/>
            <w:vMerge/>
            <w:shd w:val="clear" w:color="auto" w:fill="auto"/>
            <w:noWrap/>
            <w:vAlign w:val="center"/>
            <w:hideMark/>
          </w:tcPr>
          <w:p w14:paraId="5D07A33A" w14:textId="3213F69E" w:rsidR="00E76889" w:rsidRPr="00EB2362" w:rsidRDefault="00E76889" w:rsidP="000120C0">
            <w:pPr>
              <w:spacing w:line="276" w:lineRule="auto"/>
              <w:rPr>
                <w:rFonts w:asciiTheme="minorHAnsi" w:hAnsiTheme="minorHAnsi"/>
                <w:color w:val="000000"/>
                <w:sz w:val="22"/>
                <w:szCs w:val="22"/>
              </w:rPr>
            </w:pPr>
          </w:p>
        </w:tc>
      </w:tr>
      <w:tr w:rsidR="00ED2C31" w:rsidRPr="00EB2362" w14:paraId="1E5CC4FB" w14:textId="77777777" w:rsidTr="007E495A">
        <w:trPr>
          <w:trHeight w:val="300"/>
        </w:trPr>
        <w:tc>
          <w:tcPr>
            <w:tcW w:w="807" w:type="dxa"/>
            <w:shd w:val="clear" w:color="auto" w:fill="DBE5F1" w:themeFill="accent1" w:themeFillTint="33"/>
            <w:noWrap/>
            <w:vAlign w:val="center"/>
            <w:hideMark/>
          </w:tcPr>
          <w:p w14:paraId="71E8A163"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 </w:t>
            </w:r>
          </w:p>
        </w:tc>
        <w:tc>
          <w:tcPr>
            <w:tcW w:w="3446" w:type="dxa"/>
            <w:gridSpan w:val="2"/>
            <w:shd w:val="clear" w:color="auto" w:fill="DBE5F1" w:themeFill="accent1" w:themeFillTint="33"/>
            <w:noWrap/>
            <w:vAlign w:val="center"/>
            <w:hideMark/>
          </w:tcPr>
          <w:p w14:paraId="642102D0" w14:textId="0E5FE583"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Total Land</w:t>
            </w:r>
          </w:p>
        </w:tc>
        <w:tc>
          <w:tcPr>
            <w:tcW w:w="1422" w:type="dxa"/>
            <w:shd w:val="clear" w:color="auto" w:fill="DBE5F1" w:themeFill="accent1" w:themeFillTint="33"/>
            <w:noWrap/>
            <w:vAlign w:val="center"/>
            <w:hideMark/>
          </w:tcPr>
          <w:p w14:paraId="6175BFED" w14:textId="7BBABD50"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48,970.0</w:t>
            </w:r>
          </w:p>
        </w:tc>
        <w:tc>
          <w:tcPr>
            <w:tcW w:w="3434" w:type="dxa"/>
            <w:shd w:val="clear" w:color="auto" w:fill="DBE5F1" w:themeFill="accent1" w:themeFillTint="33"/>
            <w:noWrap/>
            <w:vAlign w:val="center"/>
            <w:hideMark/>
          </w:tcPr>
          <w:p w14:paraId="7D50C32E" w14:textId="18FE9754" w:rsidR="00E76889" w:rsidRPr="00EB2362" w:rsidRDefault="00E76889" w:rsidP="000120C0">
            <w:pPr>
              <w:spacing w:line="276" w:lineRule="auto"/>
              <w:rPr>
                <w:rFonts w:asciiTheme="minorHAnsi" w:hAnsiTheme="minorHAnsi"/>
                <w:color w:val="000000"/>
                <w:sz w:val="22"/>
                <w:szCs w:val="22"/>
              </w:rPr>
            </w:pPr>
            <w:r>
              <w:rPr>
                <w:rFonts w:asciiTheme="minorHAnsi" w:hAnsiTheme="minorHAnsi"/>
                <w:color w:val="000000"/>
                <w:sz w:val="22"/>
                <w:szCs w:val="22"/>
              </w:rPr>
              <w:t xml:space="preserve">   </w:t>
            </w:r>
          </w:p>
        </w:tc>
      </w:tr>
    </w:tbl>
    <w:p w14:paraId="1D88BD00" w14:textId="2B6FA760" w:rsidR="003B58B8" w:rsidRDefault="003B58B8" w:rsidP="00ED2C31">
      <w:pPr>
        <w:pStyle w:val="ListParagraph"/>
        <w:ind w:left="709" w:right="-71"/>
        <w:jc w:val="both"/>
        <w:rPr>
          <w:rFonts w:ascii="Arial" w:hAnsi="Arial" w:cs="Arial"/>
          <w:sz w:val="22"/>
        </w:rPr>
      </w:pPr>
    </w:p>
    <w:p w14:paraId="4FFB4C08" w14:textId="77777777" w:rsidR="000120C0" w:rsidRDefault="0039496C" w:rsidP="000120C0">
      <w:pPr>
        <w:spacing w:before="240" w:after="240" w:line="360" w:lineRule="auto"/>
        <w:ind w:left="709" w:right="-71"/>
        <w:jc w:val="both"/>
        <w:rPr>
          <w:rFonts w:ascii="Arial" w:hAnsi="Arial" w:cs="Arial"/>
          <w:sz w:val="22"/>
        </w:rPr>
      </w:pPr>
      <w:r>
        <w:rPr>
          <w:rFonts w:ascii="Arial" w:hAnsi="Arial" w:cs="Arial"/>
          <w:sz w:val="22"/>
        </w:rPr>
        <w:lastRenderedPageBreak/>
        <w:t xml:space="preserve">As per the information shared by the client, </w:t>
      </w:r>
      <w:r w:rsidR="000120C0">
        <w:rPr>
          <w:rFonts w:ascii="Arial" w:hAnsi="Arial" w:cs="Arial"/>
          <w:sz w:val="22"/>
        </w:rPr>
        <w:t>~53,905 sq. mt. of</w:t>
      </w:r>
      <w:r>
        <w:rPr>
          <w:rFonts w:ascii="Arial" w:hAnsi="Arial" w:cs="Arial"/>
          <w:sz w:val="22"/>
        </w:rPr>
        <w:t xml:space="preserve"> land</w:t>
      </w:r>
      <w:r w:rsidR="00ED2C31">
        <w:rPr>
          <w:rFonts w:ascii="Arial" w:hAnsi="Arial" w:cs="Arial"/>
          <w:sz w:val="22"/>
        </w:rPr>
        <w:t xml:space="preserve"> is </w:t>
      </w:r>
      <w:r w:rsidR="000120C0">
        <w:rPr>
          <w:rFonts w:ascii="Arial" w:hAnsi="Arial" w:cs="Arial"/>
          <w:sz w:val="22"/>
        </w:rPr>
        <w:t xml:space="preserve">mortgaged with the bank. </w:t>
      </w:r>
      <w:r>
        <w:rPr>
          <w:rFonts w:ascii="Arial" w:hAnsi="Arial" w:cs="Arial"/>
          <w:sz w:val="22"/>
        </w:rPr>
        <w:t xml:space="preserve">However, the rest 4,935 sq. meter area (with </w:t>
      </w:r>
      <w:proofErr w:type="spellStart"/>
      <w:r>
        <w:rPr>
          <w:rFonts w:ascii="Arial" w:hAnsi="Arial" w:cs="Arial"/>
          <w:sz w:val="22"/>
        </w:rPr>
        <w:t>Khasra</w:t>
      </w:r>
      <w:proofErr w:type="spellEnd"/>
      <w:r>
        <w:rPr>
          <w:rFonts w:ascii="Arial" w:hAnsi="Arial" w:cs="Arial"/>
          <w:sz w:val="22"/>
        </w:rPr>
        <w:t xml:space="preserve"> No. 607,608,609 &amp; 611) is outside of the boundary wall of the existing plant location.</w:t>
      </w:r>
      <w:r w:rsidR="000120C0">
        <w:rPr>
          <w:rFonts w:ascii="Arial" w:hAnsi="Arial" w:cs="Arial"/>
          <w:sz w:val="22"/>
        </w:rPr>
        <w:t xml:space="preserve"> </w:t>
      </w:r>
    </w:p>
    <w:p w14:paraId="0849E417" w14:textId="0147AD66" w:rsidR="000120C0" w:rsidRDefault="00730952" w:rsidP="000120C0">
      <w:pPr>
        <w:spacing w:before="240" w:after="240" w:line="360" w:lineRule="auto"/>
        <w:ind w:left="709" w:right="-71"/>
        <w:jc w:val="both"/>
        <w:rPr>
          <w:rFonts w:ascii="Arial" w:hAnsi="Arial" w:cs="Arial"/>
          <w:sz w:val="22"/>
        </w:rPr>
      </w:pPr>
      <w:r w:rsidRPr="000120C0">
        <w:rPr>
          <w:rFonts w:ascii="Arial" w:hAnsi="Arial" w:cs="Arial"/>
          <w:sz w:val="22"/>
        </w:rPr>
        <w:t xml:space="preserve">During the site visit on 19th April 2024, we found </w:t>
      </w:r>
      <w:r w:rsidR="000120C0">
        <w:rPr>
          <w:rFonts w:ascii="Arial" w:hAnsi="Arial" w:cs="Arial"/>
          <w:sz w:val="22"/>
        </w:rPr>
        <w:t>that the demarcation and boundary wall work has been completed for the proposed expansion project.</w:t>
      </w:r>
    </w:p>
    <w:p w14:paraId="543659D3" w14:textId="30E45C8D" w:rsidR="00163C57" w:rsidRDefault="00BE3567" w:rsidP="00B9661D">
      <w:pPr>
        <w:pStyle w:val="ListParagraph"/>
        <w:numPr>
          <w:ilvl w:val="0"/>
          <w:numId w:val="33"/>
        </w:numPr>
        <w:spacing w:before="240" w:after="240" w:line="360" w:lineRule="auto"/>
        <w:ind w:left="709" w:right="-14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785AAC">
        <w:rPr>
          <w:rFonts w:ascii="Arial" w:hAnsi="Arial" w:cs="Arial"/>
          <w:sz w:val="22"/>
          <w:szCs w:val="22"/>
          <w:lang w:eastAsia="en-IN"/>
        </w:rPr>
        <w:t>19</w:t>
      </w:r>
      <w:r w:rsidR="00785AAC" w:rsidRPr="00785AAC">
        <w:rPr>
          <w:rFonts w:ascii="Arial" w:hAnsi="Arial" w:cs="Arial"/>
          <w:sz w:val="22"/>
          <w:szCs w:val="22"/>
          <w:vertAlign w:val="superscript"/>
          <w:lang w:eastAsia="en-IN"/>
        </w:rPr>
        <w:t>th</w:t>
      </w:r>
      <w:r w:rsidR="00785AAC">
        <w:rPr>
          <w:rFonts w:ascii="Arial" w:hAnsi="Arial" w:cs="Arial"/>
          <w:sz w:val="22"/>
          <w:szCs w:val="22"/>
          <w:lang w:eastAsia="en-IN"/>
        </w:rPr>
        <w:t xml:space="preserve"> April</w:t>
      </w:r>
      <w:r w:rsidR="00BC7023" w:rsidRPr="00671474">
        <w:rPr>
          <w:rFonts w:ascii="Arial" w:hAnsi="Arial" w:cs="Arial"/>
          <w:sz w:val="22"/>
          <w:szCs w:val="22"/>
          <w:lang w:eastAsia="en-IN"/>
        </w:rPr>
        <w:t xml:space="preserve"> 202</w:t>
      </w:r>
      <w:r w:rsidR="00EC6A8E">
        <w:rPr>
          <w:rFonts w:ascii="Arial" w:hAnsi="Arial" w:cs="Arial"/>
          <w:sz w:val="22"/>
          <w:szCs w:val="22"/>
          <w:lang w:eastAsia="en-IN"/>
        </w:rPr>
        <w:t>4</w:t>
      </w:r>
      <w:r w:rsidR="00DB5C6B" w:rsidRPr="00671474">
        <w:rPr>
          <w:rFonts w:ascii="Arial" w:hAnsi="Arial" w:cs="Arial"/>
          <w:sz w:val="22"/>
          <w:szCs w:val="22"/>
          <w:lang w:eastAsia="en-IN"/>
        </w:rPr>
        <w:t>,</w:t>
      </w:r>
      <w:r w:rsidR="00102FF1">
        <w:rPr>
          <w:rFonts w:ascii="Arial" w:hAnsi="Arial" w:cs="Arial"/>
          <w:sz w:val="22"/>
          <w:szCs w:val="22"/>
          <w:lang w:eastAsia="en-IN"/>
        </w:rPr>
        <w:t xml:space="preserve"> </w:t>
      </w:r>
      <w:r w:rsidR="00BC347A">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tbl>
      <w:tblPr>
        <w:tblStyle w:val="TableGrid"/>
        <w:tblW w:w="935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54"/>
        <w:gridCol w:w="124"/>
        <w:gridCol w:w="4678"/>
      </w:tblGrid>
      <w:tr w:rsidR="00785AAC" w14:paraId="29C2CAD0" w14:textId="77777777" w:rsidTr="007E495A">
        <w:tc>
          <w:tcPr>
            <w:tcW w:w="4678" w:type="dxa"/>
            <w:gridSpan w:val="2"/>
          </w:tcPr>
          <w:p w14:paraId="76794687" w14:textId="65648560" w:rsidR="00785AAC" w:rsidRDefault="00785AAC" w:rsidP="007E495A">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5C5DAC0F" wp14:editId="17CF3FC4">
                  <wp:extent cx="2771648" cy="2700000"/>
                  <wp:effectExtent l="19050" t="19050" r="10160" b="2476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8" cstate="print">
                            <a:extLst>
                              <a:ext uri="{BEBA8EAE-BF5A-486C-A8C5-ECC9F3942E4B}">
                                <a14:imgProps xmlns:a14="http://schemas.microsoft.com/office/drawing/2010/main">
                                  <a14:imgLayer r:embed="rId1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71648" cy="2700000"/>
                          </a:xfrm>
                          <a:prstGeom prst="rect">
                            <a:avLst/>
                          </a:prstGeom>
                          <a:ln>
                            <a:solidFill>
                              <a:schemeClr val="tx1"/>
                            </a:solidFill>
                          </a:ln>
                        </pic:spPr>
                      </pic:pic>
                    </a:graphicData>
                  </a:graphic>
                </wp:inline>
              </w:drawing>
            </w:r>
          </w:p>
        </w:tc>
        <w:tc>
          <w:tcPr>
            <w:tcW w:w="4678" w:type="dxa"/>
            <w:vAlign w:val="center"/>
          </w:tcPr>
          <w:p w14:paraId="259394DE" w14:textId="7C4F9BD0" w:rsidR="00785AAC" w:rsidRDefault="00CC6F8D" w:rsidP="007E495A">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1519797E" wp14:editId="63FC216D">
                  <wp:extent cx="2771648" cy="2700000"/>
                  <wp:effectExtent l="19050" t="19050" r="10160" b="2476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0" cstate="print">
                            <a:extLst>
                              <a:ext uri="{BEBA8EAE-BF5A-486C-A8C5-ECC9F3942E4B}">
                                <a14:imgProps xmlns:a14="http://schemas.microsoft.com/office/drawing/2010/main">
                                  <a14:imgLayer r:embed="rId2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71648" cy="2700000"/>
                          </a:xfrm>
                          <a:prstGeom prst="rect">
                            <a:avLst/>
                          </a:prstGeom>
                          <a:ln>
                            <a:solidFill>
                              <a:schemeClr val="tx1"/>
                            </a:solidFill>
                          </a:ln>
                        </pic:spPr>
                      </pic:pic>
                    </a:graphicData>
                  </a:graphic>
                </wp:inline>
              </w:drawing>
            </w:r>
          </w:p>
        </w:tc>
      </w:tr>
      <w:tr w:rsidR="00785AAC" w14:paraId="5EC14FF7" w14:textId="77777777" w:rsidTr="007E495A">
        <w:tc>
          <w:tcPr>
            <w:tcW w:w="4554" w:type="dxa"/>
          </w:tcPr>
          <w:p w14:paraId="30EB4FF3" w14:textId="3F42FC87"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07DE9F76" wp14:editId="795F6451">
                  <wp:extent cx="2772000" cy="2700000"/>
                  <wp:effectExtent l="19050" t="19050" r="9525" b="2476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72000" cy="2700000"/>
                          </a:xfrm>
                          <a:prstGeom prst="rect">
                            <a:avLst/>
                          </a:prstGeom>
                          <a:ln>
                            <a:solidFill>
                              <a:schemeClr val="tx1"/>
                            </a:solidFill>
                          </a:ln>
                        </pic:spPr>
                      </pic:pic>
                    </a:graphicData>
                  </a:graphic>
                </wp:inline>
              </w:drawing>
            </w:r>
          </w:p>
        </w:tc>
        <w:tc>
          <w:tcPr>
            <w:tcW w:w="4802" w:type="dxa"/>
            <w:gridSpan w:val="2"/>
          </w:tcPr>
          <w:p w14:paraId="4E66F491" w14:textId="18967D05"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6046E728" wp14:editId="1A22C860">
                  <wp:extent cx="2772000" cy="2700000"/>
                  <wp:effectExtent l="19050" t="19050" r="9525" b="2476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72000" cy="2700000"/>
                          </a:xfrm>
                          <a:prstGeom prst="rect">
                            <a:avLst/>
                          </a:prstGeom>
                          <a:ln>
                            <a:solidFill>
                              <a:schemeClr val="tx1"/>
                            </a:solidFill>
                          </a:ln>
                        </pic:spPr>
                      </pic:pic>
                    </a:graphicData>
                  </a:graphic>
                </wp:inline>
              </w:drawing>
            </w:r>
          </w:p>
        </w:tc>
      </w:tr>
      <w:tr w:rsidR="00785AAC" w14:paraId="713485A4" w14:textId="77777777" w:rsidTr="007E495A">
        <w:tc>
          <w:tcPr>
            <w:tcW w:w="4554" w:type="dxa"/>
          </w:tcPr>
          <w:p w14:paraId="3925A926" w14:textId="137351F8"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4A1C5668" wp14:editId="413BA7FD">
                  <wp:extent cx="2772000" cy="2844000"/>
                  <wp:effectExtent l="19050" t="19050" r="9525" b="1397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74D6D84A" w14:textId="4E625CB0"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E8AB3A4" wp14:editId="25CCF3A7">
                  <wp:extent cx="2772000" cy="2844000"/>
                  <wp:effectExtent l="19050" t="19050" r="9525" b="1397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785AAC" w14:paraId="61D9073E" w14:textId="77777777" w:rsidTr="007E495A">
        <w:tc>
          <w:tcPr>
            <w:tcW w:w="4554" w:type="dxa"/>
          </w:tcPr>
          <w:p w14:paraId="06F7E10A" w14:textId="06289179"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D616FC6" wp14:editId="60F56A30">
                  <wp:extent cx="2772000" cy="2844000"/>
                  <wp:effectExtent l="19050" t="19050" r="9525" b="1397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6E80E4DE" w14:textId="04CF0EA1"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670EFA9" wp14:editId="52B13A6B">
                  <wp:extent cx="2772000" cy="2844000"/>
                  <wp:effectExtent l="19050" t="19050" r="9525" b="1397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5948EE69" w14:textId="77777777" w:rsidTr="007E495A">
        <w:tc>
          <w:tcPr>
            <w:tcW w:w="4554" w:type="dxa"/>
          </w:tcPr>
          <w:p w14:paraId="5C8DEDD2" w14:textId="378375BB"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9486797" wp14:editId="1E79461B">
                  <wp:extent cx="2772000" cy="2844000"/>
                  <wp:effectExtent l="19050" t="19050" r="9525" b="1397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4BE98966" w14:textId="20CD4DFE"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F35C00B" wp14:editId="4B1C056A">
                  <wp:extent cx="2772000" cy="2844000"/>
                  <wp:effectExtent l="19050" t="19050" r="9525" b="1397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0672ECB8" w14:textId="77777777" w:rsidTr="007E495A">
        <w:tc>
          <w:tcPr>
            <w:tcW w:w="4554" w:type="dxa"/>
          </w:tcPr>
          <w:p w14:paraId="5DEF229C" w14:textId="06040C67"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645C9179" wp14:editId="2021B084">
                  <wp:extent cx="2772000" cy="2844000"/>
                  <wp:effectExtent l="19050" t="19050" r="9525" b="1397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3A0FAD2A" w14:textId="4508A310"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76485DC" wp14:editId="34A888F1">
                  <wp:extent cx="2772000" cy="2844000"/>
                  <wp:effectExtent l="19050" t="19050" r="9525" b="1397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6A620B0C" w14:textId="77777777" w:rsidTr="007E495A">
        <w:tc>
          <w:tcPr>
            <w:tcW w:w="4554" w:type="dxa"/>
          </w:tcPr>
          <w:p w14:paraId="01EFF4C3" w14:textId="4DE28547"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61FD468" wp14:editId="28615418">
                  <wp:extent cx="2772000" cy="2844000"/>
                  <wp:effectExtent l="19050" t="19050" r="9525" b="1397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6D8D8CDE" w14:textId="1439A1F6"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20721C7" wp14:editId="797EBCB5">
                  <wp:extent cx="2772000" cy="2844000"/>
                  <wp:effectExtent l="19050" t="19050" r="9525" b="1397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4C686B2D" w14:textId="77777777" w:rsidTr="007E495A">
        <w:tc>
          <w:tcPr>
            <w:tcW w:w="4554" w:type="dxa"/>
          </w:tcPr>
          <w:p w14:paraId="4E4EB994" w14:textId="430EB9C0"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6F8CBD3" wp14:editId="1B8DC819">
                  <wp:extent cx="2772000" cy="2844000"/>
                  <wp:effectExtent l="19050" t="19050" r="9525" b="1397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3D324406" w14:textId="2CD1A8EC"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24A2ECB" wp14:editId="6BF863F7">
                  <wp:extent cx="2772000" cy="2844000"/>
                  <wp:effectExtent l="19050" t="19050" r="9525" b="1397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17A8B306" w14:textId="77777777" w:rsidTr="007E495A">
        <w:tc>
          <w:tcPr>
            <w:tcW w:w="4554" w:type="dxa"/>
          </w:tcPr>
          <w:p w14:paraId="109587E5" w14:textId="2675B941"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0D50B8F9" wp14:editId="6D4F101E">
                  <wp:extent cx="2772000" cy="2844000"/>
                  <wp:effectExtent l="19050" t="19050" r="9525" b="13970"/>
                  <wp:docPr id="4097" name="Picture 4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7" name="Picture 409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538B076D" w14:textId="26E75D28" w:rsidR="00CC7544" w:rsidRDefault="001867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4ED84D3" wp14:editId="770D5C74">
                  <wp:extent cx="2771648" cy="2844000"/>
                  <wp:effectExtent l="19050" t="19050" r="10160" b="13970"/>
                  <wp:docPr id="4115" name="Picture 4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5" name="Picture 411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71648" cy="2844000"/>
                          </a:xfrm>
                          <a:prstGeom prst="rect">
                            <a:avLst/>
                          </a:prstGeom>
                          <a:ln>
                            <a:solidFill>
                              <a:schemeClr val="tx1"/>
                            </a:solidFill>
                          </a:ln>
                        </pic:spPr>
                      </pic:pic>
                    </a:graphicData>
                  </a:graphic>
                </wp:inline>
              </w:drawing>
            </w:r>
          </w:p>
        </w:tc>
      </w:tr>
      <w:tr w:rsidR="00CC7544" w14:paraId="41ED5BB7" w14:textId="77777777" w:rsidTr="007E495A">
        <w:tc>
          <w:tcPr>
            <w:tcW w:w="4554" w:type="dxa"/>
          </w:tcPr>
          <w:p w14:paraId="3DE8992A" w14:textId="18934CD7"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5F781F6" wp14:editId="28D0A54C">
                  <wp:extent cx="2772000" cy="2844000"/>
                  <wp:effectExtent l="19050" t="19050" r="9525" b="13970"/>
                  <wp:docPr id="4099" name="Picture 4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409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1F48ABA3" w14:textId="5C7D0A36"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3FD9E65" wp14:editId="3B7A7083">
                  <wp:extent cx="2772000" cy="2844000"/>
                  <wp:effectExtent l="19050" t="19050" r="9525" b="13970"/>
                  <wp:docPr id="4100" name="Picture 4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0" name="Picture 410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15F1EDE5" w14:textId="77777777" w:rsidTr="007E495A">
        <w:trPr>
          <w:trHeight w:val="3632"/>
        </w:trPr>
        <w:tc>
          <w:tcPr>
            <w:tcW w:w="4554" w:type="dxa"/>
          </w:tcPr>
          <w:p w14:paraId="49E44A9B" w14:textId="6450656C"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B4FD724" wp14:editId="6F0F575D">
                  <wp:extent cx="2772000" cy="2844000"/>
                  <wp:effectExtent l="19050" t="19050" r="9525" b="13970"/>
                  <wp:docPr id="4101" name="Picture 4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1" name="Picture 410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560EEEF4" w14:textId="665F8EC4"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AF4E9F0" wp14:editId="622F0411">
                  <wp:extent cx="2772000" cy="2844000"/>
                  <wp:effectExtent l="19050" t="19050" r="9525" b="13970"/>
                  <wp:docPr id="4102" name="Picture 4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2" name="Picture 410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5303CA4C" w14:textId="77777777" w:rsidTr="007E495A">
        <w:trPr>
          <w:trHeight w:val="70"/>
        </w:trPr>
        <w:tc>
          <w:tcPr>
            <w:tcW w:w="4554" w:type="dxa"/>
          </w:tcPr>
          <w:p w14:paraId="7D402934" w14:textId="5CD4343B" w:rsidR="00CC7544" w:rsidRDefault="001867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53E497D2" wp14:editId="05311464">
                  <wp:extent cx="2772000" cy="2844000"/>
                  <wp:effectExtent l="19050" t="19050" r="9525" b="13970"/>
                  <wp:docPr id="4111" name="Picture 4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1" name="Picture 411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2179A6E1" w14:textId="7FA0FB3C"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DD3389D" wp14:editId="4C5E4D8D">
                  <wp:extent cx="2772000" cy="2844000"/>
                  <wp:effectExtent l="19050" t="19050" r="9525" b="13970"/>
                  <wp:docPr id="4104" name="Picture 4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4" name="Picture 410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479A60A4" w14:textId="77777777" w:rsidTr="007E495A">
        <w:tc>
          <w:tcPr>
            <w:tcW w:w="4554" w:type="dxa"/>
          </w:tcPr>
          <w:p w14:paraId="4FCB509C" w14:textId="615F4AFF"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FCD11CC" wp14:editId="07EC0E3E">
                  <wp:extent cx="2772000" cy="2844000"/>
                  <wp:effectExtent l="19050" t="19050" r="9525" b="13970"/>
                  <wp:docPr id="4105" name="Picture 4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5" name="Picture 410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45E043EB" w14:textId="51AA6A81"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1C4B1AE" wp14:editId="23EA1283">
                  <wp:extent cx="2772000" cy="2844000"/>
                  <wp:effectExtent l="19050" t="19050" r="9525" b="13970"/>
                  <wp:docPr id="4106" name="Picture 4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6" name="Picture 410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0631B19A" w14:textId="77777777" w:rsidTr="007E495A">
        <w:tc>
          <w:tcPr>
            <w:tcW w:w="4554" w:type="dxa"/>
          </w:tcPr>
          <w:p w14:paraId="7D01D02C" w14:textId="2372B5B9"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2B25061" wp14:editId="37EAC262">
                  <wp:extent cx="2772000" cy="2844000"/>
                  <wp:effectExtent l="19050" t="19050" r="9525" b="13970"/>
                  <wp:docPr id="4107" name="Picture 4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7" name="Picture 410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499C2484" w14:textId="4FDB3807"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8015397" wp14:editId="019930DF">
                  <wp:extent cx="2772000" cy="2844000"/>
                  <wp:effectExtent l="19050" t="19050" r="9525" b="13970"/>
                  <wp:docPr id="4108" name="Picture 4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8" name="Picture 410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5F7DB340" w14:textId="77777777" w:rsidTr="007E495A">
        <w:tc>
          <w:tcPr>
            <w:tcW w:w="4554" w:type="dxa"/>
          </w:tcPr>
          <w:p w14:paraId="6CCBD535" w14:textId="08A27664"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5BA49CB7" wp14:editId="7EBD2F8D">
                  <wp:extent cx="2772000" cy="2844000"/>
                  <wp:effectExtent l="19050" t="19050" r="9525" b="13970"/>
                  <wp:docPr id="4109" name="Picture 4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9" name="Picture 410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62BF49C3" w14:textId="5343A019"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461CD00" wp14:editId="470D86B0">
                  <wp:extent cx="2772000" cy="2844000"/>
                  <wp:effectExtent l="19050" t="19050" r="9525" b="13970"/>
                  <wp:docPr id="4110" name="Picture 4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0" name="Picture 411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61750511" w14:textId="77777777" w:rsidTr="007E495A">
        <w:tc>
          <w:tcPr>
            <w:tcW w:w="4554" w:type="dxa"/>
          </w:tcPr>
          <w:p w14:paraId="619EB2AE" w14:textId="4A6DE5AB" w:rsidR="00CC7544" w:rsidRDefault="001867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510B659" wp14:editId="1D305D62">
                  <wp:extent cx="2772000" cy="2844000"/>
                  <wp:effectExtent l="19050" t="19050" r="9525" b="13970"/>
                  <wp:docPr id="4113" name="Picture 4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3" name="Picture 411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2039B8D8" w14:textId="3DEBD140"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AC762ED" wp14:editId="0C2A1AEC">
                  <wp:extent cx="2772000" cy="2844000"/>
                  <wp:effectExtent l="19050" t="19050" r="9525" b="13970"/>
                  <wp:docPr id="4112" name="Picture 4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2" name="Picture 411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477CDE2D" w14:textId="77777777" w:rsidTr="007E495A">
        <w:tc>
          <w:tcPr>
            <w:tcW w:w="4554" w:type="dxa"/>
          </w:tcPr>
          <w:p w14:paraId="689A46BA" w14:textId="7703089A" w:rsidR="00CC7544" w:rsidRDefault="00B427D6"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44C9891" wp14:editId="7FC57EEF">
                  <wp:extent cx="2772000" cy="2844000"/>
                  <wp:effectExtent l="19050" t="19050" r="9525" b="13970"/>
                  <wp:docPr id="4118" name="Picture 4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8" name="Picture 411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802" w:type="dxa"/>
            <w:gridSpan w:val="2"/>
          </w:tcPr>
          <w:p w14:paraId="019836D9" w14:textId="01357B1C"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BC08236" wp14:editId="2845A9CA">
                  <wp:extent cx="2772000" cy="2844000"/>
                  <wp:effectExtent l="19050" t="19050" r="9525" b="13970"/>
                  <wp:docPr id="4114" name="Picture 4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4" name="Picture 411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bl>
    <w:p w14:paraId="6465B78A" w14:textId="20AD6097" w:rsidR="00173DB2" w:rsidRPr="00173DB2" w:rsidRDefault="00A22FE5" w:rsidP="00B427D6">
      <w:pPr>
        <w:pStyle w:val="ListParagraph"/>
        <w:numPr>
          <w:ilvl w:val="0"/>
          <w:numId w:val="33"/>
        </w:numPr>
        <w:spacing w:before="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lastRenderedPageBreak/>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p>
    <w:p w14:paraId="2324E551" w14:textId="77777777" w:rsidR="0055606E" w:rsidRDefault="00B427D6" w:rsidP="0055606E">
      <w:pPr>
        <w:pStyle w:val="ListParagraph"/>
        <w:spacing w:before="240" w:after="240" w:line="360" w:lineRule="auto"/>
        <w:ind w:left="709" w:right="-71"/>
        <w:jc w:val="both"/>
        <w:rPr>
          <w:rFonts w:ascii="Arial" w:hAnsi="Arial" w:cs="Arial"/>
          <w:sz w:val="22"/>
        </w:rPr>
      </w:pPr>
      <w:r>
        <w:rPr>
          <w:rFonts w:ascii="Arial" w:hAnsi="Arial" w:cs="Arial"/>
          <w:sz w:val="22"/>
        </w:rPr>
        <w:t>As per the a</w:t>
      </w:r>
      <w:r w:rsidR="00BB010B">
        <w:rPr>
          <w:rFonts w:ascii="Arial" w:hAnsi="Arial" w:cs="Arial"/>
          <w:sz w:val="22"/>
        </w:rPr>
        <w:t xml:space="preserve">pproved layout plan, the </w:t>
      </w:r>
      <w:r w:rsidR="00F45349">
        <w:rPr>
          <w:rFonts w:ascii="Arial" w:hAnsi="Arial" w:cs="Arial"/>
          <w:sz w:val="22"/>
        </w:rPr>
        <w:t xml:space="preserve">proposed expansion </w:t>
      </w:r>
      <w:r w:rsidR="00BB010B">
        <w:rPr>
          <w:rFonts w:ascii="Arial" w:hAnsi="Arial" w:cs="Arial"/>
          <w:sz w:val="22"/>
        </w:rPr>
        <w:t xml:space="preserve">would be </w:t>
      </w:r>
      <w:r w:rsidR="007A6821">
        <w:rPr>
          <w:rFonts w:ascii="Arial" w:hAnsi="Arial" w:cs="Arial"/>
          <w:sz w:val="22"/>
        </w:rPr>
        <w:t xml:space="preserve">spreading over </w:t>
      </w:r>
      <w:r w:rsidR="00F45349">
        <w:rPr>
          <w:rFonts w:ascii="Arial" w:hAnsi="Arial" w:cs="Arial"/>
          <w:sz w:val="22"/>
        </w:rPr>
        <w:t>a</w:t>
      </w:r>
      <w:r w:rsidR="007A6821">
        <w:rPr>
          <w:rFonts w:ascii="Arial" w:hAnsi="Arial" w:cs="Arial"/>
          <w:sz w:val="22"/>
        </w:rPr>
        <w:t xml:space="preserve"> </w:t>
      </w:r>
      <w:r w:rsidR="00F45349">
        <w:rPr>
          <w:rFonts w:ascii="Arial" w:hAnsi="Arial" w:cs="Arial"/>
          <w:sz w:val="22"/>
        </w:rPr>
        <w:t xml:space="preserve">covered </w:t>
      </w:r>
      <w:r w:rsidR="007A6821">
        <w:rPr>
          <w:rFonts w:ascii="Arial" w:hAnsi="Arial" w:cs="Arial"/>
          <w:sz w:val="22"/>
        </w:rPr>
        <w:t xml:space="preserve">area of </w:t>
      </w:r>
      <w:r>
        <w:rPr>
          <w:rFonts w:ascii="Arial" w:hAnsi="Arial" w:cs="Arial"/>
          <w:sz w:val="22"/>
        </w:rPr>
        <w:t>~</w:t>
      </w:r>
      <w:r w:rsidR="00F45349">
        <w:rPr>
          <w:rFonts w:ascii="Arial" w:hAnsi="Arial" w:cs="Arial"/>
          <w:sz w:val="22"/>
        </w:rPr>
        <w:t>6,432.44</w:t>
      </w:r>
      <w:r w:rsidR="00BB010B">
        <w:rPr>
          <w:rFonts w:ascii="Arial" w:hAnsi="Arial" w:cs="Arial"/>
          <w:sz w:val="22"/>
        </w:rPr>
        <w:t xml:space="preserve"> Sq. </w:t>
      </w:r>
      <w:r w:rsidR="00F45349">
        <w:rPr>
          <w:rFonts w:ascii="Arial" w:hAnsi="Arial" w:cs="Arial"/>
          <w:sz w:val="22"/>
        </w:rPr>
        <w:t>at ground floor</w:t>
      </w:r>
      <w:r>
        <w:rPr>
          <w:rFonts w:ascii="Arial" w:hAnsi="Arial" w:cs="Arial"/>
          <w:sz w:val="22"/>
        </w:rPr>
        <w:t xml:space="preserve">, </w:t>
      </w:r>
      <w:r w:rsidR="007A6821">
        <w:rPr>
          <w:rFonts w:ascii="Arial" w:hAnsi="Arial" w:cs="Arial"/>
          <w:sz w:val="22"/>
        </w:rPr>
        <w:t>out of which</w:t>
      </w:r>
      <w:r w:rsidR="007A6821" w:rsidRPr="007A6821">
        <w:rPr>
          <w:rFonts w:ascii="Arial" w:hAnsi="Arial" w:cs="Arial"/>
          <w:sz w:val="22"/>
        </w:rPr>
        <w:t xml:space="preserve"> </w:t>
      </w:r>
      <w:r w:rsidR="007A6821">
        <w:rPr>
          <w:rFonts w:ascii="Arial" w:hAnsi="Arial" w:cs="Arial"/>
          <w:sz w:val="22"/>
        </w:rPr>
        <w:t>~</w:t>
      </w:r>
      <w:r w:rsidR="00F45349">
        <w:rPr>
          <w:rFonts w:ascii="Arial" w:hAnsi="Arial" w:cs="Arial"/>
          <w:sz w:val="22"/>
        </w:rPr>
        <w:t>4,815.38</w:t>
      </w:r>
      <w:r w:rsidR="007A6821" w:rsidRPr="007A6821">
        <w:rPr>
          <w:rFonts w:ascii="Arial" w:hAnsi="Arial" w:cs="Arial"/>
          <w:sz w:val="22"/>
        </w:rPr>
        <w:t xml:space="preserve"> </w:t>
      </w:r>
      <w:r w:rsidR="007A6821">
        <w:rPr>
          <w:rFonts w:ascii="Arial" w:hAnsi="Arial" w:cs="Arial"/>
          <w:sz w:val="22"/>
        </w:rPr>
        <w:t xml:space="preserve">Sq. Mt. is required for </w:t>
      </w:r>
      <w:r w:rsidR="00F45349">
        <w:rPr>
          <w:rFonts w:ascii="Arial" w:hAnsi="Arial" w:cs="Arial"/>
          <w:sz w:val="22"/>
        </w:rPr>
        <w:t>machine</w:t>
      </w:r>
      <w:r w:rsidR="007A6821">
        <w:rPr>
          <w:rFonts w:ascii="Arial" w:hAnsi="Arial" w:cs="Arial"/>
          <w:sz w:val="22"/>
        </w:rPr>
        <w:t xml:space="preserve"> s</w:t>
      </w:r>
      <w:r w:rsidR="007A6821" w:rsidRPr="007A6821">
        <w:rPr>
          <w:rFonts w:ascii="Arial" w:hAnsi="Arial" w:cs="Arial"/>
          <w:sz w:val="22"/>
        </w:rPr>
        <w:t>hed</w:t>
      </w:r>
      <w:r w:rsidR="007A6821">
        <w:rPr>
          <w:rFonts w:ascii="Arial" w:hAnsi="Arial" w:cs="Arial"/>
          <w:sz w:val="22"/>
        </w:rPr>
        <w:t>, ~</w:t>
      </w:r>
      <w:r w:rsidR="00F45349">
        <w:rPr>
          <w:rFonts w:ascii="Arial" w:hAnsi="Arial" w:cs="Arial"/>
          <w:sz w:val="22"/>
        </w:rPr>
        <w:t>1,094.02</w:t>
      </w:r>
      <w:r w:rsidR="007A6821" w:rsidRPr="007A6821">
        <w:rPr>
          <w:rFonts w:ascii="Arial" w:hAnsi="Arial" w:cs="Arial"/>
          <w:sz w:val="22"/>
        </w:rPr>
        <w:t xml:space="preserve"> </w:t>
      </w:r>
      <w:r w:rsidR="007A6821">
        <w:rPr>
          <w:rFonts w:ascii="Arial" w:hAnsi="Arial" w:cs="Arial"/>
          <w:sz w:val="22"/>
        </w:rPr>
        <w:t xml:space="preserve">Sq. Mt. is required for </w:t>
      </w:r>
      <w:r w:rsidR="00F45349">
        <w:rPr>
          <w:rFonts w:ascii="Arial" w:hAnsi="Arial" w:cs="Arial"/>
          <w:sz w:val="22"/>
        </w:rPr>
        <w:t xml:space="preserve">Boiler and Turbine, </w:t>
      </w:r>
      <w:r>
        <w:rPr>
          <w:rFonts w:ascii="Arial" w:hAnsi="Arial" w:cs="Arial"/>
          <w:sz w:val="22"/>
        </w:rPr>
        <w:t>~</w:t>
      </w:r>
      <w:r w:rsidR="00F45349">
        <w:rPr>
          <w:rFonts w:ascii="Arial" w:hAnsi="Arial" w:cs="Arial"/>
          <w:sz w:val="22"/>
        </w:rPr>
        <w:t>216.42 Sq. Mt. is required for Fresh Water Reservoir</w:t>
      </w:r>
      <w:r>
        <w:rPr>
          <w:rFonts w:ascii="Arial" w:hAnsi="Arial" w:cs="Arial"/>
          <w:sz w:val="22"/>
        </w:rPr>
        <w:t xml:space="preserve"> and</w:t>
      </w:r>
      <w:r w:rsidRPr="00B427D6">
        <w:rPr>
          <w:rFonts w:ascii="Arial" w:hAnsi="Arial" w:cs="Arial"/>
          <w:sz w:val="22"/>
        </w:rPr>
        <w:t xml:space="preserve"> </w:t>
      </w:r>
      <w:r w:rsidR="007A6821" w:rsidRPr="00B427D6">
        <w:rPr>
          <w:rFonts w:ascii="Arial" w:hAnsi="Arial" w:cs="Arial"/>
          <w:sz w:val="22"/>
        </w:rPr>
        <w:t>~</w:t>
      </w:r>
      <w:r w:rsidR="00F45349" w:rsidRPr="00B427D6">
        <w:rPr>
          <w:rFonts w:ascii="Arial" w:hAnsi="Arial" w:cs="Arial"/>
          <w:sz w:val="22"/>
        </w:rPr>
        <w:t>306.62</w:t>
      </w:r>
      <w:r w:rsidR="007A6821" w:rsidRPr="00B427D6">
        <w:rPr>
          <w:rFonts w:ascii="Arial" w:hAnsi="Arial" w:cs="Arial"/>
          <w:sz w:val="22"/>
        </w:rPr>
        <w:t xml:space="preserve"> Sq. Mt. of </w:t>
      </w:r>
      <w:r w:rsidR="00F45349" w:rsidRPr="00B427D6">
        <w:rPr>
          <w:rFonts w:ascii="Arial" w:hAnsi="Arial" w:cs="Arial"/>
          <w:sz w:val="22"/>
        </w:rPr>
        <w:t>covered</w:t>
      </w:r>
      <w:r w:rsidR="007A6821" w:rsidRPr="00B427D6">
        <w:rPr>
          <w:rFonts w:ascii="Arial" w:hAnsi="Arial" w:cs="Arial"/>
          <w:sz w:val="22"/>
        </w:rPr>
        <w:t xml:space="preserve"> area is required to house the </w:t>
      </w:r>
      <w:r w:rsidR="00F45349" w:rsidRPr="00B427D6">
        <w:rPr>
          <w:rFonts w:ascii="Arial" w:hAnsi="Arial" w:cs="Arial"/>
          <w:sz w:val="22"/>
        </w:rPr>
        <w:t>various other machines like Pulper, Chimney,</w:t>
      </w:r>
      <w:r>
        <w:rPr>
          <w:rFonts w:ascii="Arial" w:hAnsi="Arial" w:cs="Arial"/>
          <w:sz w:val="22"/>
        </w:rPr>
        <w:t xml:space="preserve"> Ash Silo, Turbine Motors, etc.</w:t>
      </w:r>
    </w:p>
    <w:p w14:paraId="0296D633" w14:textId="77777777" w:rsidR="00BE7D2A" w:rsidRDefault="00F45349" w:rsidP="0055606E">
      <w:pPr>
        <w:pStyle w:val="ListParagraph"/>
        <w:spacing w:before="240" w:after="240" w:line="360" w:lineRule="auto"/>
        <w:ind w:left="709" w:right="-71"/>
        <w:jc w:val="both"/>
        <w:rPr>
          <w:rFonts w:ascii="Arial" w:hAnsi="Arial" w:cs="Arial"/>
          <w:sz w:val="22"/>
        </w:rPr>
      </w:pPr>
      <w:r w:rsidRPr="0055606E">
        <w:rPr>
          <w:rFonts w:ascii="Arial" w:hAnsi="Arial" w:cs="Arial"/>
          <w:sz w:val="22"/>
        </w:rPr>
        <w:t>As per the status shared by the client and verified by us during the site visit on 19</w:t>
      </w:r>
      <w:r w:rsidRPr="0055606E">
        <w:rPr>
          <w:rFonts w:ascii="Arial" w:hAnsi="Arial" w:cs="Arial"/>
          <w:sz w:val="22"/>
          <w:vertAlign w:val="superscript"/>
        </w:rPr>
        <w:t>th</w:t>
      </w:r>
      <w:r w:rsidRPr="0055606E">
        <w:rPr>
          <w:rFonts w:ascii="Arial" w:hAnsi="Arial" w:cs="Arial"/>
          <w:sz w:val="22"/>
        </w:rPr>
        <w:t xml:space="preserve"> April 2024, the boundary wall of the site location has been completed</w:t>
      </w:r>
      <w:r w:rsidR="00F70BC4" w:rsidRPr="0055606E">
        <w:rPr>
          <w:rFonts w:ascii="Arial" w:hAnsi="Arial" w:cs="Arial"/>
          <w:sz w:val="22"/>
        </w:rPr>
        <w:t xml:space="preserve">. </w:t>
      </w:r>
      <w:r w:rsidR="0055606E" w:rsidRPr="0055606E">
        <w:rPr>
          <w:rFonts w:ascii="Arial" w:hAnsi="Arial" w:cs="Arial"/>
          <w:sz w:val="22"/>
        </w:rPr>
        <w:t xml:space="preserve">Apart from that, the pillars of Machine Hall and Boiler &amp; Turbine House have also been completed. </w:t>
      </w:r>
    </w:p>
    <w:p w14:paraId="0B626D5B" w14:textId="6FA40A76" w:rsidR="00F45349" w:rsidRPr="0055606E" w:rsidRDefault="0055606E" w:rsidP="0055606E">
      <w:pPr>
        <w:pStyle w:val="ListParagraph"/>
        <w:spacing w:before="240" w:after="240" w:line="360" w:lineRule="auto"/>
        <w:ind w:left="709" w:right="-71"/>
        <w:jc w:val="both"/>
        <w:rPr>
          <w:rFonts w:ascii="Arial" w:hAnsi="Arial" w:cs="Arial"/>
          <w:sz w:val="22"/>
        </w:rPr>
      </w:pPr>
      <w:r>
        <w:rPr>
          <w:rFonts w:ascii="Arial" w:hAnsi="Arial" w:cs="Arial"/>
          <w:sz w:val="22"/>
        </w:rPr>
        <w:t>P</w:t>
      </w:r>
      <w:r w:rsidRPr="0055606E">
        <w:rPr>
          <w:rFonts w:ascii="Arial" w:hAnsi="Arial" w:cs="Arial"/>
          <w:sz w:val="22"/>
        </w:rPr>
        <w:t>roposed expansion</w:t>
      </w:r>
      <w:r>
        <w:rPr>
          <w:rFonts w:ascii="Arial" w:hAnsi="Arial" w:cs="Arial"/>
          <w:sz w:val="22"/>
        </w:rPr>
        <w:t xml:space="preserve"> was found under construction and Building &amp; C</w:t>
      </w:r>
      <w:r w:rsidRPr="0055606E">
        <w:rPr>
          <w:rFonts w:ascii="Arial" w:hAnsi="Arial" w:cs="Arial"/>
          <w:sz w:val="22"/>
        </w:rPr>
        <w:t xml:space="preserve">ivil work is </w:t>
      </w:r>
      <w:r>
        <w:rPr>
          <w:rFonts w:ascii="Arial" w:hAnsi="Arial" w:cs="Arial"/>
          <w:sz w:val="22"/>
        </w:rPr>
        <w:t>in progress</w:t>
      </w:r>
      <w:r w:rsidRPr="0055606E">
        <w:rPr>
          <w:rFonts w:ascii="Arial" w:hAnsi="Arial" w:cs="Arial"/>
          <w:sz w:val="22"/>
        </w:rPr>
        <w:t>.</w:t>
      </w:r>
      <w:r>
        <w:rPr>
          <w:rFonts w:ascii="Arial" w:hAnsi="Arial" w:cs="Arial"/>
          <w:sz w:val="22"/>
        </w:rPr>
        <w:t xml:space="preserve"> </w:t>
      </w:r>
      <w:r w:rsidR="006A5114" w:rsidRPr="0055606E">
        <w:rPr>
          <w:rFonts w:ascii="Arial" w:hAnsi="Arial" w:cs="Arial"/>
          <w:sz w:val="22"/>
        </w:rPr>
        <w:t>The details regarding the status of Building &amp; Civil Work at the time of site visit is shown below:</w:t>
      </w:r>
    </w:p>
    <w:tbl>
      <w:tblPr>
        <w:tblStyle w:val="TableGrid"/>
        <w:tblW w:w="9072" w:type="dxa"/>
        <w:tblInd w:w="704" w:type="dxa"/>
        <w:tblLook w:val="04A0" w:firstRow="1" w:lastRow="0" w:firstColumn="1" w:lastColumn="0" w:noHBand="0" w:noVBand="1"/>
      </w:tblPr>
      <w:tblGrid>
        <w:gridCol w:w="2923"/>
        <w:gridCol w:w="6149"/>
      </w:tblGrid>
      <w:tr w:rsidR="006A5114" w:rsidRPr="006A5114" w14:paraId="558C7600" w14:textId="77777777" w:rsidTr="00CB42A4">
        <w:tc>
          <w:tcPr>
            <w:tcW w:w="2923" w:type="dxa"/>
            <w:shd w:val="clear" w:color="auto" w:fill="002060"/>
          </w:tcPr>
          <w:p w14:paraId="2D967289" w14:textId="77777777" w:rsidR="006A5114" w:rsidRPr="006A5114" w:rsidRDefault="006A5114" w:rsidP="006A5114">
            <w:pPr>
              <w:spacing w:line="360" w:lineRule="auto"/>
              <w:jc w:val="center"/>
              <w:rPr>
                <w:rFonts w:asciiTheme="minorHAnsi" w:hAnsiTheme="minorHAnsi" w:cstheme="minorHAnsi"/>
                <w:b/>
                <w:bCs/>
                <w:color w:val="FFFFFF" w:themeColor="background1"/>
                <w:sz w:val="22"/>
                <w:szCs w:val="22"/>
              </w:rPr>
            </w:pPr>
            <w:r w:rsidRPr="006A5114">
              <w:rPr>
                <w:rFonts w:asciiTheme="minorHAnsi" w:hAnsiTheme="minorHAnsi" w:cstheme="minorHAnsi"/>
                <w:b/>
                <w:bCs/>
                <w:color w:val="FFFFFF" w:themeColor="background1"/>
                <w:sz w:val="22"/>
                <w:szCs w:val="22"/>
              </w:rPr>
              <w:t>Civil Work</w:t>
            </w:r>
          </w:p>
        </w:tc>
        <w:tc>
          <w:tcPr>
            <w:tcW w:w="6149" w:type="dxa"/>
            <w:shd w:val="clear" w:color="auto" w:fill="002060"/>
          </w:tcPr>
          <w:p w14:paraId="7FB4C8E8" w14:textId="77777777" w:rsidR="006A5114" w:rsidRPr="006A5114" w:rsidRDefault="006A5114" w:rsidP="006A5114">
            <w:pPr>
              <w:spacing w:line="360" w:lineRule="auto"/>
              <w:jc w:val="center"/>
              <w:rPr>
                <w:rFonts w:asciiTheme="minorHAnsi" w:hAnsiTheme="minorHAnsi" w:cstheme="minorHAnsi"/>
                <w:b/>
                <w:bCs/>
                <w:color w:val="FFFFFF" w:themeColor="background1"/>
                <w:sz w:val="22"/>
                <w:szCs w:val="22"/>
              </w:rPr>
            </w:pPr>
            <w:r w:rsidRPr="006A5114">
              <w:rPr>
                <w:rFonts w:asciiTheme="minorHAnsi" w:hAnsiTheme="minorHAnsi" w:cstheme="minorHAnsi"/>
                <w:b/>
                <w:bCs/>
                <w:color w:val="FFFFFF" w:themeColor="background1"/>
                <w:sz w:val="22"/>
                <w:szCs w:val="22"/>
              </w:rPr>
              <w:t>Status</w:t>
            </w:r>
          </w:p>
        </w:tc>
      </w:tr>
      <w:tr w:rsidR="006A5114" w:rsidRPr="006A5114" w14:paraId="7048D78D" w14:textId="77777777" w:rsidTr="00CB42A4">
        <w:tc>
          <w:tcPr>
            <w:tcW w:w="2923" w:type="dxa"/>
            <w:vAlign w:val="center"/>
          </w:tcPr>
          <w:p w14:paraId="0897B273"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Boundary wall</w:t>
            </w:r>
          </w:p>
        </w:tc>
        <w:tc>
          <w:tcPr>
            <w:tcW w:w="6149" w:type="dxa"/>
            <w:vAlign w:val="center"/>
          </w:tcPr>
          <w:p w14:paraId="3EA58E17"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Completed</w:t>
            </w:r>
          </w:p>
        </w:tc>
      </w:tr>
      <w:tr w:rsidR="006A5114" w:rsidRPr="006A5114" w14:paraId="6B3239C8" w14:textId="77777777" w:rsidTr="00CB42A4">
        <w:trPr>
          <w:trHeight w:val="441"/>
        </w:trPr>
        <w:tc>
          <w:tcPr>
            <w:tcW w:w="2923" w:type="dxa"/>
            <w:vAlign w:val="center"/>
          </w:tcPr>
          <w:p w14:paraId="35823C33"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Machine Hall</w:t>
            </w:r>
          </w:p>
        </w:tc>
        <w:tc>
          <w:tcPr>
            <w:tcW w:w="6149" w:type="dxa"/>
            <w:vAlign w:val="center"/>
          </w:tcPr>
          <w:p w14:paraId="604C53A8"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Steels columns are erected, covering and roof cover is due</w:t>
            </w:r>
          </w:p>
        </w:tc>
      </w:tr>
      <w:tr w:rsidR="006A5114" w:rsidRPr="006A5114" w14:paraId="71340911" w14:textId="77777777" w:rsidTr="00CB42A4">
        <w:tc>
          <w:tcPr>
            <w:tcW w:w="2923" w:type="dxa"/>
            <w:vAlign w:val="center"/>
          </w:tcPr>
          <w:p w14:paraId="00DFA120"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Boiler &amp; Turbine</w:t>
            </w:r>
          </w:p>
        </w:tc>
        <w:tc>
          <w:tcPr>
            <w:tcW w:w="6149" w:type="dxa"/>
            <w:vAlign w:val="center"/>
          </w:tcPr>
          <w:p w14:paraId="1E34F8A8"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Column work is in progress</w:t>
            </w:r>
          </w:p>
        </w:tc>
      </w:tr>
    </w:tbl>
    <w:p w14:paraId="1E589151" w14:textId="00BC6C73" w:rsidR="006D58D2" w:rsidRDefault="00CC69CC"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Detailed bifurcation of the </w:t>
      </w:r>
      <w:r w:rsidR="00D36175" w:rsidRPr="00CB4452">
        <w:rPr>
          <w:rFonts w:ascii="Arial" w:hAnsi="Arial" w:cs="Arial"/>
          <w:sz w:val="22"/>
          <w:highlight w:val="yellow"/>
        </w:rPr>
        <w:t xml:space="preserve">proposed </w:t>
      </w:r>
      <w:r w:rsidRPr="00CB4452">
        <w:rPr>
          <w:rFonts w:ascii="Arial" w:hAnsi="Arial" w:cs="Arial"/>
          <w:sz w:val="22"/>
          <w:highlight w:val="yellow"/>
        </w:rPr>
        <w:t>Building &amp; Civil works</w:t>
      </w:r>
      <w:r>
        <w:rPr>
          <w:rFonts w:ascii="Arial" w:hAnsi="Arial" w:cs="Arial"/>
          <w:sz w:val="22"/>
        </w:rPr>
        <w:t xml:space="preserve"> has been shown in the below table:</w:t>
      </w:r>
    </w:p>
    <w:tbl>
      <w:tblPr>
        <w:tblStyle w:val="TableGrid"/>
        <w:tblpPr w:leftFromText="180" w:rightFromText="180" w:vertAnchor="text" w:horzAnchor="margin" w:tblpX="670" w:tblpY="11"/>
        <w:tblW w:w="0" w:type="auto"/>
        <w:tblLook w:val="04A0" w:firstRow="1" w:lastRow="0" w:firstColumn="1" w:lastColumn="0" w:noHBand="0" w:noVBand="1"/>
      </w:tblPr>
      <w:tblGrid>
        <w:gridCol w:w="3227"/>
        <w:gridCol w:w="1843"/>
        <w:gridCol w:w="1842"/>
        <w:gridCol w:w="2127"/>
      </w:tblGrid>
      <w:tr w:rsidR="00095999" w:rsidRPr="00095999" w14:paraId="021932C9" w14:textId="77777777" w:rsidTr="00CB42A4">
        <w:tc>
          <w:tcPr>
            <w:tcW w:w="3227" w:type="dxa"/>
            <w:shd w:val="clear" w:color="auto" w:fill="002060"/>
          </w:tcPr>
          <w:p w14:paraId="30E7F1B8" w14:textId="77777777" w:rsidR="00095999" w:rsidRPr="00095999" w:rsidRDefault="00095999" w:rsidP="00CB42A4">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Particulars</w:t>
            </w:r>
          </w:p>
        </w:tc>
        <w:tc>
          <w:tcPr>
            <w:tcW w:w="1843" w:type="dxa"/>
            <w:shd w:val="clear" w:color="auto" w:fill="002060"/>
          </w:tcPr>
          <w:p w14:paraId="4D30F350" w14:textId="77777777" w:rsidR="00095999" w:rsidRPr="00095999" w:rsidRDefault="00095999" w:rsidP="00CB42A4">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Height</w:t>
            </w:r>
          </w:p>
        </w:tc>
        <w:tc>
          <w:tcPr>
            <w:tcW w:w="1842" w:type="dxa"/>
            <w:shd w:val="clear" w:color="auto" w:fill="002060"/>
          </w:tcPr>
          <w:p w14:paraId="69F32B3D" w14:textId="77777777" w:rsidR="00095999" w:rsidRPr="00095999" w:rsidRDefault="00095999" w:rsidP="00CB42A4">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Length</w:t>
            </w:r>
          </w:p>
        </w:tc>
        <w:tc>
          <w:tcPr>
            <w:tcW w:w="2127" w:type="dxa"/>
            <w:shd w:val="clear" w:color="auto" w:fill="002060"/>
          </w:tcPr>
          <w:p w14:paraId="30CEA192" w14:textId="77777777" w:rsidR="00095999" w:rsidRPr="00095999" w:rsidRDefault="00095999" w:rsidP="00CB42A4">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Breadth</w:t>
            </w:r>
          </w:p>
        </w:tc>
      </w:tr>
      <w:tr w:rsidR="00095999" w:rsidRPr="00095999" w14:paraId="72F32319" w14:textId="77777777" w:rsidTr="00CB42A4">
        <w:trPr>
          <w:trHeight w:val="273"/>
        </w:trPr>
        <w:tc>
          <w:tcPr>
            <w:tcW w:w="3227" w:type="dxa"/>
          </w:tcPr>
          <w:p w14:paraId="1BBE0D35" w14:textId="77777777" w:rsidR="00095999" w:rsidRPr="00095999" w:rsidRDefault="00095999" w:rsidP="00CB42A4">
            <w:pPr>
              <w:pStyle w:val="ListParagraph"/>
              <w:spacing w:line="360" w:lineRule="auto"/>
              <w:ind w:left="0"/>
              <w:jc w:val="both"/>
              <w:rPr>
                <w:rFonts w:ascii="Calibri" w:hAnsi="Calibri"/>
                <w:sz w:val="22"/>
                <w:szCs w:val="22"/>
              </w:rPr>
            </w:pPr>
            <w:r w:rsidRPr="00095999">
              <w:rPr>
                <w:rFonts w:ascii="Calibri" w:hAnsi="Calibri"/>
                <w:sz w:val="22"/>
                <w:szCs w:val="22"/>
              </w:rPr>
              <w:t>Main Machine Hall</w:t>
            </w:r>
          </w:p>
        </w:tc>
        <w:tc>
          <w:tcPr>
            <w:tcW w:w="1843" w:type="dxa"/>
          </w:tcPr>
          <w:p w14:paraId="650D68F8" w14:textId="50015970" w:rsidR="00095999" w:rsidRPr="00095999" w:rsidRDefault="00095999" w:rsidP="00CB42A4">
            <w:pPr>
              <w:pStyle w:val="ListParagraph"/>
              <w:spacing w:line="360" w:lineRule="auto"/>
              <w:ind w:left="0"/>
              <w:jc w:val="center"/>
              <w:rPr>
                <w:rFonts w:ascii="Calibri" w:hAnsi="Calibri"/>
                <w:sz w:val="22"/>
                <w:szCs w:val="22"/>
              </w:rPr>
            </w:pPr>
            <w:r w:rsidRPr="00095999">
              <w:rPr>
                <w:rFonts w:ascii="Calibri" w:hAnsi="Calibri"/>
                <w:sz w:val="22"/>
                <w:szCs w:val="22"/>
              </w:rPr>
              <w:t>21 meters</w:t>
            </w:r>
          </w:p>
        </w:tc>
        <w:tc>
          <w:tcPr>
            <w:tcW w:w="1842" w:type="dxa"/>
          </w:tcPr>
          <w:p w14:paraId="4E80E435" w14:textId="295157E8" w:rsidR="00095999" w:rsidRPr="00095999" w:rsidRDefault="00095999" w:rsidP="00CB42A4">
            <w:pPr>
              <w:pStyle w:val="ListParagraph"/>
              <w:spacing w:line="360" w:lineRule="auto"/>
              <w:ind w:left="0"/>
              <w:jc w:val="center"/>
              <w:rPr>
                <w:rFonts w:ascii="Calibri" w:hAnsi="Calibri"/>
                <w:sz w:val="22"/>
                <w:szCs w:val="22"/>
              </w:rPr>
            </w:pPr>
            <w:r w:rsidRPr="00095999">
              <w:rPr>
                <w:rFonts w:ascii="Calibri" w:hAnsi="Calibri"/>
                <w:sz w:val="22"/>
                <w:szCs w:val="22"/>
              </w:rPr>
              <w:t>140 meters</w:t>
            </w:r>
          </w:p>
        </w:tc>
        <w:tc>
          <w:tcPr>
            <w:tcW w:w="2127" w:type="dxa"/>
          </w:tcPr>
          <w:p w14:paraId="41BFB798" w14:textId="1B5A85A6" w:rsidR="00095999" w:rsidRPr="00095999" w:rsidRDefault="00095999" w:rsidP="00CB42A4">
            <w:pPr>
              <w:pStyle w:val="ListParagraph"/>
              <w:spacing w:line="360" w:lineRule="auto"/>
              <w:ind w:left="0"/>
              <w:jc w:val="center"/>
              <w:rPr>
                <w:rFonts w:ascii="Calibri" w:hAnsi="Calibri"/>
                <w:sz w:val="22"/>
                <w:szCs w:val="22"/>
              </w:rPr>
            </w:pPr>
            <w:r w:rsidRPr="00095999">
              <w:rPr>
                <w:rFonts w:ascii="Calibri" w:hAnsi="Calibri"/>
                <w:sz w:val="22"/>
                <w:szCs w:val="22"/>
              </w:rPr>
              <w:t>31 meters</w:t>
            </w:r>
          </w:p>
        </w:tc>
      </w:tr>
      <w:tr w:rsidR="00095999" w:rsidRPr="00095999" w14:paraId="360CEDFD" w14:textId="77777777" w:rsidTr="00CB42A4">
        <w:tc>
          <w:tcPr>
            <w:tcW w:w="3227" w:type="dxa"/>
          </w:tcPr>
          <w:p w14:paraId="749670F6" w14:textId="77777777" w:rsidR="00095999" w:rsidRPr="00095999" w:rsidRDefault="00095999" w:rsidP="00CB42A4">
            <w:pPr>
              <w:pStyle w:val="ListParagraph"/>
              <w:spacing w:line="360" w:lineRule="auto"/>
              <w:ind w:left="0"/>
              <w:jc w:val="both"/>
              <w:rPr>
                <w:rFonts w:ascii="Calibri" w:hAnsi="Calibri"/>
                <w:sz w:val="22"/>
                <w:szCs w:val="22"/>
              </w:rPr>
            </w:pPr>
            <w:r w:rsidRPr="00095999">
              <w:rPr>
                <w:rFonts w:ascii="Calibri" w:hAnsi="Calibri"/>
                <w:sz w:val="22"/>
                <w:szCs w:val="22"/>
              </w:rPr>
              <w:t>Boiler &amp; Turbine House</w:t>
            </w:r>
          </w:p>
        </w:tc>
        <w:tc>
          <w:tcPr>
            <w:tcW w:w="1843" w:type="dxa"/>
          </w:tcPr>
          <w:p w14:paraId="4A788960" w14:textId="7CBFB993" w:rsidR="00095999" w:rsidRPr="00095999" w:rsidRDefault="00095999" w:rsidP="00CB42A4">
            <w:pPr>
              <w:pStyle w:val="ListParagraph"/>
              <w:spacing w:line="360" w:lineRule="auto"/>
              <w:ind w:left="0"/>
              <w:jc w:val="center"/>
              <w:rPr>
                <w:rFonts w:ascii="Calibri" w:hAnsi="Calibri"/>
                <w:sz w:val="22"/>
                <w:szCs w:val="22"/>
              </w:rPr>
            </w:pPr>
            <w:r w:rsidRPr="00095999">
              <w:rPr>
                <w:rFonts w:ascii="Calibri" w:hAnsi="Calibri"/>
                <w:sz w:val="22"/>
                <w:szCs w:val="22"/>
              </w:rPr>
              <w:t>25 meters</w:t>
            </w:r>
          </w:p>
        </w:tc>
        <w:tc>
          <w:tcPr>
            <w:tcW w:w="1842" w:type="dxa"/>
          </w:tcPr>
          <w:p w14:paraId="0D3AF308" w14:textId="64B87C82" w:rsidR="00095999" w:rsidRPr="00095999" w:rsidRDefault="00095999" w:rsidP="00CB42A4">
            <w:pPr>
              <w:pStyle w:val="ListParagraph"/>
              <w:spacing w:line="360" w:lineRule="auto"/>
              <w:ind w:left="0"/>
              <w:jc w:val="center"/>
              <w:rPr>
                <w:rFonts w:ascii="Calibri" w:hAnsi="Calibri"/>
                <w:sz w:val="22"/>
                <w:szCs w:val="22"/>
              </w:rPr>
            </w:pPr>
            <w:r w:rsidRPr="00095999">
              <w:rPr>
                <w:rFonts w:ascii="Calibri" w:hAnsi="Calibri"/>
                <w:sz w:val="22"/>
                <w:szCs w:val="22"/>
              </w:rPr>
              <w:t>31 meters</w:t>
            </w:r>
          </w:p>
        </w:tc>
        <w:tc>
          <w:tcPr>
            <w:tcW w:w="2127" w:type="dxa"/>
          </w:tcPr>
          <w:p w14:paraId="298A3480" w14:textId="7C40A3F5" w:rsidR="00095999" w:rsidRPr="00095999" w:rsidRDefault="00095999" w:rsidP="00CB42A4">
            <w:pPr>
              <w:pStyle w:val="ListParagraph"/>
              <w:spacing w:line="360" w:lineRule="auto"/>
              <w:ind w:left="0"/>
              <w:jc w:val="center"/>
              <w:rPr>
                <w:rFonts w:ascii="Calibri" w:hAnsi="Calibri"/>
                <w:sz w:val="22"/>
                <w:szCs w:val="22"/>
              </w:rPr>
            </w:pPr>
            <w:r w:rsidRPr="00095999">
              <w:rPr>
                <w:rFonts w:ascii="Calibri" w:hAnsi="Calibri"/>
                <w:sz w:val="22"/>
                <w:szCs w:val="22"/>
              </w:rPr>
              <w:t>23 meters</w:t>
            </w:r>
          </w:p>
        </w:tc>
      </w:tr>
    </w:tbl>
    <w:p w14:paraId="6E0C0079" w14:textId="20C9DED7" w:rsidR="00F70BC4" w:rsidRPr="00BE7D2A" w:rsidRDefault="00145640" w:rsidP="00BE7D2A">
      <w:pPr>
        <w:spacing w:before="240" w:after="240" w:line="360" w:lineRule="auto"/>
        <w:ind w:left="709" w:right="-71"/>
        <w:jc w:val="both"/>
        <w:rPr>
          <w:rFonts w:ascii="Arial" w:hAnsi="Arial" w:cs="Arial"/>
          <w:sz w:val="22"/>
        </w:rPr>
      </w:pPr>
      <w:r>
        <w:rPr>
          <w:rFonts w:ascii="Arial" w:hAnsi="Arial" w:cs="Arial"/>
          <w:sz w:val="22"/>
        </w:rPr>
        <w:t>A</w:t>
      </w:r>
      <w:r w:rsidR="00BE7D2A">
        <w:rPr>
          <w:rFonts w:ascii="Arial" w:hAnsi="Arial" w:cs="Arial"/>
          <w:sz w:val="22"/>
        </w:rPr>
        <w:t xml:space="preserve">s per the estimated cost of proposed Building &amp; Civil works provided by the client, </w:t>
      </w:r>
      <w:r w:rsidR="00BE7D2A" w:rsidRPr="00BE7D2A">
        <w:rPr>
          <w:rFonts w:ascii="Arial" w:hAnsi="Arial" w:cs="Arial"/>
          <w:sz w:val="22"/>
        </w:rPr>
        <w:t>the</w:t>
      </w:r>
      <w:r w:rsidR="00F70BC4" w:rsidRPr="00BE7D2A">
        <w:rPr>
          <w:rFonts w:ascii="Arial" w:hAnsi="Arial" w:cs="Arial"/>
          <w:sz w:val="22"/>
        </w:rPr>
        <w:t xml:space="preserve"> proposed cost </w:t>
      </w:r>
      <w:r w:rsidR="00BE7D2A">
        <w:rPr>
          <w:rFonts w:ascii="Arial" w:hAnsi="Arial" w:cs="Arial"/>
          <w:sz w:val="22"/>
        </w:rPr>
        <w:t xml:space="preserve">along </w:t>
      </w:r>
      <w:r w:rsidR="00F70BC4" w:rsidRPr="00BE7D2A">
        <w:rPr>
          <w:rFonts w:ascii="Arial" w:hAnsi="Arial" w:cs="Arial"/>
          <w:sz w:val="22"/>
        </w:rPr>
        <w:t>with the cost already incurred for the said structure is shown below:</w:t>
      </w:r>
    </w:p>
    <w:tbl>
      <w:tblPr>
        <w:tblStyle w:val="TableGrid"/>
        <w:tblW w:w="8959" w:type="dxa"/>
        <w:tblInd w:w="817" w:type="dxa"/>
        <w:tblLook w:val="04A0" w:firstRow="1" w:lastRow="0" w:firstColumn="1" w:lastColumn="0" w:noHBand="0" w:noVBand="1"/>
      </w:tblPr>
      <w:tblGrid>
        <w:gridCol w:w="2552"/>
        <w:gridCol w:w="3118"/>
        <w:gridCol w:w="3289"/>
      </w:tblGrid>
      <w:tr w:rsidR="00F70BC4" w:rsidRPr="00F70BC4" w14:paraId="6EF64218" w14:textId="4AB4541B" w:rsidTr="00CB42A4">
        <w:tc>
          <w:tcPr>
            <w:tcW w:w="2552" w:type="dxa"/>
            <w:shd w:val="clear" w:color="auto" w:fill="002060"/>
          </w:tcPr>
          <w:p w14:paraId="631DFBD8" w14:textId="5E5EFAED" w:rsidR="00F70BC4" w:rsidRPr="00F70BC4" w:rsidRDefault="00F70BC4" w:rsidP="00F70BC4">
            <w:pPr>
              <w:pStyle w:val="BodyText"/>
              <w:spacing w:after="0" w:line="360" w:lineRule="auto"/>
              <w:jc w:val="center"/>
              <w:rPr>
                <w:rFonts w:ascii="Calibri" w:hAnsi="Calibri"/>
                <w:b/>
                <w:bCs/>
                <w:sz w:val="22"/>
                <w:szCs w:val="22"/>
              </w:rPr>
            </w:pPr>
            <w:r w:rsidRPr="00F70BC4">
              <w:rPr>
                <w:rFonts w:ascii="Calibri" w:hAnsi="Calibri"/>
                <w:b/>
                <w:bCs/>
                <w:sz w:val="22"/>
                <w:szCs w:val="22"/>
              </w:rPr>
              <w:t>Structure</w:t>
            </w:r>
          </w:p>
        </w:tc>
        <w:tc>
          <w:tcPr>
            <w:tcW w:w="3118" w:type="dxa"/>
            <w:shd w:val="clear" w:color="auto" w:fill="002060"/>
          </w:tcPr>
          <w:p w14:paraId="105383DC" w14:textId="39EE667B" w:rsidR="00F70BC4" w:rsidRPr="00F70BC4" w:rsidRDefault="00F70BC4" w:rsidP="00F70BC4">
            <w:pPr>
              <w:pStyle w:val="BodyText"/>
              <w:spacing w:after="0" w:line="360" w:lineRule="auto"/>
              <w:jc w:val="center"/>
              <w:rPr>
                <w:rFonts w:ascii="Calibri" w:hAnsi="Calibri"/>
                <w:b/>
                <w:bCs/>
                <w:sz w:val="22"/>
                <w:szCs w:val="22"/>
              </w:rPr>
            </w:pPr>
            <w:r w:rsidRPr="00F70BC4">
              <w:rPr>
                <w:rFonts w:ascii="Calibri" w:hAnsi="Calibri"/>
                <w:b/>
                <w:bCs/>
                <w:sz w:val="22"/>
                <w:szCs w:val="22"/>
              </w:rPr>
              <w:t>Total Proposed Cost</w:t>
            </w:r>
          </w:p>
        </w:tc>
        <w:tc>
          <w:tcPr>
            <w:tcW w:w="3289" w:type="dxa"/>
            <w:shd w:val="clear" w:color="auto" w:fill="002060"/>
          </w:tcPr>
          <w:p w14:paraId="030B6289" w14:textId="0D36F7E8" w:rsidR="00F70BC4" w:rsidRPr="00F70BC4" w:rsidRDefault="00F70BC4" w:rsidP="00F70BC4">
            <w:pPr>
              <w:pStyle w:val="BodyText"/>
              <w:spacing w:after="0" w:line="360" w:lineRule="auto"/>
              <w:jc w:val="center"/>
              <w:rPr>
                <w:rFonts w:ascii="Calibri" w:hAnsi="Calibri"/>
                <w:b/>
                <w:bCs/>
                <w:sz w:val="22"/>
                <w:szCs w:val="22"/>
              </w:rPr>
            </w:pPr>
            <w:r w:rsidRPr="00F70BC4">
              <w:rPr>
                <w:rFonts w:ascii="Calibri" w:hAnsi="Calibri"/>
                <w:b/>
                <w:bCs/>
                <w:sz w:val="22"/>
                <w:szCs w:val="22"/>
              </w:rPr>
              <w:t>Cost Already Incurred</w:t>
            </w:r>
          </w:p>
        </w:tc>
      </w:tr>
      <w:tr w:rsidR="00F70BC4" w:rsidRPr="00F70BC4" w14:paraId="4B17DE89" w14:textId="66CFC343" w:rsidTr="00CB42A4">
        <w:tc>
          <w:tcPr>
            <w:tcW w:w="2552" w:type="dxa"/>
          </w:tcPr>
          <w:p w14:paraId="6B77ABB8" w14:textId="77777777" w:rsidR="00F70BC4" w:rsidRPr="00F70BC4" w:rsidRDefault="00F70BC4" w:rsidP="00F70BC4">
            <w:pPr>
              <w:pStyle w:val="BodyText"/>
              <w:spacing w:after="0" w:line="360" w:lineRule="auto"/>
              <w:rPr>
                <w:rFonts w:ascii="Calibri" w:hAnsi="Calibri"/>
                <w:sz w:val="22"/>
                <w:szCs w:val="22"/>
              </w:rPr>
            </w:pPr>
            <w:r w:rsidRPr="00F70BC4">
              <w:rPr>
                <w:rFonts w:ascii="Calibri" w:hAnsi="Calibri"/>
                <w:sz w:val="22"/>
                <w:szCs w:val="22"/>
              </w:rPr>
              <w:t>Boundary wall</w:t>
            </w:r>
          </w:p>
        </w:tc>
        <w:tc>
          <w:tcPr>
            <w:tcW w:w="3118" w:type="dxa"/>
            <w:vAlign w:val="center"/>
          </w:tcPr>
          <w:p w14:paraId="69039FD7" w14:textId="30ECDF0D" w:rsidR="00F70BC4" w:rsidRPr="00F70BC4" w:rsidRDefault="00BE7D2A" w:rsidP="00BE7D2A">
            <w:pPr>
              <w:pStyle w:val="BodyText"/>
              <w:spacing w:after="0" w:line="360" w:lineRule="auto"/>
              <w:jc w:val="center"/>
              <w:rPr>
                <w:rFonts w:ascii="Calibri" w:hAnsi="Calibri"/>
                <w:sz w:val="22"/>
                <w:szCs w:val="22"/>
              </w:rPr>
            </w:pPr>
            <w:r w:rsidRPr="00BE7D2A">
              <w:rPr>
                <w:rFonts w:ascii="Calibri" w:hAnsi="Calibri"/>
                <w:sz w:val="22"/>
                <w:szCs w:val="22"/>
              </w:rPr>
              <w:t>INR</w:t>
            </w:r>
            <w:r>
              <w:rPr>
                <w:rFonts w:ascii="Calibri" w:hAnsi="Calibri"/>
                <w:sz w:val="22"/>
                <w:szCs w:val="22"/>
              </w:rPr>
              <w:t xml:space="preserve"> </w:t>
            </w:r>
            <w:r w:rsidR="00F70BC4" w:rsidRPr="00F70BC4">
              <w:rPr>
                <w:rFonts w:ascii="Calibri" w:hAnsi="Calibri"/>
                <w:sz w:val="22"/>
                <w:szCs w:val="22"/>
              </w:rPr>
              <w:t>43.50 lacs</w:t>
            </w:r>
          </w:p>
        </w:tc>
        <w:tc>
          <w:tcPr>
            <w:tcW w:w="3289" w:type="dxa"/>
            <w:vAlign w:val="center"/>
          </w:tcPr>
          <w:p w14:paraId="4B82C299" w14:textId="0D72AE77"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43.50 lacs</w:t>
            </w:r>
          </w:p>
        </w:tc>
      </w:tr>
      <w:tr w:rsidR="00F70BC4" w:rsidRPr="00F70BC4" w14:paraId="6D9F8E5A" w14:textId="72704F94" w:rsidTr="00CB42A4">
        <w:tc>
          <w:tcPr>
            <w:tcW w:w="2552" w:type="dxa"/>
          </w:tcPr>
          <w:p w14:paraId="6DC10908" w14:textId="77777777" w:rsidR="00F70BC4" w:rsidRPr="00F70BC4" w:rsidRDefault="00F70BC4" w:rsidP="00F70BC4">
            <w:pPr>
              <w:pStyle w:val="BodyText"/>
              <w:spacing w:after="0" w:line="360" w:lineRule="auto"/>
              <w:jc w:val="both"/>
              <w:rPr>
                <w:rFonts w:ascii="Calibri" w:hAnsi="Calibri"/>
                <w:sz w:val="22"/>
                <w:szCs w:val="22"/>
              </w:rPr>
            </w:pPr>
            <w:r w:rsidRPr="00F70BC4">
              <w:rPr>
                <w:rFonts w:ascii="Calibri" w:hAnsi="Calibri"/>
                <w:sz w:val="22"/>
                <w:szCs w:val="22"/>
              </w:rPr>
              <w:t>Main Machine Hall</w:t>
            </w:r>
          </w:p>
        </w:tc>
        <w:tc>
          <w:tcPr>
            <w:tcW w:w="3118" w:type="dxa"/>
            <w:vAlign w:val="center"/>
          </w:tcPr>
          <w:p w14:paraId="21845AE4" w14:textId="1A3EB5C8"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60.50 lacs</w:t>
            </w:r>
          </w:p>
        </w:tc>
        <w:tc>
          <w:tcPr>
            <w:tcW w:w="3289" w:type="dxa"/>
            <w:vAlign w:val="center"/>
          </w:tcPr>
          <w:p w14:paraId="59A9E576" w14:textId="5DE0A9E1"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20.10 lacs</w:t>
            </w:r>
          </w:p>
        </w:tc>
      </w:tr>
      <w:tr w:rsidR="00F70BC4" w:rsidRPr="00F70BC4" w14:paraId="6591D7DA" w14:textId="65D4D414" w:rsidTr="00CB42A4">
        <w:tc>
          <w:tcPr>
            <w:tcW w:w="2552" w:type="dxa"/>
          </w:tcPr>
          <w:p w14:paraId="1D25155F" w14:textId="77777777" w:rsidR="00F70BC4" w:rsidRPr="00F70BC4" w:rsidRDefault="00F70BC4" w:rsidP="00F70BC4">
            <w:pPr>
              <w:pStyle w:val="BodyText"/>
              <w:spacing w:after="0" w:line="360" w:lineRule="auto"/>
              <w:jc w:val="both"/>
              <w:rPr>
                <w:rFonts w:ascii="Calibri" w:hAnsi="Calibri"/>
                <w:sz w:val="22"/>
                <w:szCs w:val="22"/>
              </w:rPr>
            </w:pPr>
            <w:r w:rsidRPr="00F70BC4">
              <w:rPr>
                <w:rFonts w:ascii="Calibri" w:hAnsi="Calibri"/>
                <w:sz w:val="22"/>
                <w:szCs w:val="22"/>
              </w:rPr>
              <w:t>Boiler &amp; Turbine House</w:t>
            </w:r>
          </w:p>
        </w:tc>
        <w:tc>
          <w:tcPr>
            <w:tcW w:w="3118" w:type="dxa"/>
            <w:vAlign w:val="center"/>
          </w:tcPr>
          <w:p w14:paraId="32B1AEF6" w14:textId="312A8E91"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42.00 lacs</w:t>
            </w:r>
          </w:p>
        </w:tc>
        <w:tc>
          <w:tcPr>
            <w:tcW w:w="3289" w:type="dxa"/>
            <w:vAlign w:val="center"/>
          </w:tcPr>
          <w:p w14:paraId="30D8F8E7" w14:textId="4DC78E69"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15.00 lacs</w:t>
            </w:r>
          </w:p>
        </w:tc>
      </w:tr>
      <w:tr w:rsidR="00256FA5" w:rsidRPr="00F70BC4" w14:paraId="75BCB021" w14:textId="77777777" w:rsidTr="00CB42A4">
        <w:tc>
          <w:tcPr>
            <w:tcW w:w="2552" w:type="dxa"/>
            <w:shd w:val="clear" w:color="auto" w:fill="DBE5F1" w:themeFill="accent1" w:themeFillTint="33"/>
          </w:tcPr>
          <w:p w14:paraId="0904EB47" w14:textId="3E471F68" w:rsidR="00256FA5" w:rsidRPr="00256FA5" w:rsidRDefault="00256FA5" w:rsidP="00F70BC4">
            <w:pPr>
              <w:pStyle w:val="BodyText"/>
              <w:spacing w:after="0" w:line="360" w:lineRule="auto"/>
              <w:jc w:val="both"/>
              <w:rPr>
                <w:rFonts w:ascii="Calibri" w:hAnsi="Calibri"/>
                <w:b/>
                <w:bCs/>
                <w:sz w:val="22"/>
                <w:szCs w:val="22"/>
              </w:rPr>
            </w:pPr>
            <w:r w:rsidRPr="00256FA5">
              <w:rPr>
                <w:rFonts w:ascii="Calibri" w:hAnsi="Calibri"/>
                <w:b/>
                <w:bCs/>
                <w:sz w:val="22"/>
                <w:szCs w:val="22"/>
              </w:rPr>
              <w:t>TOTAL</w:t>
            </w:r>
          </w:p>
        </w:tc>
        <w:tc>
          <w:tcPr>
            <w:tcW w:w="3118" w:type="dxa"/>
            <w:shd w:val="clear" w:color="auto" w:fill="DBE5F1" w:themeFill="accent1" w:themeFillTint="33"/>
            <w:vAlign w:val="center"/>
          </w:tcPr>
          <w:p w14:paraId="1CC2BE70" w14:textId="1ACF4C64" w:rsidR="00256FA5" w:rsidRPr="00256FA5" w:rsidRDefault="00BE7D2A" w:rsidP="00F70BC4">
            <w:pPr>
              <w:pStyle w:val="BodyText"/>
              <w:spacing w:after="0" w:line="360" w:lineRule="auto"/>
              <w:jc w:val="center"/>
              <w:rPr>
                <w:rFonts w:ascii="Calibri" w:hAnsi="Calibri"/>
                <w:b/>
                <w:bCs/>
                <w:sz w:val="22"/>
                <w:szCs w:val="22"/>
              </w:rPr>
            </w:pPr>
            <w:r w:rsidRPr="00BE7D2A">
              <w:rPr>
                <w:rFonts w:ascii="Calibri" w:hAnsi="Calibri"/>
                <w:b/>
                <w:sz w:val="22"/>
                <w:szCs w:val="22"/>
              </w:rPr>
              <w:t>INR</w:t>
            </w:r>
            <w:r>
              <w:rPr>
                <w:rFonts w:ascii="Calibri" w:hAnsi="Calibri"/>
                <w:b/>
                <w:bCs/>
                <w:sz w:val="22"/>
                <w:szCs w:val="22"/>
              </w:rPr>
              <w:t xml:space="preserve"> </w:t>
            </w:r>
            <w:r w:rsidR="00256FA5" w:rsidRPr="00256FA5">
              <w:rPr>
                <w:rFonts w:ascii="Calibri" w:hAnsi="Calibri"/>
                <w:b/>
                <w:bCs/>
                <w:sz w:val="22"/>
                <w:szCs w:val="22"/>
              </w:rPr>
              <w:t>146.00 lacs</w:t>
            </w:r>
          </w:p>
        </w:tc>
        <w:tc>
          <w:tcPr>
            <w:tcW w:w="3289" w:type="dxa"/>
            <w:shd w:val="clear" w:color="auto" w:fill="DBE5F1" w:themeFill="accent1" w:themeFillTint="33"/>
            <w:vAlign w:val="center"/>
          </w:tcPr>
          <w:p w14:paraId="761098A4" w14:textId="1B027B46" w:rsidR="00256FA5" w:rsidRPr="00256FA5" w:rsidRDefault="00BE7D2A" w:rsidP="00F70BC4">
            <w:pPr>
              <w:pStyle w:val="BodyText"/>
              <w:spacing w:after="0" w:line="360" w:lineRule="auto"/>
              <w:jc w:val="center"/>
              <w:rPr>
                <w:rFonts w:ascii="Calibri" w:hAnsi="Calibri"/>
                <w:b/>
                <w:bCs/>
                <w:sz w:val="22"/>
                <w:szCs w:val="22"/>
              </w:rPr>
            </w:pPr>
            <w:r w:rsidRPr="00BE7D2A">
              <w:rPr>
                <w:rFonts w:ascii="Calibri" w:hAnsi="Calibri"/>
                <w:b/>
                <w:sz w:val="22"/>
                <w:szCs w:val="22"/>
              </w:rPr>
              <w:t>INR</w:t>
            </w:r>
            <w:r w:rsidR="00256FA5" w:rsidRPr="00BE7D2A">
              <w:rPr>
                <w:rFonts w:ascii="Calibri" w:hAnsi="Calibri"/>
                <w:b/>
                <w:bCs/>
                <w:sz w:val="22"/>
                <w:szCs w:val="22"/>
              </w:rPr>
              <w:t xml:space="preserve"> </w:t>
            </w:r>
            <w:r w:rsidR="00256FA5" w:rsidRPr="00256FA5">
              <w:rPr>
                <w:rFonts w:ascii="Calibri" w:hAnsi="Calibri"/>
                <w:b/>
                <w:bCs/>
                <w:sz w:val="22"/>
                <w:szCs w:val="22"/>
              </w:rPr>
              <w:t>78.60 lacs</w:t>
            </w:r>
          </w:p>
        </w:tc>
      </w:tr>
    </w:tbl>
    <w:p w14:paraId="62F63AF6" w14:textId="77777777" w:rsidR="00F70BC4" w:rsidRDefault="00F70BC4" w:rsidP="00ED3B1B">
      <w:pPr>
        <w:pStyle w:val="ListParagraph"/>
        <w:spacing w:line="360" w:lineRule="auto"/>
        <w:ind w:left="709" w:right="-71"/>
        <w:jc w:val="both"/>
        <w:rPr>
          <w:rFonts w:ascii="Arial" w:hAnsi="Arial" w:cs="Arial"/>
          <w:sz w:val="22"/>
        </w:rPr>
      </w:pPr>
    </w:p>
    <w:p w14:paraId="019D9A62" w14:textId="1413613F" w:rsidR="003E45EE" w:rsidRDefault="00B31982" w:rsidP="00256FA5">
      <w:pPr>
        <w:pStyle w:val="ListParagraph"/>
        <w:spacing w:line="360" w:lineRule="auto"/>
        <w:ind w:left="709" w:right="-71"/>
        <w:jc w:val="both"/>
        <w:rPr>
          <w:rFonts w:ascii="Arial" w:hAnsi="Arial" w:cs="Arial"/>
          <w:sz w:val="22"/>
        </w:rPr>
      </w:pPr>
      <w:r>
        <w:rPr>
          <w:rFonts w:ascii="Arial" w:hAnsi="Arial" w:cs="Arial"/>
          <w:sz w:val="22"/>
        </w:rPr>
        <w:t>Thus,</w:t>
      </w:r>
      <w:r w:rsidR="00BE7D2A">
        <w:rPr>
          <w:rFonts w:ascii="Arial" w:hAnsi="Arial" w:cs="Arial"/>
          <w:sz w:val="22"/>
        </w:rPr>
        <w:t xml:space="preserve"> the company has achieved ~53.84% physical progress as shown above. </w:t>
      </w:r>
      <w:r w:rsidR="00275D7E" w:rsidRPr="00275D7E">
        <w:rPr>
          <w:rFonts w:ascii="Arial" w:hAnsi="Arial" w:cs="Arial"/>
          <w:sz w:val="22"/>
        </w:rPr>
        <w:t xml:space="preserve">The estimated cost of the </w:t>
      </w:r>
      <w:r w:rsidR="00145640" w:rsidRPr="00F902A0">
        <w:rPr>
          <w:rFonts w:ascii="Arial" w:hAnsi="Arial" w:cs="Arial"/>
          <w:sz w:val="22"/>
        </w:rPr>
        <w:t xml:space="preserve">Building &amp; Civil works </w:t>
      </w:r>
      <w:r w:rsidR="00275D7E" w:rsidRPr="00275D7E">
        <w:rPr>
          <w:rFonts w:ascii="Arial" w:hAnsi="Arial" w:cs="Arial"/>
          <w:sz w:val="22"/>
        </w:rPr>
        <w:t>has been provided to us by the client</w:t>
      </w:r>
      <w:r w:rsidR="00275D7E" w:rsidRPr="00592765">
        <w:rPr>
          <w:rFonts w:ascii="Arial" w:hAnsi="Arial" w:cs="Arial"/>
          <w:sz w:val="22"/>
          <w:highlight w:val="yellow"/>
        </w:rPr>
        <w:t>. It is to be noted</w:t>
      </w:r>
      <w:r w:rsidR="00275D7E">
        <w:rPr>
          <w:rFonts w:ascii="Arial" w:hAnsi="Arial" w:cs="Arial"/>
          <w:sz w:val="22"/>
        </w:rPr>
        <w:t xml:space="preserve"> </w:t>
      </w:r>
      <w:r w:rsidR="00275D7E" w:rsidRPr="00592765">
        <w:rPr>
          <w:rFonts w:ascii="Arial" w:hAnsi="Arial" w:cs="Arial"/>
          <w:sz w:val="22"/>
          <w:highlight w:val="yellow"/>
        </w:rPr>
        <w:t>here that the cost vetting of the proposed expansion project is out of scope of this report.</w:t>
      </w:r>
      <w:r w:rsidR="00275D7E">
        <w:rPr>
          <w:rFonts w:ascii="Arial" w:hAnsi="Arial" w:cs="Arial"/>
          <w:sz w:val="22"/>
        </w:rPr>
        <w:t xml:space="preserve"> </w:t>
      </w:r>
      <w:r w:rsidR="00256FA5" w:rsidRPr="00592765">
        <w:rPr>
          <w:rFonts w:ascii="Arial" w:hAnsi="Arial" w:cs="Arial"/>
          <w:sz w:val="22"/>
          <w:highlight w:val="yellow"/>
        </w:rPr>
        <w:t>As</w:t>
      </w:r>
      <w:r w:rsidR="00F829F0" w:rsidRPr="00592765">
        <w:rPr>
          <w:rFonts w:ascii="Arial" w:hAnsi="Arial" w:cs="Arial"/>
          <w:sz w:val="22"/>
          <w:highlight w:val="yellow"/>
        </w:rPr>
        <w:t xml:space="preserve"> a TEV consultant, the estimated Building &amp; Civil works cost has been verified independently by u</w:t>
      </w:r>
      <w:r w:rsidR="0017245A" w:rsidRPr="00592765">
        <w:rPr>
          <w:rFonts w:ascii="Arial" w:hAnsi="Arial" w:cs="Arial"/>
          <w:sz w:val="22"/>
          <w:highlight w:val="yellow"/>
        </w:rPr>
        <w:t xml:space="preserve">s, </w:t>
      </w:r>
      <w:r w:rsidR="0017245A" w:rsidRPr="00592765">
        <w:rPr>
          <w:rFonts w:ascii="Arial" w:hAnsi="Arial" w:cs="Arial"/>
          <w:sz w:val="22"/>
          <w:highlight w:val="yellow"/>
        </w:rPr>
        <w:lastRenderedPageBreak/>
        <w:t>which we found reasonable &amp;</w:t>
      </w:r>
      <w:r w:rsidR="00F829F0" w:rsidRPr="00592765">
        <w:rPr>
          <w:rFonts w:ascii="Arial" w:hAnsi="Arial" w:cs="Arial"/>
          <w:sz w:val="22"/>
          <w:highlight w:val="yellow"/>
        </w:rPr>
        <w:t xml:space="preserve"> in the permissible range</w:t>
      </w:r>
      <w:r w:rsidR="005E616B" w:rsidRPr="00592765">
        <w:rPr>
          <w:rFonts w:ascii="Arial" w:hAnsi="Arial" w:cs="Arial"/>
          <w:sz w:val="22"/>
          <w:highlight w:val="yellow"/>
        </w:rPr>
        <w:t xml:space="preserve"> </w:t>
      </w:r>
      <w:r w:rsidR="00BE7D2A" w:rsidRPr="00592765">
        <w:rPr>
          <w:rFonts w:ascii="Arial" w:hAnsi="Arial" w:cs="Arial"/>
          <w:sz w:val="22"/>
          <w:highlight w:val="yellow"/>
        </w:rPr>
        <w:t xml:space="preserve">while it </w:t>
      </w:r>
      <w:r w:rsidR="00256FA5" w:rsidRPr="00592765">
        <w:rPr>
          <w:rFonts w:ascii="Arial" w:hAnsi="Arial" w:cs="Arial"/>
          <w:sz w:val="22"/>
          <w:highlight w:val="yellow"/>
        </w:rPr>
        <w:t xml:space="preserve">may </w:t>
      </w:r>
      <w:r w:rsidR="005E616B" w:rsidRPr="00592765">
        <w:rPr>
          <w:rFonts w:ascii="Arial" w:hAnsi="Arial" w:cs="Arial"/>
          <w:sz w:val="22"/>
          <w:highlight w:val="yellow"/>
        </w:rPr>
        <w:t>change as per specifications &amp; material brand.</w:t>
      </w:r>
      <w:r w:rsidR="00C70E6A">
        <w:rPr>
          <w:rFonts w:ascii="Arial" w:hAnsi="Arial" w:cs="Arial"/>
          <w:sz w:val="22"/>
        </w:rPr>
        <w:t xml:space="preserve"> </w:t>
      </w:r>
    </w:p>
    <w:p w14:paraId="68F5F610" w14:textId="77777777" w:rsidR="00256FA5" w:rsidRDefault="00256FA5" w:rsidP="00256FA5">
      <w:pPr>
        <w:pStyle w:val="ListParagraph"/>
        <w:spacing w:line="360" w:lineRule="auto"/>
        <w:ind w:left="709" w:right="-71"/>
        <w:jc w:val="both"/>
        <w:rPr>
          <w:rFonts w:ascii="Arial" w:hAnsi="Arial" w:cs="Arial"/>
          <w:sz w:val="22"/>
        </w:rPr>
      </w:pPr>
    </w:p>
    <w:p w14:paraId="78417FC3" w14:textId="5A2DF02D" w:rsidR="00256FA5" w:rsidRPr="00256FA5" w:rsidRDefault="003E45EE" w:rsidP="006C477E">
      <w:pPr>
        <w:pStyle w:val="ListParagraph"/>
        <w:numPr>
          <w:ilvl w:val="0"/>
          <w:numId w:val="33"/>
        </w:numPr>
        <w:spacing w:line="360" w:lineRule="auto"/>
        <w:ind w:left="709" w:right="-14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6CE8DB04" w14:textId="2ECB714C" w:rsidR="00094D60" w:rsidRPr="00ED2693" w:rsidRDefault="00D36175" w:rsidP="00ED2693">
      <w:pPr>
        <w:pStyle w:val="ListParagraph"/>
        <w:spacing w:before="240" w:after="240" w:line="360" w:lineRule="auto"/>
        <w:ind w:left="709" w:right="-71"/>
        <w:jc w:val="both"/>
        <w:rPr>
          <w:rFonts w:ascii="Arial" w:hAnsi="Arial" w:cs="Arial"/>
          <w:sz w:val="22"/>
        </w:rPr>
      </w:pPr>
      <w:r w:rsidRPr="00256FA5">
        <w:rPr>
          <w:rFonts w:ascii="Arial" w:hAnsi="Arial" w:cs="Arial"/>
          <w:sz w:val="22"/>
        </w:rPr>
        <w:t xml:space="preserve">As per the contract agreement </w:t>
      </w:r>
      <w:r w:rsidR="00847A8B" w:rsidRPr="00256FA5">
        <w:rPr>
          <w:rFonts w:ascii="Arial" w:hAnsi="Arial" w:cs="Arial"/>
          <w:sz w:val="22"/>
        </w:rPr>
        <w:t xml:space="preserve">executed on </w:t>
      </w:r>
      <w:r w:rsidR="00817E8E">
        <w:rPr>
          <w:rFonts w:ascii="Arial" w:hAnsi="Arial" w:cs="Arial"/>
          <w:sz w:val="22"/>
        </w:rPr>
        <w:t>1</w:t>
      </w:r>
      <w:r w:rsidR="00817E8E" w:rsidRPr="006C477E">
        <w:rPr>
          <w:rFonts w:ascii="Arial" w:hAnsi="Arial" w:cs="Arial"/>
          <w:sz w:val="22"/>
        </w:rPr>
        <w:t>st</w:t>
      </w:r>
      <w:r w:rsidR="00817E8E">
        <w:rPr>
          <w:rFonts w:ascii="Arial" w:hAnsi="Arial" w:cs="Arial"/>
          <w:sz w:val="22"/>
        </w:rPr>
        <w:t xml:space="preserve"> January</w:t>
      </w:r>
      <w:r w:rsidR="00847A8B" w:rsidRPr="00256FA5">
        <w:rPr>
          <w:rFonts w:ascii="Arial" w:hAnsi="Arial" w:cs="Arial"/>
          <w:sz w:val="22"/>
        </w:rPr>
        <w:t xml:space="preserve"> 202</w:t>
      </w:r>
      <w:r w:rsidR="00817E8E">
        <w:rPr>
          <w:rFonts w:ascii="Arial" w:hAnsi="Arial" w:cs="Arial"/>
          <w:sz w:val="22"/>
        </w:rPr>
        <w:t>4</w:t>
      </w:r>
      <w:r w:rsidR="00847A8B" w:rsidRPr="00256FA5">
        <w:rPr>
          <w:rFonts w:ascii="Arial" w:hAnsi="Arial" w:cs="Arial"/>
          <w:sz w:val="22"/>
        </w:rPr>
        <w:t xml:space="preserve"> with EPC consultant</w:t>
      </w:r>
      <w:r w:rsidR="006C477E">
        <w:rPr>
          <w:rFonts w:ascii="Arial" w:hAnsi="Arial" w:cs="Arial"/>
          <w:sz w:val="22"/>
        </w:rPr>
        <w:t xml:space="preserve">, Company has appointed </w:t>
      </w:r>
      <w:r w:rsidR="00ED2693">
        <w:rPr>
          <w:rFonts w:ascii="Arial" w:hAnsi="Arial" w:cs="Arial"/>
          <w:sz w:val="22"/>
        </w:rPr>
        <w:t xml:space="preserve">a Gujrat based </w:t>
      </w:r>
      <w:r w:rsidR="00ED2693" w:rsidRPr="00ED2693">
        <w:rPr>
          <w:rFonts w:ascii="Arial" w:hAnsi="Arial" w:cs="Arial"/>
          <w:sz w:val="22"/>
        </w:rPr>
        <w:t>Business consultant &amp; service Provider</w:t>
      </w:r>
      <w:r w:rsidR="00ED2693">
        <w:rPr>
          <w:rFonts w:ascii="Arial" w:hAnsi="Arial" w:cs="Arial"/>
          <w:sz w:val="22"/>
        </w:rPr>
        <w:t xml:space="preserve"> </w:t>
      </w:r>
      <w:r w:rsidR="00817E8E">
        <w:rPr>
          <w:rFonts w:ascii="Arial" w:hAnsi="Arial" w:cs="Arial"/>
          <w:sz w:val="22"/>
        </w:rPr>
        <w:t>Mr. Piyush Desai, who</w:t>
      </w:r>
      <w:r w:rsidR="00847A8B" w:rsidRPr="00256FA5">
        <w:rPr>
          <w:rFonts w:ascii="Arial" w:hAnsi="Arial" w:cs="Arial"/>
          <w:sz w:val="22"/>
        </w:rPr>
        <w:t xml:space="preserve"> will be </w:t>
      </w:r>
      <w:r w:rsidR="00817E8E">
        <w:rPr>
          <w:rFonts w:ascii="Arial" w:hAnsi="Arial" w:cs="Arial"/>
          <w:sz w:val="22"/>
        </w:rPr>
        <w:t>providing engineering services and helping in procurement of Plant &amp; Machinery</w:t>
      </w:r>
      <w:r w:rsidR="001B4259" w:rsidRPr="00256FA5">
        <w:rPr>
          <w:rFonts w:ascii="Arial" w:hAnsi="Arial" w:cs="Arial"/>
          <w:sz w:val="22"/>
        </w:rPr>
        <w:t xml:space="preserve"> </w:t>
      </w:r>
      <w:r w:rsidR="00847A8B" w:rsidRPr="00256FA5">
        <w:rPr>
          <w:rFonts w:ascii="Arial" w:hAnsi="Arial" w:cs="Arial"/>
          <w:sz w:val="22"/>
        </w:rPr>
        <w:t xml:space="preserve">as per </w:t>
      </w:r>
      <w:r w:rsidR="00ED2693">
        <w:rPr>
          <w:rFonts w:ascii="Arial" w:hAnsi="Arial" w:cs="Arial"/>
          <w:sz w:val="22"/>
        </w:rPr>
        <w:t xml:space="preserve">scope of work of the agreement. </w:t>
      </w:r>
      <w:r w:rsidRPr="00ED2693">
        <w:rPr>
          <w:rFonts w:ascii="Arial" w:hAnsi="Arial" w:cs="Arial"/>
          <w:sz w:val="22"/>
        </w:rPr>
        <w:t xml:space="preserve">Detailed bifurcation of the proposed </w:t>
      </w:r>
      <w:r w:rsidR="00847A8B" w:rsidRPr="00ED2693">
        <w:rPr>
          <w:rFonts w:ascii="Arial" w:hAnsi="Arial" w:cs="Arial"/>
          <w:sz w:val="22"/>
        </w:rPr>
        <w:t>Plant &amp; Machinery</w:t>
      </w:r>
      <w:r w:rsidRPr="00ED2693">
        <w:rPr>
          <w:rFonts w:ascii="Arial" w:hAnsi="Arial" w:cs="Arial"/>
          <w:sz w:val="22"/>
        </w:rPr>
        <w:t xml:space="preserve"> has been shown in the below table along with the estimated cost: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126"/>
        <w:gridCol w:w="1701"/>
        <w:gridCol w:w="1418"/>
        <w:gridCol w:w="1417"/>
      </w:tblGrid>
      <w:tr w:rsidR="00AF1926" w:rsidRPr="00ED2693" w14:paraId="3CE782F7" w14:textId="77777777" w:rsidTr="00CB42A4">
        <w:trPr>
          <w:trHeight w:val="70"/>
        </w:trPr>
        <w:tc>
          <w:tcPr>
            <w:tcW w:w="2410" w:type="dxa"/>
            <w:shd w:val="clear" w:color="auto" w:fill="002060"/>
            <w:noWrap/>
            <w:vAlign w:val="center"/>
            <w:hideMark/>
          </w:tcPr>
          <w:p w14:paraId="429C7A95" w14:textId="77777777" w:rsidR="00AF1926" w:rsidRPr="00ED2693" w:rsidRDefault="00AF1926" w:rsidP="00ED2693">
            <w:pPr>
              <w:spacing w:line="276" w:lineRule="auto"/>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Particulars</w:t>
            </w:r>
          </w:p>
        </w:tc>
        <w:tc>
          <w:tcPr>
            <w:tcW w:w="2126" w:type="dxa"/>
            <w:shd w:val="clear" w:color="auto" w:fill="002060"/>
            <w:noWrap/>
            <w:vAlign w:val="center"/>
            <w:hideMark/>
          </w:tcPr>
          <w:p w14:paraId="08176CA4" w14:textId="77777777"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Supplier</w:t>
            </w:r>
          </w:p>
        </w:tc>
        <w:tc>
          <w:tcPr>
            <w:tcW w:w="1701" w:type="dxa"/>
            <w:shd w:val="clear" w:color="auto" w:fill="002060"/>
            <w:noWrap/>
            <w:vAlign w:val="center"/>
            <w:hideMark/>
          </w:tcPr>
          <w:p w14:paraId="05AF8023" w14:textId="6475F0D6"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Amount</w:t>
            </w:r>
          </w:p>
        </w:tc>
        <w:tc>
          <w:tcPr>
            <w:tcW w:w="1418" w:type="dxa"/>
            <w:shd w:val="clear" w:color="auto" w:fill="002060"/>
            <w:noWrap/>
            <w:vAlign w:val="center"/>
            <w:hideMark/>
          </w:tcPr>
          <w:p w14:paraId="38D366CD" w14:textId="77777777"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GST</w:t>
            </w:r>
          </w:p>
        </w:tc>
        <w:tc>
          <w:tcPr>
            <w:tcW w:w="1417" w:type="dxa"/>
            <w:shd w:val="clear" w:color="auto" w:fill="002060"/>
            <w:noWrap/>
            <w:vAlign w:val="center"/>
            <w:hideMark/>
          </w:tcPr>
          <w:p w14:paraId="211BA722" w14:textId="77777777"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Total</w:t>
            </w:r>
          </w:p>
        </w:tc>
      </w:tr>
      <w:tr w:rsidR="00AF1926" w:rsidRPr="00ED2693" w14:paraId="69F22E48" w14:textId="77777777" w:rsidTr="00CB42A4">
        <w:trPr>
          <w:trHeight w:val="70"/>
        </w:trPr>
        <w:tc>
          <w:tcPr>
            <w:tcW w:w="9072" w:type="dxa"/>
            <w:gridSpan w:val="5"/>
            <w:shd w:val="clear" w:color="auto" w:fill="DBE5F1" w:themeFill="accent1" w:themeFillTint="33"/>
            <w:noWrap/>
            <w:vAlign w:val="center"/>
          </w:tcPr>
          <w:p w14:paraId="039AEFE7" w14:textId="40EEB46C"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sz w:val="22"/>
                <w:szCs w:val="22"/>
              </w:rPr>
              <w:t>List of Plant and Machinery</w:t>
            </w:r>
          </w:p>
        </w:tc>
      </w:tr>
      <w:tr w:rsidR="00AF1926" w:rsidRPr="00ED2693" w14:paraId="3E3F7BF9" w14:textId="77777777" w:rsidTr="00CB42A4">
        <w:trPr>
          <w:trHeight w:val="70"/>
        </w:trPr>
        <w:tc>
          <w:tcPr>
            <w:tcW w:w="2410" w:type="dxa"/>
            <w:shd w:val="clear" w:color="auto" w:fill="auto"/>
            <w:vAlign w:val="center"/>
            <w:hideMark/>
          </w:tcPr>
          <w:p w14:paraId="18981FBD" w14:textId="2A2B1D44"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Machine Section</w:t>
            </w:r>
          </w:p>
        </w:tc>
        <w:tc>
          <w:tcPr>
            <w:tcW w:w="2126" w:type="dxa"/>
            <w:shd w:val="clear" w:color="auto" w:fill="auto"/>
            <w:vAlign w:val="center"/>
            <w:hideMark/>
          </w:tcPr>
          <w:p w14:paraId="1F065F9E" w14:textId="6E03326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CAD Paper Machine Pvt Ltd</w:t>
            </w:r>
          </w:p>
        </w:tc>
        <w:tc>
          <w:tcPr>
            <w:tcW w:w="1701" w:type="dxa"/>
            <w:shd w:val="clear" w:color="auto" w:fill="auto"/>
            <w:vAlign w:val="center"/>
            <w:hideMark/>
          </w:tcPr>
          <w:p w14:paraId="528EEE97" w14:textId="7C61548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20,01,00,000</w:t>
            </w:r>
          </w:p>
        </w:tc>
        <w:tc>
          <w:tcPr>
            <w:tcW w:w="1418" w:type="dxa"/>
            <w:shd w:val="clear" w:color="auto" w:fill="auto"/>
            <w:vAlign w:val="center"/>
            <w:hideMark/>
          </w:tcPr>
          <w:p w14:paraId="5063E78D" w14:textId="3CF5305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3,60,18,000</w:t>
            </w:r>
          </w:p>
        </w:tc>
        <w:tc>
          <w:tcPr>
            <w:tcW w:w="1417" w:type="dxa"/>
            <w:shd w:val="clear" w:color="auto" w:fill="auto"/>
            <w:noWrap/>
            <w:vAlign w:val="center"/>
            <w:hideMark/>
          </w:tcPr>
          <w:p w14:paraId="23B6FE1E" w14:textId="254B426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23,61,18,000</w:t>
            </w:r>
          </w:p>
        </w:tc>
      </w:tr>
      <w:tr w:rsidR="00AF1926" w:rsidRPr="00ED2693" w14:paraId="6F9AB0FA" w14:textId="77777777" w:rsidTr="00CB42A4">
        <w:trPr>
          <w:trHeight w:val="244"/>
        </w:trPr>
        <w:tc>
          <w:tcPr>
            <w:tcW w:w="2410" w:type="dxa"/>
            <w:shd w:val="clear" w:color="auto" w:fill="auto"/>
            <w:vAlign w:val="center"/>
            <w:hideMark/>
          </w:tcPr>
          <w:p w14:paraId="2483C657" w14:textId="79DE9EC8"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Pulp Section &amp; Pressure Screen</w:t>
            </w:r>
          </w:p>
        </w:tc>
        <w:tc>
          <w:tcPr>
            <w:tcW w:w="2126" w:type="dxa"/>
            <w:shd w:val="clear" w:color="auto" w:fill="auto"/>
            <w:vAlign w:val="center"/>
            <w:hideMark/>
          </w:tcPr>
          <w:p w14:paraId="6E5CCB00" w14:textId="5D44CA3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 xml:space="preserve">Su-Tantra </w:t>
            </w:r>
            <w:r w:rsidR="00ED2693" w:rsidRPr="00ED2693">
              <w:rPr>
                <w:rFonts w:asciiTheme="minorHAnsi" w:hAnsiTheme="minorHAnsi" w:cstheme="minorHAnsi"/>
                <w:sz w:val="22"/>
                <w:szCs w:val="22"/>
              </w:rPr>
              <w:t>Equipment</w:t>
            </w:r>
            <w:r w:rsidRPr="00ED2693">
              <w:rPr>
                <w:rFonts w:asciiTheme="minorHAnsi" w:hAnsiTheme="minorHAnsi" w:cstheme="minorHAnsi"/>
                <w:sz w:val="22"/>
                <w:szCs w:val="22"/>
              </w:rPr>
              <w:t xml:space="preserve"> Pvt Ltd</w:t>
            </w:r>
          </w:p>
        </w:tc>
        <w:tc>
          <w:tcPr>
            <w:tcW w:w="1701" w:type="dxa"/>
            <w:shd w:val="clear" w:color="auto" w:fill="auto"/>
            <w:vAlign w:val="center"/>
            <w:hideMark/>
          </w:tcPr>
          <w:p w14:paraId="78E49F34" w14:textId="533F655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2,50,00,000</w:t>
            </w:r>
          </w:p>
        </w:tc>
        <w:tc>
          <w:tcPr>
            <w:tcW w:w="1418" w:type="dxa"/>
            <w:shd w:val="clear" w:color="auto" w:fill="auto"/>
            <w:vAlign w:val="center"/>
            <w:hideMark/>
          </w:tcPr>
          <w:p w14:paraId="75BC96C8" w14:textId="421FF1CE"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45,00,000</w:t>
            </w:r>
          </w:p>
        </w:tc>
        <w:tc>
          <w:tcPr>
            <w:tcW w:w="1417" w:type="dxa"/>
            <w:shd w:val="clear" w:color="auto" w:fill="auto"/>
            <w:noWrap/>
            <w:vAlign w:val="center"/>
            <w:hideMark/>
          </w:tcPr>
          <w:p w14:paraId="5EF17176" w14:textId="5E8C49F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2,95,00,000</w:t>
            </w:r>
          </w:p>
        </w:tc>
      </w:tr>
      <w:tr w:rsidR="006A40BF" w:rsidRPr="00ED2693" w14:paraId="3D5A9DE2" w14:textId="77777777" w:rsidTr="00CB42A4">
        <w:trPr>
          <w:trHeight w:val="78"/>
        </w:trPr>
        <w:tc>
          <w:tcPr>
            <w:tcW w:w="2410" w:type="dxa"/>
            <w:shd w:val="clear" w:color="auto" w:fill="auto"/>
            <w:vAlign w:val="center"/>
            <w:hideMark/>
          </w:tcPr>
          <w:p w14:paraId="1C84635B" w14:textId="4D60BB0D"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Scanner</w:t>
            </w:r>
          </w:p>
        </w:tc>
        <w:tc>
          <w:tcPr>
            <w:tcW w:w="2126" w:type="dxa"/>
            <w:vMerge w:val="restart"/>
            <w:shd w:val="clear" w:color="auto" w:fill="auto"/>
            <w:vAlign w:val="center"/>
            <w:hideMark/>
          </w:tcPr>
          <w:p w14:paraId="1DE44957" w14:textId="1B019A20"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Any Reputed Supplier</w:t>
            </w:r>
          </w:p>
        </w:tc>
        <w:tc>
          <w:tcPr>
            <w:tcW w:w="1701" w:type="dxa"/>
            <w:shd w:val="clear" w:color="auto" w:fill="auto"/>
            <w:vAlign w:val="center"/>
            <w:hideMark/>
          </w:tcPr>
          <w:p w14:paraId="59DE59AF" w14:textId="46FDA826"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42236890" w14:textId="0C288E7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636F3BEB" w14:textId="0AEE9B8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39FCAAAF" w14:textId="77777777" w:rsidTr="00CB42A4">
        <w:trPr>
          <w:trHeight w:val="226"/>
        </w:trPr>
        <w:tc>
          <w:tcPr>
            <w:tcW w:w="2410" w:type="dxa"/>
            <w:shd w:val="clear" w:color="auto" w:fill="auto"/>
            <w:vAlign w:val="center"/>
            <w:hideMark/>
          </w:tcPr>
          <w:p w14:paraId="5867B613" w14:textId="632E1461"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Motor</w:t>
            </w:r>
          </w:p>
        </w:tc>
        <w:tc>
          <w:tcPr>
            <w:tcW w:w="2126" w:type="dxa"/>
            <w:vMerge/>
            <w:shd w:val="clear" w:color="auto" w:fill="auto"/>
            <w:vAlign w:val="center"/>
            <w:hideMark/>
          </w:tcPr>
          <w:p w14:paraId="1DC0E1FA" w14:textId="05C8BB8D"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0BA9FCF4" w14:textId="7ED1BFF7"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1359DAE9" w14:textId="4FBE67D5"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792FCDF2" w14:textId="56A22F05"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5A3B3CD3" w14:textId="77777777" w:rsidTr="00CB42A4">
        <w:trPr>
          <w:trHeight w:val="104"/>
        </w:trPr>
        <w:tc>
          <w:tcPr>
            <w:tcW w:w="2410" w:type="dxa"/>
            <w:shd w:val="clear" w:color="auto" w:fill="auto"/>
            <w:vAlign w:val="center"/>
            <w:hideMark/>
          </w:tcPr>
          <w:p w14:paraId="2D2CD976" w14:textId="4F99D72A"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Drives</w:t>
            </w:r>
          </w:p>
        </w:tc>
        <w:tc>
          <w:tcPr>
            <w:tcW w:w="2126" w:type="dxa"/>
            <w:vMerge/>
            <w:shd w:val="clear" w:color="auto" w:fill="auto"/>
            <w:vAlign w:val="center"/>
            <w:hideMark/>
          </w:tcPr>
          <w:p w14:paraId="2C9F4E33" w14:textId="054EDB99"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7687B531" w14:textId="26F2A816"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1,25,00,000</w:t>
            </w:r>
          </w:p>
        </w:tc>
        <w:tc>
          <w:tcPr>
            <w:tcW w:w="1418" w:type="dxa"/>
            <w:shd w:val="clear" w:color="auto" w:fill="auto"/>
            <w:vAlign w:val="center"/>
            <w:hideMark/>
          </w:tcPr>
          <w:p w14:paraId="4F3F219F" w14:textId="46272298"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22,50,000</w:t>
            </w:r>
          </w:p>
        </w:tc>
        <w:tc>
          <w:tcPr>
            <w:tcW w:w="1417" w:type="dxa"/>
            <w:shd w:val="clear" w:color="auto" w:fill="auto"/>
            <w:noWrap/>
            <w:vAlign w:val="center"/>
            <w:hideMark/>
          </w:tcPr>
          <w:p w14:paraId="43F99E50" w14:textId="6666E973"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1,47,50,000</w:t>
            </w:r>
          </w:p>
        </w:tc>
      </w:tr>
      <w:tr w:rsidR="006A40BF" w:rsidRPr="00ED2693" w14:paraId="484C548A" w14:textId="77777777" w:rsidTr="00CB42A4">
        <w:trPr>
          <w:trHeight w:val="70"/>
        </w:trPr>
        <w:tc>
          <w:tcPr>
            <w:tcW w:w="2410" w:type="dxa"/>
            <w:shd w:val="clear" w:color="auto" w:fill="auto"/>
            <w:vAlign w:val="center"/>
            <w:hideMark/>
          </w:tcPr>
          <w:p w14:paraId="2D995BB8" w14:textId="7F77240E"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Cable</w:t>
            </w:r>
          </w:p>
        </w:tc>
        <w:tc>
          <w:tcPr>
            <w:tcW w:w="2126" w:type="dxa"/>
            <w:vMerge/>
            <w:shd w:val="clear" w:color="auto" w:fill="auto"/>
            <w:vAlign w:val="center"/>
            <w:hideMark/>
          </w:tcPr>
          <w:p w14:paraId="6F607F5A" w14:textId="2A6EAE0F"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640293E8" w14:textId="1516BE84"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51F120FE" w14:textId="24978A59"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2A8B97D3" w14:textId="64A33B3E"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42B611B6" w14:textId="77777777" w:rsidTr="00CB42A4">
        <w:trPr>
          <w:trHeight w:val="70"/>
        </w:trPr>
        <w:tc>
          <w:tcPr>
            <w:tcW w:w="2410" w:type="dxa"/>
            <w:shd w:val="clear" w:color="auto" w:fill="auto"/>
            <w:vAlign w:val="center"/>
            <w:hideMark/>
          </w:tcPr>
          <w:p w14:paraId="335418A3" w14:textId="1412B95F"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Pumps</w:t>
            </w:r>
          </w:p>
        </w:tc>
        <w:tc>
          <w:tcPr>
            <w:tcW w:w="2126" w:type="dxa"/>
            <w:vMerge/>
            <w:shd w:val="clear" w:color="auto" w:fill="auto"/>
            <w:vAlign w:val="center"/>
            <w:hideMark/>
          </w:tcPr>
          <w:p w14:paraId="3C41EB46" w14:textId="66298A12"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47EBAFE6" w14:textId="65249B3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37C7F1BB" w14:textId="4863FAE1"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0C917159" w14:textId="3E9C586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50220AA7" w14:textId="77777777" w:rsidTr="00CB42A4">
        <w:trPr>
          <w:trHeight w:val="70"/>
        </w:trPr>
        <w:tc>
          <w:tcPr>
            <w:tcW w:w="2410" w:type="dxa"/>
            <w:shd w:val="clear" w:color="auto" w:fill="auto"/>
            <w:vAlign w:val="center"/>
          </w:tcPr>
          <w:p w14:paraId="16DCC54C" w14:textId="509783D4"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Pipeline</w:t>
            </w:r>
          </w:p>
        </w:tc>
        <w:tc>
          <w:tcPr>
            <w:tcW w:w="2126" w:type="dxa"/>
            <w:vMerge/>
            <w:shd w:val="clear" w:color="auto" w:fill="auto"/>
            <w:vAlign w:val="center"/>
          </w:tcPr>
          <w:p w14:paraId="2E89C2B0" w14:textId="64D6811F"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tcPr>
          <w:p w14:paraId="75FE97C0" w14:textId="7BE268F0"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tcPr>
          <w:p w14:paraId="43109B55" w14:textId="37E0CBC1"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tcPr>
          <w:p w14:paraId="6F23EC02" w14:textId="45F57BA9"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AF1926" w:rsidRPr="00ED2693" w14:paraId="3E2B67F5" w14:textId="77777777" w:rsidTr="00CB42A4">
        <w:trPr>
          <w:trHeight w:val="70"/>
        </w:trPr>
        <w:tc>
          <w:tcPr>
            <w:tcW w:w="2410" w:type="dxa"/>
            <w:shd w:val="clear" w:color="auto" w:fill="auto"/>
            <w:vAlign w:val="center"/>
            <w:hideMark/>
          </w:tcPr>
          <w:p w14:paraId="5DD25DAA" w14:textId="59B018C8"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Vacuum Pump</w:t>
            </w:r>
          </w:p>
        </w:tc>
        <w:tc>
          <w:tcPr>
            <w:tcW w:w="2126" w:type="dxa"/>
            <w:shd w:val="clear" w:color="auto" w:fill="auto"/>
            <w:vAlign w:val="center"/>
            <w:hideMark/>
          </w:tcPr>
          <w:p w14:paraId="6A6027D5" w14:textId="6E2CC5F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Premier Pumps Pvt Ltd</w:t>
            </w:r>
          </w:p>
        </w:tc>
        <w:tc>
          <w:tcPr>
            <w:tcW w:w="1701" w:type="dxa"/>
            <w:shd w:val="clear" w:color="auto" w:fill="auto"/>
            <w:vAlign w:val="center"/>
            <w:hideMark/>
          </w:tcPr>
          <w:p w14:paraId="05E517DC" w14:textId="0EF8A9B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1,05,00,000</w:t>
            </w:r>
          </w:p>
        </w:tc>
        <w:tc>
          <w:tcPr>
            <w:tcW w:w="1418" w:type="dxa"/>
            <w:shd w:val="clear" w:color="auto" w:fill="auto"/>
            <w:vAlign w:val="center"/>
            <w:hideMark/>
          </w:tcPr>
          <w:p w14:paraId="40D1019A" w14:textId="74935E5E"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18,90,000</w:t>
            </w:r>
          </w:p>
        </w:tc>
        <w:tc>
          <w:tcPr>
            <w:tcW w:w="1417" w:type="dxa"/>
            <w:shd w:val="clear" w:color="auto" w:fill="auto"/>
            <w:noWrap/>
            <w:vAlign w:val="center"/>
            <w:hideMark/>
          </w:tcPr>
          <w:p w14:paraId="2D375101" w14:textId="54981F4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1,23,90,000</w:t>
            </w:r>
          </w:p>
        </w:tc>
      </w:tr>
      <w:tr w:rsidR="00AF1926" w:rsidRPr="00ED2693" w14:paraId="134A0538" w14:textId="77777777" w:rsidTr="00CB42A4">
        <w:trPr>
          <w:trHeight w:val="70"/>
        </w:trPr>
        <w:tc>
          <w:tcPr>
            <w:tcW w:w="2410" w:type="dxa"/>
            <w:shd w:val="clear" w:color="auto" w:fill="auto"/>
            <w:vAlign w:val="center"/>
            <w:hideMark/>
          </w:tcPr>
          <w:p w14:paraId="41E9E621" w14:textId="0A43A9B4"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Overhead Crane</w:t>
            </w:r>
          </w:p>
        </w:tc>
        <w:tc>
          <w:tcPr>
            <w:tcW w:w="2126" w:type="dxa"/>
            <w:shd w:val="clear" w:color="auto" w:fill="auto"/>
            <w:vAlign w:val="center"/>
            <w:hideMark/>
          </w:tcPr>
          <w:p w14:paraId="452E5C26" w14:textId="071AA005" w:rsidR="00AF1926" w:rsidRPr="00ED2693" w:rsidRDefault="00AF1926" w:rsidP="00ED2693">
            <w:pPr>
              <w:spacing w:line="276" w:lineRule="auto"/>
              <w:ind w:left="-112" w:right="-105"/>
              <w:jc w:val="center"/>
              <w:rPr>
                <w:rFonts w:asciiTheme="minorHAnsi" w:hAnsiTheme="minorHAnsi" w:cstheme="minorHAnsi"/>
                <w:sz w:val="22"/>
                <w:szCs w:val="22"/>
              </w:rPr>
            </w:pPr>
            <w:r w:rsidRPr="00ED2693">
              <w:rPr>
                <w:rFonts w:asciiTheme="minorHAnsi" w:hAnsiTheme="minorHAnsi" w:cstheme="minorHAnsi"/>
                <w:sz w:val="22"/>
                <w:szCs w:val="22"/>
              </w:rPr>
              <w:t>Pull-Mac Cranes India Pvt Ltd</w:t>
            </w:r>
          </w:p>
        </w:tc>
        <w:tc>
          <w:tcPr>
            <w:tcW w:w="1701" w:type="dxa"/>
            <w:shd w:val="clear" w:color="auto" w:fill="auto"/>
            <w:vAlign w:val="center"/>
            <w:hideMark/>
          </w:tcPr>
          <w:p w14:paraId="1E9207AE" w14:textId="10B16EF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1,48,70,000</w:t>
            </w:r>
          </w:p>
        </w:tc>
        <w:tc>
          <w:tcPr>
            <w:tcW w:w="1418" w:type="dxa"/>
            <w:shd w:val="clear" w:color="auto" w:fill="auto"/>
            <w:vAlign w:val="center"/>
            <w:hideMark/>
          </w:tcPr>
          <w:p w14:paraId="633D6AF0" w14:textId="01FA2FC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26,76,600</w:t>
            </w:r>
          </w:p>
        </w:tc>
        <w:tc>
          <w:tcPr>
            <w:tcW w:w="1417" w:type="dxa"/>
            <w:shd w:val="clear" w:color="auto" w:fill="auto"/>
            <w:noWrap/>
            <w:vAlign w:val="center"/>
            <w:hideMark/>
          </w:tcPr>
          <w:p w14:paraId="463C5307" w14:textId="7607B46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1,75,46,600</w:t>
            </w:r>
          </w:p>
        </w:tc>
      </w:tr>
      <w:tr w:rsidR="00AF1926" w:rsidRPr="00ED2693" w14:paraId="5D0225FB" w14:textId="77777777" w:rsidTr="00CB42A4">
        <w:trPr>
          <w:trHeight w:val="70"/>
        </w:trPr>
        <w:tc>
          <w:tcPr>
            <w:tcW w:w="2410" w:type="dxa"/>
            <w:shd w:val="clear" w:color="auto" w:fill="auto"/>
            <w:vAlign w:val="center"/>
            <w:hideMark/>
          </w:tcPr>
          <w:p w14:paraId="19B6E85F" w14:textId="3FEF5803"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Miscellaneous-Freight inward &amp; Escalations</w:t>
            </w:r>
          </w:p>
        </w:tc>
        <w:tc>
          <w:tcPr>
            <w:tcW w:w="2126" w:type="dxa"/>
            <w:shd w:val="clear" w:color="auto" w:fill="auto"/>
            <w:vAlign w:val="center"/>
            <w:hideMark/>
          </w:tcPr>
          <w:p w14:paraId="18FD52BD" w14:textId="755293A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L.S</w:t>
            </w:r>
          </w:p>
        </w:tc>
        <w:tc>
          <w:tcPr>
            <w:tcW w:w="1701" w:type="dxa"/>
            <w:shd w:val="clear" w:color="auto" w:fill="auto"/>
            <w:vAlign w:val="center"/>
            <w:hideMark/>
          </w:tcPr>
          <w:p w14:paraId="495BE86A" w14:textId="20A13F8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59,35,400</w:t>
            </w:r>
          </w:p>
        </w:tc>
        <w:tc>
          <w:tcPr>
            <w:tcW w:w="1418" w:type="dxa"/>
            <w:shd w:val="clear" w:color="auto" w:fill="auto"/>
            <w:vAlign w:val="center"/>
            <w:hideMark/>
          </w:tcPr>
          <w:p w14:paraId="65EFF67C" w14:textId="0A0862C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w:t>
            </w:r>
          </w:p>
        </w:tc>
        <w:tc>
          <w:tcPr>
            <w:tcW w:w="1417" w:type="dxa"/>
            <w:shd w:val="clear" w:color="auto" w:fill="auto"/>
            <w:noWrap/>
            <w:vAlign w:val="center"/>
            <w:hideMark/>
          </w:tcPr>
          <w:p w14:paraId="41CFD3EE" w14:textId="650EA935"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59,35,400</w:t>
            </w:r>
          </w:p>
        </w:tc>
      </w:tr>
      <w:tr w:rsidR="00AF1926" w:rsidRPr="00ED2693" w14:paraId="3C7787CD" w14:textId="77777777" w:rsidTr="00CB42A4">
        <w:trPr>
          <w:trHeight w:val="82"/>
        </w:trPr>
        <w:tc>
          <w:tcPr>
            <w:tcW w:w="2410" w:type="dxa"/>
            <w:shd w:val="clear" w:color="auto" w:fill="auto"/>
            <w:vAlign w:val="center"/>
            <w:hideMark/>
          </w:tcPr>
          <w:p w14:paraId="3677E3D4" w14:textId="1DD17E5B"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Foundation &amp; Erection Work</w:t>
            </w:r>
          </w:p>
        </w:tc>
        <w:tc>
          <w:tcPr>
            <w:tcW w:w="2126" w:type="dxa"/>
            <w:shd w:val="clear" w:color="auto" w:fill="auto"/>
            <w:vAlign w:val="center"/>
            <w:hideMark/>
          </w:tcPr>
          <w:p w14:paraId="306C0718" w14:textId="71ADC8CD"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L.S</w:t>
            </w:r>
          </w:p>
        </w:tc>
        <w:tc>
          <w:tcPr>
            <w:tcW w:w="1701" w:type="dxa"/>
            <w:shd w:val="clear" w:color="auto" w:fill="auto"/>
            <w:vAlign w:val="center"/>
            <w:hideMark/>
          </w:tcPr>
          <w:p w14:paraId="3B58FDB5" w14:textId="7E7E329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70,00,000</w:t>
            </w:r>
          </w:p>
        </w:tc>
        <w:tc>
          <w:tcPr>
            <w:tcW w:w="1418" w:type="dxa"/>
            <w:shd w:val="clear" w:color="auto" w:fill="auto"/>
            <w:vAlign w:val="center"/>
            <w:hideMark/>
          </w:tcPr>
          <w:p w14:paraId="6009E85C" w14:textId="4A66B61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12,60,000</w:t>
            </w:r>
          </w:p>
        </w:tc>
        <w:tc>
          <w:tcPr>
            <w:tcW w:w="1417" w:type="dxa"/>
            <w:shd w:val="clear" w:color="auto" w:fill="auto"/>
            <w:noWrap/>
            <w:vAlign w:val="center"/>
            <w:hideMark/>
          </w:tcPr>
          <w:p w14:paraId="772408EE" w14:textId="6165AE2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82,60,000</w:t>
            </w:r>
          </w:p>
        </w:tc>
      </w:tr>
      <w:tr w:rsidR="00AF1926" w:rsidRPr="00ED2693" w14:paraId="360C4F3C" w14:textId="77777777" w:rsidTr="00CB42A4">
        <w:trPr>
          <w:trHeight w:val="70"/>
        </w:trPr>
        <w:tc>
          <w:tcPr>
            <w:tcW w:w="4536" w:type="dxa"/>
            <w:gridSpan w:val="2"/>
            <w:shd w:val="clear" w:color="auto" w:fill="DBE5F1" w:themeFill="accent1" w:themeFillTint="33"/>
            <w:noWrap/>
            <w:vAlign w:val="center"/>
            <w:hideMark/>
          </w:tcPr>
          <w:p w14:paraId="23DF0C64" w14:textId="4565AF91"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Sub-Total</w:t>
            </w:r>
          </w:p>
        </w:tc>
        <w:tc>
          <w:tcPr>
            <w:tcW w:w="1701" w:type="dxa"/>
            <w:shd w:val="clear" w:color="auto" w:fill="DBE5F1" w:themeFill="accent1" w:themeFillTint="33"/>
            <w:noWrap/>
            <w:vAlign w:val="center"/>
            <w:hideMark/>
          </w:tcPr>
          <w:p w14:paraId="3EEB2C8C" w14:textId="14D822A2"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30,09,05,400</w:t>
            </w:r>
          </w:p>
        </w:tc>
        <w:tc>
          <w:tcPr>
            <w:tcW w:w="1418" w:type="dxa"/>
            <w:shd w:val="clear" w:color="auto" w:fill="DBE5F1" w:themeFill="accent1" w:themeFillTint="33"/>
            <w:noWrap/>
            <w:vAlign w:val="center"/>
            <w:hideMark/>
          </w:tcPr>
          <w:p w14:paraId="5F18D6FE" w14:textId="42B5675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5,30,94,600</w:t>
            </w:r>
          </w:p>
        </w:tc>
        <w:tc>
          <w:tcPr>
            <w:tcW w:w="1417" w:type="dxa"/>
            <w:shd w:val="clear" w:color="auto" w:fill="DBE5F1" w:themeFill="accent1" w:themeFillTint="33"/>
            <w:noWrap/>
            <w:vAlign w:val="center"/>
            <w:hideMark/>
          </w:tcPr>
          <w:p w14:paraId="56FCA9D6" w14:textId="444B0B57"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35,40,00,000</w:t>
            </w:r>
          </w:p>
        </w:tc>
      </w:tr>
      <w:tr w:rsidR="00AF1926" w:rsidRPr="00ED2693" w14:paraId="4374320B" w14:textId="77777777" w:rsidTr="00CB42A4">
        <w:trPr>
          <w:trHeight w:val="183"/>
        </w:trPr>
        <w:tc>
          <w:tcPr>
            <w:tcW w:w="9072" w:type="dxa"/>
            <w:gridSpan w:val="5"/>
            <w:shd w:val="clear" w:color="auto" w:fill="DBE5F1" w:themeFill="accent1" w:themeFillTint="33"/>
            <w:noWrap/>
            <w:vAlign w:val="center"/>
          </w:tcPr>
          <w:p w14:paraId="27BAC715" w14:textId="3F8BB18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List of Boiler &amp; Turbine Machinery</w:t>
            </w:r>
          </w:p>
        </w:tc>
      </w:tr>
      <w:tr w:rsidR="00AF1926" w:rsidRPr="00ED2693" w14:paraId="7D672FD1" w14:textId="77777777" w:rsidTr="00CB42A4">
        <w:trPr>
          <w:trHeight w:val="255"/>
        </w:trPr>
        <w:tc>
          <w:tcPr>
            <w:tcW w:w="2410" w:type="dxa"/>
            <w:shd w:val="clear" w:color="auto" w:fill="auto"/>
            <w:vAlign w:val="center"/>
            <w:hideMark/>
          </w:tcPr>
          <w:p w14:paraId="0B71D9FC"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Boiler 40MT with ESP, 2 No Feed Pump, VPD, PLC Panel &amp; Other</w:t>
            </w:r>
          </w:p>
        </w:tc>
        <w:tc>
          <w:tcPr>
            <w:tcW w:w="2126" w:type="dxa"/>
            <w:shd w:val="clear" w:color="auto" w:fill="auto"/>
            <w:vAlign w:val="center"/>
            <w:hideMark/>
          </w:tcPr>
          <w:p w14:paraId="29C450F8"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Industrial Boilers Limited</w:t>
            </w:r>
          </w:p>
        </w:tc>
        <w:tc>
          <w:tcPr>
            <w:tcW w:w="1701" w:type="dxa"/>
            <w:shd w:val="clear" w:color="auto" w:fill="auto"/>
            <w:vAlign w:val="center"/>
            <w:hideMark/>
          </w:tcPr>
          <w:p w14:paraId="6B630B50" w14:textId="3C655C1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9,15,00,000</w:t>
            </w:r>
          </w:p>
        </w:tc>
        <w:tc>
          <w:tcPr>
            <w:tcW w:w="1418" w:type="dxa"/>
            <w:shd w:val="clear" w:color="auto" w:fill="auto"/>
            <w:vAlign w:val="center"/>
            <w:hideMark/>
          </w:tcPr>
          <w:p w14:paraId="51B5F85E" w14:textId="3A9C0375"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1,64,70,000</w:t>
            </w:r>
          </w:p>
        </w:tc>
        <w:tc>
          <w:tcPr>
            <w:tcW w:w="1417" w:type="dxa"/>
            <w:shd w:val="clear" w:color="auto" w:fill="auto"/>
            <w:vAlign w:val="center"/>
            <w:hideMark/>
          </w:tcPr>
          <w:p w14:paraId="4D06152D" w14:textId="6493771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10,79,70,000</w:t>
            </w:r>
          </w:p>
        </w:tc>
      </w:tr>
      <w:tr w:rsidR="00AF1926" w:rsidRPr="00ED2693" w14:paraId="3019F246" w14:textId="77777777" w:rsidTr="00CB42A4">
        <w:trPr>
          <w:trHeight w:val="510"/>
        </w:trPr>
        <w:tc>
          <w:tcPr>
            <w:tcW w:w="2410" w:type="dxa"/>
            <w:shd w:val="clear" w:color="auto" w:fill="auto"/>
            <w:vAlign w:val="center"/>
            <w:hideMark/>
          </w:tcPr>
          <w:p w14:paraId="7AA26846"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5MW Back Pressure Turbine along with Alternator, Gear Box &amp; Control Panel</w:t>
            </w:r>
          </w:p>
        </w:tc>
        <w:tc>
          <w:tcPr>
            <w:tcW w:w="2126" w:type="dxa"/>
            <w:shd w:val="clear" w:color="auto" w:fill="auto"/>
            <w:vAlign w:val="center"/>
            <w:hideMark/>
          </w:tcPr>
          <w:p w14:paraId="43872F4E" w14:textId="77777777" w:rsidR="00AF1926" w:rsidRPr="00ED2693" w:rsidRDefault="00AF1926" w:rsidP="00ED2693">
            <w:pPr>
              <w:spacing w:line="276" w:lineRule="auto"/>
              <w:jc w:val="center"/>
              <w:rPr>
                <w:rFonts w:asciiTheme="minorHAnsi" w:hAnsiTheme="minorHAnsi" w:cstheme="minorHAnsi"/>
                <w:sz w:val="22"/>
                <w:szCs w:val="22"/>
                <w:lang w:val="it-IT"/>
              </w:rPr>
            </w:pPr>
            <w:r w:rsidRPr="00ED2693">
              <w:rPr>
                <w:rFonts w:asciiTheme="minorHAnsi" w:hAnsiTheme="minorHAnsi" w:cstheme="minorHAnsi"/>
                <w:sz w:val="22"/>
                <w:szCs w:val="22"/>
                <w:lang w:val="it-IT"/>
              </w:rPr>
              <w:t>I B Turbo Pvt Ltd</w:t>
            </w:r>
          </w:p>
        </w:tc>
        <w:tc>
          <w:tcPr>
            <w:tcW w:w="1701" w:type="dxa"/>
            <w:shd w:val="clear" w:color="auto" w:fill="auto"/>
            <w:vAlign w:val="center"/>
            <w:hideMark/>
          </w:tcPr>
          <w:p w14:paraId="342E9023" w14:textId="0BE2B76E"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3,21,00,000</w:t>
            </w:r>
          </w:p>
        </w:tc>
        <w:tc>
          <w:tcPr>
            <w:tcW w:w="1418" w:type="dxa"/>
            <w:shd w:val="clear" w:color="auto" w:fill="auto"/>
            <w:vAlign w:val="center"/>
            <w:hideMark/>
          </w:tcPr>
          <w:p w14:paraId="795C6F85" w14:textId="06EE51F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57,78,000</w:t>
            </w:r>
          </w:p>
        </w:tc>
        <w:tc>
          <w:tcPr>
            <w:tcW w:w="1417" w:type="dxa"/>
            <w:shd w:val="clear" w:color="auto" w:fill="auto"/>
            <w:vAlign w:val="center"/>
            <w:hideMark/>
          </w:tcPr>
          <w:p w14:paraId="6A2F353A" w14:textId="290EBDED"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3,78,78,000</w:t>
            </w:r>
          </w:p>
        </w:tc>
      </w:tr>
      <w:tr w:rsidR="00AF1926" w:rsidRPr="00ED2693" w14:paraId="1CDEE149" w14:textId="77777777" w:rsidTr="00CB42A4">
        <w:trPr>
          <w:trHeight w:val="255"/>
        </w:trPr>
        <w:tc>
          <w:tcPr>
            <w:tcW w:w="2410" w:type="dxa"/>
            <w:shd w:val="clear" w:color="auto" w:fill="auto"/>
            <w:vAlign w:val="center"/>
            <w:hideMark/>
          </w:tcPr>
          <w:p w14:paraId="6E703919"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Steel Structure for Boiler &amp; Turbine</w:t>
            </w:r>
          </w:p>
        </w:tc>
        <w:tc>
          <w:tcPr>
            <w:tcW w:w="2126" w:type="dxa"/>
            <w:shd w:val="clear" w:color="auto" w:fill="auto"/>
            <w:vAlign w:val="center"/>
            <w:hideMark/>
          </w:tcPr>
          <w:p w14:paraId="624B73D5"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Jupiter International Infra Pvt Ltd</w:t>
            </w:r>
          </w:p>
        </w:tc>
        <w:tc>
          <w:tcPr>
            <w:tcW w:w="1701" w:type="dxa"/>
            <w:shd w:val="clear" w:color="auto" w:fill="auto"/>
            <w:vAlign w:val="center"/>
            <w:hideMark/>
          </w:tcPr>
          <w:p w14:paraId="03A7A70C" w14:textId="4A78393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3,23,75,000</w:t>
            </w:r>
          </w:p>
        </w:tc>
        <w:tc>
          <w:tcPr>
            <w:tcW w:w="1418" w:type="dxa"/>
            <w:shd w:val="clear" w:color="auto" w:fill="auto"/>
            <w:vAlign w:val="center"/>
            <w:hideMark/>
          </w:tcPr>
          <w:p w14:paraId="51C023B7" w14:textId="2C083AA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58,27,500</w:t>
            </w:r>
          </w:p>
        </w:tc>
        <w:tc>
          <w:tcPr>
            <w:tcW w:w="1417" w:type="dxa"/>
            <w:shd w:val="clear" w:color="auto" w:fill="auto"/>
            <w:vAlign w:val="center"/>
            <w:hideMark/>
          </w:tcPr>
          <w:p w14:paraId="532711B3" w14:textId="6D0EF86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3,82,02,500</w:t>
            </w:r>
          </w:p>
        </w:tc>
      </w:tr>
      <w:tr w:rsidR="00AF1926" w:rsidRPr="00ED2693" w14:paraId="3FF6FE38" w14:textId="77777777" w:rsidTr="00CB42A4">
        <w:trPr>
          <w:trHeight w:val="255"/>
        </w:trPr>
        <w:tc>
          <w:tcPr>
            <w:tcW w:w="2410" w:type="dxa"/>
            <w:shd w:val="clear" w:color="auto" w:fill="auto"/>
            <w:vAlign w:val="center"/>
            <w:hideMark/>
          </w:tcPr>
          <w:p w14:paraId="2D757E85"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lastRenderedPageBreak/>
              <w:t>Erection Boiler, Turbine, ESP</w:t>
            </w:r>
          </w:p>
        </w:tc>
        <w:tc>
          <w:tcPr>
            <w:tcW w:w="2126" w:type="dxa"/>
            <w:vMerge w:val="restart"/>
            <w:shd w:val="clear" w:color="auto" w:fill="auto"/>
            <w:vAlign w:val="center"/>
            <w:hideMark/>
          </w:tcPr>
          <w:p w14:paraId="0F83755C" w14:textId="7CBAE62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CAD Paper Machine Pvt Ltd</w:t>
            </w:r>
          </w:p>
        </w:tc>
        <w:tc>
          <w:tcPr>
            <w:tcW w:w="1701" w:type="dxa"/>
            <w:shd w:val="clear" w:color="auto" w:fill="auto"/>
            <w:vAlign w:val="center"/>
            <w:hideMark/>
          </w:tcPr>
          <w:p w14:paraId="4139F103" w14:textId="38BEB4E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1,00,00,000</w:t>
            </w:r>
          </w:p>
        </w:tc>
        <w:tc>
          <w:tcPr>
            <w:tcW w:w="1418" w:type="dxa"/>
            <w:shd w:val="clear" w:color="auto" w:fill="auto"/>
            <w:vAlign w:val="center"/>
            <w:hideMark/>
          </w:tcPr>
          <w:p w14:paraId="66DFC878" w14:textId="352B860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18,00,000</w:t>
            </w:r>
          </w:p>
        </w:tc>
        <w:tc>
          <w:tcPr>
            <w:tcW w:w="1417" w:type="dxa"/>
            <w:shd w:val="clear" w:color="auto" w:fill="auto"/>
            <w:vAlign w:val="center"/>
            <w:hideMark/>
          </w:tcPr>
          <w:p w14:paraId="321A8F44" w14:textId="2E45818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1,18,00,000</w:t>
            </w:r>
          </w:p>
        </w:tc>
      </w:tr>
      <w:tr w:rsidR="00AF1926" w:rsidRPr="00ED2693" w14:paraId="091CFA8B" w14:textId="77777777" w:rsidTr="00CB42A4">
        <w:trPr>
          <w:trHeight w:val="255"/>
        </w:trPr>
        <w:tc>
          <w:tcPr>
            <w:tcW w:w="2410" w:type="dxa"/>
            <w:shd w:val="clear" w:color="auto" w:fill="auto"/>
            <w:vAlign w:val="center"/>
            <w:hideMark/>
          </w:tcPr>
          <w:p w14:paraId="01836E02"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Chimney</w:t>
            </w:r>
          </w:p>
        </w:tc>
        <w:tc>
          <w:tcPr>
            <w:tcW w:w="2126" w:type="dxa"/>
            <w:vMerge/>
            <w:shd w:val="clear" w:color="auto" w:fill="auto"/>
            <w:vAlign w:val="center"/>
            <w:hideMark/>
          </w:tcPr>
          <w:p w14:paraId="2A1FF707" w14:textId="15E2F764"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27549925" w14:textId="3E2074A5"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w:t>
            </w:r>
          </w:p>
        </w:tc>
        <w:tc>
          <w:tcPr>
            <w:tcW w:w="1418" w:type="dxa"/>
            <w:shd w:val="clear" w:color="auto" w:fill="auto"/>
            <w:vAlign w:val="center"/>
            <w:hideMark/>
          </w:tcPr>
          <w:p w14:paraId="7383D7FF" w14:textId="51472D6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w:t>
            </w:r>
          </w:p>
        </w:tc>
        <w:tc>
          <w:tcPr>
            <w:tcW w:w="1417" w:type="dxa"/>
            <w:shd w:val="clear" w:color="auto" w:fill="auto"/>
            <w:vAlign w:val="center"/>
            <w:hideMark/>
          </w:tcPr>
          <w:p w14:paraId="240258FF" w14:textId="2FF6F3A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w:t>
            </w:r>
          </w:p>
        </w:tc>
      </w:tr>
      <w:tr w:rsidR="00AF1926" w:rsidRPr="00ED2693" w14:paraId="5C4C9E38" w14:textId="77777777" w:rsidTr="00CB42A4">
        <w:trPr>
          <w:trHeight w:val="255"/>
        </w:trPr>
        <w:tc>
          <w:tcPr>
            <w:tcW w:w="2410" w:type="dxa"/>
            <w:shd w:val="clear" w:color="auto" w:fill="auto"/>
            <w:vAlign w:val="center"/>
            <w:hideMark/>
          </w:tcPr>
          <w:p w14:paraId="37C45A0C"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Boiler &amp; Turbine Shed</w:t>
            </w:r>
          </w:p>
        </w:tc>
        <w:tc>
          <w:tcPr>
            <w:tcW w:w="2126" w:type="dxa"/>
            <w:vMerge/>
            <w:shd w:val="clear" w:color="auto" w:fill="auto"/>
            <w:vAlign w:val="center"/>
            <w:hideMark/>
          </w:tcPr>
          <w:p w14:paraId="02BF5701" w14:textId="767F84F0"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01797046" w14:textId="5932F42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60,00,000</w:t>
            </w:r>
          </w:p>
        </w:tc>
        <w:tc>
          <w:tcPr>
            <w:tcW w:w="1418" w:type="dxa"/>
            <w:shd w:val="clear" w:color="auto" w:fill="auto"/>
            <w:vAlign w:val="center"/>
            <w:hideMark/>
          </w:tcPr>
          <w:p w14:paraId="2AD4D5AC" w14:textId="7BED92A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10,80,000</w:t>
            </w:r>
          </w:p>
        </w:tc>
        <w:tc>
          <w:tcPr>
            <w:tcW w:w="1417" w:type="dxa"/>
            <w:shd w:val="clear" w:color="auto" w:fill="auto"/>
            <w:vAlign w:val="center"/>
            <w:hideMark/>
          </w:tcPr>
          <w:p w14:paraId="4215E059" w14:textId="3410360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70,80,000</w:t>
            </w:r>
          </w:p>
        </w:tc>
      </w:tr>
      <w:tr w:rsidR="00AF1926" w:rsidRPr="00ED2693" w14:paraId="55D9D633" w14:textId="77777777" w:rsidTr="00CB42A4">
        <w:trPr>
          <w:trHeight w:val="255"/>
        </w:trPr>
        <w:tc>
          <w:tcPr>
            <w:tcW w:w="2410" w:type="dxa"/>
            <w:shd w:val="clear" w:color="auto" w:fill="auto"/>
            <w:vAlign w:val="center"/>
            <w:hideMark/>
          </w:tcPr>
          <w:p w14:paraId="025EB173"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DM Plant</w:t>
            </w:r>
          </w:p>
        </w:tc>
        <w:tc>
          <w:tcPr>
            <w:tcW w:w="2126" w:type="dxa"/>
            <w:vMerge/>
            <w:shd w:val="clear" w:color="auto" w:fill="auto"/>
            <w:vAlign w:val="center"/>
            <w:hideMark/>
          </w:tcPr>
          <w:p w14:paraId="05CA39DC" w14:textId="7E015B6B"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3A1A5F6D" w14:textId="25682CC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20CBB367" w14:textId="037C50D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vAlign w:val="center"/>
            <w:hideMark/>
          </w:tcPr>
          <w:p w14:paraId="41AE46AB" w14:textId="6ECF99A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AF1926" w:rsidRPr="00ED2693" w14:paraId="332AAAAA" w14:textId="77777777" w:rsidTr="00CB42A4">
        <w:trPr>
          <w:trHeight w:val="255"/>
        </w:trPr>
        <w:tc>
          <w:tcPr>
            <w:tcW w:w="2410" w:type="dxa"/>
            <w:shd w:val="clear" w:color="auto" w:fill="auto"/>
            <w:vAlign w:val="center"/>
            <w:hideMark/>
          </w:tcPr>
          <w:p w14:paraId="20FB58B1"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Ash Handling</w:t>
            </w:r>
          </w:p>
        </w:tc>
        <w:tc>
          <w:tcPr>
            <w:tcW w:w="2126" w:type="dxa"/>
            <w:vMerge/>
            <w:shd w:val="clear" w:color="auto" w:fill="auto"/>
            <w:vAlign w:val="center"/>
            <w:hideMark/>
          </w:tcPr>
          <w:p w14:paraId="658642EF" w14:textId="33DB6B4F"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6AC2B359" w14:textId="7F7EF75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60,00,000</w:t>
            </w:r>
          </w:p>
        </w:tc>
        <w:tc>
          <w:tcPr>
            <w:tcW w:w="1418" w:type="dxa"/>
            <w:shd w:val="clear" w:color="auto" w:fill="auto"/>
            <w:vAlign w:val="center"/>
            <w:hideMark/>
          </w:tcPr>
          <w:p w14:paraId="4A674615" w14:textId="0563404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10,80,000</w:t>
            </w:r>
          </w:p>
        </w:tc>
        <w:tc>
          <w:tcPr>
            <w:tcW w:w="1417" w:type="dxa"/>
            <w:shd w:val="clear" w:color="auto" w:fill="auto"/>
            <w:vAlign w:val="center"/>
            <w:hideMark/>
          </w:tcPr>
          <w:p w14:paraId="76F86AEB" w14:textId="49983F7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70,80,000</w:t>
            </w:r>
          </w:p>
        </w:tc>
      </w:tr>
      <w:tr w:rsidR="00AF1926" w:rsidRPr="00ED2693" w14:paraId="420438DD" w14:textId="77777777" w:rsidTr="00CB42A4">
        <w:trPr>
          <w:trHeight w:val="255"/>
        </w:trPr>
        <w:tc>
          <w:tcPr>
            <w:tcW w:w="2410" w:type="dxa"/>
            <w:shd w:val="clear" w:color="auto" w:fill="auto"/>
            <w:vAlign w:val="center"/>
            <w:hideMark/>
          </w:tcPr>
          <w:p w14:paraId="06E207D0"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Fuel Handling</w:t>
            </w:r>
          </w:p>
        </w:tc>
        <w:tc>
          <w:tcPr>
            <w:tcW w:w="2126" w:type="dxa"/>
            <w:vMerge/>
            <w:shd w:val="clear" w:color="auto" w:fill="auto"/>
            <w:vAlign w:val="center"/>
            <w:hideMark/>
          </w:tcPr>
          <w:p w14:paraId="2852780D" w14:textId="7FE498A9"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7ED45B1E" w14:textId="16B9369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20,00,000</w:t>
            </w:r>
          </w:p>
        </w:tc>
        <w:tc>
          <w:tcPr>
            <w:tcW w:w="1418" w:type="dxa"/>
            <w:shd w:val="clear" w:color="auto" w:fill="auto"/>
            <w:vAlign w:val="center"/>
            <w:hideMark/>
          </w:tcPr>
          <w:p w14:paraId="33B88A48" w14:textId="7B2A92F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3,60,000</w:t>
            </w:r>
          </w:p>
        </w:tc>
        <w:tc>
          <w:tcPr>
            <w:tcW w:w="1417" w:type="dxa"/>
            <w:shd w:val="clear" w:color="auto" w:fill="auto"/>
            <w:vAlign w:val="center"/>
            <w:hideMark/>
          </w:tcPr>
          <w:p w14:paraId="499DB3B6" w14:textId="24B2247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23,60,000</w:t>
            </w:r>
          </w:p>
        </w:tc>
      </w:tr>
      <w:tr w:rsidR="00AF1926" w:rsidRPr="00ED2693" w14:paraId="5F8A4B16" w14:textId="77777777" w:rsidTr="00CB42A4">
        <w:trPr>
          <w:trHeight w:val="255"/>
        </w:trPr>
        <w:tc>
          <w:tcPr>
            <w:tcW w:w="2410" w:type="dxa"/>
            <w:shd w:val="clear" w:color="auto" w:fill="auto"/>
            <w:vAlign w:val="center"/>
            <w:hideMark/>
          </w:tcPr>
          <w:p w14:paraId="370657C5"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SOX, NOX</w:t>
            </w:r>
          </w:p>
        </w:tc>
        <w:tc>
          <w:tcPr>
            <w:tcW w:w="2126" w:type="dxa"/>
            <w:vMerge/>
            <w:shd w:val="clear" w:color="auto" w:fill="auto"/>
            <w:vAlign w:val="center"/>
            <w:hideMark/>
          </w:tcPr>
          <w:p w14:paraId="0961E01C" w14:textId="03F56836"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0ADF46DA" w14:textId="5D9757E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21,40,000</w:t>
            </w:r>
          </w:p>
        </w:tc>
        <w:tc>
          <w:tcPr>
            <w:tcW w:w="1418" w:type="dxa"/>
            <w:shd w:val="clear" w:color="auto" w:fill="auto"/>
            <w:vAlign w:val="center"/>
            <w:hideMark/>
          </w:tcPr>
          <w:p w14:paraId="32ADC0E9" w14:textId="414CE0B1"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3,85,200</w:t>
            </w:r>
          </w:p>
        </w:tc>
        <w:tc>
          <w:tcPr>
            <w:tcW w:w="1417" w:type="dxa"/>
            <w:shd w:val="clear" w:color="auto" w:fill="auto"/>
            <w:vAlign w:val="center"/>
            <w:hideMark/>
          </w:tcPr>
          <w:p w14:paraId="4ECE6876" w14:textId="74FD720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25,25,200</w:t>
            </w:r>
          </w:p>
        </w:tc>
      </w:tr>
      <w:tr w:rsidR="00AF1926" w:rsidRPr="00ED2693" w14:paraId="7CDCAE55" w14:textId="77777777" w:rsidTr="00CB42A4">
        <w:trPr>
          <w:trHeight w:val="510"/>
        </w:trPr>
        <w:tc>
          <w:tcPr>
            <w:tcW w:w="2410" w:type="dxa"/>
            <w:shd w:val="clear" w:color="auto" w:fill="auto"/>
            <w:vAlign w:val="center"/>
            <w:hideMark/>
          </w:tcPr>
          <w:p w14:paraId="576F6B20" w14:textId="11B97B39"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 xml:space="preserve">Non-Pressure Part, Ducting, Platform, Ladder, Railing, Elevator, MCC Panels, Cables, Electricals, </w:t>
            </w:r>
            <w:r w:rsidR="00ED2693" w:rsidRPr="00ED2693">
              <w:rPr>
                <w:rFonts w:asciiTheme="minorHAnsi" w:hAnsiTheme="minorHAnsi" w:cstheme="minorHAnsi"/>
                <w:sz w:val="22"/>
                <w:szCs w:val="22"/>
              </w:rPr>
              <w:t>Refectories</w:t>
            </w:r>
            <w:r w:rsidRPr="00ED2693">
              <w:rPr>
                <w:rFonts w:asciiTheme="minorHAnsi" w:hAnsiTheme="minorHAnsi" w:cstheme="minorHAnsi"/>
                <w:sz w:val="22"/>
                <w:szCs w:val="22"/>
              </w:rPr>
              <w:t>, Insulation, Compressor</w:t>
            </w:r>
          </w:p>
        </w:tc>
        <w:tc>
          <w:tcPr>
            <w:tcW w:w="2126" w:type="dxa"/>
            <w:vMerge/>
            <w:shd w:val="clear" w:color="auto" w:fill="auto"/>
            <w:vAlign w:val="center"/>
            <w:hideMark/>
          </w:tcPr>
          <w:p w14:paraId="686D862F" w14:textId="3B50965B"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4CC1B7ED" w14:textId="14B701A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4,00,00,000</w:t>
            </w:r>
          </w:p>
        </w:tc>
        <w:tc>
          <w:tcPr>
            <w:tcW w:w="1418" w:type="dxa"/>
            <w:shd w:val="clear" w:color="auto" w:fill="auto"/>
            <w:vAlign w:val="center"/>
            <w:hideMark/>
          </w:tcPr>
          <w:p w14:paraId="3EB9ECCB" w14:textId="4EA7F4D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72,00,000</w:t>
            </w:r>
          </w:p>
        </w:tc>
        <w:tc>
          <w:tcPr>
            <w:tcW w:w="1417" w:type="dxa"/>
            <w:shd w:val="clear" w:color="auto" w:fill="auto"/>
            <w:vAlign w:val="center"/>
            <w:hideMark/>
          </w:tcPr>
          <w:p w14:paraId="7DBDFE96" w14:textId="0E853453"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4,72,00,000</w:t>
            </w:r>
          </w:p>
        </w:tc>
      </w:tr>
      <w:tr w:rsidR="00AF1926" w:rsidRPr="00ED2693" w14:paraId="7AFDF0F7" w14:textId="77777777" w:rsidTr="00CB42A4">
        <w:trPr>
          <w:trHeight w:val="255"/>
        </w:trPr>
        <w:tc>
          <w:tcPr>
            <w:tcW w:w="2410" w:type="dxa"/>
            <w:shd w:val="clear" w:color="auto" w:fill="auto"/>
            <w:vAlign w:val="center"/>
            <w:hideMark/>
          </w:tcPr>
          <w:p w14:paraId="3918FE2C"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Cooling Water</w:t>
            </w:r>
          </w:p>
        </w:tc>
        <w:tc>
          <w:tcPr>
            <w:tcW w:w="2126" w:type="dxa"/>
            <w:vMerge/>
            <w:shd w:val="clear" w:color="auto" w:fill="auto"/>
            <w:vAlign w:val="center"/>
            <w:hideMark/>
          </w:tcPr>
          <w:p w14:paraId="0EDBAB3D" w14:textId="3E3E0EC6"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1C45010E" w14:textId="3B217E4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20,00,000</w:t>
            </w:r>
          </w:p>
        </w:tc>
        <w:tc>
          <w:tcPr>
            <w:tcW w:w="1418" w:type="dxa"/>
            <w:shd w:val="clear" w:color="auto" w:fill="auto"/>
            <w:vAlign w:val="center"/>
            <w:hideMark/>
          </w:tcPr>
          <w:p w14:paraId="1E462AEA" w14:textId="721E0A3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3,60,000</w:t>
            </w:r>
          </w:p>
        </w:tc>
        <w:tc>
          <w:tcPr>
            <w:tcW w:w="1417" w:type="dxa"/>
            <w:shd w:val="clear" w:color="auto" w:fill="auto"/>
            <w:vAlign w:val="center"/>
            <w:hideMark/>
          </w:tcPr>
          <w:p w14:paraId="04E908A9" w14:textId="42F4B7D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23,60,000</w:t>
            </w:r>
          </w:p>
        </w:tc>
      </w:tr>
      <w:tr w:rsidR="00AF1926" w:rsidRPr="00ED2693" w14:paraId="55628F5D" w14:textId="77777777" w:rsidTr="00CB42A4">
        <w:trPr>
          <w:trHeight w:val="255"/>
        </w:trPr>
        <w:tc>
          <w:tcPr>
            <w:tcW w:w="2410" w:type="dxa"/>
            <w:shd w:val="clear" w:color="auto" w:fill="auto"/>
            <w:vAlign w:val="center"/>
            <w:hideMark/>
          </w:tcPr>
          <w:p w14:paraId="7B122F0F"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Feed Water Tank</w:t>
            </w:r>
          </w:p>
        </w:tc>
        <w:tc>
          <w:tcPr>
            <w:tcW w:w="2126" w:type="dxa"/>
            <w:vMerge/>
            <w:shd w:val="clear" w:color="auto" w:fill="auto"/>
            <w:vAlign w:val="center"/>
            <w:hideMark/>
          </w:tcPr>
          <w:p w14:paraId="03A4520E" w14:textId="1CFA576E"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51ECA373" w14:textId="7853C103"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w:t>
            </w:r>
          </w:p>
        </w:tc>
        <w:tc>
          <w:tcPr>
            <w:tcW w:w="1418" w:type="dxa"/>
            <w:shd w:val="clear" w:color="auto" w:fill="auto"/>
            <w:vAlign w:val="center"/>
            <w:hideMark/>
          </w:tcPr>
          <w:p w14:paraId="7E474DBD" w14:textId="3CAB3AA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w:t>
            </w:r>
          </w:p>
        </w:tc>
        <w:tc>
          <w:tcPr>
            <w:tcW w:w="1417" w:type="dxa"/>
            <w:shd w:val="clear" w:color="auto" w:fill="auto"/>
            <w:vAlign w:val="center"/>
            <w:hideMark/>
          </w:tcPr>
          <w:p w14:paraId="107E3922" w14:textId="6631FBC1"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w:t>
            </w:r>
          </w:p>
        </w:tc>
      </w:tr>
      <w:tr w:rsidR="00AF1926" w:rsidRPr="00ED2693" w14:paraId="0B884EB3" w14:textId="77777777" w:rsidTr="00CB42A4">
        <w:trPr>
          <w:trHeight w:val="510"/>
        </w:trPr>
        <w:tc>
          <w:tcPr>
            <w:tcW w:w="2410" w:type="dxa"/>
            <w:shd w:val="clear" w:color="auto" w:fill="auto"/>
            <w:vAlign w:val="center"/>
            <w:hideMark/>
          </w:tcPr>
          <w:p w14:paraId="4122BD99" w14:textId="0F816DFE"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PRDS, High Pressure Pipeline, Low Pressure Pipeline, Turbine Oil &amp; Centrifuge</w:t>
            </w:r>
          </w:p>
        </w:tc>
        <w:tc>
          <w:tcPr>
            <w:tcW w:w="2126" w:type="dxa"/>
            <w:vMerge/>
            <w:shd w:val="clear" w:color="auto" w:fill="auto"/>
            <w:vAlign w:val="center"/>
            <w:hideMark/>
          </w:tcPr>
          <w:p w14:paraId="6CD0761D" w14:textId="30F1195C"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14502715" w14:textId="18A13E5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15,00,000</w:t>
            </w:r>
          </w:p>
        </w:tc>
        <w:tc>
          <w:tcPr>
            <w:tcW w:w="1418" w:type="dxa"/>
            <w:shd w:val="clear" w:color="auto" w:fill="auto"/>
            <w:vAlign w:val="center"/>
            <w:hideMark/>
          </w:tcPr>
          <w:p w14:paraId="61F7FD82" w14:textId="7EA8730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2,70,000</w:t>
            </w:r>
          </w:p>
        </w:tc>
        <w:tc>
          <w:tcPr>
            <w:tcW w:w="1417" w:type="dxa"/>
            <w:shd w:val="clear" w:color="auto" w:fill="auto"/>
            <w:vAlign w:val="center"/>
            <w:hideMark/>
          </w:tcPr>
          <w:p w14:paraId="01C55CDD" w14:textId="11828CE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17,70,000</w:t>
            </w:r>
          </w:p>
        </w:tc>
      </w:tr>
      <w:tr w:rsidR="00AF1926" w:rsidRPr="00ED2693" w14:paraId="40C9FBAA" w14:textId="77777777" w:rsidTr="00CB42A4">
        <w:trPr>
          <w:trHeight w:val="255"/>
        </w:trPr>
        <w:tc>
          <w:tcPr>
            <w:tcW w:w="2410" w:type="dxa"/>
            <w:shd w:val="clear" w:color="auto" w:fill="auto"/>
            <w:vAlign w:val="center"/>
            <w:hideMark/>
          </w:tcPr>
          <w:p w14:paraId="073FD64A"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EOT Crane</w:t>
            </w:r>
          </w:p>
        </w:tc>
        <w:tc>
          <w:tcPr>
            <w:tcW w:w="2126" w:type="dxa"/>
            <w:shd w:val="clear" w:color="auto" w:fill="auto"/>
            <w:vAlign w:val="center"/>
            <w:hideMark/>
          </w:tcPr>
          <w:p w14:paraId="370C9443"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Pull-Mac Crains India Pvt Ltd</w:t>
            </w:r>
          </w:p>
        </w:tc>
        <w:tc>
          <w:tcPr>
            <w:tcW w:w="1701" w:type="dxa"/>
            <w:shd w:val="clear" w:color="auto" w:fill="auto"/>
            <w:vAlign w:val="center"/>
            <w:hideMark/>
          </w:tcPr>
          <w:p w14:paraId="78A0B28B" w14:textId="462904C1"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66,01,600</w:t>
            </w:r>
          </w:p>
        </w:tc>
        <w:tc>
          <w:tcPr>
            <w:tcW w:w="1418" w:type="dxa"/>
            <w:shd w:val="clear" w:color="auto" w:fill="auto"/>
            <w:vAlign w:val="center"/>
            <w:hideMark/>
          </w:tcPr>
          <w:p w14:paraId="47EE807F" w14:textId="069EB8F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11,88,288</w:t>
            </w:r>
          </w:p>
        </w:tc>
        <w:tc>
          <w:tcPr>
            <w:tcW w:w="1417" w:type="dxa"/>
            <w:shd w:val="clear" w:color="auto" w:fill="auto"/>
            <w:vAlign w:val="center"/>
            <w:hideMark/>
          </w:tcPr>
          <w:p w14:paraId="23C467AC" w14:textId="35F8EAB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77,89,888</w:t>
            </w:r>
          </w:p>
        </w:tc>
      </w:tr>
      <w:tr w:rsidR="00AF1926" w:rsidRPr="00ED2693" w14:paraId="32F572D0" w14:textId="77777777" w:rsidTr="00CB42A4">
        <w:trPr>
          <w:trHeight w:val="255"/>
        </w:trPr>
        <w:tc>
          <w:tcPr>
            <w:tcW w:w="2410" w:type="dxa"/>
            <w:shd w:val="clear" w:color="auto" w:fill="auto"/>
            <w:vAlign w:val="center"/>
            <w:hideMark/>
          </w:tcPr>
          <w:p w14:paraId="1FC87BDB" w14:textId="2A75928D"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Miscellaneous-Freight inward &amp; Escalations</w:t>
            </w:r>
          </w:p>
        </w:tc>
        <w:tc>
          <w:tcPr>
            <w:tcW w:w="2126" w:type="dxa"/>
            <w:shd w:val="clear" w:color="auto" w:fill="auto"/>
            <w:vAlign w:val="center"/>
            <w:hideMark/>
          </w:tcPr>
          <w:p w14:paraId="694444E4"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LS</w:t>
            </w:r>
          </w:p>
        </w:tc>
        <w:tc>
          <w:tcPr>
            <w:tcW w:w="1701" w:type="dxa"/>
            <w:shd w:val="clear" w:color="auto" w:fill="auto"/>
            <w:vAlign w:val="center"/>
            <w:hideMark/>
          </w:tcPr>
          <w:p w14:paraId="7B13D1D7" w14:textId="444F661D"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53,40,000</w:t>
            </w:r>
          </w:p>
        </w:tc>
        <w:tc>
          <w:tcPr>
            <w:tcW w:w="1418" w:type="dxa"/>
            <w:shd w:val="clear" w:color="auto" w:fill="auto"/>
            <w:vAlign w:val="center"/>
            <w:hideMark/>
          </w:tcPr>
          <w:p w14:paraId="42661E57" w14:textId="55D3726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w:t>
            </w:r>
          </w:p>
        </w:tc>
        <w:tc>
          <w:tcPr>
            <w:tcW w:w="1417" w:type="dxa"/>
            <w:shd w:val="clear" w:color="auto" w:fill="auto"/>
            <w:vAlign w:val="center"/>
            <w:hideMark/>
          </w:tcPr>
          <w:p w14:paraId="62A6C58C" w14:textId="4EFE1EA3"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53,40,000</w:t>
            </w:r>
          </w:p>
        </w:tc>
      </w:tr>
      <w:tr w:rsidR="00AF1926" w:rsidRPr="00ED2693" w14:paraId="2599C1C2" w14:textId="77777777" w:rsidTr="00CB42A4">
        <w:trPr>
          <w:trHeight w:val="255"/>
        </w:trPr>
        <w:tc>
          <w:tcPr>
            <w:tcW w:w="2410" w:type="dxa"/>
            <w:shd w:val="clear" w:color="auto" w:fill="auto"/>
            <w:vAlign w:val="center"/>
            <w:hideMark/>
          </w:tcPr>
          <w:p w14:paraId="0D425F12" w14:textId="502FADCC"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 xml:space="preserve">Auxiliaries- Stair Case, Platform, </w:t>
            </w:r>
            <w:proofErr w:type="spellStart"/>
            <w:r w:rsidRPr="00ED2693">
              <w:rPr>
                <w:rFonts w:asciiTheme="minorHAnsi" w:hAnsiTheme="minorHAnsi" w:cstheme="minorHAnsi"/>
                <w:sz w:val="22"/>
                <w:szCs w:val="22"/>
              </w:rPr>
              <w:t>Relling</w:t>
            </w:r>
            <w:proofErr w:type="spellEnd"/>
            <w:r w:rsidRPr="00ED2693">
              <w:rPr>
                <w:rFonts w:asciiTheme="minorHAnsi" w:hAnsiTheme="minorHAnsi" w:cstheme="minorHAnsi"/>
                <w:sz w:val="22"/>
                <w:szCs w:val="22"/>
              </w:rPr>
              <w:t>, Pipe Line Support</w:t>
            </w:r>
          </w:p>
        </w:tc>
        <w:tc>
          <w:tcPr>
            <w:tcW w:w="2126" w:type="dxa"/>
            <w:vMerge w:val="restart"/>
            <w:shd w:val="clear" w:color="auto" w:fill="auto"/>
            <w:vAlign w:val="center"/>
            <w:hideMark/>
          </w:tcPr>
          <w:p w14:paraId="4645F048" w14:textId="706587B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CAD Paper Machine Pvt Ltd</w:t>
            </w:r>
          </w:p>
        </w:tc>
        <w:tc>
          <w:tcPr>
            <w:tcW w:w="1701" w:type="dxa"/>
            <w:shd w:val="clear" w:color="auto" w:fill="auto"/>
            <w:vAlign w:val="center"/>
            <w:hideMark/>
          </w:tcPr>
          <w:p w14:paraId="041FE396" w14:textId="02E0AE7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w:t>
            </w:r>
          </w:p>
        </w:tc>
        <w:tc>
          <w:tcPr>
            <w:tcW w:w="1418" w:type="dxa"/>
            <w:shd w:val="clear" w:color="auto" w:fill="auto"/>
            <w:vAlign w:val="center"/>
            <w:hideMark/>
          </w:tcPr>
          <w:p w14:paraId="566A9468" w14:textId="1FBF0C0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w:t>
            </w:r>
          </w:p>
        </w:tc>
        <w:tc>
          <w:tcPr>
            <w:tcW w:w="1417" w:type="dxa"/>
            <w:shd w:val="clear" w:color="auto" w:fill="auto"/>
            <w:vAlign w:val="center"/>
            <w:hideMark/>
          </w:tcPr>
          <w:p w14:paraId="51CC4C59" w14:textId="080C808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w:t>
            </w:r>
          </w:p>
        </w:tc>
      </w:tr>
      <w:tr w:rsidR="00AF1926" w:rsidRPr="00ED2693" w14:paraId="1C536313" w14:textId="77777777" w:rsidTr="00CB42A4">
        <w:trPr>
          <w:trHeight w:val="255"/>
        </w:trPr>
        <w:tc>
          <w:tcPr>
            <w:tcW w:w="2410" w:type="dxa"/>
            <w:shd w:val="clear" w:color="auto" w:fill="auto"/>
            <w:vAlign w:val="center"/>
            <w:hideMark/>
          </w:tcPr>
          <w:p w14:paraId="16AAF7A3" w14:textId="516381DD"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 xml:space="preserve">Pre-operation-: Nut, Bolt, Packing, Brass steam, Taper wage </w:t>
            </w:r>
            <w:r w:rsidR="00ED2693" w:rsidRPr="00ED2693">
              <w:rPr>
                <w:rFonts w:asciiTheme="minorHAnsi" w:hAnsiTheme="minorHAnsi" w:cstheme="minorHAnsi"/>
                <w:sz w:val="22"/>
                <w:szCs w:val="22"/>
              </w:rPr>
              <w:t>etc.</w:t>
            </w:r>
          </w:p>
        </w:tc>
        <w:tc>
          <w:tcPr>
            <w:tcW w:w="2126" w:type="dxa"/>
            <w:vMerge/>
            <w:shd w:val="clear" w:color="auto" w:fill="auto"/>
            <w:hideMark/>
          </w:tcPr>
          <w:p w14:paraId="37EAD89F" w14:textId="6619767C" w:rsidR="00AF1926" w:rsidRPr="00ED2693" w:rsidRDefault="00AF1926" w:rsidP="00ED2693">
            <w:pPr>
              <w:spacing w:line="276" w:lineRule="auto"/>
              <w:rPr>
                <w:rFonts w:asciiTheme="minorHAnsi" w:hAnsiTheme="minorHAnsi" w:cstheme="minorHAnsi"/>
                <w:sz w:val="22"/>
                <w:szCs w:val="22"/>
              </w:rPr>
            </w:pPr>
          </w:p>
        </w:tc>
        <w:tc>
          <w:tcPr>
            <w:tcW w:w="1701" w:type="dxa"/>
            <w:shd w:val="clear" w:color="auto" w:fill="auto"/>
            <w:vAlign w:val="center"/>
            <w:hideMark/>
          </w:tcPr>
          <w:p w14:paraId="47850C46" w14:textId="616627E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w:t>
            </w:r>
          </w:p>
        </w:tc>
        <w:tc>
          <w:tcPr>
            <w:tcW w:w="1418" w:type="dxa"/>
            <w:shd w:val="clear" w:color="auto" w:fill="auto"/>
            <w:vAlign w:val="center"/>
            <w:hideMark/>
          </w:tcPr>
          <w:p w14:paraId="5634C254" w14:textId="0C6C5DE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w:t>
            </w:r>
          </w:p>
        </w:tc>
        <w:tc>
          <w:tcPr>
            <w:tcW w:w="1417" w:type="dxa"/>
            <w:shd w:val="clear" w:color="auto" w:fill="auto"/>
            <w:vAlign w:val="center"/>
            <w:hideMark/>
          </w:tcPr>
          <w:p w14:paraId="410FF5BE" w14:textId="5470103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w:t>
            </w:r>
          </w:p>
        </w:tc>
      </w:tr>
      <w:tr w:rsidR="00AF1926" w:rsidRPr="00ED2693" w14:paraId="59A59212" w14:textId="77777777" w:rsidTr="00CB42A4">
        <w:trPr>
          <w:trHeight w:val="255"/>
        </w:trPr>
        <w:tc>
          <w:tcPr>
            <w:tcW w:w="4536" w:type="dxa"/>
            <w:gridSpan w:val="2"/>
            <w:shd w:val="clear" w:color="auto" w:fill="DBE5F1" w:themeFill="accent1" w:themeFillTint="33"/>
            <w:noWrap/>
            <w:vAlign w:val="center"/>
            <w:hideMark/>
          </w:tcPr>
          <w:p w14:paraId="6CE48632" w14:textId="4296E3B0"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Sub-Total</w:t>
            </w:r>
          </w:p>
        </w:tc>
        <w:tc>
          <w:tcPr>
            <w:tcW w:w="1701" w:type="dxa"/>
            <w:shd w:val="clear" w:color="auto" w:fill="DBE5F1" w:themeFill="accent1" w:themeFillTint="33"/>
            <w:noWrap/>
            <w:vAlign w:val="center"/>
            <w:hideMark/>
          </w:tcPr>
          <w:p w14:paraId="15FD2015" w14:textId="3AF88D00"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25,50,56,600</w:t>
            </w:r>
          </w:p>
        </w:tc>
        <w:tc>
          <w:tcPr>
            <w:tcW w:w="1418" w:type="dxa"/>
            <w:shd w:val="clear" w:color="auto" w:fill="DBE5F1" w:themeFill="accent1" w:themeFillTint="33"/>
            <w:noWrap/>
            <w:vAlign w:val="center"/>
            <w:hideMark/>
          </w:tcPr>
          <w:p w14:paraId="2AC4791B" w14:textId="547EF41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4,49,48,988</w:t>
            </w:r>
          </w:p>
        </w:tc>
        <w:tc>
          <w:tcPr>
            <w:tcW w:w="1417" w:type="dxa"/>
            <w:shd w:val="clear" w:color="auto" w:fill="DBE5F1" w:themeFill="accent1" w:themeFillTint="33"/>
            <w:noWrap/>
            <w:vAlign w:val="center"/>
            <w:hideMark/>
          </w:tcPr>
          <w:p w14:paraId="4E66D27B" w14:textId="14F23F1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30,00,05,588</w:t>
            </w:r>
          </w:p>
        </w:tc>
      </w:tr>
      <w:tr w:rsidR="006A40BF" w:rsidRPr="00ED2693" w14:paraId="7E1A8479" w14:textId="77777777" w:rsidTr="00CB42A4">
        <w:trPr>
          <w:trHeight w:val="255"/>
        </w:trPr>
        <w:tc>
          <w:tcPr>
            <w:tcW w:w="4536" w:type="dxa"/>
            <w:gridSpan w:val="2"/>
            <w:shd w:val="clear" w:color="auto" w:fill="002060"/>
            <w:noWrap/>
            <w:vAlign w:val="center"/>
          </w:tcPr>
          <w:p w14:paraId="3064BF46" w14:textId="1EE9B07B" w:rsidR="006A40BF" w:rsidRPr="00ED2693" w:rsidRDefault="006A40BF"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Grand Total with GST</w:t>
            </w:r>
          </w:p>
        </w:tc>
        <w:tc>
          <w:tcPr>
            <w:tcW w:w="4536" w:type="dxa"/>
            <w:gridSpan w:val="3"/>
            <w:shd w:val="clear" w:color="auto" w:fill="002060"/>
            <w:noWrap/>
            <w:vAlign w:val="center"/>
          </w:tcPr>
          <w:p w14:paraId="257E6CA4" w14:textId="2CD1802E" w:rsidR="006A40BF" w:rsidRPr="00ED2693" w:rsidRDefault="006A40BF"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INR 65,40,05,588</w:t>
            </w:r>
          </w:p>
        </w:tc>
      </w:tr>
    </w:tbl>
    <w:p w14:paraId="721CD74C" w14:textId="77777777" w:rsidR="00C70E6A" w:rsidRDefault="00C70E6A" w:rsidP="00C70E6A">
      <w:pPr>
        <w:pStyle w:val="ListParagraph"/>
        <w:spacing w:line="360" w:lineRule="auto"/>
        <w:ind w:left="709" w:right="-143"/>
        <w:jc w:val="both"/>
        <w:rPr>
          <w:rFonts w:ascii="Arial" w:hAnsi="Arial" w:cs="Arial"/>
          <w:sz w:val="22"/>
        </w:rPr>
      </w:pPr>
    </w:p>
    <w:p w14:paraId="4A426D4D" w14:textId="77777777" w:rsidR="00275D7E" w:rsidRDefault="00256FA5" w:rsidP="00275D7E">
      <w:pPr>
        <w:pStyle w:val="ListParagraph"/>
        <w:spacing w:line="360" w:lineRule="auto"/>
        <w:ind w:left="709" w:right="-71"/>
        <w:jc w:val="both"/>
        <w:rPr>
          <w:rFonts w:ascii="Arial" w:hAnsi="Arial" w:cs="Arial"/>
          <w:sz w:val="22"/>
        </w:rPr>
      </w:pPr>
      <w:r>
        <w:rPr>
          <w:rFonts w:ascii="Arial" w:hAnsi="Arial" w:cs="Arial"/>
          <w:sz w:val="22"/>
        </w:rPr>
        <w:t>Thus,</w:t>
      </w:r>
      <w:r w:rsidR="0017245A">
        <w:rPr>
          <w:rFonts w:ascii="Arial" w:hAnsi="Arial" w:cs="Arial"/>
          <w:sz w:val="22"/>
        </w:rPr>
        <w:t xml:space="preserve"> </w:t>
      </w:r>
      <w:r w:rsidR="00ED2693">
        <w:rPr>
          <w:rFonts w:ascii="Arial" w:hAnsi="Arial" w:cs="Arial"/>
          <w:sz w:val="22"/>
        </w:rPr>
        <w:t xml:space="preserve">as per shared quotations and invoices provided by the client, </w:t>
      </w:r>
      <w:r w:rsidR="0017245A">
        <w:rPr>
          <w:rFonts w:ascii="Arial" w:hAnsi="Arial" w:cs="Arial"/>
          <w:sz w:val="22"/>
        </w:rPr>
        <w:t xml:space="preserve">the estimated cost for plant &amp; machinery will be ~INR </w:t>
      </w:r>
      <w:r w:rsidR="006A40BF">
        <w:rPr>
          <w:rFonts w:ascii="Arial" w:hAnsi="Arial" w:cs="Arial"/>
          <w:sz w:val="22"/>
        </w:rPr>
        <w:t>65.40</w:t>
      </w:r>
      <w:r w:rsidR="0017245A">
        <w:rPr>
          <w:rFonts w:ascii="Arial" w:hAnsi="Arial" w:cs="Arial"/>
          <w:sz w:val="22"/>
        </w:rPr>
        <w:t xml:space="preserve"> </w:t>
      </w:r>
      <w:r w:rsidR="006A40BF">
        <w:rPr>
          <w:rFonts w:ascii="Arial" w:hAnsi="Arial" w:cs="Arial"/>
          <w:sz w:val="22"/>
        </w:rPr>
        <w:t>crore</w:t>
      </w:r>
      <w:r w:rsidR="0017245A">
        <w:rPr>
          <w:rFonts w:ascii="Arial" w:hAnsi="Arial" w:cs="Arial"/>
          <w:sz w:val="22"/>
        </w:rPr>
        <w:t>s including the applicable GST of 1</w:t>
      </w:r>
      <w:r w:rsidR="006A40BF">
        <w:rPr>
          <w:rFonts w:ascii="Arial" w:hAnsi="Arial" w:cs="Arial"/>
          <w:sz w:val="22"/>
        </w:rPr>
        <w:t>8</w:t>
      </w:r>
      <w:r w:rsidR="0017245A">
        <w:rPr>
          <w:rFonts w:ascii="Arial" w:hAnsi="Arial" w:cs="Arial"/>
          <w:sz w:val="22"/>
        </w:rPr>
        <w:t>%.</w:t>
      </w:r>
      <w:r w:rsidR="00ED2693">
        <w:rPr>
          <w:rFonts w:ascii="Arial" w:hAnsi="Arial" w:cs="Arial"/>
          <w:sz w:val="22"/>
        </w:rPr>
        <w:t xml:space="preserve"> Currently company has already paid the advance of INR 10.77 Cr. </w:t>
      </w:r>
      <w:r w:rsidR="00275D7E">
        <w:rPr>
          <w:rFonts w:ascii="Arial" w:hAnsi="Arial" w:cs="Arial"/>
          <w:sz w:val="22"/>
        </w:rPr>
        <w:t>f</w:t>
      </w:r>
      <w:r w:rsidR="00ED2693">
        <w:rPr>
          <w:rFonts w:ascii="Arial" w:hAnsi="Arial" w:cs="Arial"/>
          <w:sz w:val="22"/>
        </w:rPr>
        <w:t>or capital goods.</w:t>
      </w:r>
    </w:p>
    <w:p w14:paraId="577C7B4A" w14:textId="4838FE45" w:rsidR="00DD23EE" w:rsidRDefault="00C70E6A" w:rsidP="00275D7E">
      <w:pPr>
        <w:pStyle w:val="ListParagraph"/>
        <w:spacing w:before="240" w:line="360" w:lineRule="auto"/>
        <w:ind w:left="709" w:right="-71"/>
        <w:jc w:val="both"/>
        <w:rPr>
          <w:rFonts w:ascii="Arial" w:hAnsi="Arial" w:cs="Arial"/>
          <w:sz w:val="22"/>
        </w:rPr>
      </w:pPr>
      <w:r w:rsidRPr="00275D7E">
        <w:rPr>
          <w:rFonts w:ascii="Arial" w:hAnsi="Arial" w:cs="Arial"/>
          <w:sz w:val="22"/>
        </w:rPr>
        <w:t xml:space="preserve">The estimated cost of the Plant &amp; Machinery has been provided to us by the client. </w:t>
      </w:r>
      <w:r w:rsidR="00275D7E">
        <w:rPr>
          <w:rFonts w:ascii="Arial" w:hAnsi="Arial" w:cs="Arial"/>
          <w:sz w:val="22"/>
        </w:rPr>
        <w:t xml:space="preserve">It is to be noted here that the cost vetting of the proposed expansion project is out of scope of this report. </w:t>
      </w:r>
      <w:r w:rsidRPr="00275D7E">
        <w:rPr>
          <w:rFonts w:ascii="Arial" w:hAnsi="Arial" w:cs="Arial"/>
          <w:sz w:val="22"/>
        </w:rPr>
        <w:t>However,</w:t>
      </w:r>
      <w:r w:rsidR="0017245A" w:rsidRPr="00275D7E">
        <w:rPr>
          <w:rFonts w:ascii="Arial" w:hAnsi="Arial" w:cs="Arial"/>
          <w:sz w:val="22"/>
        </w:rPr>
        <w:t xml:space="preserve"> as a TEV consultant</w:t>
      </w:r>
      <w:r w:rsidR="00275D7E" w:rsidRPr="00275D7E">
        <w:rPr>
          <w:rFonts w:ascii="Arial" w:hAnsi="Arial" w:cs="Arial"/>
          <w:sz w:val="22"/>
        </w:rPr>
        <w:t>,</w:t>
      </w:r>
      <w:r w:rsidR="0017245A" w:rsidRPr="00275D7E">
        <w:rPr>
          <w:rFonts w:ascii="Arial" w:hAnsi="Arial" w:cs="Arial"/>
          <w:sz w:val="22"/>
        </w:rPr>
        <w:t xml:space="preserve"> </w:t>
      </w:r>
      <w:r w:rsidRPr="00275D7E">
        <w:rPr>
          <w:rFonts w:ascii="Arial" w:hAnsi="Arial" w:cs="Arial"/>
          <w:sz w:val="22"/>
        </w:rPr>
        <w:t xml:space="preserve">the cost of major plant &amp; machinery </w:t>
      </w:r>
      <w:r w:rsidR="0017245A" w:rsidRPr="00275D7E">
        <w:rPr>
          <w:rFonts w:ascii="Arial" w:hAnsi="Arial" w:cs="Arial"/>
          <w:sz w:val="22"/>
        </w:rPr>
        <w:t>has been verified by us independently, which we found reasonable &amp; in the permissible range al</w:t>
      </w:r>
      <w:r w:rsidR="004B548B" w:rsidRPr="00275D7E">
        <w:rPr>
          <w:rFonts w:ascii="Arial" w:hAnsi="Arial" w:cs="Arial"/>
          <w:sz w:val="22"/>
        </w:rPr>
        <w:t>though</w:t>
      </w:r>
      <w:r w:rsidR="0017245A" w:rsidRPr="00275D7E">
        <w:rPr>
          <w:rFonts w:ascii="Arial" w:hAnsi="Arial" w:cs="Arial"/>
          <w:sz w:val="22"/>
        </w:rPr>
        <w:t xml:space="preserve"> the cost may change as per specifications &amp; brand.</w:t>
      </w:r>
      <w:r w:rsidR="00275D7E" w:rsidRPr="00275D7E">
        <w:rPr>
          <w:rFonts w:ascii="Arial" w:hAnsi="Arial" w:cs="Arial"/>
          <w:sz w:val="22"/>
        </w:rPr>
        <w:t xml:space="preserve"> </w:t>
      </w:r>
    </w:p>
    <w:p w14:paraId="2CE565B8" w14:textId="77777777" w:rsidR="00256FA5" w:rsidRPr="0017245A" w:rsidRDefault="00256FA5" w:rsidP="00256FA5">
      <w:pPr>
        <w:pStyle w:val="ListParagraph"/>
        <w:spacing w:line="360" w:lineRule="auto"/>
        <w:ind w:left="709" w:right="-71"/>
        <w:jc w:val="both"/>
        <w:rPr>
          <w:rFonts w:ascii="Arial" w:hAnsi="Arial" w:cs="Arial"/>
          <w:sz w:val="22"/>
        </w:rPr>
      </w:pPr>
    </w:p>
    <w:p w14:paraId="6FE7C18B" w14:textId="4E77203E" w:rsidR="005C488A" w:rsidRPr="00183CE2" w:rsidRDefault="00EA7B3C" w:rsidP="00B27748">
      <w:pPr>
        <w:pStyle w:val="ListParagraph"/>
        <w:numPr>
          <w:ilvl w:val="0"/>
          <w:numId w:val="33"/>
        </w:numPr>
        <w:spacing w:line="360" w:lineRule="auto"/>
        <w:ind w:left="709" w:right="-143" w:hanging="425"/>
        <w:jc w:val="both"/>
        <w:rPr>
          <w:rFonts w:ascii="Arial" w:eastAsia="Calibri" w:hAnsi="Arial" w:cs="Arial"/>
          <w:b/>
          <w:color w:val="000000"/>
          <w:sz w:val="22"/>
          <w:szCs w:val="22"/>
        </w:rPr>
      </w:pPr>
      <w:r w:rsidRPr="00183CE2">
        <w:rPr>
          <w:rFonts w:ascii="Arial" w:eastAsia="Calibri" w:hAnsi="Arial" w:cs="Arial"/>
          <w:b/>
          <w:color w:val="000000"/>
          <w:sz w:val="22"/>
          <w:szCs w:val="22"/>
        </w:rPr>
        <w:t>UTILITIES:</w:t>
      </w:r>
      <w:r w:rsidR="00094D60" w:rsidRPr="00183CE2">
        <w:rPr>
          <w:rFonts w:ascii="Arial" w:eastAsia="Calibri" w:hAnsi="Arial" w:cs="Arial"/>
          <w:b/>
          <w:color w:val="000000"/>
          <w:sz w:val="22"/>
          <w:szCs w:val="22"/>
        </w:rPr>
        <w:t xml:space="preserve"> </w:t>
      </w:r>
      <w:r w:rsidR="001C1E68" w:rsidRPr="00183CE2">
        <w:rPr>
          <w:rFonts w:ascii="Arial" w:hAnsi="Arial" w:cs="Arial"/>
          <w:sz w:val="22"/>
        </w:rPr>
        <w:t>Details of Water, Electricity and other utilities are as below:</w:t>
      </w:r>
    </w:p>
    <w:p w14:paraId="5593C11C" w14:textId="77777777" w:rsidR="00014C3A" w:rsidRPr="00183CE2" w:rsidRDefault="007628C9" w:rsidP="003C031A">
      <w:pPr>
        <w:pStyle w:val="ListParagraph"/>
        <w:numPr>
          <w:ilvl w:val="0"/>
          <w:numId w:val="14"/>
        </w:numPr>
        <w:autoSpaceDE w:val="0"/>
        <w:autoSpaceDN w:val="0"/>
        <w:adjustRightInd w:val="0"/>
        <w:spacing w:before="240" w:after="240" w:line="360" w:lineRule="auto"/>
        <w:ind w:left="1134" w:right="-71" w:hanging="436"/>
        <w:jc w:val="both"/>
        <w:rPr>
          <w:rFonts w:ascii="Arial" w:eastAsia="Calibri" w:hAnsi="Arial" w:cs="Arial"/>
          <w:color w:val="000000"/>
          <w:sz w:val="22"/>
          <w:szCs w:val="22"/>
        </w:rPr>
      </w:pPr>
      <w:r w:rsidRPr="00183CE2">
        <w:rPr>
          <w:rFonts w:ascii="Arial" w:eastAsia="Calibri" w:hAnsi="Arial" w:cs="Arial"/>
          <w:b/>
          <w:color w:val="000000"/>
          <w:sz w:val="22"/>
          <w:szCs w:val="22"/>
        </w:rPr>
        <w:t xml:space="preserve">WATER: </w:t>
      </w:r>
    </w:p>
    <w:p w14:paraId="253418F6" w14:textId="175FB37D" w:rsidR="00014C3A" w:rsidRPr="00183CE2" w:rsidRDefault="003C031A" w:rsidP="00014C3A">
      <w:pPr>
        <w:pStyle w:val="ListParagraph"/>
        <w:spacing w:before="240" w:line="360" w:lineRule="auto"/>
        <w:ind w:left="1134" w:right="-71"/>
        <w:jc w:val="both"/>
        <w:rPr>
          <w:rFonts w:ascii="Arial" w:hAnsi="Arial" w:cs="Arial"/>
          <w:sz w:val="22"/>
        </w:rPr>
      </w:pPr>
      <w:r w:rsidRPr="00183CE2">
        <w:rPr>
          <w:rFonts w:ascii="Arial" w:hAnsi="Arial" w:cs="Arial"/>
          <w:sz w:val="22"/>
        </w:rPr>
        <w:t>The source of water to meet the plant’s make up water requirement will be through Bore wells. The company had already obtained NOC certificate for ground water from Uttar Pradesh government</w:t>
      </w:r>
      <w:r w:rsidR="00186744" w:rsidRPr="00183CE2">
        <w:rPr>
          <w:rFonts w:ascii="Arial" w:hAnsi="Arial" w:cs="Arial"/>
          <w:sz w:val="22"/>
        </w:rPr>
        <w:t xml:space="preserve"> </w:t>
      </w:r>
      <w:r w:rsidR="00014C3A" w:rsidRPr="00183CE2">
        <w:rPr>
          <w:rFonts w:ascii="Arial" w:hAnsi="Arial" w:cs="Arial"/>
          <w:sz w:val="22"/>
        </w:rPr>
        <w:t>(</w:t>
      </w:r>
      <w:r w:rsidR="00FE3AFD" w:rsidRPr="00183CE2">
        <w:rPr>
          <w:rFonts w:ascii="Arial" w:hAnsi="Arial" w:cs="Arial"/>
          <w:sz w:val="22"/>
        </w:rPr>
        <w:t>Ref: NOC No.</w:t>
      </w:r>
      <w:r w:rsidR="008638CA" w:rsidRPr="00183CE2">
        <w:rPr>
          <w:rFonts w:ascii="Arial" w:hAnsi="Arial" w:cs="Arial"/>
          <w:sz w:val="22"/>
        </w:rPr>
        <w:t>:</w:t>
      </w:r>
      <w:r w:rsidR="00FE3AFD" w:rsidRPr="00183CE2">
        <w:rPr>
          <w:rFonts w:ascii="Arial" w:hAnsi="Arial" w:cs="Arial"/>
          <w:sz w:val="22"/>
        </w:rPr>
        <w:t xml:space="preserve"> CGWA/NOC/IND/REN/1/2022/6672</w:t>
      </w:r>
      <w:r w:rsidR="00014C3A" w:rsidRPr="00183CE2">
        <w:rPr>
          <w:rFonts w:ascii="Arial" w:hAnsi="Arial" w:cs="Arial"/>
          <w:sz w:val="22"/>
        </w:rPr>
        <w:t xml:space="preserve">, </w:t>
      </w:r>
      <w:r w:rsidR="008638CA" w:rsidRPr="00183CE2">
        <w:rPr>
          <w:rFonts w:ascii="Arial" w:hAnsi="Arial" w:cs="Arial"/>
          <w:sz w:val="22"/>
        </w:rPr>
        <w:t xml:space="preserve">Valid from </w:t>
      </w:r>
      <w:r w:rsidR="00FE3AFD" w:rsidRPr="00183CE2">
        <w:rPr>
          <w:rFonts w:ascii="Arial" w:hAnsi="Arial" w:cs="Arial"/>
          <w:sz w:val="22"/>
        </w:rPr>
        <w:t>23</w:t>
      </w:r>
      <w:r w:rsidR="008638CA" w:rsidRPr="00183CE2">
        <w:rPr>
          <w:rFonts w:ascii="Arial" w:hAnsi="Arial" w:cs="Arial"/>
          <w:sz w:val="22"/>
        </w:rPr>
        <w:t>.</w:t>
      </w:r>
      <w:r w:rsidR="00FE3AFD" w:rsidRPr="00183CE2">
        <w:rPr>
          <w:rFonts w:ascii="Arial" w:hAnsi="Arial" w:cs="Arial"/>
          <w:sz w:val="22"/>
        </w:rPr>
        <w:t>04</w:t>
      </w:r>
      <w:r w:rsidR="008638CA" w:rsidRPr="00183CE2">
        <w:rPr>
          <w:rFonts w:ascii="Arial" w:hAnsi="Arial" w:cs="Arial"/>
          <w:sz w:val="22"/>
        </w:rPr>
        <w:t xml:space="preserve">.2021 to </w:t>
      </w:r>
      <w:r w:rsidR="00FE3AFD" w:rsidRPr="00183CE2">
        <w:rPr>
          <w:rFonts w:ascii="Arial" w:hAnsi="Arial" w:cs="Arial"/>
          <w:sz w:val="22"/>
        </w:rPr>
        <w:t>23</w:t>
      </w:r>
      <w:r w:rsidR="008638CA" w:rsidRPr="00183CE2">
        <w:rPr>
          <w:rFonts w:ascii="Arial" w:hAnsi="Arial" w:cs="Arial"/>
          <w:sz w:val="22"/>
        </w:rPr>
        <w:t>.</w:t>
      </w:r>
      <w:r w:rsidR="00FE3AFD" w:rsidRPr="00183CE2">
        <w:rPr>
          <w:rFonts w:ascii="Arial" w:hAnsi="Arial" w:cs="Arial"/>
          <w:sz w:val="22"/>
        </w:rPr>
        <w:t>04</w:t>
      </w:r>
      <w:r w:rsidR="008638CA" w:rsidRPr="00183CE2">
        <w:rPr>
          <w:rFonts w:ascii="Arial" w:hAnsi="Arial" w:cs="Arial"/>
          <w:sz w:val="22"/>
        </w:rPr>
        <w:t>.202</w:t>
      </w:r>
      <w:r w:rsidR="00FE3AFD" w:rsidRPr="00183CE2">
        <w:rPr>
          <w:rFonts w:ascii="Arial" w:hAnsi="Arial" w:cs="Arial"/>
          <w:sz w:val="22"/>
        </w:rPr>
        <w:t>4</w:t>
      </w:r>
      <w:r w:rsidR="00014C3A" w:rsidRPr="00183CE2">
        <w:rPr>
          <w:rFonts w:ascii="Arial" w:hAnsi="Arial" w:cs="Arial"/>
          <w:sz w:val="22"/>
        </w:rPr>
        <w:t>)</w:t>
      </w:r>
      <w:r w:rsidR="00FE3AFD" w:rsidRPr="00183CE2">
        <w:rPr>
          <w:rFonts w:ascii="Arial" w:hAnsi="Arial" w:cs="Arial"/>
          <w:sz w:val="22"/>
        </w:rPr>
        <w:t>. NOC has been expired for which company applied the fresh renewal application (No.</w:t>
      </w:r>
      <w:r w:rsidR="00FE3AFD" w:rsidRPr="00183CE2">
        <w:rPr>
          <w:rFonts w:ascii="Arial" w:hAnsi="Arial" w:cs="Arial"/>
          <w:b/>
          <w:bCs/>
          <w:sz w:val="22"/>
          <w:szCs w:val="22"/>
        </w:rPr>
        <w:t xml:space="preserve"> 21-4/1092/MH/IND/2017)</w:t>
      </w:r>
      <w:r w:rsidR="00FE3AFD" w:rsidRPr="00183CE2">
        <w:rPr>
          <w:rFonts w:ascii="Arial" w:hAnsi="Arial" w:cs="Arial"/>
          <w:sz w:val="22"/>
        </w:rPr>
        <w:t xml:space="preserve"> to </w:t>
      </w:r>
      <w:r w:rsidR="00FE3AFD" w:rsidRPr="00183CE2">
        <w:rPr>
          <w:rFonts w:ascii="Arial" w:hAnsi="Arial" w:cs="Arial"/>
          <w:szCs w:val="28"/>
        </w:rPr>
        <w:t xml:space="preserve">the </w:t>
      </w:r>
      <w:r w:rsidR="00FE3AFD" w:rsidRPr="00183CE2">
        <w:rPr>
          <w:rFonts w:ascii="Arial" w:hAnsi="Arial" w:cs="Arial"/>
          <w:b/>
          <w:bCs/>
          <w:sz w:val="22"/>
          <w:szCs w:val="22"/>
        </w:rPr>
        <w:t>Central Ground Water Authority (CGWA)</w:t>
      </w:r>
      <w:r w:rsidR="00FE3AFD" w:rsidRPr="00183CE2">
        <w:rPr>
          <w:rFonts w:ascii="Arial" w:hAnsi="Arial" w:cs="Arial"/>
          <w:szCs w:val="28"/>
        </w:rPr>
        <w:t xml:space="preserve">. </w:t>
      </w:r>
    </w:p>
    <w:p w14:paraId="052200D3" w14:textId="74E06542" w:rsidR="007D4DCA" w:rsidRPr="00183CE2" w:rsidRDefault="00014C3A" w:rsidP="00014C3A">
      <w:pPr>
        <w:pStyle w:val="ListParagraph"/>
        <w:spacing w:before="240" w:line="360" w:lineRule="auto"/>
        <w:ind w:left="1134" w:right="-71"/>
        <w:jc w:val="both"/>
        <w:rPr>
          <w:rFonts w:ascii="Arial" w:hAnsi="Arial" w:cs="Arial"/>
          <w:sz w:val="22"/>
        </w:rPr>
      </w:pPr>
      <w:r w:rsidRPr="00183CE2">
        <w:rPr>
          <w:rFonts w:ascii="Arial" w:hAnsi="Arial" w:cs="Arial"/>
          <w:sz w:val="22"/>
        </w:rPr>
        <w:t xml:space="preserve">As per the data/information provided by the client, </w:t>
      </w:r>
      <w:r w:rsidR="00B31982" w:rsidRPr="00183CE2">
        <w:rPr>
          <w:rFonts w:ascii="Arial" w:hAnsi="Arial" w:cs="Arial"/>
          <w:sz w:val="22"/>
        </w:rPr>
        <w:t>the c</w:t>
      </w:r>
      <w:r w:rsidRPr="00183CE2">
        <w:rPr>
          <w:rFonts w:ascii="Arial" w:hAnsi="Arial" w:cs="Arial"/>
          <w:sz w:val="22"/>
        </w:rPr>
        <w:t xml:space="preserve">ompany </w:t>
      </w:r>
      <w:r w:rsidR="00B31982" w:rsidRPr="00183CE2">
        <w:rPr>
          <w:rFonts w:ascii="Arial" w:hAnsi="Arial" w:cs="Arial"/>
          <w:sz w:val="22"/>
        </w:rPr>
        <w:t xml:space="preserve">has applied for ground water extraction </w:t>
      </w:r>
      <w:r w:rsidR="00183CE2" w:rsidRPr="00183CE2">
        <w:rPr>
          <w:rFonts w:ascii="Arial" w:hAnsi="Arial" w:cs="Arial"/>
          <w:sz w:val="22"/>
        </w:rPr>
        <w:t>192 cubic meter / day</w:t>
      </w:r>
      <w:r w:rsidR="00186744" w:rsidRPr="00183CE2">
        <w:rPr>
          <w:rFonts w:ascii="Arial" w:hAnsi="Arial" w:cs="Arial"/>
          <w:sz w:val="22"/>
        </w:rPr>
        <w:t xml:space="preserve"> </w:t>
      </w:r>
      <w:r w:rsidRPr="00183CE2">
        <w:rPr>
          <w:rFonts w:ascii="Arial" w:hAnsi="Arial" w:cs="Arial"/>
          <w:sz w:val="22"/>
        </w:rPr>
        <w:t xml:space="preserve">of water </w:t>
      </w:r>
      <w:r w:rsidR="00186744" w:rsidRPr="00183CE2">
        <w:rPr>
          <w:rFonts w:ascii="Arial" w:hAnsi="Arial" w:cs="Arial"/>
          <w:sz w:val="22"/>
        </w:rPr>
        <w:t>per ton of paper production</w:t>
      </w:r>
      <w:r w:rsidRPr="00183CE2">
        <w:rPr>
          <w:rFonts w:ascii="Arial" w:hAnsi="Arial" w:cs="Arial"/>
          <w:sz w:val="22"/>
        </w:rPr>
        <w:t>.</w:t>
      </w:r>
      <w:r w:rsidR="003C031A" w:rsidRPr="00183CE2">
        <w:rPr>
          <w:rFonts w:ascii="Arial" w:hAnsi="Arial" w:cs="Arial"/>
          <w:sz w:val="22"/>
        </w:rPr>
        <w:t xml:space="preserve"> </w:t>
      </w:r>
    </w:p>
    <w:p w14:paraId="40BC44C6" w14:textId="77777777" w:rsidR="00014C3A" w:rsidRPr="00183CE2" w:rsidRDefault="007628C9" w:rsidP="003C031A">
      <w:pPr>
        <w:pStyle w:val="ListParagraph"/>
        <w:numPr>
          <w:ilvl w:val="0"/>
          <w:numId w:val="14"/>
        </w:numPr>
        <w:autoSpaceDE w:val="0"/>
        <w:autoSpaceDN w:val="0"/>
        <w:adjustRightInd w:val="0"/>
        <w:spacing w:before="240" w:after="240" w:line="360" w:lineRule="auto"/>
        <w:ind w:left="1134" w:right="-71" w:hanging="436"/>
        <w:jc w:val="both"/>
        <w:rPr>
          <w:rFonts w:ascii="Arial" w:eastAsia="Calibri" w:hAnsi="Arial" w:cs="Arial"/>
          <w:sz w:val="22"/>
          <w:szCs w:val="22"/>
        </w:rPr>
      </w:pPr>
      <w:r w:rsidRPr="00183CE2">
        <w:rPr>
          <w:rFonts w:ascii="Arial" w:eastAsia="Calibri" w:hAnsi="Arial" w:cs="Arial"/>
          <w:b/>
          <w:color w:val="000000"/>
          <w:sz w:val="22"/>
          <w:szCs w:val="22"/>
        </w:rPr>
        <w:t>ELECTRICITY:</w:t>
      </w:r>
      <w:r w:rsidR="002E0722" w:rsidRPr="00183CE2">
        <w:rPr>
          <w:rFonts w:ascii="Arial" w:eastAsia="Calibri" w:hAnsi="Arial" w:cs="Arial"/>
          <w:b/>
          <w:color w:val="000000"/>
          <w:sz w:val="22"/>
          <w:szCs w:val="22"/>
        </w:rPr>
        <w:t xml:space="preserve"> </w:t>
      </w:r>
    </w:p>
    <w:p w14:paraId="6D14A0C9" w14:textId="78DC1EB9" w:rsidR="00C27858" w:rsidRPr="00014C3A" w:rsidRDefault="00803E76" w:rsidP="00014C3A">
      <w:pPr>
        <w:pStyle w:val="ListParagraph"/>
        <w:spacing w:before="240" w:line="360" w:lineRule="auto"/>
        <w:ind w:left="1134" w:right="-71"/>
        <w:jc w:val="both"/>
        <w:rPr>
          <w:rFonts w:ascii="Arial" w:hAnsi="Arial" w:cs="Arial"/>
          <w:sz w:val="22"/>
        </w:rPr>
      </w:pPr>
      <w:r w:rsidRPr="00014C3A">
        <w:rPr>
          <w:rFonts w:ascii="Arial" w:hAnsi="Arial" w:cs="Arial"/>
          <w:sz w:val="22"/>
        </w:rPr>
        <w:t xml:space="preserve">As per the data/information provided to us by the client, </w:t>
      </w:r>
      <w:r w:rsidR="0051146F" w:rsidRPr="00014C3A">
        <w:rPr>
          <w:rFonts w:ascii="Arial" w:hAnsi="Arial" w:cs="Arial"/>
          <w:sz w:val="22"/>
        </w:rPr>
        <w:t>the company has a</w:t>
      </w:r>
      <w:r w:rsidR="00BE35E6" w:rsidRPr="00014C3A">
        <w:rPr>
          <w:rFonts w:ascii="Arial" w:hAnsi="Arial" w:cs="Arial"/>
          <w:sz w:val="22"/>
        </w:rPr>
        <w:t xml:space="preserve"> sanctioned load of 2000 KVA for the existing plant</w:t>
      </w:r>
      <w:r w:rsidR="00542BC3" w:rsidRPr="00014C3A">
        <w:rPr>
          <w:rFonts w:ascii="Arial" w:hAnsi="Arial" w:cs="Arial"/>
          <w:sz w:val="22"/>
        </w:rPr>
        <w:t xml:space="preserve">. Now the company </w:t>
      </w:r>
      <w:r w:rsidR="00183CE2">
        <w:rPr>
          <w:rFonts w:ascii="Arial" w:hAnsi="Arial" w:cs="Arial"/>
          <w:sz w:val="22"/>
        </w:rPr>
        <w:t>has</w:t>
      </w:r>
      <w:r w:rsidR="00542BC3" w:rsidRPr="00014C3A">
        <w:rPr>
          <w:rFonts w:ascii="Arial" w:hAnsi="Arial" w:cs="Arial"/>
          <w:sz w:val="22"/>
        </w:rPr>
        <w:t xml:space="preserve"> install</w:t>
      </w:r>
      <w:r w:rsidR="00183CE2">
        <w:rPr>
          <w:rFonts w:ascii="Arial" w:hAnsi="Arial" w:cs="Arial"/>
          <w:sz w:val="22"/>
        </w:rPr>
        <w:t>ed an</w:t>
      </w:r>
      <w:r w:rsidR="00542BC3" w:rsidRPr="00014C3A">
        <w:rPr>
          <w:rFonts w:ascii="Arial" w:hAnsi="Arial" w:cs="Arial"/>
          <w:sz w:val="22"/>
        </w:rPr>
        <w:t xml:space="preserve"> </w:t>
      </w:r>
      <w:r w:rsidR="00014C3A" w:rsidRPr="00014C3A">
        <w:rPr>
          <w:rFonts w:ascii="Arial" w:hAnsi="Arial" w:cs="Arial"/>
          <w:sz w:val="22"/>
        </w:rPr>
        <w:t>in-house</w:t>
      </w:r>
      <w:r w:rsidR="00542BC3" w:rsidRPr="00014C3A">
        <w:rPr>
          <w:rFonts w:ascii="Arial" w:hAnsi="Arial" w:cs="Arial"/>
          <w:sz w:val="22"/>
        </w:rPr>
        <w:t xml:space="preserve"> </w:t>
      </w:r>
      <w:r w:rsidR="00183CE2">
        <w:rPr>
          <w:rFonts w:ascii="Arial" w:hAnsi="Arial" w:cs="Arial"/>
          <w:sz w:val="22"/>
        </w:rPr>
        <w:t>2</w:t>
      </w:r>
      <w:r w:rsidR="00542BC3" w:rsidRPr="00014C3A">
        <w:rPr>
          <w:rFonts w:ascii="Arial" w:hAnsi="Arial" w:cs="Arial"/>
          <w:sz w:val="22"/>
        </w:rPr>
        <w:t xml:space="preserve">MW cogeneration power plant </w:t>
      </w:r>
      <w:r w:rsidR="007D742A" w:rsidRPr="00014C3A">
        <w:rPr>
          <w:rFonts w:ascii="Arial" w:hAnsi="Arial" w:cs="Arial"/>
          <w:sz w:val="22"/>
        </w:rPr>
        <w:t xml:space="preserve">which will be sufficient for the </w:t>
      </w:r>
      <w:r w:rsidR="00183CE2">
        <w:rPr>
          <w:rFonts w:ascii="Arial" w:hAnsi="Arial" w:cs="Arial"/>
          <w:sz w:val="22"/>
        </w:rPr>
        <w:t>plant</w:t>
      </w:r>
      <w:r w:rsidR="007D742A" w:rsidRPr="00014C3A">
        <w:rPr>
          <w:rFonts w:ascii="Arial" w:hAnsi="Arial" w:cs="Arial"/>
          <w:sz w:val="22"/>
        </w:rPr>
        <w:t xml:space="preserve">. However, as per the information shared with us, the company </w:t>
      </w:r>
      <w:r w:rsidR="00183CE2">
        <w:rPr>
          <w:rFonts w:ascii="Arial" w:hAnsi="Arial" w:cs="Arial"/>
          <w:sz w:val="22"/>
        </w:rPr>
        <w:t>has reduced</w:t>
      </w:r>
      <w:r w:rsidR="00BE35E6" w:rsidRPr="00014C3A">
        <w:rPr>
          <w:rFonts w:ascii="Arial" w:hAnsi="Arial" w:cs="Arial"/>
          <w:sz w:val="22"/>
        </w:rPr>
        <w:t xml:space="preserve"> </w:t>
      </w:r>
      <w:r w:rsidR="007D742A" w:rsidRPr="00014C3A">
        <w:rPr>
          <w:rFonts w:ascii="Arial" w:hAnsi="Arial" w:cs="Arial"/>
          <w:sz w:val="22"/>
        </w:rPr>
        <w:t xml:space="preserve">its sanctioned load </w:t>
      </w:r>
      <w:r w:rsidR="00183CE2">
        <w:rPr>
          <w:rFonts w:ascii="Arial" w:hAnsi="Arial" w:cs="Arial"/>
          <w:sz w:val="22"/>
        </w:rPr>
        <w:t>to</w:t>
      </w:r>
      <w:r w:rsidR="007D742A" w:rsidRPr="00014C3A">
        <w:rPr>
          <w:rFonts w:ascii="Arial" w:hAnsi="Arial" w:cs="Arial"/>
          <w:sz w:val="22"/>
        </w:rPr>
        <w:t xml:space="preserve"> </w:t>
      </w:r>
      <w:r w:rsidR="00183CE2">
        <w:rPr>
          <w:rFonts w:ascii="Arial" w:hAnsi="Arial" w:cs="Arial"/>
          <w:sz w:val="22"/>
        </w:rPr>
        <w:t>5</w:t>
      </w:r>
      <w:r w:rsidR="007D742A" w:rsidRPr="00014C3A">
        <w:rPr>
          <w:rFonts w:ascii="Arial" w:hAnsi="Arial" w:cs="Arial"/>
          <w:sz w:val="22"/>
        </w:rPr>
        <w:t xml:space="preserve">00 KVA </w:t>
      </w:r>
      <w:r w:rsidR="00183CE2">
        <w:rPr>
          <w:rFonts w:ascii="Arial" w:hAnsi="Arial" w:cs="Arial"/>
          <w:sz w:val="22"/>
        </w:rPr>
        <w:t xml:space="preserve">after installation of the turbine </w:t>
      </w:r>
      <w:r w:rsidR="003C031A" w:rsidRPr="00183CE2">
        <w:rPr>
          <w:rFonts w:ascii="Arial" w:hAnsi="Arial" w:cs="Arial"/>
          <w:sz w:val="22"/>
          <w:highlight w:val="yellow"/>
        </w:rPr>
        <w:t>and will pay fixed charges for the electricity connection</w:t>
      </w:r>
      <w:r w:rsidR="00183CE2" w:rsidRPr="00183CE2">
        <w:rPr>
          <w:rFonts w:ascii="Arial" w:hAnsi="Arial" w:cs="Arial"/>
          <w:sz w:val="22"/>
          <w:highlight w:val="yellow"/>
        </w:rPr>
        <w:t xml:space="preserve"> in the future</w:t>
      </w:r>
      <w:r w:rsidR="003C031A" w:rsidRPr="00183CE2">
        <w:rPr>
          <w:rFonts w:ascii="Arial" w:hAnsi="Arial" w:cs="Arial"/>
          <w:sz w:val="22"/>
          <w:highlight w:val="yellow"/>
        </w:rPr>
        <w:t>.</w:t>
      </w:r>
      <w:r w:rsidR="003C031A" w:rsidRPr="00014C3A">
        <w:rPr>
          <w:rFonts w:ascii="Arial" w:hAnsi="Arial" w:cs="Arial"/>
          <w:sz w:val="22"/>
        </w:rPr>
        <w:t xml:space="preserve"> </w:t>
      </w:r>
    </w:p>
    <w:p w14:paraId="06C01F91" w14:textId="77777777" w:rsidR="000667CE" w:rsidRDefault="00615045">
      <w:r w:rsidRPr="00C526F9">
        <w:rPr>
          <w:rFonts w:ascii="Arial" w:hAnsi="Arial" w:cs="Arial"/>
          <w:sz w:val="22"/>
          <w:szCs w:val="22"/>
        </w:rP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2C2356" w14:paraId="639C9707" w14:textId="77777777" w:rsidTr="00CC0180">
        <w:trPr>
          <w:trHeight w:val="20"/>
        </w:trPr>
        <w:tc>
          <w:tcPr>
            <w:tcW w:w="1620" w:type="dxa"/>
            <w:shd w:val="clear" w:color="auto" w:fill="002060"/>
            <w:vAlign w:val="center"/>
          </w:tcPr>
          <w:p w14:paraId="1387B9B2" w14:textId="77777777"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8EBA818"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5D684D22" w14:textId="77777777" w:rsidR="00D94824" w:rsidRDefault="00D94824" w:rsidP="00D94824">
      <w:pPr>
        <w:pStyle w:val="ListParagraph"/>
        <w:ind w:left="709" w:right="-71"/>
        <w:jc w:val="both"/>
        <w:rPr>
          <w:rFonts w:ascii="Arial" w:hAnsi="Arial" w:cs="Arial"/>
          <w:b/>
          <w:sz w:val="22"/>
          <w:szCs w:val="22"/>
          <w:lang w:eastAsia="en-IN"/>
        </w:rPr>
      </w:pPr>
    </w:p>
    <w:p w14:paraId="6DE10747" w14:textId="77777777" w:rsidR="00EE325A" w:rsidRDefault="001F073B"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PROPOSED</w:t>
      </w:r>
      <w:r w:rsidR="00EE325A">
        <w:rPr>
          <w:rFonts w:ascii="Arial" w:hAnsi="Arial" w:cs="Arial"/>
          <w:b/>
          <w:sz w:val="22"/>
          <w:szCs w:val="22"/>
          <w:lang w:eastAsia="en-IN"/>
        </w:rPr>
        <w:t xml:space="preserve"> CAPACITY OF</w:t>
      </w:r>
      <w:r>
        <w:rPr>
          <w:rFonts w:ascii="Arial" w:hAnsi="Arial" w:cs="Arial"/>
          <w:b/>
          <w:sz w:val="22"/>
          <w:szCs w:val="22"/>
          <w:lang w:eastAsia="en-IN"/>
        </w:rPr>
        <w:t xml:space="preserve"> </w:t>
      </w:r>
      <w:r w:rsidR="00EE325A">
        <w:rPr>
          <w:rFonts w:ascii="Arial" w:hAnsi="Arial" w:cs="Arial"/>
          <w:b/>
          <w:sz w:val="22"/>
          <w:szCs w:val="22"/>
          <w:lang w:eastAsia="en-IN"/>
        </w:rPr>
        <w:t>KRAFT PAPER MANUFACTURING</w:t>
      </w:r>
      <w:r>
        <w:rPr>
          <w:rFonts w:ascii="Arial" w:hAnsi="Arial" w:cs="Arial"/>
          <w:b/>
          <w:sz w:val="22"/>
          <w:szCs w:val="22"/>
          <w:lang w:eastAsia="en-IN"/>
        </w:rPr>
        <w:t xml:space="preserve"> UNIT</w:t>
      </w:r>
      <w:r w:rsidR="00EA7B3C"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55B09C16" w14:textId="2BA1D7BE" w:rsidR="00EE325A" w:rsidRPr="00D94824" w:rsidRDefault="00D94824" w:rsidP="00D94824">
      <w:pPr>
        <w:pStyle w:val="ListParagraph"/>
        <w:spacing w:before="240" w:after="240" w:line="360" w:lineRule="auto"/>
        <w:ind w:left="709" w:right="-71"/>
        <w:jc w:val="both"/>
        <w:rPr>
          <w:rFonts w:ascii="Arial" w:hAnsi="Arial" w:cs="Arial"/>
          <w:sz w:val="22"/>
        </w:rPr>
      </w:pPr>
      <w:r w:rsidRPr="00AC0EC2">
        <w:rPr>
          <w:rFonts w:ascii="Arial" w:hAnsi="Arial" w:cs="Arial"/>
          <w:sz w:val="22"/>
          <w:highlight w:val="cyan"/>
        </w:rPr>
        <w:t xml:space="preserve">As per the data/information provided by the client, Company has capacity </w:t>
      </w:r>
      <w:r w:rsidR="00AC0EC2" w:rsidRPr="00AC0EC2">
        <w:rPr>
          <w:rFonts w:ascii="Arial" w:hAnsi="Arial" w:cs="Arial"/>
          <w:sz w:val="22"/>
          <w:highlight w:val="cyan"/>
        </w:rPr>
        <w:t>of</w:t>
      </w:r>
      <w:r w:rsidRPr="00AC0EC2">
        <w:rPr>
          <w:rFonts w:ascii="Arial" w:hAnsi="Arial" w:cs="Arial"/>
          <w:sz w:val="22"/>
          <w:highlight w:val="cyan"/>
        </w:rPr>
        <w:t xml:space="preserve"> </w:t>
      </w:r>
      <w:r w:rsidR="00AC0EC2" w:rsidRPr="00AC0EC2">
        <w:rPr>
          <w:rFonts w:ascii="Arial" w:hAnsi="Arial" w:cs="Arial"/>
          <w:sz w:val="22"/>
          <w:highlight w:val="cyan"/>
        </w:rPr>
        <w:t>45,000</w:t>
      </w:r>
      <w:r w:rsidRPr="00AC0EC2">
        <w:rPr>
          <w:rFonts w:ascii="Arial" w:hAnsi="Arial" w:cs="Arial"/>
          <w:sz w:val="22"/>
          <w:highlight w:val="cyan"/>
        </w:rPr>
        <w:t xml:space="preserve"> MTP</w:t>
      </w:r>
      <w:r w:rsidR="00AC0EC2" w:rsidRPr="00AC0EC2">
        <w:rPr>
          <w:rFonts w:ascii="Arial" w:hAnsi="Arial" w:cs="Arial"/>
          <w:sz w:val="22"/>
          <w:highlight w:val="cyan"/>
        </w:rPr>
        <w:t>A</w:t>
      </w:r>
      <w:r w:rsidRPr="00AC0EC2">
        <w:rPr>
          <w:rFonts w:ascii="Arial" w:hAnsi="Arial" w:cs="Arial"/>
          <w:sz w:val="22"/>
          <w:highlight w:val="cyan"/>
        </w:rPr>
        <w:t xml:space="preserve"> project along with </w:t>
      </w:r>
      <w:r w:rsidR="00AC0EC2" w:rsidRPr="00AC0EC2">
        <w:rPr>
          <w:rFonts w:ascii="Arial" w:hAnsi="Arial" w:cs="Arial"/>
          <w:sz w:val="22"/>
          <w:highlight w:val="cyan"/>
        </w:rPr>
        <w:t>2</w:t>
      </w:r>
      <w:r w:rsidRPr="00AC0EC2">
        <w:rPr>
          <w:rFonts w:ascii="Arial" w:hAnsi="Arial" w:cs="Arial"/>
          <w:sz w:val="22"/>
          <w:highlight w:val="cyan"/>
        </w:rPr>
        <w:t>MW cogeneration power plant as shown in the below table:</w:t>
      </w:r>
    </w:p>
    <w:tbl>
      <w:tblPr>
        <w:tblW w:w="9072" w:type="dxa"/>
        <w:tblInd w:w="704" w:type="dxa"/>
        <w:tblLook w:val="04A0" w:firstRow="1" w:lastRow="0" w:firstColumn="1" w:lastColumn="0" w:noHBand="0" w:noVBand="1"/>
      </w:tblPr>
      <w:tblGrid>
        <w:gridCol w:w="1134"/>
        <w:gridCol w:w="2268"/>
        <w:gridCol w:w="2268"/>
        <w:gridCol w:w="1985"/>
        <w:gridCol w:w="1417"/>
      </w:tblGrid>
      <w:tr w:rsidR="00EE325A" w:rsidRPr="00EE665F" w14:paraId="45A75ADA" w14:textId="77777777" w:rsidTr="00CC0180">
        <w:trPr>
          <w:trHeight w:val="288"/>
        </w:trPr>
        <w:tc>
          <w:tcPr>
            <w:tcW w:w="113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360D26E"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Year</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6475A904"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Installed Capacity Mt</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10E1DD64"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Capacity Utilisation%</w:t>
            </w:r>
          </w:p>
        </w:tc>
        <w:tc>
          <w:tcPr>
            <w:tcW w:w="1985" w:type="dxa"/>
            <w:tcBorders>
              <w:top w:val="single" w:sz="4" w:space="0" w:color="auto"/>
              <w:left w:val="nil"/>
              <w:bottom w:val="single" w:sz="4" w:space="0" w:color="auto"/>
              <w:right w:val="single" w:sz="4" w:space="0" w:color="auto"/>
            </w:tcBorders>
            <w:shd w:val="clear" w:color="000000" w:fill="002060"/>
            <w:noWrap/>
            <w:vAlign w:val="center"/>
            <w:hideMark/>
          </w:tcPr>
          <w:p w14:paraId="43F6FE20"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Production in M.T.</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757FDF53"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Sales in M.T.</w:t>
            </w:r>
          </w:p>
        </w:tc>
      </w:tr>
      <w:tr w:rsidR="00EE325A" w:rsidRPr="00EE665F" w14:paraId="41ACC9A0" w14:textId="77777777" w:rsidTr="00CC0180">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0554605" w14:textId="77DFDB60" w:rsidR="00EE325A" w:rsidRPr="00AC0EC2" w:rsidRDefault="00EE325A" w:rsidP="00C24FB2">
            <w:pPr>
              <w:spacing w:line="360" w:lineRule="auto"/>
              <w:ind w:right="-71"/>
              <w:jc w:val="center"/>
              <w:rPr>
                <w:rFonts w:asciiTheme="minorHAnsi" w:hAnsiTheme="minorHAnsi" w:cstheme="minorHAnsi"/>
                <w:b/>
                <w:bCs/>
                <w:sz w:val="22"/>
                <w:szCs w:val="22"/>
                <w:highlight w:val="yellow"/>
                <w:lang w:eastAsia="en-IN"/>
              </w:rPr>
            </w:pPr>
            <w:r w:rsidRPr="00AC0EC2">
              <w:rPr>
                <w:rFonts w:asciiTheme="minorHAnsi" w:hAnsiTheme="minorHAnsi" w:cstheme="minorHAnsi"/>
                <w:b/>
                <w:bCs/>
                <w:sz w:val="22"/>
                <w:szCs w:val="22"/>
                <w:highlight w:val="yellow"/>
                <w:lang w:eastAsia="en-IN"/>
              </w:rPr>
              <w:t>2024-25</w:t>
            </w:r>
          </w:p>
        </w:tc>
        <w:tc>
          <w:tcPr>
            <w:tcW w:w="2268" w:type="dxa"/>
            <w:tcBorders>
              <w:top w:val="nil"/>
              <w:left w:val="nil"/>
              <w:bottom w:val="single" w:sz="4" w:space="0" w:color="auto"/>
              <w:right w:val="single" w:sz="4" w:space="0" w:color="auto"/>
            </w:tcBorders>
            <w:shd w:val="clear" w:color="auto" w:fill="auto"/>
            <w:noWrap/>
            <w:vAlign w:val="center"/>
            <w:hideMark/>
          </w:tcPr>
          <w:p w14:paraId="226C0C14" w14:textId="66DA2F90" w:rsidR="00EE325A" w:rsidRPr="00AC0EC2" w:rsidRDefault="00EE325A" w:rsidP="00C24FB2">
            <w:pPr>
              <w:spacing w:line="360" w:lineRule="auto"/>
              <w:ind w:right="-71"/>
              <w:jc w:val="center"/>
              <w:rPr>
                <w:rFonts w:asciiTheme="minorHAnsi" w:hAnsiTheme="minorHAnsi" w:cstheme="minorHAnsi"/>
                <w:sz w:val="22"/>
                <w:szCs w:val="22"/>
                <w:highlight w:val="yellow"/>
                <w:lang w:eastAsia="en-IN"/>
              </w:rPr>
            </w:pPr>
            <w:r w:rsidRPr="00AC0EC2">
              <w:rPr>
                <w:rFonts w:asciiTheme="minorHAnsi" w:hAnsiTheme="minorHAnsi" w:cstheme="minorHAnsi"/>
                <w:sz w:val="22"/>
                <w:szCs w:val="22"/>
                <w:highlight w:val="yellow"/>
                <w:lang w:eastAsia="en-IN"/>
              </w:rPr>
              <w:t>36000</w:t>
            </w:r>
          </w:p>
        </w:tc>
        <w:tc>
          <w:tcPr>
            <w:tcW w:w="2268" w:type="dxa"/>
            <w:tcBorders>
              <w:top w:val="nil"/>
              <w:left w:val="nil"/>
              <w:bottom w:val="single" w:sz="4" w:space="0" w:color="auto"/>
              <w:right w:val="single" w:sz="4" w:space="0" w:color="auto"/>
            </w:tcBorders>
            <w:shd w:val="clear" w:color="auto" w:fill="auto"/>
            <w:noWrap/>
            <w:vAlign w:val="center"/>
            <w:hideMark/>
          </w:tcPr>
          <w:p w14:paraId="26182213" w14:textId="22E6543B" w:rsidR="00EE325A" w:rsidRPr="00AC0EC2" w:rsidRDefault="00EE325A" w:rsidP="00C24FB2">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100%</w:t>
            </w:r>
          </w:p>
        </w:tc>
        <w:tc>
          <w:tcPr>
            <w:tcW w:w="1985" w:type="dxa"/>
            <w:tcBorders>
              <w:top w:val="nil"/>
              <w:left w:val="nil"/>
              <w:bottom w:val="single" w:sz="4" w:space="0" w:color="auto"/>
              <w:right w:val="single" w:sz="4" w:space="0" w:color="auto"/>
            </w:tcBorders>
            <w:shd w:val="clear" w:color="auto" w:fill="auto"/>
            <w:noWrap/>
            <w:vAlign w:val="center"/>
            <w:hideMark/>
          </w:tcPr>
          <w:p w14:paraId="06DFFF55" w14:textId="104A10C1" w:rsidR="00EE325A" w:rsidRPr="00AC0EC2" w:rsidRDefault="00EE325A" w:rsidP="00C24FB2">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36000</w:t>
            </w:r>
          </w:p>
        </w:tc>
        <w:tc>
          <w:tcPr>
            <w:tcW w:w="1417" w:type="dxa"/>
            <w:tcBorders>
              <w:top w:val="nil"/>
              <w:left w:val="nil"/>
              <w:bottom w:val="single" w:sz="4" w:space="0" w:color="auto"/>
              <w:right w:val="single" w:sz="4" w:space="0" w:color="auto"/>
            </w:tcBorders>
            <w:shd w:val="clear" w:color="auto" w:fill="auto"/>
            <w:noWrap/>
            <w:vAlign w:val="center"/>
            <w:hideMark/>
          </w:tcPr>
          <w:p w14:paraId="5A531DD8" w14:textId="04716F4B" w:rsidR="00EE325A" w:rsidRPr="00AC0EC2" w:rsidRDefault="00EE325A" w:rsidP="00C24FB2">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35500</w:t>
            </w:r>
          </w:p>
        </w:tc>
      </w:tr>
      <w:tr w:rsidR="00321950" w:rsidRPr="00EE665F" w14:paraId="32CC6A1B" w14:textId="77777777" w:rsidTr="00CC0180">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CBFD705" w14:textId="3EEA8AA8" w:rsidR="00321950" w:rsidRPr="00AC0EC2" w:rsidRDefault="00321950" w:rsidP="00321950">
            <w:pPr>
              <w:spacing w:line="360" w:lineRule="auto"/>
              <w:ind w:right="-71"/>
              <w:jc w:val="center"/>
              <w:rPr>
                <w:rFonts w:asciiTheme="minorHAnsi" w:hAnsiTheme="minorHAnsi" w:cstheme="minorHAnsi"/>
                <w:b/>
                <w:bCs/>
                <w:sz w:val="22"/>
                <w:szCs w:val="22"/>
                <w:highlight w:val="yellow"/>
                <w:lang w:eastAsia="en-IN"/>
              </w:rPr>
            </w:pPr>
            <w:r w:rsidRPr="00AC0EC2">
              <w:rPr>
                <w:rFonts w:asciiTheme="minorHAnsi" w:hAnsiTheme="minorHAnsi" w:cstheme="minorHAnsi"/>
                <w:b/>
                <w:bCs/>
                <w:sz w:val="22"/>
                <w:szCs w:val="22"/>
                <w:highlight w:val="yellow"/>
                <w:lang w:eastAsia="en-IN"/>
              </w:rPr>
              <w:t>2025-26</w:t>
            </w:r>
          </w:p>
        </w:tc>
        <w:tc>
          <w:tcPr>
            <w:tcW w:w="2268" w:type="dxa"/>
            <w:tcBorders>
              <w:top w:val="nil"/>
              <w:left w:val="nil"/>
              <w:bottom w:val="single" w:sz="4" w:space="0" w:color="auto"/>
              <w:right w:val="single" w:sz="4" w:space="0" w:color="auto"/>
            </w:tcBorders>
            <w:shd w:val="clear" w:color="auto" w:fill="auto"/>
            <w:noWrap/>
            <w:vAlign w:val="center"/>
            <w:hideMark/>
          </w:tcPr>
          <w:p w14:paraId="06A890C5" w14:textId="36EA0FBD"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Theme="minorHAnsi" w:hAnsiTheme="minorHAnsi" w:cstheme="minorHAnsi"/>
                <w:sz w:val="22"/>
                <w:szCs w:val="22"/>
                <w:highlight w:val="yellow"/>
                <w:lang w:eastAsia="en-IN"/>
              </w:rPr>
              <w:t>86000</w:t>
            </w:r>
          </w:p>
        </w:tc>
        <w:tc>
          <w:tcPr>
            <w:tcW w:w="2268" w:type="dxa"/>
            <w:tcBorders>
              <w:top w:val="nil"/>
              <w:left w:val="nil"/>
              <w:bottom w:val="single" w:sz="4" w:space="0" w:color="auto"/>
              <w:right w:val="single" w:sz="4" w:space="0" w:color="auto"/>
            </w:tcBorders>
            <w:shd w:val="clear" w:color="auto" w:fill="auto"/>
            <w:noWrap/>
            <w:vAlign w:val="bottom"/>
            <w:hideMark/>
          </w:tcPr>
          <w:p w14:paraId="0BC680A7" w14:textId="552944A7"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80%</w:t>
            </w:r>
          </w:p>
        </w:tc>
        <w:tc>
          <w:tcPr>
            <w:tcW w:w="1985" w:type="dxa"/>
            <w:tcBorders>
              <w:top w:val="nil"/>
              <w:left w:val="nil"/>
              <w:bottom w:val="single" w:sz="4" w:space="0" w:color="auto"/>
              <w:right w:val="single" w:sz="4" w:space="0" w:color="auto"/>
            </w:tcBorders>
            <w:shd w:val="clear" w:color="auto" w:fill="auto"/>
            <w:noWrap/>
            <w:vAlign w:val="bottom"/>
            <w:hideMark/>
          </w:tcPr>
          <w:p w14:paraId="59424B27" w14:textId="281ECC81"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68800 </w:t>
            </w:r>
          </w:p>
        </w:tc>
        <w:tc>
          <w:tcPr>
            <w:tcW w:w="1417" w:type="dxa"/>
            <w:tcBorders>
              <w:top w:val="nil"/>
              <w:left w:val="nil"/>
              <w:bottom w:val="single" w:sz="4" w:space="0" w:color="auto"/>
              <w:right w:val="single" w:sz="4" w:space="0" w:color="auto"/>
            </w:tcBorders>
            <w:shd w:val="clear" w:color="auto" w:fill="auto"/>
            <w:noWrap/>
            <w:vAlign w:val="bottom"/>
            <w:hideMark/>
          </w:tcPr>
          <w:p w14:paraId="5F49F1C1" w14:textId="29A55909"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68117 </w:t>
            </w:r>
          </w:p>
        </w:tc>
      </w:tr>
      <w:tr w:rsidR="00321950" w:rsidRPr="00EE665F" w14:paraId="3DFD51CD" w14:textId="77777777" w:rsidTr="00CC0180">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70F6459" w14:textId="6B6F2B06" w:rsidR="00321950" w:rsidRPr="00AC0EC2" w:rsidRDefault="00321950" w:rsidP="00321950">
            <w:pPr>
              <w:spacing w:line="360" w:lineRule="auto"/>
              <w:ind w:right="-71"/>
              <w:jc w:val="center"/>
              <w:rPr>
                <w:rFonts w:asciiTheme="minorHAnsi" w:hAnsiTheme="minorHAnsi" w:cstheme="minorHAnsi"/>
                <w:b/>
                <w:bCs/>
                <w:sz w:val="22"/>
                <w:szCs w:val="22"/>
                <w:highlight w:val="yellow"/>
                <w:lang w:eastAsia="en-IN"/>
              </w:rPr>
            </w:pPr>
            <w:r w:rsidRPr="00AC0EC2">
              <w:rPr>
                <w:rFonts w:asciiTheme="minorHAnsi" w:hAnsiTheme="minorHAnsi" w:cstheme="minorHAnsi"/>
                <w:b/>
                <w:bCs/>
                <w:sz w:val="22"/>
                <w:szCs w:val="22"/>
                <w:highlight w:val="yellow"/>
                <w:lang w:eastAsia="en-IN"/>
              </w:rPr>
              <w:t>2026-27</w:t>
            </w:r>
          </w:p>
        </w:tc>
        <w:tc>
          <w:tcPr>
            <w:tcW w:w="2268" w:type="dxa"/>
            <w:tcBorders>
              <w:top w:val="nil"/>
              <w:left w:val="nil"/>
              <w:bottom w:val="single" w:sz="4" w:space="0" w:color="auto"/>
              <w:right w:val="single" w:sz="4" w:space="0" w:color="auto"/>
            </w:tcBorders>
            <w:shd w:val="clear" w:color="auto" w:fill="auto"/>
            <w:noWrap/>
            <w:vAlign w:val="center"/>
            <w:hideMark/>
          </w:tcPr>
          <w:p w14:paraId="5489A2AA" w14:textId="020698AD"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Theme="minorHAnsi" w:hAnsiTheme="minorHAnsi" w:cstheme="minorHAnsi"/>
                <w:sz w:val="22"/>
                <w:szCs w:val="22"/>
                <w:highlight w:val="yellow"/>
                <w:lang w:eastAsia="en-IN"/>
              </w:rPr>
              <w:t>86000</w:t>
            </w:r>
          </w:p>
        </w:tc>
        <w:tc>
          <w:tcPr>
            <w:tcW w:w="2268" w:type="dxa"/>
            <w:tcBorders>
              <w:top w:val="nil"/>
              <w:left w:val="nil"/>
              <w:bottom w:val="single" w:sz="4" w:space="0" w:color="auto"/>
              <w:right w:val="single" w:sz="4" w:space="0" w:color="auto"/>
            </w:tcBorders>
            <w:shd w:val="clear" w:color="auto" w:fill="auto"/>
            <w:noWrap/>
            <w:vAlign w:val="bottom"/>
            <w:hideMark/>
          </w:tcPr>
          <w:p w14:paraId="3F324905" w14:textId="3484CC2D"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82%</w:t>
            </w:r>
          </w:p>
        </w:tc>
        <w:tc>
          <w:tcPr>
            <w:tcW w:w="1985" w:type="dxa"/>
            <w:tcBorders>
              <w:top w:val="nil"/>
              <w:left w:val="nil"/>
              <w:bottom w:val="single" w:sz="4" w:space="0" w:color="auto"/>
              <w:right w:val="single" w:sz="4" w:space="0" w:color="auto"/>
            </w:tcBorders>
            <w:shd w:val="clear" w:color="auto" w:fill="auto"/>
            <w:noWrap/>
            <w:vAlign w:val="bottom"/>
            <w:hideMark/>
          </w:tcPr>
          <w:p w14:paraId="072828ED" w14:textId="53BC7174"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70520 </w:t>
            </w:r>
          </w:p>
        </w:tc>
        <w:tc>
          <w:tcPr>
            <w:tcW w:w="1417" w:type="dxa"/>
            <w:tcBorders>
              <w:top w:val="nil"/>
              <w:left w:val="nil"/>
              <w:bottom w:val="single" w:sz="4" w:space="0" w:color="auto"/>
              <w:right w:val="single" w:sz="4" w:space="0" w:color="auto"/>
            </w:tcBorders>
            <w:shd w:val="clear" w:color="auto" w:fill="auto"/>
            <w:noWrap/>
            <w:vAlign w:val="bottom"/>
            <w:hideMark/>
          </w:tcPr>
          <w:p w14:paraId="2AB6B2FD" w14:textId="22AA3052"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70484 </w:t>
            </w:r>
          </w:p>
        </w:tc>
      </w:tr>
      <w:tr w:rsidR="00321950" w:rsidRPr="00EE665F" w14:paraId="5242C662" w14:textId="77777777" w:rsidTr="00CC0180">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A3800A9" w14:textId="4C96F816" w:rsidR="00321950" w:rsidRPr="00AC0EC2" w:rsidRDefault="00321950" w:rsidP="00321950">
            <w:pPr>
              <w:spacing w:line="360" w:lineRule="auto"/>
              <w:ind w:right="-71"/>
              <w:jc w:val="center"/>
              <w:rPr>
                <w:rFonts w:asciiTheme="minorHAnsi" w:hAnsiTheme="minorHAnsi" w:cstheme="minorHAnsi"/>
                <w:b/>
                <w:bCs/>
                <w:sz w:val="22"/>
                <w:szCs w:val="22"/>
                <w:highlight w:val="yellow"/>
                <w:lang w:eastAsia="en-IN"/>
              </w:rPr>
            </w:pPr>
            <w:r w:rsidRPr="00AC0EC2">
              <w:rPr>
                <w:rFonts w:asciiTheme="minorHAnsi" w:hAnsiTheme="minorHAnsi" w:cstheme="minorHAnsi"/>
                <w:b/>
                <w:bCs/>
                <w:sz w:val="22"/>
                <w:szCs w:val="22"/>
                <w:highlight w:val="yellow"/>
                <w:lang w:eastAsia="en-IN"/>
              </w:rPr>
              <w:t>2027-28</w:t>
            </w:r>
          </w:p>
        </w:tc>
        <w:tc>
          <w:tcPr>
            <w:tcW w:w="2268" w:type="dxa"/>
            <w:tcBorders>
              <w:top w:val="nil"/>
              <w:left w:val="nil"/>
              <w:bottom w:val="single" w:sz="4" w:space="0" w:color="auto"/>
              <w:right w:val="single" w:sz="4" w:space="0" w:color="auto"/>
            </w:tcBorders>
            <w:shd w:val="clear" w:color="auto" w:fill="auto"/>
            <w:noWrap/>
            <w:vAlign w:val="center"/>
            <w:hideMark/>
          </w:tcPr>
          <w:p w14:paraId="117E2F69" w14:textId="0E5B5B74"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Theme="minorHAnsi" w:hAnsiTheme="minorHAnsi" w:cstheme="minorHAnsi"/>
                <w:sz w:val="22"/>
                <w:szCs w:val="22"/>
                <w:highlight w:val="yellow"/>
                <w:lang w:eastAsia="en-IN"/>
              </w:rPr>
              <w:t>86000</w:t>
            </w:r>
          </w:p>
        </w:tc>
        <w:tc>
          <w:tcPr>
            <w:tcW w:w="2268" w:type="dxa"/>
            <w:tcBorders>
              <w:top w:val="nil"/>
              <w:left w:val="nil"/>
              <w:bottom w:val="single" w:sz="4" w:space="0" w:color="auto"/>
              <w:right w:val="single" w:sz="4" w:space="0" w:color="auto"/>
            </w:tcBorders>
            <w:shd w:val="clear" w:color="auto" w:fill="auto"/>
            <w:noWrap/>
            <w:vAlign w:val="bottom"/>
            <w:hideMark/>
          </w:tcPr>
          <w:p w14:paraId="30ED84B8" w14:textId="55A61CED"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84%</w:t>
            </w:r>
          </w:p>
        </w:tc>
        <w:tc>
          <w:tcPr>
            <w:tcW w:w="1985" w:type="dxa"/>
            <w:tcBorders>
              <w:top w:val="nil"/>
              <w:left w:val="nil"/>
              <w:bottom w:val="single" w:sz="4" w:space="0" w:color="auto"/>
              <w:right w:val="single" w:sz="4" w:space="0" w:color="auto"/>
            </w:tcBorders>
            <w:shd w:val="clear" w:color="auto" w:fill="auto"/>
            <w:noWrap/>
            <w:vAlign w:val="bottom"/>
            <w:hideMark/>
          </w:tcPr>
          <w:p w14:paraId="23095BD1" w14:textId="71467B3C"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72240 </w:t>
            </w:r>
          </w:p>
        </w:tc>
        <w:tc>
          <w:tcPr>
            <w:tcW w:w="1417" w:type="dxa"/>
            <w:tcBorders>
              <w:top w:val="nil"/>
              <w:left w:val="nil"/>
              <w:bottom w:val="single" w:sz="4" w:space="0" w:color="auto"/>
              <w:right w:val="single" w:sz="4" w:space="0" w:color="auto"/>
            </w:tcBorders>
            <w:shd w:val="clear" w:color="auto" w:fill="auto"/>
            <w:noWrap/>
            <w:vAlign w:val="bottom"/>
            <w:hideMark/>
          </w:tcPr>
          <w:p w14:paraId="391413A7" w14:textId="71208A8F"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72204 </w:t>
            </w:r>
          </w:p>
        </w:tc>
      </w:tr>
      <w:tr w:rsidR="00321950" w:rsidRPr="00EE665F" w14:paraId="7EC4E19F" w14:textId="77777777" w:rsidTr="00CC0180">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6C179D6" w14:textId="5285BD9B" w:rsidR="00321950" w:rsidRPr="00AC0EC2" w:rsidRDefault="00321950" w:rsidP="00321950">
            <w:pPr>
              <w:spacing w:line="360" w:lineRule="auto"/>
              <w:ind w:right="-71"/>
              <w:jc w:val="center"/>
              <w:rPr>
                <w:rFonts w:asciiTheme="minorHAnsi" w:hAnsiTheme="minorHAnsi" w:cstheme="minorHAnsi"/>
                <w:b/>
                <w:bCs/>
                <w:sz w:val="22"/>
                <w:szCs w:val="22"/>
                <w:highlight w:val="yellow"/>
                <w:lang w:eastAsia="en-IN"/>
              </w:rPr>
            </w:pPr>
            <w:r w:rsidRPr="00AC0EC2">
              <w:rPr>
                <w:rFonts w:asciiTheme="minorHAnsi" w:hAnsiTheme="minorHAnsi" w:cstheme="minorHAnsi"/>
                <w:b/>
                <w:bCs/>
                <w:sz w:val="22"/>
                <w:szCs w:val="22"/>
                <w:highlight w:val="yellow"/>
                <w:lang w:eastAsia="en-IN"/>
              </w:rPr>
              <w:t>2028-29</w:t>
            </w:r>
          </w:p>
        </w:tc>
        <w:tc>
          <w:tcPr>
            <w:tcW w:w="2268" w:type="dxa"/>
            <w:tcBorders>
              <w:top w:val="nil"/>
              <w:left w:val="nil"/>
              <w:bottom w:val="single" w:sz="4" w:space="0" w:color="auto"/>
              <w:right w:val="single" w:sz="4" w:space="0" w:color="auto"/>
            </w:tcBorders>
            <w:shd w:val="clear" w:color="auto" w:fill="auto"/>
            <w:noWrap/>
            <w:vAlign w:val="center"/>
            <w:hideMark/>
          </w:tcPr>
          <w:p w14:paraId="276BF796" w14:textId="0C1350CD"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Theme="minorHAnsi" w:hAnsiTheme="minorHAnsi" w:cstheme="minorHAnsi"/>
                <w:sz w:val="22"/>
                <w:szCs w:val="22"/>
                <w:highlight w:val="yellow"/>
                <w:lang w:eastAsia="en-IN"/>
              </w:rPr>
              <w:t>86000</w:t>
            </w:r>
          </w:p>
        </w:tc>
        <w:tc>
          <w:tcPr>
            <w:tcW w:w="2268" w:type="dxa"/>
            <w:tcBorders>
              <w:top w:val="nil"/>
              <w:left w:val="nil"/>
              <w:bottom w:val="single" w:sz="4" w:space="0" w:color="auto"/>
              <w:right w:val="single" w:sz="4" w:space="0" w:color="auto"/>
            </w:tcBorders>
            <w:shd w:val="clear" w:color="auto" w:fill="auto"/>
            <w:noWrap/>
            <w:vAlign w:val="bottom"/>
            <w:hideMark/>
          </w:tcPr>
          <w:p w14:paraId="7405FE18" w14:textId="5F03F49C"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86%</w:t>
            </w:r>
          </w:p>
        </w:tc>
        <w:tc>
          <w:tcPr>
            <w:tcW w:w="1985" w:type="dxa"/>
            <w:tcBorders>
              <w:top w:val="nil"/>
              <w:left w:val="nil"/>
              <w:bottom w:val="single" w:sz="4" w:space="0" w:color="auto"/>
              <w:right w:val="single" w:sz="4" w:space="0" w:color="auto"/>
            </w:tcBorders>
            <w:shd w:val="clear" w:color="auto" w:fill="auto"/>
            <w:noWrap/>
            <w:vAlign w:val="bottom"/>
            <w:hideMark/>
          </w:tcPr>
          <w:p w14:paraId="24F1DF4C" w14:textId="6A6EAA63"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73960 </w:t>
            </w:r>
          </w:p>
        </w:tc>
        <w:tc>
          <w:tcPr>
            <w:tcW w:w="1417" w:type="dxa"/>
            <w:tcBorders>
              <w:top w:val="nil"/>
              <w:left w:val="nil"/>
              <w:bottom w:val="single" w:sz="4" w:space="0" w:color="auto"/>
              <w:right w:val="single" w:sz="4" w:space="0" w:color="auto"/>
            </w:tcBorders>
            <w:shd w:val="clear" w:color="auto" w:fill="auto"/>
            <w:noWrap/>
            <w:vAlign w:val="bottom"/>
            <w:hideMark/>
          </w:tcPr>
          <w:p w14:paraId="6E1034C2" w14:textId="2E3FF37A"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73924 </w:t>
            </w:r>
          </w:p>
        </w:tc>
      </w:tr>
      <w:tr w:rsidR="00321950" w:rsidRPr="00EE665F" w14:paraId="6388F104" w14:textId="77777777" w:rsidTr="00CC0180">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210875F" w14:textId="09407F9D" w:rsidR="00321950" w:rsidRPr="00AC0EC2" w:rsidRDefault="00321950" w:rsidP="00321950">
            <w:pPr>
              <w:spacing w:line="360" w:lineRule="auto"/>
              <w:ind w:right="-71"/>
              <w:jc w:val="center"/>
              <w:rPr>
                <w:rFonts w:asciiTheme="minorHAnsi" w:hAnsiTheme="minorHAnsi" w:cstheme="minorHAnsi"/>
                <w:b/>
                <w:bCs/>
                <w:sz w:val="22"/>
                <w:szCs w:val="22"/>
                <w:highlight w:val="yellow"/>
                <w:lang w:eastAsia="en-IN"/>
              </w:rPr>
            </w:pPr>
            <w:r w:rsidRPr="00AC0EC2">
              <w:rPr>
                <w:rFonts w:asciiTheme="minorHAnsi" w:hAnsiTheme="minorHAnsi" w:cstheme="minorHAnsi"/>
                <w:b/>
                <w:bCs/>
                <w:sz w:val="22"/>
                <w:szCs w:val="22"/>
                <w:highlight w:val="yellow"/>
                <w:lang w:eastAsia="en-IN"/>
              </w:rPr>
              <w:t>2029-30</w:t>
            </w:r>
          </w:p>
        </w:tc>
        <w:tc>
          <w:tcPr>
            <w:tcW w:w="2268" w:type="dxa"/>
            <w:tcBorders>
              <w:top w:val="nil"/>
              <w:left w:val="nil"/>
              <w:bottom w:val="single" w:sz="4" w:space="0" w:color="auto"/>
              <w:right w:val="single" w:sz="4" w:space="0" w:color="auto"/>
            </w:tcBorders>
            <w:shd w:val="clear" w:color="auto" w:fill="auto"/>
            <w:noWrap/>
            <w:vAlign w:val="center"/>
            <w:hideMark/>
          </w:tcPr>
          <w:p w14:paraId="2F263608" w14:textId="5C12686B"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Theme="minorHAnsi" w:hAnsiTheme="minorHAnsi" w:cstheme="minorHAnsi"/>
                <w:sz w:val="22"/>
                <w:szCs w:val="22"/>
                <w:highlight w:val="yellow"/>
                <w:lang w:eastAsia="en-IN"/>
              </w:rPr>
              <w:t>86000</w:t>
            </w:r>
          </w:p>
        </w:tc>
        <w:tc>
          <w:tcPr>
            <w:tcW w:w="2268" w:type="dxa"/>
            <w:tcBorders>
              <w:top w:val="nil"/>
              <w:left w:val="nil"/>
              <w:bottom w:val="single" w:sz="4" w:space="0" w:color="auto"/>
              <w:right w:val="single" w:sz="4" w:space="0" w:color="auto"/>
            </w:tcBorders>
            <w:shd w:val="clear" w:color="auto" w:fill="auto"/>
            <w:noWrap/>
            <w:vAlign w:val="bottom"/>
            <w:hideMark/>
          </w:tcPr>
          <w:p w14:paraId="67F3A7AC" w14:textId="687B3685"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88%</w:t>
            </w:r>
          </w:p>
        </w:tc>
        <w:tc>
          <w:tcPr>
            <w:tcW w:w="1985" w:type="dxa"/>
            <w:tcBorders>
              <w:top w:val="nil"/>
              <w:left w:val="nil"/>
              <w:bottom w:val="single" w:sz="4" w:space="0" w:color="auto"/>
              <w:right w:val="single" w:sz="4" w:space="0" w:color="auto"/>
            </w:tcBorders>
            <w:shd w:val="clear" w:color="auto" w:fill="auto"/>
            <w:noWrap/>
            <w:vAlign w:val="bottom"/>
            <w:hideMark/>
          </w:tcPr>
          <w:p w14:paraId="0974585D" w14:textId="21DE8950"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75680 </w:t>
            </w:r>
          </w:p>
        </w:tc>
        <w:tc>
          <w:tcPr>
            <w:tcW w:w="1417" w:type="dxa"/>
            <w:tcBorders>
              <w:top w:val="nil"/>
              <w:left w:val="nil"/>
              <w:bottom w:val="single" w:sz="4" w:space="0" w:color="auto"/>
              <w:right w:val="single" w:sz="4" w:space="0" w:color="auto"/>
            </w:tcBorders>
            <w:shd w:val="clear" w:color="auto" w:fill="auto"/>
            <w:noWrap/>
            <w:vAlign w:val="bottom"/>
            <w:hideMark/>
          </w:tcPr>
          <w:p w14:paraId="4F6EAA52" w14:textId="37659D50"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75644 </w:t>
            </w:r>
          </w:p>
        </w:tc>
      </w:tr>
      <w:tr w:rsidR="00321950" w:rsidRPr="00EE665F" w14:paraId="4BBB6AD1" w14:textId="77777777" w:rsidTr="00CC0180">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7930F81" w14:textId="3E366B16" w:rsidR="00321950" w:rsidRPr="00AC0EC2" w:rsidRDefault="00321950" w:rsidP="00321950">
            <w:pPr>
              <w:spacing w:line="360" w:lineRule="auto"/>
              <w:ind w:right="-71"/>
              <w:jc w:val="center"/>
              <w:rPr>
                <w:rFonts w:asciiTheme="minorHAnsi" w:hAnsiTheme="minorHAnsi" w:cstheme="minorHAnsi"/>
                <w:b/>
                <w:bCs/>
                <w:sz w:val="22"/>
                <w:szCs w:val="22"/>
                <w:highlight w:val="yellow"/>
                <w:lang w:eastAsia="en-IN"/>
              </w:rPr>
            </w:pPr>
            <w:r w:rsidRPr="00AC0EC2">
              <w:rPr>
                <w:rFonts w:asciiTheme="minorHAnsi" w:hAnsiTheme="minorHAnsi" w:cstheme="minorHAnsi"/>
                <w:b/>
                <w:bCs/>
                <w:sz w:val="22"/>
                <w:szCs w:val="22"/>
                <w:highlight w:val="yellow"/>
                <w:lang w:eastAsia="en-IN"/>
              </w:rPr>
              <w:t>2030-31</w:t>
            </w:r>
          </w:p>
        </w:tc>
        <w:tc>
          <w:tcPr>
            <w:tcW w:w="2268" w:type="dxa"/>
            <w:tcBorders>
              <w:top w:val="nil"/>
              <w:left w:val="nil"/>
              <w:bottom w:val="single" w:sz="4" w:space="0" w:color="auto"/>
              <w:right w:val="single" w:sz="4" w:space="0" w:color="auto"/>
            </w:tcBorders>
            <w:shd w:val="clear" w:color="auto" w:fill="auto"/>
            <w:noWrap/>
            <w:vAlign w:val="center"/>
            <w:hideMark/>
          </w:tcPr>
          <w:p w14:paraId="7FC694A9" w14:textId="3931257C"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Theme="minorHAnsi" w:hAnsiTheme="minorHAnsi" w:cstheme="minorHAnsi"/>
                <w:sz w:val="22"/>
                <w:szCs w:val="22"/>
                <w:highlight w:val="yellow"/>
                <w:lang w:eastAsia="en-IN"/>
              </w:rPr>
              <w:t>86000</w:t>
            </w:r>
          </w:p>
        </w:tc>
        <w:tc>
          <w:tcPr>
            <w:tcW w:w="2268" w:type="dxa"/>
            <w:tcBorders>
              <w:top w:val="nil"/>
              <w:left w:val="nil"/>
              <w:bottom w:val="single" w:sz="4" w:space="0" w:color="auto"/>
              <w:right w:val="single" w:sz="4" w:space="0" w:color="auto"/>
            </w:tcBorders>
            <w:shd w:val="clear" w:color="auto" w:fill="auto"/>
            <w:noWrap/>
            <w:vAlign w:val="bottom"/>
            <w:hideMark/>
          </w:tcPr>
          <w:p w14:paraId="00421E92" w14:textId="4A2EACA4"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90%</w:t>
            </w:r>
          </w:p>
        </w:tc>
        <w:tc>
          <w:tcPr>
            <w:tcW w:w="1985" w:type="dxa"/>
            <w:tcBorders>
              <w:top w:val="nil"/>
              <w:left w:val="nil"/>
              <w:bottom w:val="single" w:sz="4" w:space="0" w:color="auto"/>
              <w:right w:val="single" w:sz="4" w:space="0" w:color="auto"/>
            </w:tcBorders>
            <w:shd w:val="clear" w:color="auto" w:fill="auto"/>
            <w:noWrap/>
            <w:vAlign w:val="bottom"/>
            <w:hideMark/>
          </w:tcPr>
          <w:p w14:paraId="039B6E3B" w14:textId="0DC97C71"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77400 </w:t>
            </w:r>
          </w:p>
        </w:tc>
        <w:tc>
          <w:tcPr>
            <w:tcW w:w="1417" w:type="dxa"/>
            <w:tcBorders>
              <w:top w:val="nil"/>
              <w:left w:val="nil"/>
              <w:bottom w:val="single" w:sz="4" w:space="0" w:color="auto"/>
              <w:right w:val="single" w:sz="4" w:space="0" w:color="auto"/>
            </w:tcBorders>
            <w:shd w:val="clear" w:color="auto" w:fill="auto"/>
            <w:noWrap/>
            <w:vAlign w:val="bottom"/>
            <w:hideMark/>
          </w:tcPr>
          <w:p w14:paraId="7CE080D5" w14:textId="7510A74B"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77364 </w:t>
            </w:r>
          </w:p>
        </w:tc>
      </w:tr>
      <w:tr w:rsidR="00321950" w:rsidRPr="00EE665F" w14:paraId="779AFBCA" w14:textId="77777777" w:rsidTr="00CC0180">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FFDBC26" w14:textId="0ED1ECDF" w:rsidR="00321950" w:rsidRPr="00AC0EC2" w:rsidRDefault="00321950" w:rsidP="00321950">
            <w:pPr>
              <w:spacing w:line="360" w:lineRule="auto"/>
              <w:ind w:right="-71"/>
              <w:jc w:val="center"/>
              <w:rPr>
                <w:rFonts w:asciiTheme="minorHAnsi" w:hAnsiTheme="minorHAnsi" w:cstheme="minorHAnsi"/>
                <w:b/>
                <w:bCs/>
                <w:sz w:val="22"/>
                <w:szCs w:val="22"/>
                <w:highlight w:val="yellow"/>
                <w:lang w:eastAsia="en-IN"/>
              </w:rPr>
            </w:pPr>
            <w:r w:rsidRPr="00AC0EC2">
              <w:rPr>
                <w:rFonts w:asciiTheme="minorHAnsi" w:hAnsiTheme="minorHAnsi" w:cstheme="minorHAnsi"/>
                <w:b/>
                <w:bCs/>
                <w:sz w:val="22"/>
                <w:szCs w:val="22"/>
                <w:highlight w:val="yellow"/>
                <w:lang w:eastAsia="en-IN"/>
              </w:rPr>
              <w:t>2031-32</w:t>
            </w:r>
          </w:p>
        </w:tc>
        <w:tc>
          <w:tcPr>
            <w:tcW w:w="2268" w:type="dxa"/>
            <w:tcBorders>
              <w:top w:val="nil"/>
              <w:left w:val="nil"/>
              <w:bottom w:val="single" w:sz="4" w:space="0" w:color="auto"/>
              <w:right w:val="single" w:sz="4" w:space="0" w:color="auto"/>
            </w:tcBorders>
            <w:shd w:val="clear" w:color="auto" w:fill="auto"/>
            <w:noWrap/>
            <w:vAlign w:val="center"/>
            <w:hideMark/>
          </w:tcPr>
          <w:p w14:paraId="7427F10B" w14:textId="6B89F0FD"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Theme="minorHAnsi" w:hAnsiTheme="minorHAnsi" w:cstheme="minorHAnsi"/>
                <w:sz w:val="22"/>
                <w:szCs w:val="22"/>
                <w:highlight w:val="yellow"/>
                <w:lang w:eastAsia="en-IN"/>
              </w:rPr>
              <w:t>86000</w:t>
            </w:r>
          </w:p>
        </w:tc>
        <w:tc>
          <w:tcPr>
            <w:tcW w:w="2268" w:type="dxa"/>
            <w:tcBorders>
              <w:top w:val="nil"/>
              <w:left w:val="nil"/>
              <w:bottom w:val="single" w:sz="4" w:space="0" w:color="auto"/>
              <w:right w:val="single" w:sz="4" w:space="0" w:color="auto"/>
            </w:tcBorders>
            <w:shd w:val="clear" w:color="auto" w:fill="auto"/>
            <w:noWrap/>
            <w:vAlign w:val="bottom"/>
            <w:hideMark/>
          </w:tcPr>
          <w:p w14:paraId="3B571AEC" w14:textId="5B94874C"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92%</w:t>
            </w:r>
          </w:p>
        </w:tc>
        <w:tc>
          <w:tcPr>
            <w:tcW w:w="1985" w:type="dxa"/>
            <w:tcBorders>
              <w:top w:val="nil"/>
              <w:left w:val="nil"/>
              <w:bottom w:val="single" w:sz="4" w:space="0" w:color="auto"/>
              <w:right w:val="single" w:sz="4" w:space="0" w:color="auto"/>
            </w:tcBorders>
            <w:shd w:val="clear" w:color="auto" w:fill="auto"/>
            <w:noWrap/>
            <w:vAlign w:val="bottom"/>
            <w:hideMark/>
          </w:tcPr>
          <w:p w14:paraId="17B0A72E" w14:textId="564B7E0A"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79120 </w:t>
            </w:r>
          </w:p>
        </w:tc>
        <w:tc>
          <w:tcPr>
            <w:tcW w:w="1417" w:type="dxa"/>
            <w:tcBorders>
              <w:top w:val="nil"/>
              <w:left w:val="nil"/>
              <w:bottom w:val="single" w:sz="4" w:space="0" w:color="auto"/>
              <w:right w:val="single" w:sz="4" w:space="0" w:color="auto"/>
            </w:tcBorders>
            <w:shd w:val="clear" w:color="auto" w:fill="auto"/>
            <w:noWrap/>
            <w:vAlign w:val="bottom"/>
            <w:hideMark/>
          </w:tcPr>
          <w:p w14:paraId="6F0A4236" w14:textId="12FC126C"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79084 </w:t>
            </w:r>
          </w:p>
        </w:tc>
      </w:tr>
      <w:tr w:rsidR="00321950" w:rsidRPr="00EE665F" w14:paraId="67C1B27D" w14:textId="77777777" w:rsidTr="00CC0180">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FBA5D10" w14:textId="20DB1FB8" w:rsidR="00321950" w:rsidRPr="00AC0EC2" w:rsidRDefault="00321950" w:rsidP="00321950">
            <w:pPr>
              <w:spacing w:line="360" w:lineRule="auto"/>
              <w:ind w:right="-71"/>
              <w:jc w:val="center"/>
              <w:rPr>
                <w:rFonts w:asciiTheme="minorHAnsi" w:hAnsiTheme="minorHAnsi" w:cstheme="minorHAnsi"/>
                <w:b/>
                <w:bCs/>
                <w:sz w:val="22"/>
                <w:szCs w:val="22"/>
                <w:highlight w:val="yellow"/>
                <w:lang w:eastAsia="en-IN"/>
              </w:rPr>
            </w:pPr>
            <w:r w:rsidRPr="00AC0EC2">
              <w:rPr>
                <w:rFonts w:asciiTheme="minorHAnsi" w:hAnsiTheme="minorHAnsi" w:cstheme="minorHAnsi"/>
                <w:b/>
                <w:bCs/>
                <w:sz w:val="22"/>
                <w:szCs w:val="22"/>
                <w:highlight w:val="yellow"/>
                <w:lang w:eastAsia="en-IN"/>
              </w:rPr>
              <w:t>2032-33</w:t>
            </w:r>
          </w:p>
        </w:tc>
        <w:tc>
          <w:tcPr>
            <w:tcW w:w="2268" w:type="dxa"/>
            <w:tcBorders>
              <w:top w:val="nil"/>
              <w:left w:val="nil"/>
              <w:bottom w:val="single" w:sz="4" w:space="0" w:color="auto"/>
              <w:right w:val="single" w:sz="4" w:space="0" w:color="auto"/>
            </w:tcBorders>
            <w:shd w:val="clear" w:color="auto" w:fill="auto"/>
            <w:noWrap/>
            <w:vAlign w:val="center"/>
            <w:hideMark/>
          </w:tcPr>
          <w:p w14:paraId="7B90D8D8" w14:textId="5C4EAFCE"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Theme="minorHAnsi" w:hAnsiTheme="minorHAnsi" w:cstheme="minorHAnsi"/>
                <w:sz w:val="22"/>
                <w:szCs w:val="22"/>
                <w:highlight w:val="yellow"/>
                <w:lang w:eastAsia="en-IN"/>
              </w:rPr>
              <w:t>86000</w:t>
            </w:r>
          </w:p>
        </w:tc>
        <w:tc>
          <w:tcPr>
            <w:tcW w:w="2268" w:type="dxa"/>
            <w:tcBorders>
              <w:top w:val="nil"/>
              <w:left w:val="nil"/>
              <w:bottom w:val="single" w:sz="4" w:space="0" w:color="auto"/>
              <w:right w:val="single" w:sz="4" w:space="0" w:color="auto"/>
            </w:tcBorders>
            <w:shd w:val="clear" w:color="auto" w:fill="auto"/>
            <w:noWrap/>
            <w:vAlign w:val="bottom"/>
            <w:hideMark/>
          </w:tcPr>
          <w:p w14:paraId="7EDBD2D9" w14:textId="2CE219BD"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94%</w:t>
            </w:r>
          </w:p>
        </w:tc>
        <w:tc>
          <w:tcPr>
            <w:tcW w:w="1985" w:type="dxa"/>
            <w:tcBorders>
              <w:top w:val="nil"/>
              <w:left w:val="nil"/>
              <w:bottom w:val="single" w:sz="4" w:space="0" w:color="auto"/>
              <w:right w:val="single" w:sz="4" w:space="0" w:color="auto"/>
            </w:tcBorders>
            <w:shd w:val="clear" w:color="auto" w:fill="auto"/>
            <w:noWrap/>
            <w:vAlign w:val="bottom"/>
            <w:hideMark/>
          </w:tcPr>
          <w:p w14:paraId="5234BCC0" w14:textId="663021D3"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80840 </w:t>
            </w:r>
          </w:p>
        </w:tc>
        <w:tc>
          <w:tcPr>
            <w:tcW w:w="1417" w:type="dxa"/>
            <w:tcBorders>
              <w:top w:val="nil"/>
              <w:left w:val="nil"/>
              <w:bottom w:val="single" w:sz="4" w:space="0" w:color="auto"/>
              <w:right w:val="single" w:sz="4" w:space="0" w:color="auto"/>
            </w:tcBorders>
            <w:shd w:val="clear" w:color="auto" w:fill="auto"/>
            <w:noWrap/>
            <w:vAlign w:val="bottom"/>
            <w:hideMark/>
          </w:tcPr>
          <w:p w14:paraId="4C39FD92" w14:textId="7C2EFB8A" w:rsidR="00321950" w:rsidRPr="00AC0EC2" w:rsidRDefault="00321950" w:rsidP="00321950">
            <w:pPr>
              <w:spacing w:line="360" w:lineRule="auto"/>
              <w:ind w:right="-71"/>
              <w:jc w:val="center"/>
              <w:rPr>
                <w:rFonts w:asciiTheme="minorHAnsi" w:hAnsiTheme="minorHAnsi" w:cstheme="minorHAnsi"/>
                <w:sz w:val="22"/>
                <w:szCs w:val="22"/>
                <w:highlight w:val="yellow"/>
                <w:lang w:eastAsia="en-IN"/>
              </w:rPr>
            </w:pPr>
            <w:r w:rsidRPr="00AC0EC2">
              <w:rPr>
                <w:rFonts w:ascii="Calibri" w:hAnsi="Calibri" w:cs="Calibri"/>
                <w:sz w:val="22"/>
                <w:szCs w:val="22"/>
                <w:highlight w:val="yellow"/>
              </w:rPr>
              <w:t xml:space="preserve">80804 </w:t>
            </w:r>
          </w:p>
        </w:tc>
      </w:tr>
    </w:tbl>
    <w:p w14:paraId="52191A23" w14:textId="5950E509" w:rsidR="00E33B32" w:rsidRPr="00D94824" w:rsidRDefault="00D94824" w:rsidP="00D94824">
      <w:pPr>
        <w:pStyle w:val="ListParagraph"/>
        <w:spacing w:line="360" w:lineRule="auto"/>
        <w:ind w:left="709" w:right="-71"/>
        <w:jc w:val="right"/>
        <w:rPr>
          <w:rFonts w:ascii="Arial" w:hAnsi="Arial" w:cs="Arial"/>
          <w:b/>
          <w:i/>
          <w:sz w:val="22"/>
          <w:szCs w:val="22"/>
          <w:lang w:eastAsia="en-IN"/>
        </w:rPr>
      </w:pPr>
      <w:r w:rsidRPr="008638CA">
        <w:rPr>
          <w:rFonts w:ascii="Arial" w:hAnsi="Arial" w:cs="Arial"/>
          <w:b/>
          <w:i/>
          <w:sz w:val="22"/>
          <w:szCs w:val="22"/>
          <w:lang w:eastAsia="en-IN"/>
        </w:rPr>
        <w:t>Source</w:t>
      </w:r>
      <w:r w:rsidR="008638CA" w:rsidRPr="008638CA">
        <w:rPr>
          <w:rFonts w:ascii="Arial" w:hAnsi="Arial" w:cs="Arial"/>
          <w:b/>
          <w:i/>
          <w:sz w:val="22"/>
          <w:szCs w:val="22"/>
          <w:lang w:eastAsia="en-IN"/>
        </w:rPr>
        <w:t>:</w:t>
      </w:r>
      <w:r w:rsidR="008638CA">
        <w:rPr>
          <w:rFonts w:ascii="Arial" w:hAnsi="Arial" w:cs="Arial"/>
          <w:b/>
          <w:i/>
          <w:sz w:val="22"/>
          <w:szCs w:val="22"/>
          <w:lang w:eastAsia="en-IN"/>
        </w:rPr>
        <w:t xml:space="preserve"> </w:t>
      </w:r>
      <w:r w:rsidR="008638CA">
        <w:rPr>
          <w:rFonts w:ascii="Arial" w:hAnsi="Arial" w:cs="Arial"/>
          <w:bCs/>
          <w:i/>
          <w:sz w:val="22"/>
          <w:szCs w:val="22"/>
          <w:lang w:eastAsia="en-IN"/>
        </w:rPr>
        <w:t>Data</w:t>
      </w:r>
      <w:r w:rsidR="008638CA" w:rsidRPr="008638CA">
        <w:rPr>
          <w:rFonts w:ascii="Arial" w:hAnsi="Arial" w:cs="Arial"/>
          <w:bCs/>
          <w:i/>
          <w:sz w:val="22"/>
          <w:szCs w:val="22"/>
          <w:lang w:eastAsia="en-IN"/>
        </w:rPr>
        <w:t xml:space="preserve"> provided by client</w:t>
      </w:r>
    </w:p>
    <w:p w14:paraId="3229943F" w14:textId="3DC8B08E" w:rsidR="00E67B6C" w:rsidRDefault="00E67B6C"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PRODUCTION PROCESS:</w:t>
      </w:r>
    </w:p>
    <w:p w14:paraId="0028F196" w14:textId="2793E06D" w:rsidR="00E67B6C" w:rsidRPr="00145640" w:rsidRDefault="00E67B6C" w:rsidP="00996565">
      <w:pPr>
        <w:pStyle w:val="ListParagraph"/>
        <w:numPr>
          <w:ilvl w:val="0"/>
          <w:numId w:val="47"/>
        </w:numPr>
        <w:spacing w:before="240" w:line="360" w:lineRule="auto"/>
        <w:ind w:left="1134" w:right="-71" w:hanging="425"/>
        <w:jc w:val="both"/>
        <w:rPr>
          <w:rFonts w:ascii="Arial" w:hAnsi="Arial" w:cs="Arial"/>
          <w:b/>
          <w:sz w:val="22"/>
          <w:szCs w:val="22"/>
          <w:lang w:eastAsia="en-IN"/>
        </w:rPr>
      </w:pPr>
      <w:r w:rsidRPr="00145640">
        <w:rPr>
          <w:rFonts w:ascii="Arial" w:hAnsi="Arial" w:cs="Arial"/>
          <w:b/>
          <w:sz w:val="22"/>
          <w:szCs w:val="22"/>
          <w:lang w:eastAsia="en-IN"/>
        </w:rPr>
        <w:t>KRAFT PA</w:t>
      </w:r>
      <w:r w:rsidR="00145640" w:rsidRPr="00145640">
        <w:rPr>
          <w:rFonts w:ascii="Arial" w:hAnsi="Arial" w:cs="Arial"/>
          <w:b/>
          <w:sz w:val="22"/>
          <w:szCs w:val="22"/>
          <w:lang w:eastAsia="en-IN"/>
        </w:rPr>
        <w:t>P</w:t>
      </w:r>
      <w:r w:rsidRPr="00145640">
        <w:rPr>
          <w:rFonts w:ascii="Arial" w:hAnsi="Arial" w:cs="Arial"/>
          <w:b/>
          <w:sz w:val="22"/>
          <w:szCs w:val="22"/>
          <w:lang w:eastAsia="en-IN"/>
        </w:rPr>
        <w:t>ER SECTION</w:t>
      </w:r>
    </w:p>
    <w:p w14:paraId="6F157BA7" w14:textId="576A31E6" w:rsidR="00145640" w:rsidRDefault="00145640" w:rsidP="00CC0180">
      <w:pPr>
        <w:pStyle w:val="ListParagraph"/>
        <w:spacing w:before="240" w:line="360" w:lineRule="auto"/>
        <w:ind w:left="1134" w:right="-71"/>
        <w:jc w:val="both"/>
        <w:rPr>
          <w:rFonts w:ascii="Arial" w:hAnsi="Arial" w:cs="Arial"/>
          <w:bCs/>
          <w:sz w:val="22"/>
          <w:szCs w:val="22"/>
          <w:lang w:eastAsia="en-IN"/>
        </w:rPr>
      </w:pPr>
      <w:r w:rsidRPr="00145640">
        <w:rPr>
          <w:rFonts w:ascii="Arial" w:hAnsi="Arial" w:cs="Arial" w:hint="cs"/>
          <w:bCs/>
          <w:sz w:val="22"/>
          <w:szCs w:val="22"/>
          <w:lang w:eastAsia="en-IN"/>
        </w:rPr>
        <w:t>The detailed process of manufacturing kraft paper includes</w:t>
      </w:r>
      <w:r>
        <w:rPr>
          <w:rFonts w:ascii="Arial" w:hAnsi="Arial" w:cs="Arial"/>
          <w:bCs/>
          <w:sz w:val="22"/>
          <w:szCs w:val="22"/>
          <w:lang w:eastAsia="en-IN"/>
        </w:rPr>
        <w:t xml:space="preserve"> the following steps:</w:t>
      </w:r>
    </w:p>
    <w:p w14:paraId="200916D4" w14:textId="6AF549B2" w:rsidR="00145640" w:rsidRDefault="00481CA4" w:rsidP="00CC0180">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Collection:</w:t>
      </w:r>
      <w:r>
        <w:rPr>
          <w:rFonts w:ascii="Arial" w:hAnsi="Arial" w:cs="Arial"/>
          <w:bCs/>
          <w:sz w:val="22"/>
          <w:szCs w:val="22"/>
          <w:lang w:eastAsia="en-IN"/>
        </w:rPr>
        <w:t xml:space="preserve"> First of all, </w:t>
      </w:r>
      <w:r w:rsidRPr="0063285E">
        <w:rPr>
          <w:rFonts w:ascii="Arial" w:hAnsi="Arial" w:cs="Arial"/>
          <w:bCs/>
          <w:sz w:val="22"/>
          <w:szCs w:val="22"/>
          <w:highlight w:val="yellow"/>
          <w:lang w:eastAsia="en-IN"/>
        </w:rPr>
        <w:t>the waste paper is collected</w:t>
      </w:r>
      <w:r>
        <w:rPr>
          <w:rFonts w:ascii="Arial" w:hAnsi="Arial" w:cs="Arial"/>
          <w:bCs/>
          <w:sz w:val="22"/>
          <w:szCs w:val="22"/>
          <w:lang w:eastAsia="en-IN"/>
        </w:rPr>
        <w:t xml:space="preserve"> from various sources such as offices, shopping malls, markets, etc. Then the collected paper is wrapped in tight bales and then transported to the paper mill.</w:t>
      </w:r>
    </w:p>
    <w:p w14:paraId="5F1913BE" w14:textId="60893ACC" w:rsidR="00481CA4" w:rsidRDefault="00481CA4" w:rsidP="00CC0180">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Sorting:</w:t>
      </w:r>
      <w:r>
        <w:rPr>
          <w:rFonts w:ascii="Arial" w:hAnsi="Arial" w:cs="Arial"/>
          <w:bCs/>
          <w:sz w:val="22"/>
          <w:szCs w:val="22"/>
          <w:lang w:eastAsia="en-IN"/>
        </w:rPr>
        <w:t xml:space="preserve"> </w:t>
      </w:r>
      <w:r w:rsidRPr="0063285E">
        <w:rPr>
          <w:rFonts w:ascii="Arial" w:hAnsi="Arial" w:cs="Arial"/>
          <w:bCs/>
          <w:sz w:val="22"/>
          <w:szCs w:val="22"/>
          <w:highlight w:val="yellow"/>
          <w:lang w:eastAsia="en-IN"/>
        </w:rPr>
        <w:t>Paper is sorted into different grades</w:t>
      </w:r>
      <w:r>
        <w:rPr>
          <w:rFonts w:ascii="Arial" w:hAnsi="Arial" w:cs="Arial"/>
          <w:bCs/>
          <w:sz w:val="22"/>
          <w:szCs w:val="22"/>
          <w:lang w:eastAsia="en-IN"/>
        </w:rPr>
        <w:t xml:space="preserve"> such as newspapers, duplex, white cutting, boards, core pipes, etc. suitable for manufacturing different grades of papers. Afterwards, the bales are transferred to the conveyors.</w:t>
      </w:r>
    </w:p>
    <w:p w14:paraId="74708F20" w14:textId="04090531" w:rsidR="00002336" w:rsidRPr="00002336" w:rsidRDefault="00860A65" w:rsidP="00CC0180">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Wire Section:</w:t>
      </w:r>
      <w:r>
        <w:rPr>
          <w:rFonts w:ascii="Arial" w:hAnsi="Arial" w:cs="Arial"/>
          <w:bCs/>
          <w:sz w:val="22"/>
          <w:szCs w:val="22"/>
          <w:lang w:eastAsia="en-IN"/>
        </w:rPr>
        <w:t xml:space="preserve"> </w:t>
      </w:r>
      <w:r w:rsidRPr="0063285E">
        <w:rPr>
          <w:rFonts w:ascii="Arial" w:hAnsi="Arial" w:cs="Arial"/>
          <w:bCs/>
          <w:sz w:val="22"/>
          <w:szCs w:val="22"/>
          <w:highlight w:val="yellow"/>
          <w:lang w:eastAsia="en-IN"/>
        </w:rPr>
        <w:t>At the wet end of the paper machine sits the headbox</w:t>
      </w:r>
      <w:r>
        <w:rPr>
          <w:rFonts w:ascii="Arial" w:hAnsi="Arial" w:cs="Arial"/>
          <w:bCs/>
          <w:sz w:val="22"/>
          <w:szCs w:val="22"/>
          <w:lang w:eastAsia="en-IN"/>
        </w:rPr>
        <w:t>, which distributes a uniform jet of watery stock. The liquid falls onto the wire or forming fabric. Beneath the wire foils (short for hydrofoils) remove water and improve fibre uniformity, ensuring that the fibres weave together in a tight mat. The wire passes over suction boxes that vacuum out the water, leaving a soft mat</w:t>
      </w:r>
      <w:r w:rsidR="00002336">
        <w:rPr>
          <w:rFonts w:ascii="Arial" w:hAnsi="Arial" w:cs="Arial"/>
          <w:bCs/>
          <w:sz w:val="22"/>
          <w:szCs w:val="22"/>
          <w:lang w:eastAsia="en-IN"/>
        </w:rPr>
        <w:t xml:space="preserve"> of pulp that forms the paper sheet, also </w:t>
      </w:r>
      <w:r w:rsidR="00002336">
        <w:rPr>
          <w:rFonts w:ascii="Arial" w:hAnsi="Arial" w:cs="Arial"/>
          <w:bCs/>
          <w:sz w:val="22"/>
          <w:szCs w:val="22"/>
          <w:lang w:eastAsia="en-IN"/>
        </w:rPr>
        <w:lastRenderedPageBreak/>
        <w:t>known as the paper web. By now the wire has travelled 30-40 metres. The water content has dropped to 75%-80%, and the web has lost its wet sheen.</w:t>
      </w:r>
    </w:p>
    <w:p w14:paraId="4F9FF505" w14:textId="5A807401" w:rsidR="00481CA4" w:rsidRDefault="00481CA4" w:rsidP="00CC0180">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Press Section:</w:t>
      </w:r>
      <w:r>
        <w:rPr>
          <w:rFonts w:ascii="Arial" w:hAnsi="Arial" w:cs="Arial"/>
          <w:bCs/>
          <w:sz w:val="22"/>
          <w:szCs w:val="22"/>
          <w:lang w:eastAsia="en-IN"/>
        </w:rPr>
        <w:t xml:space="preserve"> The next stage of water removal consists of passing the paper web through a series of nip rollers that squeeze the water out of the pulp mat. This pressure also compresses the fibres so they intertwine to form a dense, smooth sheet. At this stage, about 45%-55% of the water content is reduced.</w:t>
      </w:r>
    </w:p>
    <w:p w14:paraId="0CEF1ED0" w14:textId="4F90704E" w:rsidR="00481CA4" w:rsidRDefault="00860A65" w:rsidP="00CC0180">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Drying Section:</w:t>
      </w:r>
      <w:r>
        <w:rPr>
          <w:rFonts w:ascii="Arial" w:hAnsi="Arial" w:cs="Arial"/>
          <w:bCs/>
          <w:sz w:val="22"/>
          <w:szCs w:val="22"/>
          <w:lang w:eastAsia="en-IN"/>
        </w:rPr>
        <w:t xml:space="preserve"> The paper web goes through a number of steam-heated drying cylinders. They are warmed up to 130</w:t>
      </w:r>
      <w:r w:rsidRPr="00860A65">
        <w:rPr>
          <w:rFonts w:ascii="Arial" w:hAnsi="Arial" w:cs="Arial"/>
          <w:bCs/>
          <w:sz w:val="22"/>
          <w:szCs w:val="22"/>
          <w:lang w:eastAsia="en-IN"/>
        </w:rPr>
        <w:t>°C</w:t>
      </w:r>
      <w:r>
        <w:rPr>
          <w:rFonts w:ascii="Arial" w:hAnsi="Arial" w:cs="Arial"/>
          <w:bCs/>
          <w:sz w:val="22"/>
          <w:szCs w:val="22"/>
          <w:lang w:eastAsia="en-IN"/>
        </w:rPr>
        <w:t xml:space="preserve"> using steam heat to ensure that the paper is now 80% to 85% dry. Wet sizing solution is now applied to the paper in order to add a thin layer of starch to the surface. At the end of this process, the paper roughly loses 93% of its water.</w:t>
      </w:r>
    </w:p>
    <w:p w14:paraId="73314FD4" w14:textId="4AACC187" w:rsidR="00860A65" w:rsidRPr="00145640" w:rsidRDefault="00860A65" w:rsidP="00CC0180">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Finishing:</w:t>
      </w:r>
      <w:r>
        <w:rPr>
          <w:rFonts w:ascii="Arial" w:hAnsi="Arial" w:cs="Arial"/>
          <w:bCs/>
          <w:sz w:val="22"/>
          <w:szCs w:val="22"/>
          <w:lang w:eastAsia="en-IN"/>
        </w:rPr>
        <w:t xml:space="preserve"> To give the paper a smooth and glossy surface to optimise it for printing, the paper passes through a set of smooth rollers, which can be hard or soft, that press the paper.</w:t>
      </w:r>
    </w:p>
    <w:p w14:paraId="33BDB5ED" w14:textId="46968674" w:rsidR="00E67B6C" w:rsidRPr="00631636" w:rsidRDefault="00E67B6C" w:rsidP="00996565">
      <w:pPr>
        <w:pStyle w:val="ListParagraph"/>
        <w:numPr>
          <w:ilvl w:val="0"/>
          <w:numId w:val="47"/>
        </w:numPr>
        <w:spacing w:before="240" w:line="360" w:lineRule="auto"/>
        <w:ind w:left="1134" w:right="-71" w:hanging="425"/>
        <w:jc w:val="both"/>
        <w:rPr>
          <w:rFonts w:ascii="Arial" w:hAnsi="Arial" w:cs="Arial"/>
          <w:b/>
          <w:sz w:val="22"/>
          <w:szCs w:val="22"/>
          <w:highlight w:val="yellow"/>
          <w:lang w:eastAsia="en-IN"/>
        </w:rPr>
      </w:pPr>
      <w:r w:rsidRPr="00631636">
        <w:rPr>
          <w:rFonts w:ascii="Arial" w:hAnsi="Arial" w:cs="Arial"/>
          <w:b/>
          <w:sz w:val="22"/>
          <w:szCs w:val="22"/>
          <w:highlight w:val="yellow"/>
          <w:lang w:eastAsia="en-IN"/>
        </w:rPr>
        <w:t>POWER PLANT SECTION</w:t>
      </w:r>
    </w:p>
    <w:p w14:paraId="062BD399" w14:textId="77777777" w:rsidR="00EE6ED3" w:rsidRDefault="00EE6ED3" w:rsidP="00EE6ED3">
      <w:pPr>
        <w:pStyle w:val="ListParagraph"/>
        <w:spacing w:before="240" w:after="240" w:line="360" w:lineRule="auto"/>
        <w:ind w:left="1134" w:right="-71"/>
        <w:jc w:val="both"/>
        <w:rPr>
          <w:rFonts w:ascii="Arial" w:hAnsi="Arial" w:cs="Arial"/>
          <w:sz w:val="22"/>
          <w:szCs w:val="22"/>
        </w:rPr>
      </w:pPr>
      <w:r w:rsidRPr="00247856">
        <w:rPr>
          <w:rFonts w:ascii="Arial" w:hAnsi="Arial" w:cs="Arial"/>
          <w:sz w:val="22"/>
          <w:szCs w:val="22"/>
        </w:rPr>
        <w:t xml:space="preserve">A steam turbine is driven with high pressure steam produced by a boiler or heat recovery steam generator (HRSG). Unlike gas turbines or microturbines, steam turbines do not directly consume fuel. Rather, the fuel driving the process is the fired boiler or plant equipment that produces heat for the HRSG (e.g., a gas turbine). </w:t>
      </w:r>
    </w:p>
    <w:p w14:paraId="0C0FCFAD" w14:textId="00603708" w:rsidR="00EE6ED3" w:rsidRPr="00EE6ED3" w:rsidRDefault="00EE6ED3" w:rsidP="00EE6ED3">
      <w:pPr>
        <w:pStyle w:val="ListParagraph"/>
        <w:spacing w:before="240" w:after="240" w:line="360" w:lineRule="auto"/>
        <w:ind w:left="1134" w:right="-71"/>
        <w:jc w:val="both"/>
        <w:rPr>
          <w:rFonts w:ascii="Arial" w:hAnsi="Arial" w:cs="Arial"/>
          <w:b/>
          <w:sz w:val="22"/>
          <w:szCs w:val="22"/>
          <w:lang w:eastAsia="en-IN"/>
        </w:rPr>
      </w:pPr>
      <w:r w:rsidRPr="00EE6ED3">
        <w:rPr>
          <w:rFonts w:ascii="Arial" w:hAnsi="Arial" w:cs="Arial"/>
          <w:bCs/>
          <w:sz w:val="22"/>
          <w:szCs w:val="22"/>
          <w:lang w:eastAsia="en-IN"/>
        </w:rPr>
        <w:t>Steam turbine’s function based on the well-known Rankine cycle as per the image shown below. The thermodynamic cycle involves several stages:</w:t>
      </w:r>
    </w:p>
    <w:p w14:paraId="559EE980" w14:textId="77777777" w:rsidR="00EE6ED3" w:rsidRPr="00247856" w:rsidRDefault="00EE6ED3" w:rsidP="00996565">
      <w:pPr>
        <w:pStyle w:val="ListParagraph"/>
        <w:numPr>
          <w:ilvl w:val="0"/>
          <w:numId w:val="43"/>
        </w:numPr>
        <w:spacing w:after="240" w:line="360" w:lineRule="auto"/>
        <w:ind w:left="1560" w:right="-71" w:hanging="283"/>
        <w:jc w:val="both"/>
        <w:rPr>
          <w:rFonts w:ascii="Arial" w:hAnsi="Arial" w:cs="Arial"/>
          <w:bCs/>
          <w:sz w:val="22"/>
          <w:szCs w:val="22"/>
          <w:lang w:eastAsia="en-IN"/>
        </w:rPr>
      </w:pPr>
      <w:r w:rsidRPr="0043495F">
        <w:rPr>
          <w:rFonts w:ascii="Arial" w:hAnsi="Arial" w:cs="Arial"/>
          <w:b/>
          <w:sz w:val="22"/>
          <w:szCs w:val="22"/>
          <w:lang w:eastAsia="en-IN"/>
        </w:rPr>
        <w:t>Water pumping:</w:t>
      </w:r>
      <w:r w:rsidRPr="00247856">
        <w:rPr>
          <w:rFonts w:ascii="Arial" w:hAnsi="Arial" w:cs="Arial"/>
          <w:bCs/>
          <w:sz w:val="22"/>
          <w:szCs w:val="22"/>
          <w:lang w:eastAsia="en-IN"/>
        </w:rPr>
        <w:t xml:space="preserve"> Water is first pumped to a high-pressure level.</w:t>
      </w:r>
    </w:p>
    <w:p w14:paraId="4C70C28B"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t xml:space="preserve">Heating: </w:t>
      </w:r>
      <w:r w:rsidRPr="0043495F">
        <w:rPr>
          <w:rFonts w:ascii="Arial" w:hAnsi="Arial" w:cs="Arial"/>
          <w:bCs/>
          <w:sz w:val="22"/>
          <w:szCs w:val="22"/>
          <w:lang w:eastAsia="en-IN"/>
        </w:rPr>
        <w:t>The high-pressure water is then heated to generate high-pressure steam.</w:t>
      </w:r>
    </w:p>
    <w:p w14:paraId="1CE42FAE"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t xml:space="preserve">Expansion: </w:t>
      </w:r>
      <w:r w:rsidRPr="0043495F">
        <w:rPr>
          <w:rFonts w:ascii="Arial" w:hAnsi="Arial" w:cs="Arial"/>
          <w:bCs/>
          <w:sz w:val="22"/>
          <w:szCs w:val="22"/>
          <w:lang w:eastAsia="en-IN"/>
        </w:rPr>
        <w:t>The high-pressure steam passes through a steam turbine, where its energy is converted into mechanical power.</w:t>
      </w:r>
    </w:p>
    <w:p w14:paraId="7905F03D"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t xml:space="preserve">Power generation: </w:t>
      </w:r>
      <w:r w:rsidRPr="0043495F">
        <w:rPr>
          <w:rFonts w:ascii="Arial" w:hAnsi="Arial" w:cs="Arial"/>
          <w:bCs/>
          <w:sz w:val="22"/>
          <w:szCs w:val="22"/>
          <w:lang w:eastAsia="en-IN"/>
        </w:rPr>
        <w:t>The mechanical power from the turbine drives an electrical generator, producing electricity.</w:t>
      </w:r>
    </w:p>
    <w:p w14:paraId="73DE3FAE"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t xml:space="preserve">Combined Heat and Power (CHP): </w:t>
      </w:r>
      <w:r w:rsidRPr="0043495F">
        <w:rPr>
          <w:rFonts w:ascii="Arial" w:hAnsi="Arial" w:cs="Arial"/>
          <w:bCs/>
          <w:sz w:val="22"/>
          <w:szCs w:val="22"/>
          <w:lang w:eastAsia="en-IN"/>
        </w:rPr>
        <w:t>In CHP configurations, the low-pressure steam exiting the turbine is utilized to meet on-site thermal needs, such as heating or other industrial processes.</w:t>
      </w:r>
    </w:p>
    <w:p w14:paraId="303DE93A" w14:textId="77777777" w:rsidR="00EE6ED3" w:rsidRPr="00247856" w:rsidRDefault="00EE6ED3" w:rsidP="00996565">
      <w:pPr>
        <w:pStyle w:val="ListParagraph"/>
        <w:numPr>
          <w:ilvl w:val="0"/>
          <w:numId w:val="43"/>
        </w:numPr>
        <w:spacing w:after="240" w:line="360" w:lineRule="auto"/>
        <w:ind w:left="1560" w:right="-71" w:hanging="283"/>
        <w:jc w:val="both"/>
        <w:rPr>
          <w:rFonts w:ascii="Arial" w:hAnsi="Arial" w:cs="Arial"/>
          <w:bCs/>
          <w:sz w:val="22"/>
          <w:szCs w:val="22"/>
          <w:lang w:eastAsia="en-IN"/>
        </w:rPr>
      </w:pPr>
      <w:r w:rsidRPr="0043495F">
        <w:rPr>
          <w:rFonts w:ascii="Arial" w:hAnsi="Arial" w:cs="Arial"/>
          <w:b/>
          <w:sz w:val="22"/>
          <w:szCs w:val="22"/>
          <w:lang w:eastAsia="en-IN"/>
        </w:rPr>
        <w:lastRenderedPageBreak/>
        <w:t xml:space="preserve">Condensation and Return: </w:t>
      </w:r>
      <w:r w:rsidRPr="0043495F">
        <w:rPr>
          <w:rFonts w:ascii="Arial" w:hAnsi="Arial" w:cs="Arial"/>
          <w:bCs/>
          <w:sz w:val="22"/>
          <w:szCs w:val="22"/>
          <w:lang w:eastAsia="en-IN"/>
        </w:rPr>
        <w:t xml:space="preserve">The steam, after expanding through the turbine, condenses </w:t>
      </w:r>
      <w:r w:rsidRPr="00247856">
        <w:rPr>
          <w:rFonts w:ascii="Arial" w:hAnsi="Arial" w:cs="Arial"/>
          <w:bCs/>
          <w:sz w:val="22"/>
          <w:szCs w:val="22"/>
          <w:lang w:eastAsia="en-IN"/>
        </w:rPr>
        <w:t>back into a liquid state. The condensed liquid is then returned to the pump, and the cycle repeats.</w:t>
      </w:r>
    </w:p>
    <w:p w14:paraId="52292904" w14:textId="77777777" w:rsidR="00EE6ED3" w:rsidRDefault="00EE6ED3" w:rsidP="00EE6ED3">
      <w:pPr>
        <w:pStyle w:val="ListParagraph"/>
        <w:spacing w:after="240" w:line="360" w:lineRule="auto"/>
        <w:ind w:left="1134" w:right="-71"/>
        <w:rPr>
          <w:rFonts w:ascii="Arial" w:hAnsi="Arial" w:cs="Arial"/>
          <w:bCs/>
          <w:sz w:val="22"/>
          <w:szCs w:val="22"/>
          <w:lang w:eastAsia="en-IN"/>
        </w:rPr>
      </w:pPr>
      <w:r>
        <w:rPr>
          <w:rFonts w:ascii="Arial" w:hAnsi="Arial" w:cs="Arial"/>
          <w:bCs/>
          <w:noProof/>
          <w:sz w:val="22"/>
          <w:szCs w:val="22"/>
          <w:lang w:eastAsia="en-IN"/>
        </w:rPr>
        <w:drawing>
          <wp:inline distT="0" distB="0" distL="0" distR="0" wp14:anchorId="614A6051" wp14:editId="396F2763">
            <wp:extent cx="5438775" cy="282892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4">
                      <a:grayscl/>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39546" cy="2829326"/>
                    </a:xfrm>
                    <a:prstGeom prst="rect">
                      <a:avLst/>
                    </a:prstGeom>
                    <a:ln>
                      <a:solidFill>
                        <a:schemeClr val="tx1"/>
                      </a:solidFill>
                    </a:ln>
                  </pic:spPr>
                </pic:pic>
              </a:graphicData>
            </a:graphic>
          </wp:inline>
        </w:drawing>
      </w:r>
    </w:p>
    <w:p w14:paraId="10175B38" w14:textId="77777777" w:rsidR="00EE6ED3" w:rsidRDefault="00EE6ED3" w:rsidP="00EE6ED3">
      <w:pPr>
        <w:pStyle w:val="ListParagraph"/>
        <w:spacing w:before="240" w:after="240" w:line="360" w:lineRule="auto"/>
        <w:ind w:left="1134" w:right="-71"/>
        <w:jc w:val="both"/>
        <w:rPr>
          <w:rFonts w:ascii="Arial" w:hAnsi="Arial" w:cs="Arial"/>
          <w:bCs/>
          <w:sz w:val="22"/>
          <w:szCs w:val="22"/>
          <w:lang w:eastAsia="en-IN"/>
        </w:rPr>
      </w:pPr>
      <w:r w:rsidRPr="00EE6ED3">
        <w:rPr>
          <w:rFonts w:ascii="Arial" w:hAnsi="Arial" w:cs="Arial"/>
          <w:sz w:val="22"/>
          <w:szCs w:val="22"/>
        </w:rPr>
        <w:t>This</w:t>
      </w:r>
      <w:r w:rsidRPr="00247856">
        <w:rPr>
          <w:rFonts w:ascii="Arial" w:hAnsi="Arial" w:cs="Arial"/>
          <w:bCs/>
          <w:sz w:val="22"/>
          <w:szCs w:val="22"/>
          <w:lang w:eastAsia="en-IN"/>
        </w:rPr>
        <w:t xml:space="preserve"> continuous cycle of water pumping, heating, expansion, power generation, and condensation allows steam turbines to efficiently convert steam energy into both mechanical power and thermal energy, making them suitable for various applications, including combined heat and power systems.</w:t>
      </w:r>
      <w:r>
        <w:rPr>
          <w:rFonts w:ascii="Arial" w:hAnsi="Arial" w:cs="Arial"/>
          <w:bCs/>
          <w:sz w:val="22"/>
          <w:szCs w:val="22"/>
          <w:lang w:eastAsia="en-IN"/>
        </w:rPr>
        <w:t xml:space="preserve"> </w:t>
      </w:r>
      <w:r w:rsidRPr="0031142D">
        <w:rPr>
          <w:rFonts w:ascii="Arial" w:hAnsi="Arial" w:cs="Arial"/>
          <w:bCs/>
          <w:sz w:val="22"/>
          <w:szCs w:val="22"/>
          <w:lang w:eastAsia="en-IN"/>
        </w:rPr>
        <w:t xml:space="preserve">Steam turbines used in combined heat and power (CHP) applications can be categorized as either non-condensing or extraction turbines. </w:t>
      </w:r>
    </w:p>
    <w:p w14:paraId="6B1321DF" w14:textId="77777777" w:rsidR="00EE6ED3" w:rsidRDefault="00EE6ED3" w:rsidP="00996565">
      <w:pPr>
        <w:pStyle w:val="ListParagraph"/>
        <w:numPr>
          <w:ilvl w:val="0"/>
          <w:numId w:val="44"/>
        </w:numPr>
        <w:spacing w:after="240" w:line="360" w:lineRule="auto"/>
        <w:ind w:left="1560" w:right="-71" w:hanging="283"/>
        <w:jc w:val="both"/>
        <w:rPr>
          <w:rFonts w:ascii="Arial" w:hAnsi="Arial" w:cs="Arial"/>
          <w:bCs/>
          <w:sz w:val="22"/>
          <w:szCs w:val="22"/>
          <w:lang w:eastAsia="en-IN"/>
        </w:rPr>
      </w:pPr>
      <w:r w:rsidRPr="0031142D">
        <w:rPr>
          <w:rFonts w:ascii="Arial" w:hAnsi="Arial" w:cs="Arial"/>
          <w:b/>
          <w:sz w:val="22"/>
          <w:szCs w:val="22"/>
          <w:lang w:eastAsia="en-IN"/>
        </w:rPr>
        <w:t>Non-condensing turbines</w:t>
      </w:r>
      <w:r w:rsidRPr="0031142D">
        <w:rPr>
          <w:rFonts w:ascii="Arial" w:hAnsi="Arial" w:cs="Arial"/>
          <w:bCs/>
          <w:sz w:val="22"/>
          <w:szCs w:val="22"/>
          <w:lang w:eastAsia="en-IN"/>
        </w:rPr>
        <w:t>, also known as backpressure turbines, release the exhaust steam directly into an industrial process or a steam distribution system. These turbines are typically operated at common pressure levels such as 50, 150, and 250 pounds per square inch gauge (</w:t>
      </w:r>
      <w:proofErr w:type="spellStart"/>
      <w:r w:rsidRPr="0031142D">
        <w:rPr>
          <w:rFonts w:ascii="Arial" w:hAnsi="Arial" w:cs="Arial"/>
          <w:bCs/>
          <w:sz w:val="22"/>
          <w:szCs w:val="22"/>
          <w:lang w:eastAsia="en-IN"/>
        </w:rPr>
        <w:t>psig</w:t>
      </w:r>
      <w:proofErr w:type="spellEnd"/>
      <w:r w:rsidRPr="0031142D">
        <w:rPr>
          <w:rFonts w:ascii="Arial" w:hAnsi="Arial" w:cs="Arial"/>
          <w:bCs/>
          <w:sz w:val="22"/>
          <w:szCs w:val="22"/>
          <w:lang w:eastAsia="en-IN"/>
        </w:rPr>
        <w:t>). Lower pressures are often employed in district heating systems, while higher pressures are more commonly used in industrial processes. The backpressure turbine configuration allows for flexibility in meeting specific steam pressure requirements.</w:t>
      </w:r>
    </w:p>
    <w:p w14:paraId="5807607F" w14:textId="77777777" w:rsidR="00EE6ED3" w:rsidRPr="0031142D" w:rsidRDefault="00EE6ED3" w:rsidP="00996565">
      <w:pPr>
        <w:pStyle w:val="ListParagraph"/>
        <w:numPr>
          <w:ilvl w:val="0"/>
          <w:numId w:val="44"/>
        </w:numPr>
        <w:spacing w:after="240" w:line="360" w:lineRule="auto"/>
        <w:ind w:left="1560" w:right="-71" w:hanging="283"/>
        <w:jc w:val="both"/>
        <w:rPr>
          <w:rFonts w:ascii="Arial" w:hAnsi="Arial" w:cs="Arial"/>
          <w:bCs/>
          <w:sz w:val="22"/>
          <w:szCs w:val="22"/>
          <w:lang w:eastAsia="en-IN"/>
        </w:rPr>
      </w:pPr>
      <w:r w:rsidRPr="0031142D">
        <w:rPr>
          <w:rFonts w:ascii="Arial" w:hAnsi="Arial" w:cs="Arial"/>
          <w:b/>
          <w:sz w:val="22"/>
          <w:szCs w:val="22"/>
          <w:lang w:eastAsia="en-IN"/>
        </w:rPr>
        <w:t>Extraction turbines</w:t>
      </w:r>
      <w:r w:rsidRPr="0031142D">
        <w:rPr>
          <w:rFonts w:ascii="Arial" w:hAnsi="Arial" w:cs="Arial"/>
          <w:bCs/>
          <w:sz w:val="22"/>
          <w:szCs w:val="22"/>
          <w:lang w:eastAsia="en-IN"/>
        </w:rPr>
        <w:t xml:space="preserve"> feature openings in their casings to extract steam at an intermediate pressure level. This extracted steam is then utilized in CHP setups that require steam pressures higher than those available from backpressure turbines. By extracting steam at different pressure points, extraction turbines enable the optimization of steam usage in CHP systems with varying thermal energy demands.</w:t>
      </w:r>
    </w:p>
    <w:p w14:paraId="2E0DC4F9" w14:textId="3C235612" w:rsidR="00EE6ED3" w:rsidRDefault="00EE6ED3" w:rsidP="0089248E">
      <w:pPr>
        <w:pStyle w:val="ListParagraph"/>
        <w:spacing w:before="240" w:line="360" w:lineRule="auto"/>
        <w:ind w:left="1134" w:right="-71"/>
        <w:jc w:val="both"/>
        <w:rPr>
          <w:rFonts w:ascii="Arial" w:hAnsi="Arial" w:cs="Arial"/>
          <w:bCs/>
          <w:sz w:val="22"/>
          <w:szCs w:val="22"/>
          <w:lang w:eastAsia="en-IN"/>
        </w:rPr>
      </w:pPr>
      <w:r w:rsidRPr="0031142D">
        <w:rPr>
          <w:rFonts w:ascii="Arial" w:hAnsi="Arial" w:cs="Arial"/>
          <w:bCs/>
          <w:sz w:val="22"/>
          <w:szCs w:val="22"/>
          <w:lang w:eastAsia="en-IN"/>
        </w:rPr>
        <w:lastRenderedPageBreak/>
        <w:t>Irrespective of whether they are backpressure or extraction turbines, the primary objective of most steam turbine CHP systems is to deliver substantial amounts of thermal energy, with electricity generation being a by-product of heat generation. Consequently, these systems typically exhibit low power-to-heat ratios, often below 0.2. This emphasis on maximizing thermal energy output ensures that steam turbine CHP systems are highly efficient in meeting the thermal needs of industrial processes or district heating while simultaneously producing electricity.</w:t>
      </w:r>
    </w:p>
    <w:p w14:paraId="32A9CAFB" w14:textId="77777777" w:rsidR="0089248E" w:rsidRDefault="0089248E" w:rsidP="0089248E">
      <w:pPr>
        <w:pStyle w:val="ListParagraph"/>
        <w:spacing w:line="360" w:lineRule="auto"/>
        <w:ind w:left="1134" w:right="-71"/>
        <w:jc w:val="both"/>
        <w:rPr>
          <w:rFonts w:ascii="Arial" w:hAnsi="Arial" w:cs="Arial"/>
          <w:bCs/>
          <w:sz w:val="22"/>
          <w:szCs w:val="22"/>
          <w:lang w:eastAsia="en-IN"/>
        </w:rPr>
      </w:pPr>
    </w:p>
    <w:p w14:paraId="75CD4C23" w14:textId="5FEECD6E" w:rsidR="00E67B6C" w:rsidRDefault="00E67B6C" w:rsidP="00996565">
      <w:pPr>
        <w:pStyle w:val="ListParagraph"/>
        <w:numPr>
          <w:ilvl w:val="0"/>
          <w:numId w:val="45"/>
        </w:numPr>
        <w:spacing w:line="360" w:lineRule="auto"/>
        <w:ind w:left="709" w:right="-71" w:hanging="425"/>
        <w:jc w:val="both"/>
        <w:rPr>
          <w:rFonts w:ascii="Arial" w:hAnsi="Arial" w:cs="Arial"/>
          <w:b/>
          <w:sz w:val="22"/>
          <w:szCs w:val="22"/>
          <w:lang w:eastAsia="en-IN"/>
        </w:rPr>
      </w:pPr>
      <w:r>
        <w:rPr>
          <w:rFonts w:ascii="Arial" w:hAnsi="Arial" w:cs="Arial"/>
          <w:b/>
          <w:sz w:val="22"/>
          <w:szCs w:val="22"/>
          <w:lang w:eastAsia="en-IN"/>
        </w:rPr>
        <w:t>PROCESS FLOW CHART:</w:t>
      </w:r>
    </w:p>
    <w:p w14:paraId="0EF2F48F" w14:textId="659FFBFA" w:rsidR="00E67B6C" w:rsidRPr="0089248E" w:rsidRDefault="00E67B6C" w:rsidP="00996565">
      <w:pPr>
        <w:pStyle w:val="ListParagraph"/>
        <w:numPr>
          <w:ilvl w:val="0"/>
          <w:numId w:val="48"/>
        </w:numPr>
        <w:spacing w:before="240" w:line="360" w:lineRule="auto"/>
        <w:ind w:left="1134" w:right="-71"/>
        <w:jc w:val="both"/>
        <w:rPr>
          <w:rFonts w:ascii="Arial" w:hAnsi="Arial" w:cs="Arial"/>
          <w:b/>
          <w:sz w:val="22"/>
          <w:szCs w:val="22"/>
          <w:lang w:eastAsia="en-IN"/>
        </w:rPr>
      </w:pPr>
      <w:r w:rsidRPr="0089248E">
        <w:rPr>
          <w:rFonts w:ascii="Arial" w:hAnsi="Arial" w:cs="Arial"/>
          <w:b/>
          <w:sz w:val="22"/>
          <w:szCs w:val="22"/>
          <w:lang w:eastAsia="en-IN"/>
        </w:rPr>
        <w:t>KRAFT PA</w:t>
      </w:r>
      <w:r w:rsidR="00323B79">
        <w:rPr>
          <w:rFonts w:ascii="Arial" w:hAnsi="Arial" w:cs="Arial"/>
          <w:b/>
          <w:sz w:val="22"/>
          <w:szCs w:val="22"/>
          <w:lang w:eastAsia="en-IN"/>
        </w:rPr>
        <w:t>P</w:t>
      </w:r>
      <w:r w:rsidRPr="0089248E">
        <w:rPr>
          <w:rFonts w:ascii="Arial" w:hAnsi="Arial" w:cs="Arial"/>
          <w:b/>
          <w:sz w:val="22"/>
          <w:szCs w:val="22"/>
          <w:lang w:eastAsia="en-IN"/>
        </w:rPr>
        <w:t>ER SECTION</w:t>
      </w:r>
    </w:p>
    <w:p w14:paraId="2A924539" w14:textId="2D55659A" w:rsidR="00EE6ED3" w:rsidRDefault="00EE6ED3" w:rsidP="00EE6ED3">
      <w:pPr>
        <w:pStyle w:val="ListParagraph"/>
        <w:spacing w:before="240" w:line="360" w:lineRule="auto"/>
        <w:ind w:left="1134" w:right="-71"/>
        <w:jc w:val="both"/>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6BDB77CA" wp14:editId="288D4408">
            <wp:extent cx="5467350" cy="50577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6">
                      <a:extLst>
                        <a:ext uri="{BEBA8EAE-BF5A-486C-A8C5-ECC9F3942E4B}">
                          <a14:imgProps xmlns:a14="http://schemas.microsoft.com/office/drawing/2010/main">
                            <a14:imgLayer r:embed="rId5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67350" cy="5057775"/>
                    </a:xfrm>
                    <a:prstGeom prst="rect">
                      <a:avLst/>
                    </a:prstGeom>
                    <a:ln>
                      <a:solidFill>
                        <a:schemeClr val="tx1"/>
                      </a:solidFill>
                    </a:ln>
                  </pic:spPr>
                </pic:pic>
              </a:graphicData>
            </a:graphic>
          </wp:inline>
        </w:drawing>
      </w:r>
    </w:p>
    <w:tbl>
      <w:tblPr>
        <w:tblStyle w:val="TableGrid"/>
        <w:tblW w:w="8647" w:type="dxa"/>
        <w:tblInd w:w="1129" w:type="dxa"/>
        <w:tblLook w:val="04A0" w:firstRow="1" w:lastRow="0" w:firstColumn="1" w:lastColumn="0" w:noHBand="0" w:noVBand="1"/>
      </w:tblPr>
      <w:tblGrid>
        <w:gridCol w:w="8647"/>
      </w:tblGrid>
      <w:tr w:rsidR="00EE6ED3" w14:paraId="0D10D368" w14:textId="77777777" w:rsidTr="00CC0180">
        <w:tc>
          <w:tcPr>
            <w:tcW w:w="8647" w:type="dxa"/>
            <w:shd w:val="clear" w:color="auto" w:fill="002060"/>
          </w:tcPr>
          <w:p w14:paraId="25B432E2" w14:textId="77777777" w:rsidR="00EE6ED3" w:rsidRDefault="00EE6ED3" w:rsidP="00834765">
            <w:pPr>
              <w:pStyle w:val="ListParagraph"/>
              <w:spacing w:line="276" w:lineRule="auto"/>
              <w:ind w:left="0" w:right="-143"/>
              <w:jc w:val="center"/>
              <w:rPr>
                <w:rFonts w:ascii="Arial" w:hAnsi="Arial" w:cs="Arial"/>
                <w:b/>
                <w:noProof/>
                <w:sz w:val="22"/>
                <w:szCs w:val="22"/>
                <w:lang w:eastAsia="en-IN"/>
              </w:rPr>
            </w:pPr>
            <w:bookmarkStart w:id="5" w:name="_Hlk164676632"/>
            <w:r>
              <w:rPr>
                <w:rFonts w:ascii="Arial" w:hAnsi="Arial" w:cs="Arial"/>
                <w:b/>
                <w:noProof/>
                <w:sz w:val="22"/>
                <w:szCs w:val="22"/>
                <w:lang w:eastAsia="en-IN"/>
              </w:rPr>
              <w:t>PULP MILL FLOW SHEET</w:t>
            </w:r>
          </w:p>
        </w:tc>
      </w:tr>
    </w:tbl>
    <w:bookmarkEnd w:id="5"/>
    <w:p w14:paraId="4288A369" w14:textId="51478F4A" w:rsidR="00EE6ED3" w:rsidRDefault="00EE6ED3" w:rsidP="0089248E">
      <w:pPr>
        <w:pStyle w:val="ListParagraph"/>
        <w:spacing w:line="360" w:lineRule="auto"/>
        <w:ind w:left="1134" w:right="-71"/>
        <w:jc w:val="both"/>
        <w:rPr>
          <w:rFonts w:ascii="Arial" w:hAnsi="Arial" w:cs="Arial"/>
          <w:b/>
          <w:sz w:val="22"/>
          <w:szCs w:val="22"/>
          <w:highlight w:val="yellow"/>
          <w:lang w:eastAsia="en-IN"/>
        </w:rPr>
      </w:pPr>
      <w:r>
        <w:rPr>
          <w:rFonts w:ascii="Arial" w:hAnsi="Arial" w:cs="Arial"/>
          <w:b/>
          <w:noProof/>
          <w:sz w:val="22"/>
          <w:szCs w:val="22"/>
          <w:lang w:eastAsia="en-IN"/>
        </w:rPr>
        <w:lastRenderedPageBreak/>
        <w:drawing>
          <wp:inline distT="0" distB="0" distL="0" distR="0" wp14:anchorId="4150EF90" wp14:editId="2933B3AF">
            <wp:extent cx="5448300" cy="83534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48549" cy="8353807"/>
                    </a:xfrm>
                    <a:prstGeom prst="rect">
                      <a:avLst/>
                    </a:prstGeom>
                    <a:ln>
                      <a:solidFill>
                        <a:schemeClr val="tx1"/>
                      </a:solidFill>
                    </a:ln>
                  </pic:spPr>
                </pic:pic>
              </a:graphicData>
            </a:graphic>
          </wp:inline>
        </w:drawing>
      </w:r>
    </w:p>
    <w:p w14:paraId="60DB5AE7" w14:textId="04E2ACEB" w:rsidR="00EE6ED3" w:rsidRDefault="00EE6ED3" w:rsidP="00EE6ED3">
      <w:pPr>
        <w:pStyle w:val="ListParagraph"/>
        <w:spacing w:line="276" w:lineRule="auto"/>
        <w:ind w:left="0" w:right="-143"/>
        <w:jc w:val="both"/>
        <w:rPr>
          <w:rFonts w:ascii="Arial" w:hAnsi="Arial" w:cs="Arial"/>
          <w:b/>
          <w:noProof/>
          <w:sz w:val="22"/>
          <w:szCs w:val="22"/>
          <w:lang w:eastAsia="en-IN"/>
        </w:rPr>
      </w:pPr>
    </w:p>
    <w:tbl>
      <w:tblPr>
        <w:tblStyle w:val="TableGrid"/>
        <w:tblW w:w="8647" w:type="dxa"/>
        <w:tblInd w:w="1129" w:type="dxa"/>
        <w:tblLook w:val="04A0" w:firstRow="1" w:lastRow="0" w:firstColumn="1" w:lastColumn="0" w:noHBand="0" w:noVBand="1"/>
      </w:tblPr>
      <w:tblGrid>
        <w:gridCol w:w="8647"/>
      </w:tblGrid>
      <w:tr w:rsidR="00EE6ED3" w14:paraId="2A958AF6" w14:textId="77777777" w:rsidTr="008B3FC6">
        <w:tc>
          <w:tcPr>
            <w:tcW w:w="8647" w:type="dxa"/>
            <w:shd w:val="clear" w:color="auto" w:fill="002060"/>
          </w:tcPr>
          <w:p w14:paraId="5A3B28B5" w14:textId="77777777" w:rsidR="00EE6ED3" w:rsidRDefault="00EE6ED3" w:rsidP="00834765">
            <w:pPr>
              <w:pStyle w:val="ListParagraph"/>
              <w:spacing w:line="276" w:lineRule="auto"/>
              <w:ind w:left="0" w:right="-143"/>
              <w:jc w:val="center"/>
              <w:rPr>
                <w:rFonts w:ascii="Arial" w:hAnsi="Arial" w:cs="Arial"/>
                <w:b/>
                <w:noProof/>
                <w:sz w:val="22"/>
                <w:szCs w:val="22"/>
                <w:lang w:eastAsia="en-IN"/>
              </w:rPr>
            </w:pPr>
            <w:r>
              <w:rPr>
                <w:rFonts w:ascii="Arial" w:hAnsi="Arial" w:cs="Arial"/>
                <w:b/>
                <w:noProof/>
                <w:sz w:val="22"/>
                <w:szCs w:val="22"/>
                <w:lang w:eastAsia="en-IN"/>
              </w:rPr>
              <w:t>PAPER MACHINE FLOW SHEET</w:t>
            </w:r>
          </w:p>
        </w:tc>
      </w:tr>
    </w:tbl>
    <w:p w14:paraId="2C55EE7E" w14:textId="369DB9BF" w:rsidR="00EE6ED3" w:rsidRDefault="00EE6ED3" w:rsidP="0089248E">
      <w:pPr>
        <w:pStyle w:val="ListParagraph"/>
        <w:spacing w:line="360" w:lineRule="auto"/>
        <w:ind w:left="1134" w:right="-71"/>
        <w:jc w:val="both"/>
        <w:rPr>
          <w:rFonts w:ascii="Arial" w:hAnsi="Arial" w:cs="Arial"/>
          <w:b/>
          <w:sz w:val="22"/>
          <w:szCs w:val="22"/>
          <w:highlight w:val="yellow"/>
          <w:lang w:eastAsia="en-IN"/>
        </w:rPr>
      </w:pPr>
      <w:r>
        <w:rPr>
          <w:rFonts w:ascii="Arial" w:hAnsi="Arial" w:cs="Arial"/>
          <w:b/>
          <w:noProof/>
          <w:sz w:val="22"/>
          <w:szCs w:val="22"/>
          <w:lang w:eastAsia="en-IN"/>
        </w:rPr>
        <w:lastRenderedPageBreak/>
        <w:drawing>
          <wp:inline distT="0" distB="0" distL="0" distR="0" wp14:anchorId="5BEBB352" wp14:editId="4C81937B">
            <wp:extent cx="5457825" cy="853440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58603" cy="8535617"/>
                    </a:xfrm>
                    <a:prstGeom prst="rect">
                      <a:avLst/>
                    </a:prstGeom>
                    <a:ln>
                      <a:solidFill>
                        <a:schemeClr val="tx1"/>
                      </a:solidFill>
                    </a:ln>
                  </pic:spPr>
                </pic:pic>
              </a:graphicData>
            </a:graphic>
          </wp:inline>
        </w:drawing>
      </w:r>
    </w:p>
    <w:p w14:paraId="199CDA42" w14:textId="77853361" w:rsidR="00E67B6C" w:rsidRPr="00145640" w:rsidRDefault="00E67B6C" w:rsidP="00996565">
      <w:pPr>
        <w:pStyle w:val="ListParagraph"/>
        <w:numPr>
          <w:ilvl w:val="0"/>
          <w:numId w:val="48"/>
        </w:numPr>
        <w:spacing w:before="240" w:line="360" w:lineRule="auto"/>
        <w:ind w:left="1134" w:right="-71" w:hanging="425"/>
        <w:jc w:val="both"/>
        <w:rPr>
          <w:rFonts w:ascii="Arial" w:hAnsi="Arial" w:cs="Arial"/>
          <w:b/>
          <w:sz w:val="22"/>
          <w:szCs w:val="22"/>
          <w:lang w:eastAsia="en-IN"/>
        </w:rPr>
      </w:pPr>
      <w:r w:rsidRPr="00145640">
        <w:rPr>
          <w:rFonts w:ascii="Arial" w:hAnsi="Arial" w:cs="Arial"/>
          <w:b/>
          <w:sz w:val="22"/>
          <w:szCs w:val="22"/>
          <w:lang w:eastAsia="en-IN"/>
        </w:rPr>
        <w:lastRenderedPageBreak/>
        <w:t>POWER PLANT SECTION</w:t>
      </w:r>
    </w:p>
    <w:p w14:paraId="595DE82C" w14:textId="01FFE262" w:rsidR="00EE6ED3" w:rsidRPr="00E67B6C" w:rsidRDefault="00EE6ED3" w:rsidP="00EE6ED3">
      <w:pPr>
        <w:pStyle w:val="ListParagraph"/>
        <w:spacing w:before="240" w:line="360" w:lineRule="auto"/>
        <w:ind w:left="1134" w:right="-71"/>
        <w:jc w:val="both"/>
        <w:rPr>
          <w:rFonts w:ascii="Arial" w:hAnsi="Arial" w:cs="Arial"/>
          <w:b/>
          <w:sz w:val="22"/>
          <w:szCs w:val="22"/>
          <w:highlight w:val="yellow"/>
          <w:lang w:eastAsia="en-IN"/>
        </w:rPr>
      </w:pPr>
      <w:r>
        <w:rPr>
          <w:noProof/>
        </w:rPr>
        <w:drawing>
          <wp:inline distT="0" distB="0" distL="0" distR="0" wp14:anchorId="509C74AF" wp14:editId="2B0AD005">
            <wp:extent cx="5467350" cy="3324225"/>
            <wp:effectExtent l="19050" t="19050" r="19050" b="28575"/>
            <wp:docPr id="19085" name="Picture 19085"/>
            <wp:cNvGraphicFramePr/>
            <a:graphic xmlns:a="http://schemas.openxmlformats.org/drawingml/2006/main">
              <a:graphicData uri="http://schemas.openxmlformats.org/drawingml/2006/picture">
                <pic:pic xmlns:pic="http://schemas.openxmlformats.org/drawingml/2006/picture">
                  <pic:nvPicPr>
                    <pic:cNvPr id="19085" name="Picture 19085"/>
                    <pic:cNvPicPr/>
                  </pic:nvPicPr>
                  <pic:blipFill>
                    <a:blip r:embed="rId62">
                      <a:extLst>
                        <a:ext uri="{BEBA8EAE-BF5A-486C-A8C5-ECC9F3942E4B}">
                          <a14:imgProps xmlns:a14="http://schemas.microsoft.com/office/drawing/2010/main">
                            <a14:imgLayer r:embed="rId63">
                              <a14:imgEffect>
                                <a14:sharpenSoften amount="25000"/>
                              </a14:imgEffect>
                              <a14:imgEffect>
                                <a14:saturation sat="200000"/>
                              </a14:imgEffect>
                            </a14:imgLayer>
                          </a14:imgProps>
                        </a:ext>
                      </a:extLst>
                    </a:blip>
                    <a:stretch>
                      <a:fillRect/>
                    </a:stretch>
                  </pic:blipFill>
                  <pic:spPr>
                    <a:xfrm>
                      <a:off x="0" y="0"/>
                      <a:ext cx="5467350" cy="3324225"/>
                    </a:xfrm>
                    <a:prstGeom prst="rect">
                      <a:avLst/>
                    </a:prstGeom>
                    <a:ln>
                      <a:solidFill>
                        <a:schemeClr val="tx1"/>
                      </a:solidFill>
                    </a:ln>
                  </pic:spPr>
                </pic:pic>
              </a:graphicData>
            </a:graphic>
          </wp:inline>
        </w:drawing>
      </w:r>
    </w:p>
    <w:p w14:paraId="52132DCA" w14:textId="77777777" w:rsidR="008B3FC6" w:rsidRDefault="008B3FC6" w:rsidP="008B3FC6">
      <w:pPr>
        <w:pStyle w:val="ListParagraph"/>
        <w:spacing w:line="360" w:lineRule="auto"/>
        <w:ind w:left="709" w:right="-71"/>
        <w:jc w:val="both"/>
        <w:rPr>
          <w:rFonts w:ascii="Arial" w:hAnsi="Arial" w:cs="Arial"/>
          <w:b/>
          <w:sz w:val="22"/>
          <w:szCs w:val="22"/>
          <w:lang w:eastAsia="en-IN"/>
        </w:rPr>
      </w:pPr>
    </w:p>
    <w:p w14:paraId="6C1FC554" w14:textId="44A03B63" w:rsidR="003C0E89" w:rsidRDefault="009D6B6A" w:rsidP="008B3FC6">
      <w:pPr>
        <w:pStyle w:val="ListParagraph"/>
        <w:numPr>
          <w:ilvl w:val="0"/>
          <w:numId w:val="45"/>
        </w:numPr>
        <w:spacing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PROPOSED </w:t>
      </w:r>
      <w:r w:rsidR="003C0E89">
        <w:rPr>
          <w:rFonts w:ascii="Arial" w:hAnsi="Arial" w:cs="Arial"/>
          <w:b/>
          <w:sz w:val="22"/>
          <w:szCs w:val="22"/>
          <w:lang w:eastAsia="en-IN"/>
        </w:rPr>
        <w:t>TECHNOLOGY</w:t>
      </w:r>
      <w:r w:rsidR="00D46BF9">
        <w:rPr>
          <w:rFonts w:ascii="Arial" w:hAnsi="Arial" w:cs="Arial"/>
          <w:b/>
          <w:sz w:val="22"/>
          <w:szCs w:val="22"/>
          <w:lang w:eastAsia="en-IN"/>
        </w:rPr>
        <w:t xml:space="preserve"> (KRAFT PAPER UNIT)</w:t>
      </w:r>
      <w:r w:rsidR="003C0E89">
        <w:rPr>
          <w:rFonts w:ascii="Arial" w:hAnsi="Arial" w:cs="Arial"/>
          <w:b/>
          <w:sz w:val="22"/>
          <w:szCs w:val="22"/>
          <w:lang w:eastAsia="en-IN"/>
        </w:rPr>
        <w:t>:</w:t>
      </w:r>
      <w:r w:rsidR="0005191F">
        <w:rPr>
          <w:rFonts w:ascii="Arial" w:hAnsi="Arial" w:cs="Arial"/>
          <w:b/>
          <w:sz w:val="22"/>
          <w:szCs w:val="22"/>
          <w:lang w:eastAsia="en-IN"/>
        </w:rPr>
        <w:t xml:space="preserve"> </w:t>
      </w:r>
    </w:p>
    <w:p w14:paraId="67F1DB9F" w14:textId="77777777" w:rsidR="00215A2C" w:rsidRDefault="00FF365F" w:rsidP="00996565">
      <w:pPr>
        <w:pStyle w:val="ListParagraph"/>
        <w:numPr>
          <w:ilvl w:val="0"/>
          <w:numId w:val="46"/>
        </w:numPr>
        <w:spacing w:before="240" w:after="240" w:line="360" w:lineRule="auto"/>
        <w:ind w:left="1134" w:right="-71" w:hanging="425"/>
        <w:jc w:val="both"/>
        <w:rPr>
          <w:rFonts w:ascii="Arial" w:hAnsi="Arial" w:cs="Arial"/>
          <w:b/>
          <w:sz w:val="22"/>
        </w:rPr>
      </w:pPr>
      <w:r w:rsidRPr="00FF365F">
        <w:rPr>
          <w:rFonts w:ascii="Arial" w:hAnsi="Arial" w:cs="Arial"/>
          <w:b/>
          <w:sz w:val="22"/>
        </w:rPr>
        <w:t xml:space="preserve">TECHNOLOGY USED: </w:t>
      </w:r>
    </w:p>
    <w:p w14:paraId="1BC0371D" w14:textId="77777777" w:rsidR="00215A2C" w:rsidRDefault="00215A2C"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Company is producing recycled Kraft paper, which is developed from recycled paper and paper products. The fibres of recycled Kraft paper are smaller in size and it has less bright appearance than other Kraft papers.</w:t>
      </w:r>
    </w:p>
    <w:p w14:paraId="5E8199CC" w14:textId="380F1745" w:rsidR="009D6B6A" w:rsidRPr="00215A2C" w:rsidRDefault="009D6B6A" w:rsidP="00215A2C">
      <w:pPr>
        <w:pStyle w:val="ListParagraph"/>
        <w:spacing w:before="240" w:after="240" w:line="360" w:lineRule="auto"/>
        <w:ind w:left="1134" w:right="-71"/>
        <w:jc w:val="both"/>
        <w:rPr>
          <w:rFonts w:ascii="Arial" w:hAnsi="Arial" w:cs="Arial"/>
          <w:b/>
          <w:sz w:val="22"/>
        </w:rPr>
      </w:pPr>
      <w:r w:rsidRPr="00215A2C">
        <w:rPr>
          <w:rFonts w:ascii="Arial" w:hAnsi="Arial" w:cs="Arial"/>
          <w:sz w:val="22"/>
        </w:rPr>
        <w:t xml:space="preserve">During the site visit we found that the existing unit of the company is a semi-automatic Kraft paper manufacturing plant. </w:t>
      </w:r>
      <w:r w:rsidR="003C0E89" w:rsidRPr="00215A2C">
        <w:rPr>
          <w:rFonts w:ascii="Arial" w:hAnsi="Arial" w:cs="Arial"/>
          <w:sz w:val="22"/>
        </w:rPr>
        <w:t xml:space="preserve">As per discussion with the company, </w:t>
      </w:r>
      <w:r w:rsidR="00FF365F" w:rsidRPr="00215A2C">
        <w:rPr>
          <w:rFonts w:ascii="Arial" w:hAnsi="Arial" w:cs="Arial"/>
          <w:sz w:val="22"/>
        </w:rPr>
        <w:t>the proposed expansion project would be commissioned with an installed capacity of 50,000 MTPA</w:t>
      </w:r>
      <w:r w:rsidRPr="00215A2C">
        <w:rPr>
          <w:rFonts w:ascii="Arial" w:hAnsi="Arial" w:cs="Arial"/>
          <w:sz w:val="22"/>
        </w:rPr>
        <w:t xml:space="preserve"> and t</w:t>
      </w:r>
      <w:r w:rsidR="00FF365F" w:rsidRPr="00215A2C">
        <w:rPr>
          <w:rFonts w:ascii="Arial" w:hAnsi="Arial" w:cs="Arial"/>
          <w:sz w:val="22"/>
        </w:rPr>
        <w:t xml:space="preserve">he plant would be semi-automatic </w:t>
      </w:r>
      <w:r w:rsidRPr="00215A2C">
        <w:rPr>
          <w:rFonts w:ascii="Arial" w:hAnsi="Arial" w:cs="Arial"/>
          <w:sz w:val="22"/>
        </w:rPr>
        <w:t>in nature as similar to the existing unit.</w:t>
      </w:r>
    </w:p>
    <w:p w14:paraId="68FB4395" w14:textId="77777777" w:rsidR="009D6B6A" w:rsidRPr="003F751E" w:rsidRDefault="009D6B6A" w:rsidP="009D6B6A">
      <w:pPr>
        <w:pStyle w:val="ListParagraph"/>
        <w:spacing w:before="240" w:after="240" w:line="360" w:lineRule="auto"/>
        <w:ind w:left="1134" w:right="-71"/>
        <w:jc w:val="both"/>
        <w:rPr>
          <w:rFonts w:ascii="Arial" w:hAnsi="Arial" w:cs="Arial"/>
          <w:sz w:val="22"/>
        </w:rPr>
      </w:pPr>
      <w:r w:rsidRPr="003F751E">
        <w:rPr>
          <w:rFonts w:ascii="Arial" w:hAnsi="Arial" w:cs="Arial"/>
          <w:sz w:val="22"/>
        </w:rPr>
        <w:t>Kraft paper machine used by company, mainly consists of three sectional systems namely forming section, press section, drying section, and lastly the calendar section. Kraft Paper machines systems are the drive systems that increase the performance of the machine and delivers improved quality of the paper.</w:t>
      </w:r>
    </w:p>
    <w:p w14:paraId="5F847B83" w14:textId="2ADFE8FA" w:rsidR="00152753" w:rsidRDefault="00152753" w:rsidP="009D6B6A">
      <w:pPr>
        <w:pStyle w:val="ListParagraph"/>
        <w:spacing w:before="240" w:after="240" w:line="360" w:lineRule="auto"/>
        <w:ind w:left="1134" w:right="-71"/>
        <w:jc w:val="both"/>
        <w:rPr>
          <w:rFonts w:ascii="Arial" w:hAnsi="Arial" w:cs="Arial"/>
          <w:sz w:val="22"/>
        </w:rPr>
      </w:pPr>
      <w:r w:rsidRPr="003F751E">
        <w:rPr>
          <w:rFonts w:ascii="Arial" w:hAnsi="Arial" w:cs="Arial"/>
          <w:sz w:val="22"/>
        </w:rPr>
        <w:t>As per the informed by the client, company has proposed to use recycling technology as similar to the existing unit.</w:t>
      </w:r>
      <w:r w:rsidR="003F751E">
        <w:rPr>
          <w:rFonts w:ascii="Arial" w:hAnsi="Arial" w:cs="Arial"/>
          <w:sz w:val="22"/>
        </w:rPr>
        <w:t xml:space="preserve"> </w:t>
      </w:r>
      <w:r w:rsidR="003F751E" w:rsidRPr="003F751E">
        <w:rPr>
          <w:rFonts w:ascii="Arial" w:hAnsi="Arial" w:cs="Arial"/>
          <w:sz w:val="22"/>
        </w:rPr>
        <w:t>Recycling can be defined as the conversion of waste paper into useful Kraft Paper. The waste paper is pulped with water and chemicals to remove plastic, staples and glue etc.</w:t>
      </w:r>
    </w:p>
    <w:p w14:paraId="4CF8AAB3" w14:textId="3729C8F5" w:rsidR="009D6B6A" w:rsidRDefault="009D6B6A" w:rsidP="00996565">
      <w:pPr>
        <w:pStyle w:val="ListParagraph"/>
        <w:numPr>
          <w:ilvl w:val="0"/>
          <w:numId w:val="46"/>
        </w:numPr>
        <w:spacing w:before="240" w:after="240" w:line="360" w:lineRule="auto"/>
        <w:ind w:left="1134" w:right="-71" w:hanging="425"/>
        <w:jc w:val="both"/>
        <w:rPr>
          <w:rFonts w:ascii="Arial" w:hAnsi="Arial" w:cs="Arial"/>
          <w:b/>
          <w:sz w:val="22"/>
        </w:rPr>
      </w:pPr>
      <w:r>
        <w:rPr>
          <w:rFonts w:ascii="Arial" w:hAnsi="Arial" w:cs="Arial"/>
          <w:b/>
          <w:sz w:val="22"/>
        </w:rPr>
        <w:lastRenderedPageBreak/>
        <w:t>MODERN/LATEST TECHNOLOGY</w:t>
      </w:r>
      <w:r w:rsidRPr="00FF365F">
        <w:rPr>
          <w:rFonts w:ascii="Arial" w:hAnsi="Arial" w:cs="Arial"/>
          <w:b/>
          <w:sz w:val="22"/>
        </w:rPr>
        <w:t xml:space="preserve">: </w:t>
      </w:r>
    </w:p>
    <w:p w14:paraId="35E1BE7F" w14:textId="5E4DA316" w:rsidR="003C0E89" w:rsidRPr="00FF365F" w:rsidRDefault="003C0E89"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 xml:space="preserve">The latest technology in </w:t>
      </w:r>
      <w:r w:rsidR="00215A2C" w:rsidRPr="00215A2C">
        <w:rPr>
          <w:rFonts w:ascii="Arial" w:hAnsi="Arial" w:cs="Arial"/>
          <w:sz w:val="22"/>
        </w:rPr>
        <w:t>Kraft</w:t>
      </w:r>
      <w:r w:rsidRPr="00215A2C">
        <w:rPr>
          <w:rFonts w:ascii="Arial" w:hAnsi="Arial" w:cs="Arial"/>
          <w:sz w:val="22"/>
        </w:rPr>
        <w:t xml:space="preserve"> paper machineries is automatic PLC control system. A Programmable logic controller (PLC) is an industrial microprocessor-based controller with programmable memory used to store program instructions and various functions.</w:t>
      </w:r>
    </w:p>
    <w:p w14:paraId="3055D76B" w14:textId="77777777" w:rsidR="003C0E89" w:rsidRPr="00215A2C" w:rsidRDefault="003C0E89"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This high-end technology has paved the way to an easy manufacturing process in the pulp and paper industry. With the help of automatic PLC system, the machine gains ample speed and faster manufacturing with lesser human efforts. The increased speed reduced the time taken for manufacturing of the products and thus, saves energy and power.</w:t>
      </w:r>
    </w:p>
    <w:p w14:paraId="51327F70" w14:textId="77777777" w:rsidR="00215A2C" w:rsidRPr="00215A2C" w:rsidRDefault="00215A2C"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 xml:space="preserve">The latest innovations in paper manufacturing are transforming the industry in many ways. They are making paper production more sustainable, efficient, and cost-effective, while also improving the quality and functionality of paper products. These innovations are using advanced technologies such as digital printing, nanotechnology, and smart paper, and are exploring new materials and production methods such as biodegradable paper, lightweight corrugated board, and pulp </w:t>
      </w:r>
      <w:proofErr w:type="spellStart"/>
      <w:r w:rsidRPr="00215A2C">
        <w:rPr>
          <w:rFonts w:ascii="Arial" w:hAnsi="Arial" w:cs="Arial"/>
          <w:sz w:val="22"/>
        </w:rPr>
        <w:t>molding</w:t>
      </w:r>
      <w:proofErr w:type="spellEnd"/>
      <w:r w:rsidRPr="00215A2C">
        <w:rPr>
          <w:rFonts w:ascii="Arial" w:hAnsi="Arial" w:cs="Arial"/>
          <w:sz w:val="22"/>
        </w:rPr>
        <w:t xml:space="preserve">. </w:t>
      </w:r>
    </w:p>
    <w:p w14:paraId="631BB2A8" w14:textId="194FDC4F" w:rsidR="00215A2C" w:rsidRPr="00215A2C" w:rsidRDefault="00215A2C"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Overall, these innovations are helping the paper industry to adapt to changing market demands and consumer preferences, while also addressing environmental concerns and contributing to a more sustainable future.</w:t>
      </w:r>
    </w:p>
    <w:p w14:paraId="36276F7F" w14:textId="3FBC4FE2" w:rsidR="003F751E" w:rsidRPr="003F751E" w:rsidRDefault="009D6B6A" w:rsidP="00996565">
      <w:pPr>
        <w:pStyle w:val="ListParagraph"/>
        <w:numPr>
          <w:ilvl w:val="0"/>
          <w:numId w:val="46"/>
        </w:numPr>
        <w:spacing w:before="240" w:after="240" w:line="360" w:lineRule="auto"/>
        <w:ind w:left="1134" w:right="-71" w:hanging="425"/>
        <w:jc w:val="both"/>
        <w:rPr>
          <w:rFonts w:ascii="Arial" w:eastAsia="Calibri" w:hAnsi="Arial" w:cs="Arial"/>
          <w:b/>
          <w:color w:val="000000"/>
          <w:sz w:val="22"/>
          <w:szCs w:val="22"/>
        </w:rPr>
      </w:pPr>
      <w:r w:rsidRPr="009D6B6A">
        <w:rPr>
          <w:rFonts w:ascii="Arial" w:eastAsia="Calibri" w:hAnsi="Arial" w:cs="Arial"/>
          <w:b/>
          <w:color w:val="000000"/>
          <w:sz w:val="22"/>
          <w:szCs w:val="22"/>
        </w:rPr>
        <w:t>TECHNOLOGICAL ASSESSMENT</w:t>
      </w:r>
      <w:r w:rsidR="003F751E">
        <w:rPr>
          <w:rFonts w:ascii="Arial" w:eastAsia="Calibri" w:hAnsi="Arial" w:cs="Arial"/>
          <w:b/>
          <w:color w:val="000000"/>
          <w:sz w:val="22"/>
          <w:szCs w:val="22"/>
        </w:rPr>
        <w:t>:</w:t>
      </w:r>
    </w:p>
    <w:p w14:paraId="5A325B53" w14:textId="6B870714" w:rsidR="003C0E89" w:rsidRPr="005B2AB6" w:rsidRDefault="003C0E89" w:rsidP="003F751E">
      <w:pPr>
        <w:pStyle w:val="ListParagraph"/>
        <w:spacing w:before="240" w:after="240" w:line="360" w:lineRule="auto"/>
        <w:ind w:left="1134" w:right="-71"/>
        <w:jc w:val="both"/>
        <w:rPr>
          <w:rFonts w:ascii="Arial" w:eastAsia="Calibri" w:hAnsi="Arial" w:cs="Arial"/>
          <w:b/>
          <w:color w:val="000000"/>
          <w:sz w:val="22"/>
          <w:szCs w:val="22"/>
        </w:rPr>
      </w:pPr>
      <w:r w:rsidRPr="003F751E">
        <w:rPr>
          <w:rFonts w:ascii="Arial" w:hAnsi="Arial" w:cs="Arial"/>
          <w:bCs/>
          <w:sz w:val="22"/>
          <w:szCs w:val="22"/>
          <w:lang w:eastAsia="en-IN"/>
        </w:rPr>
        <w:t xml:space="preserve">As per the above technical analysis, M/s </w:t>
      </w:r>
      <w:proofErr w:type="spellStart"/>
      <w:r w:rsidRPr="003F751E">
        <w:rPr>
          <w:rFonts w:ascii="Arial" w:hAnsi="Arial" w:cs="Arial"/>
          <w:bCs/>
          <w:sz w:val="22"/>
          <w:szCs w:val="22"/>
          <w:lang w:eastAsia="en-IN"/>
        </w:rPr>
        <w:t>Sardhana</w:t>
      </w:r>
      <w:proofErr w:type="spellEnd"/>
      <w:r w:rsidRPr="003F751E">
        <w:rPr>
          <w:rFonts w:ascii="Arial" w:hAnsi="Arial" w:cs="Arial"/>
          <w:bCs/>
          <w:sz w:val="22"/>
          <w:szCs w:val="22"/>
          <w:lang w:eastAsia="en-IN"/>
        </w:rPr>
        <w:t xml:space="preserve"> Paper </w:t>
      </w:r>
      <w:proofErr w:type="spellStart"/>
      <w:r w:rsidRPr="003F751E">
        <w:rPr>
          <w:rFonts w:ascii="Arial" w:hAnsi="Arial" w:cs="Arial"/>
          <w:bCs/>
          <w:sz w:val="22"/>
          <w:szCs w:val="22"/>
          <w:lang w:eastAsia="en-IN"/>
        </w:rPr>
        <w:t>Pvt.</w:t>
      </w:r>
      <w:proofErr w:type="spellEnd"/>
      <w:r w:rsidRPr="003F751E">
        <w:rPr>
          <w:rFonts w:ascii="Arial" w:hAnsi="Arial" w:cs="Arial"/>
          <w:bCs/>
          <w:sz w:val="22"/>
          <w:szCs w:val="22"/>
          <w:lang w:eastAsia="en-IN"/>
        </w:rPr>
        <w:t xml:space="preserve"> Ltd. is using the technology which is a prevailing, going on, recognized and trending in the market at present. Thus, based on the above analysis, it seems to be reasonable to comment that the company will be technologically viable by holding the ownership of the proposed </w:t>
      </w:r>
      <w:r w:rsidRPr="005B2AB6">
        <w:rPr>
          <w:rFonts w:ascii="Arial" w:hAnsi="Arial" w:cs="Arial"/>
          <w:bCs/>
          <w:sz w:val="22"/>
          <w:szCs w:val="22"/>
          <w:lang w:eastAsia="en-IN"/>
        </w:rPr>
        <w:t>equipment, plant &amp; machinery.</w:t>
      </w:r>
    </w:p>
    <w:p w14:paraId="74ECAE6D" w14:textId="77777777" w:rsidR="00323B79" w:rsidRPr="005B2AB6" w:rsidRDefault="00EA7B3C"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sidRPr="00631636">
        <w:rPr>
          <w:rFonts w:ascii="Arial" w:hAnsi="Arial" w:cs="Arial"/>
          <w:b/>
          <w:sz w:val="22"/>
          <w:szCs w:val="22"/>
          <w:highlight w:val="yellow"/>
          <w:lang w:eastAsia="en-IN"/>
        </w:rPr>
        <w:t xml:space="preserve">TECHNICAL </w:t>
      </w:r>
      <w:r w:rsidR="00891BBB" w:rsidRPr="00631636">
        <w:rPr>
          <w:rFonts w:ascii="Arial" w:hAnsi="Arial" w:cs="Arial"/>
          <w:b/>
          <w:sz w:val="22"/>
          <w:szCs w:val="22"/>
          <w:highlight w:val="yellow"/>
          <w:lang w:eastAsia="en-IN"/>
        </w:rPr>
        <w:t>ASSESSMENT</w:t>
      </w:r>
      <w:r w:rsidR="00D30899" w:rsidRPr="005B2AB6">
        <w:rPr>
          <w:rFonts w:ascii="Arial" w:hAnsi="Arial" w:cs="Arial"/>
          <w:b/>
          <w:sz w:val="22"/>
          <w:szCs w:val="22"/>
          <w:lang w:eastAsia="en-IN"/>
        </w:rPr>
        <w:t xml:space="preserve"> (POWER PLANT SECTION)</w:t>
      </w:r>
      <w:r w:rsidRPr="005B2AB6">
        <w:rPr>
          <w:rFonts w:ascii="Arial" w:hAnsi="Arial" w:cs="Arial"/>
          <w:b/>
          <w:sz w:val="22"/>
          <w:szCs w:val="22"/>
          <w:lang w:eastAsia="en-IN"/>
        </w:rPr>
        <w:t>:</w:t>
      </w:r>
    </w:p>
    <w:p w14:paraId="3DBDDD5B" w14:textId="38A6E003" w:rsidR="00891BBB" w:rsidRPr="005B2AB6" w:rsidRDefault="00323B79" w:rsidP="00996565">
      <w:pPr>
        <w:pStyle w:val="ListParagraph"/>
        <w:numPr>
          <w:ilvl w:val="0"/>
          <w:numId w:val="49"/>
        </w:numPr>
        <w:spacing w:before="240" w:line="360" w:lineRule="auto"/>
        <w:ind w:left="1134" w:right="-71" w:hanging="425"/>
        <w:jc w:val="both"/>
        <w:rPr>
          <w:rFonts w:ascii="Arial" w:hAnsi="Arial" w:cs="Arial"/>
          <w:b/>
          <w:sz w:val="22"/>
          <w:szCs w:val="22"/>
          <w:lang w:eastAsia="en-IN"/>
        </w:rPr>
      </w:pPr>
      <w:r w:rsidRPr="005B2AB6">
        <w:rPr>
          <w:rFonts w:ascii="Arial" w:hAnsi="Arial" w:cs="Arial"/>
          <w:b/>
          <w:sz w:val="22"/>
          <w:szCs w:val="22"/>
          <w:lang w:eastAsia="en-IN"/>
        </w:rPr>
        <w:t xml:space="preserve">TECHNOLOGY USED </w:t>
      </w:r>
      <w:r w:rsidR="00891BBB" w:rsidRPr="005B2AB6">
        <w:rPr>
          <w:rFonts w:ascii="Arial" w:hAnsi="Arial" w:cs="Arial"/>
          <w:b/>
          <w:sz w:val="22"/>
          <w:szCs w:val="22"/>
          <w:lang w:eastAsia="en-IN"/>
        </w:rPr>
        <w:t>AND PERFORMANCE CHARACTERISTIC</w:t>
      </w:r>
      <w:r w:rsidR="003F751E" w:rsidRPr="005B2AB6">
        <w:rPr>
          <w:rFonts w:ascii="Arial" w:hAnsi="Arial" w:cs="Arial"/>
          <w:b/>
          <w:sz w:val="22"/>
          <w:szCs w:val="22"/>
          <w:lang w:eastAsia="en-IN"/>
        </w:rPr>
        <w:t>:</w:t>
      </w:r>
    </w:p>
    <w:p w14:paraId="67DD1B5F" w14:textId="2B24610D" w:rsidR="00323B79" w:rsidRPr="005B2AB6" w:rsidRDefault="00323B79" w:rsidP="005B2AB6">
      <w:pPr>
        <w:pStyle w:val="ListParagraph"/>
        <w:spacing w:before="240" w:after="240" w:line="360" w:lineRule="auto"/>
        <w:ind w:left="1134" w:right="-71"/>
        <w:jc w:val="both"/>
        <w:rPr>
          <w:rFonts w:ascii="Arial" w:hAnsi="Arial" w:cs="Arial"/>
          <w:bCs/>
          <w:sz w:val="22"/>
          <w:szCs w:val="22"/>
          <w:lang w:eastAsia="en-IN"/>
        </w:rPr>
      </w:pPr>
      <w:r w:rsidRPr="005B2AB6">
        <w:rPr>
          <w:rFonts w:ascii="Arial" w:hAnsi="Arial" w:cs="Arial"/>
          <w:sz w:val="22"/>
          <w:szCs w:val="22"/>
          <w:lang w:eastAsia="en-IN"/>
        </w:rPr>
        <w:t xml:space="preserve">As per the information provided by the client, the company will be installing a steam turbine of 5 MW </w:t>
      </w:r>
      <w:proofErr w:type="spellStart"/>
      <w:r w:rsidRPr="005B2AB6">
        <w:rPr>
          <w:rFonts w:ascii="Arial" w:hAnsi="Arial" w:cs="Arial"/>
          <w:sz w:val="22"/>
          <w:szCs w:val="22"/>
          <w:lang w:eastAsia="en-IN"/>
        </w:rPr>
        <w:t>alongwith</w:t>
      </w:r>
      <w:proofErr w:type="spellEnd"/>
      <w:r w:rsidRPr="005B2AB6">
        <w:rPr>
          <w:rFonts w:ascii="Arial" w:hAnsi="Arial" w:cs="Arial"/>
          <w:sz w:val="22"/>
          <w:szCs w:val="22"/>
          <w:lang w:eastAsia="en-IN"/>
        </w:rPr>
        <w:t xml:space="preserve"> the boiler of 40TPH. Steam turbines are also commonly used for combined heat and power (CHP) installations (see the table below for summary of CHP attributes).</w:t>
      </w:r>
    </w:p>
    <w:tbl>
      <w:tblPr>
        <w:tblStyle w:val="TableGrid0"/>
        <w:tblW w:w="8647" w:type="dxa"/>
        <w:tblInd w:w="1129" w:type="dxa"/>
        <w:tblCellMar>
          <w:top w:w="59" w:type="dxa"/>
          <w:left w:w="108" w:type="dxa"/>
          <w:right w:w="115" w:type="dxa"/>
        </w:tblCellMar>
        <w:tblLook w:val="04A0" w:firstRow="1" w:lastRow="0" w:firstColumn="1" w:lastColumn="0" w:noHBand="0" w:noVBand="1"/>
      </w:tblPr>
      <w:tblGrid>
        <w:gridCol w:w="2126"/>
        <w:gridCol w:w="6521"/>
      </w:tblGrid>
      <w:tr w:rsidR="00323B79" w:rsidRPr="001F6E6C" w14:paraId="44D35F45" w14:textId="77777777" w:rsidTr="008B3FC6">
        <w:trPr>
          <w:trHeight w:val="574"/>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86FFAC8"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lastRenderedPageBreak/>
              <w:t xml:space="preserve">Size range </w:t>
            </w:r>
          </w:p>
        </w:tc>
        <w:tc>
          <w:tcPr>
            <w:tcW w:w="6521" w:type="dxa"/>
            <w:tcBorders>
              <w:top w:val="single" w:sz="4" w:space="0" w:color="000000"/>
              <w:left w:val="single" w:sz="4" w:space="0" w:color="000000"/>
              <w:bottom w:val="single" w:sz="4" w:space="0" w:color="000000"/>
              <w:right w:val="single" w:sz="4" w:space="0" w:color="000000"/>
            </w:tcBorders>
            <w:vAlign w:val="center"/>
          </w:tcPr>
          <w:p w14:paraId="6AF49A61"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are available in sizes from under 100 kW to over 250 MW. </w:t>
            </w:r>
          </w:p>
        </w:tc>
      </w:tr>
      <w:tr w:rsidR="00323B79" w:rsidRPr="001F6E6C" w14:paraId="07128A9C" w14:textId="77777777" w:rsidTr="008B3FC6">
        <w:trPr>
          <w:trHeight w:val="1418"/>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BFAA06C"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Thermal output </w:t>
            </w:r>
          </w:p>
        </w:tc>
        <w:tc>
          <w:tcPr>
            <w:tcW w:w="6521" w:type="dxa"/>
            <w:tcBorders>
              <w:top w:val="single" w:sz="4" w:space="0" w:color="000000"/>
              <w:left w:val="single" w:sz="4" w:space="0" w:color="000000"/>
              <w:bottom w:val="single" w:sz="4" w:space="0" w:color="000000"/>
              <w:right w:val="single" w:sz="4" w:space="0" w:color="000000"/>
            </w:tcBorders>
            <w:vAlign w:val="center"/>
          </w:tcPr>
          <w:p w14:paraId="58E93E94"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CHP configurations use backpressure or extraction steam turbines to generate power and thermal energy. Backpressure steam turbines produce low pressure steam while extraction turbines deliver both low pressure and medium pressure steam. </w:t>
            </w:r>
          </w:p>
        </w:tc>
      </w:tr>
      <w:tr w:rsidR="00323B79" w:rsidRPr="001F6E6C" w14:paraId="6EFF8F97" w14:textId="77777777" w:rsidTr="008B3FC6">
        <w:trPr>
          <w:trHeight w:val="574"/>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D5C4A27"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Part-load operation </w:t>
            </w:r>
          </w:p>
        </w:tc>
        <w:tc>
          <w:tcPr>
            <w:tcW w:w="6521" w:type="dxa"/>
            <w:tcBorders>
              <w:top w:val="single" w:sz="4" w:space="0" w:color="000000"/>
              <w:left w:val="single" w:sz="4" w:space="0" w:color="000000"/>
              <w:bottom w:val="single" w:sz="4" w:space="0" w:color="000000"/>
              <w:right w:val="single" w:sz="4" w:space="0" w:color="000000"/>
            </w:tcBorders>
            <w:vAlign w:val="center"/>
          </w:tcPr>
          <w:p w14:paraId="08959EF3"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have relatively good part-load performance, but efficiency does decline as power output is reduced. </w:t>
            </w:r>
          </w:p>
        </w:tc>
      </w:tr>
      <w:tr w:rsidR="00323B79" w:rsidRPr="001F6E6C" w14:paraId="4D461668" w14:textId="77777777" w:rsidTr="008B3FC6">
        <w:trPr>
          <w:trHeight w:val="1699"/>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5D34805A"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Fuel </w:t>
            </w:r>
          </w:p>
        </w:tc>
        <w:tc>
          <w:tcPr>
            <w:tcW w:w="6521" w:type="dxa"/>
            <w:tcBorders>
              <w:top w:val="single" w:sz="4" w:space="0" w:color="000000"/>
              <w:left w:val="single" w:sz="4" w:space="0" w:color="000000"/>
              <w:bottom w:val="single" w:sz="4" w:space="0" w:color="000000"/>
              <w:right w:val="single" w:sz="4" w:space="0" w:color="000000"/>
            </w:tcBorders>
            <w:vAlign w:val="center"/>
          </w:tcPr>
          <w:p w14:paraId="422CD722"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Boilers are commonly used to generate steam required for steam turbines, and boilers can utilize a wide range of fuels, including natural gas, oil, coal, and biomass. For CHP applications, steam turbines are often implemented when there is access to a low-cost opportunity fuel that can be combusted in a boiler to generate steam. </w:t>
            </w:r>
          </w:p>
        </w:tc>
      </w:tr>
      <w:tr w:rsidR="00323B79" w:rsidRPr="001F6E6C" w14:paraId="53E74E7F" w14:textId="77777777" w:rsidTr="008B3FC6">
        <w:trPr>
          <w:trHeight w:val="574"/>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14D67292"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Reliability </w:t>
            </w:r>
          </w:p>
        </w:tc>
        <w:tc>
          <w:tcPr>
            <w:tcW w:w="6521" w:type="dxa"/>
            <w:tcBorders>
              <w:top w:val="single" w:sz="4" w:space="0" w:color="000000"/>
              <w:left w:val="single" w:sz="4" w:space="0" w:color="000000"/>
              <w:bottom w:val="single" w:sz="4" w:space="0" w:color="000000"/>
              <w:right w:val="single" w:sz="4" w:space="0" w:color="000000"/>
            </w:tcBorders>
            <w:vAlign w:val="center"/>
          </w:tcPr>
          <w:p w14:paraId="01F5F5E7"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are a mature technology with excellent durability and reliability. </w:t>
            </w:r>
          </w:p>
        </w:tc>
      </w:tr>
      <w:tr w:rsidR="00323B79" w:rsidRPr="001F6E6C" w14:paraId="2F41ED54" w14:textId="77777777" w:rsidTr="008B3FC6">
        <w:trPr>
          <w:trHeight w:val="1138"/>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BBB4517"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Other </w:t>
            </w:r>
          </w:p>
        </w:tc>
        <w:tc>
          <w:tcPr>
            <w:tcW w:w="6521" w:type="dxa"/>
            <w:tcBorders>
              <w:top w:val="single" w:sz="4" w:space="0" w:color="000000"/>
              <w:left w:val="single" w:sz="4" w:space="0" w:color="000000"/>
              <w:bottom w:val="single" w:sz="4" w:space="0" w:color="000000"/>
              <w:right w:val="single" w:sz="4" w:space="0" w:color="000000"/>
            </w:tcBorders>
            <w:vAlign w:val="center"/>
          </w:tcPr>
          <w:p w14:paraId="0A5663DE"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are typically designed to deliver relatively large amounts of thermal energy with electricity generated as a by-product of heat generation. Overall CHP efficiencies can reach or exceed 80%. </w:t>
            </w:r>
          </w:p>
        </w:tc>
      </w:tr>
    </w:tbl>
    <w:p w14:paraId="0F3A7367" w14:textId="77777777" w:rsidR="00323B79" w:rsidRDefault="00323B79" w:rsidP="00323B79">
      <w:pPr>
        <w:pStyle w:val="ListParagraph"/>
        <w:autoSpaceDE w:val="0"/>
        <w:autoSpaceDN w:val="0"/>
        <w:adjustRightInd w:val="0"/>
        <w:spacing w:line="360" w:lineRule="auto"/>
        <w:ind w:left="1429" w:right="-71"/>
        <w:jc w:val="both"/>
        <w:rPr>
          <w:rFonts w:ascii="Arial" w:hAnsi="Arial" w:cs="Arial"/>
          <w:sz w:val="22"/>
          <w:szCs w:val="22"/>
          <w:lang w:eastAsia="en-IN"/>
        </w:rPr>
      </w:pPr>
    </w:p>
    <w:p w14:paraId="69EEE67C" w14:textId="77777777" w:rsidR="00323B79" w:rsidRDefault="00323B79" w:rsidP="00323B79">
      <w:pPr>
        <w:autoSpaceDE w:val="0"/>
        <w:autoSpaceDN w:val="0"/>
        <w:adjustRightInd w:val="0"/>
        <w:spacing w:after="240" w:line="360" w:lineRule="auto"/>
        <w:ind w:left="1134" w:right="-71"/>
        <w:jc w:val="both"/>
        <w:rPr>
          <w:rFonts w:ascii="Arial" w:hAnsi="Arial" w:cs="Arial"/>
          <w:b/>
          <w:bCs/>
          <w:sz w:val="22"/>
          <w:szCs w:val="22"/>
          <w:lang w:eastAsia="en-IN"/>
        </w:rPr>
      </w:pPr>
      <w:r w:rsidRPr="00323B79">
        <w:rPr>
          <w:rFonts w:ascii="Arial" w:hAnsi="Arial" w:cs="Arial"/>
          <w:b/>
          <w:bCs/>
          <w:sz w:val="22"/>
          <w:szCs w:val="22"/>
          <w:lang w:eastAsia="en-IN"/>
        </w:rPr>
        <w:t>PERFORMANCE CHARACTERISTICS:</w:t>
      </w:r>
    </w:p>
    <w:p w14:paraId="0D80625D" w14:textId="5DD25AB6" w:rsidR="00323B79" w:rsidRPr="00323B79" w:rsidRDefault="00323B79" w:rsidP="00323B79">
      <w:pPr>
        <w:autoSpaceDE w:val="0"/>
        <w:autoSpaceDN w:val="0"/>
        <w:adjustRightInd w:val="0"/>
        <w:spacing w:after="240" w:line="360" w:lineRule="auto"/>
        <w:ind w:left="1134" w:right="-71"/>
        <w:jc w:val="both"/>
        <w:rPr>
          <w:rFonts w:ascii="Arial" w:hAnsi="Arial" w:cs="Arial"/>
          <w:b/>
          <w:bCs/>
          <w:sz w:val="22"/>
          <w:szCs w:val="22"/>
          <w:lang w:eastAsia="en-IN"/>
        </w:rPr>
      </w:pPr>
      <w:r w:rsidRPr="00323B79">
        <w:rPr>
          <w:rFonts w:ascii="Arial" w:hAnsi="Arial" w:cs="Arial"/>
          <w:sz w:val="22"/>
          <w:szCs w:val="22"/>
          <w:lang w:eastAsia="en-IN"/>
        </w:rPr>
        <w:t>The performance characteristics for three representative backpressure steam turbines used in CHP applications with electric power capacities of 500 kW, 3 MW, and 15 MW are shown in the table below:</w:t>
      </w:r>
    </w:p>
    <w:tbl>
      <w:tblPr>
        <w:tblStyle w:val="TableGrid0"/>
        <w:tblW w:w="8647" w:type="dxa"/>
        <w:tblInd w:w="1139" w:type="dxa"/>
        <w:tblLayout w:type="fixed"/>
        <w:tblCellMar>
          <w:top w:w="53" w:type="dxa"/>
          <w:right w:w="38" w:type="dxa"/>
        </w:tblCellMar>
        <w:tblLook w:val="04A0" w:firstRow="1" w:lastRow="0" w:firstColumn="1" w:lastColumn="0" w:noHBand="0" w:noVBand="1"/>
      </w:tblPr>
      <w:tblGrid>
        <w:gridCol w:w="3402"/>
        <w:gridCol w:w="1701"/>
        <w:gridCol w:w="1843"/>
        <w:gridCol w:w="1701"/>
      </w:tblGrid>
      <w:tr w:rsidR="00323B79" w:rsidRPr="001F6E6C" w14:paraId="672B8FDF" w14:textId="77777777" w:rsidTr="00323B79">
        <w:trPr>
          <w:trHeight w:val="20"/>
        </w:trPr>
        <w:tc>
          <w:tcPr>
            <w:tcW w:w="8647" w:type="dxa"/>
            <w:gridSpan w:val="4"/>
            <w:tcBorders>
              <w:top w:val="single" w:sz="4" w:space="0" w:color="000000"/>
              <w:left w:val="single" w:sz="4" w:space="0" w:color="000000"/>
              <w:bottom w:val="single" w:sz="4" w:space="0" w:color="000000"/>
              <w:right w:val="single" w:sz="4" w:space="0" w:color="000000"/>
            </w:tcBorders>
            <w:shd w:val="clear" w:color="auto" w:fill="002060"/>
            <w:vAlign w:val="center"/>
          </w:tcPr>
          <w:p w14:paraId="114A36F8" w14:textId="77777777" w:rsidR="00323B79" w:rsidRPr="00247856" w:rsidRDefault="00323B79" w:rsidP="00834765">
            <w:pPr>
              <w:spacing w:line="276" w:lineRule="auto"/>
              <w:jc w:val="center"/>
              <w:rPr>
                <w:rFonts w:cstheme="minorHAnsi"/>
                <w:b/>
                <w:bCs/>
                <w:sz w:val="22"/>
                <w:szCs w:val="22"/>
              </w:rPr>
            </w:pPr>
            <w:r w:rsidRPr="00247856">
              <w:rPr>
                <w:rFonts w:eastAsia="Times New Roman" w:cstheme="minorHAnsi"/>
                <w:b/>
                <w:bCs/>
                <w:sz w:val="22"/>
                <w:szCs w:val="22"/>
              </w:rPr>
              <w:t>STEAM TURBINE PERFORMANCE CHARACTERISTICS WHEN INTEGRATED WITH A NATURAL GAS BOILER</w:t>
            </w:r>
          </w:p>
        </w:tc>
      </w:tr>
      <w:tr w:rsidR="00323B79" w:rsidRPr="001F6E6C" w14:paraId="02D966D2" w14:textId="77777777" w:rsidTr="00323B79">
        <w:trPr>
          <w:trHeight w:val="20"/>
        </w:trPr>
        <w:tc>
          <w:tcPr>
            <w:tcW w:w="3402"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0D3B5EAB" w14:textId="77777777" w:rsidR="00323B79" w:rsidRPr="001F6E6C" w:rsidRDefault="00323B79" w:rsidP="00834765">
            <w:pPr>
              <w:spacing w:line="276" w:lineRule="auto"/>
              <w:ind w:left="146"/>
              <w:rPr>
                <w:rFonts w:cstheme="minorHAnsi"/>
                <w:b/>
                <w:bCs/>
                <w:sz w:val="22"/>
                <w:szCs w:val="22"/>
              </w:rPr>
            </w:pPr>
            <w:r w:rsidRPr="001F6E6C">
              <w:rPr>
                <w:rFonts w:eastAsia="Times New Roman" w:cstheme="minorHAnsi"/>
                <w:b/>
                <w:bCs/>
                <w:sz w:val="22"/>
                <w:szCs w:val="22"/>
              </w:rPr>
              <w:t xml:space="preserve">Description </w:t>
            </w:r>
          </w:p>
        </w:tc>
        <w:tc>
          <w:tcPr>
            <w:tcW w:w="1701" w:type="dxa"/>
            <w:tcBorders>
              <w:top w:val="single" w:sz="4" w:space="0" w:color="000000"/>
              <w:left w:val="single" w:sz="4" w:space="0" w:color="000000"/>
              <w:bottom w:val="single" w:sz="4" w:space="0" w:color="000000"/>
              <w:right w:val="nil"/>
            </w:tcBorders>
            <w:shd w:val="clear" w:color="auto" w:fill="DBE5F1" w:themeFill="accent1" w:themeFillTint="33"/>
            <w:vAlign w:val="center"/>
          </w:tcPr>
          <w:p w14:paraId="39AB74E1" w14:textId="77777777" w:rsidR="00323B79" w:rsidRPr="001F6E6C" w:rsidRDefault="00323B79" w:rsidP="00834765">
            <w:pPr>
              <w:spacing w:line="276" w:lineRule="auto"/>
              <w:jc w:val="center"/>
              <w:rPr>
                <w:rFonts w:cstheme="minorHAnsi"/>
                <w:b/>
                <w:bCs/>
                <w:sz w:val="22"/>
                <w:szCs w:val="22"/>
              </w:rPr>
            </w:pPr>
          </w:p>
        </w:tc>
        <w:tc>
          <w:tcPr>
            <w:tcW w:w="1843" w:type="dxa"/>
            <w:tcBorders>
              <w:top w:val="single" w:sz="4" w:space="0" w:color="000000"/>
              <w:left w:val="nil"/>
              <w:bottom w:val="single" w:sz="4" w:space="0" w:color="000000"/>
              <w:right w:val="nil"/>
            </w:tcBorders>
            <w:shd w:val="clear" w:color="auto" w:fill="DBE5F1" w:themeFill="accent1" w:themeFillTint="33"/>
            <w:vAlign w:val="center"/>
          </w:tcPr>
          <w:p w14:paraId="01AF9C68" w14:textId="77777777" w:rsidR="00323B79" w:rsidRPr="001F6E6C" w:rsidRDefault="00323B79" w:rsidP="00834765">
            <w:pPr>
              <w:spacing w:line="276" w:lineRule="auto"/>
              <w:jc w:val="center"/>
              <w:rPr>
                <w:rFonts w:cstheme="minorHAnsi"/>
                <w:b/>
                <w:bCs/>
                <w:sz w:val="22"/>
                <w:szCs w:val="22"/>
              </w:rPr>
            </w:pPr>
            <w:r w:rsidRPr="001F6E6C">
              <w:rPr>
                <w:rFonts w:eastAsia="Times New Roman" w:cstheme="minorHAnsi"/>
                <w:b/>
                <w:bCs/>
                <w:sz w:val="22"/>
                <w:szCs w:val="22"/>
              </w:rPr>
              <w:t>System</w:t>
            </w:r>
          </w:p>
        </w:tc>
        <w:tc>
          <w:tcPr>
            <w:tcW w:w="1701" w:type="dxa"/>
            <w:tcBorders>
              <w:top w:val="single" w:sz="4" w:space="0" w:color="000000"/>
              <w:left w:val="nil"/>
              <w:bottom w:val="single" w:sz="4" w:space="0" w:color="000000"/>
              <w:right w:val="single" w:sz="4" w:space="0" w:color="000000"/>
            </w:tcBorders>
            <w:shd w:val="clear" w:color="auto" w:fill="DBE5F1" w:themeFill="accent1" w:themeFillTint="33"/>
            <w:vAlign w:val="center"/>
          </w:tcPr>
          <w:p w14:paraId="490FEBE4" w14:textId="77777777" w:rsidR="00323B79" w:rsidRPr="001F6E6C" w:rsidRDefault="00323B79" w:rsidP="00834765">
            <w:pPr>
              <w:spacing w:line="276" w:lineRule="auto"/>
              <w:jc w:val="center"/>
              <w:rPr>
                <w:rFonts w:cstheme="minorHAnsi"/>
                <w:b/>
                <w:bCs/>
                <w:sz w:val="22"/>
                <w:szCs w:val="22"/>
              </w:rPr>
            </w:pPr>
          </w:p>
        </w:tc>
      </w:tr>
      <w:tr w:rsidR="00323B79" w:rsidRPr="001F6E6C" w14:paraId="61230B19" w14:textId="77777777" w:rsidTr="00323B79">
        <w:trPr>
          <w:trHeight w:val="20"/>
        </w:trPr>
        <w:tc>
          <w:tcPr>
            <w:tcW w:w="3402" w:type="dxa"/>
            <w:vMerge/>
            <w:tcBorders>
              <w:top w:val="nil"/>
              <w:left w:val="single" w:sz="4" w:space="0" w:color="000000"/>
              <w:bottom w:val="single" w:sz="4" w:space="0" w:color="000000"/>
              <w:right w:val="single" w:sz="4" w:space="0" w:color="000000"/>
            </w:tcBorders>
            <w:shd w:val="clear" w:color="auto" w:fill="DBE5F1" w:themeFill="accent1" w:themeFillTint="33"/>
            <w:vAlign w:val="center"/>
          </w:tcPr>
          <w:p w14:paraId="694A3A5D" w14:textId="77777777" w:rsidR="00323B79" w:rsidRPr="001F6E6C" w:rsidRDefault="00323B79" w:rsidP="00834765">
            <w:pPr>
              <w:spacing w:line="276" w:lineRule="auto"/>
              <w:ind w:left="146"/>
              <w:rPr>
                <w:rFonts w:cstheme="minorHAnsi"/>
                <w:b/>
                <w:bCs/>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5FADE4D7" w14:textId="77777777" w:rsidR="00323B79" w:rsidRPr="001F6E6C" w:rsidRDefault="00323B79" w:rsidP="00834765">
            <w:pPr>
              <w:spacing w:line="276" w:lineRule="auto"/>
              <w:ind w:left="3"/>
              <w:jc w:val="center"/>
              <w:rPr>
                <w:rFonts w:cstheme="minorHAnsi"/>
                <w:b/>
                <w:bCs/>
                <w:sz w:val="22"/>
                <w:szCs w:val="22"/>
              </w:rPr>
            </w:pPr>
            <w:r w:rsidRPr="001F6E6C">
              <w:rPr>
                <w:rFonts w:eastAsia="Times New Roman" w:cstheme="minorHAnsi"/>
                <w:b/>
                <w:bCs/>
                <w:sz w:val="22"/>
                <w:szCs w:val="22"/>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D3101E5" w14:textId="77777777" w:rsidR="00323B79" w:rsidRPr="001F6E6C" w:rsidRDefault="00323B79" w:rsidP="00834765">
            <w:pPr>
              <w:spacing w:line="276" w:lineRule="auto"/>
              <w:jc w:val="center"/>
              <w:rPr>
                <w:rFonts w:cstheme="minorHAnsi"/>
                <w:b/>
                <w:bCs/>
                <w:sz w:val="22"/>
                <w:szCs w:val="22"/>
              </w:rPr>
            </w:pPr>
            <w:r w:rsidRPr="001F6E6C">
              <w:rPr>
                <w:rFonts w:eastAsia="Times New Roman" w:cstheme="minorHAnsi"/>
                <w:b/>
                <w:bCs/>
                <w:sz w:val="22"/>
                <w:szCs w:val="22"/>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C227659" w14:textId="77777777" w:rsidR="00323B79" w:rsidRPr="001F6E6C" w:rsidRDefault="00323B79" w:rsidP="00834765">
            <w:pPr>
              <w:spacing w:line="276" w:lineRule="auto"/>
              <w:ind w:left="3"/>
              <w:jc w:val="center"/>
              <w:rPr>
                <w:rFonts w:cstheme="minorHAnsi"/>
                <w:b/>
                <w:bCs/>
                <w:sz w:val="22"/>
                <w:szCs w:val="22"/>
              </w:rPr>
            </w:pPr>
            <w:r w:rsidRPr="001F6E6C">
              <w:rPr>
                <w:rFonts w:eastAsia="Times New Roman" w:cstheme="minorHAnsi"/>
                <w:b/>
                <w:bCs/>
                <w:sz w:val="22"/>
                <w:szCs w:val="22"/>
              </w:rPr>
              <w:t>3</w:t>
            </w:r>
          </w:p>
        </w:tc>
      </w:tr>
      <w:tr w:rsidR="00323B79" w:rsidRPr="001F6E6C" w14:paraId="3EBFAC93" w14:textId="77777777" w:rsidTr="00323B79">
        <w:trPr>
          <w:trHeight w:val="67"/>
        </w:trPr>
        <w:tc>
          <w:tcPr>
            <w:tcW w:w="3402" w:type="dxa"/>
            <w:tcBorders>
              <w:top w:val="single" w:sz="4" w:space="0" w:color="000000"/>
              <w:left w:val="single" w:sz="4" w:space="0" w:color="000000"/>
              <w:bottom w:val="single" w:sz="4" w:space="0" w:color="000000"/>
              <w:right w:val="single" w:sz="4" w:space="0" w:color="000000"/>
            </w:tcBorders>
            <w:vAlign w:val="center"/>
          </w:tcPr>
          <w:p w14:paraId="186DA4F6"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 xml:space="preserve">Net Electric Power (kW) </w:t>
            </w:r>
          </w:p>
        </w:tc>
        <w:tc>
          <w:tcPr>
            <w:tcW w:w="1701" w:type="dxa"/>
            <w:tcBorders>
              <w:top w:val="single" w:sz="4" w:space="0" w:color="000000"/>
              <w:left w:val="single" w:sz="4" w:space="0" w:color="000000"/>
              <w:bottom w:val="single" w:sz="4" w:space="0" w:color="000000"/>
              <w:right w:val="single" w:sz="4" w:space="0" w:color="000000"/>
            </w:tcBorders>
            <w:vAlign w:val="center"/>
          </w:tcPr>
          <w:p w14:paraId="415E33E7"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500</w:t>
            </w:r>
          </w:p>
        </w:tc>
        <w:tc>
          <w:tcPr>
            <w:tcW w:w="1843" w:type="dxa"/>
            <w:tcBorders>
              <w:top w:val="single" w:sz="4" w:space="0" w:color="000000"/>
              <w:left w:val="single" w:sz="4" w:space="0" w:color="000000"/>
              <w:bottom w:val="single" w:sz="4" w:space="0" w:color="000000"/>
              <w:right w:val="single" w:sz="4" w:space="0" w:color="000000"/>
            </w:tcBorders>
            <w:vAlign w:val="center"/>
          </w:tcPr>
          <w:p w14:paraId="55FA0A25"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3,000</w:t>
            </w:r>
          </w:p>
        </w:tc>
        <w:tc>
          <w:tcPr>
            <w:tcW w:w="1701" w:type="dxa"/>
            <w:tcBorders>
              <w:top w:val="single" w:sz="4" w:space="0" w:color="000000"/>
              <w:left w:val="single" w:sz="4" w:space="0" w:color="000000"/>
              <w:bottom w:val="single" w:sz="4" w:space="0" w:color="000000"/>
              <w:right w:val="single" w:sz="4" w:space="0" w:color="000000"/>
            </w:tcBorders>
            <w:vAlign w:val="center"/>
          </w:tcPr>
          <w:p w14:paraId="7464167D"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15,000</w:t>
            </w:r>
          </w:p>
        </w:tc>
      </w:tr>
      <w:tr w:rsidR="00323B79" w:rsidRPr="001F6E6C" w14:paraId="17FF7501" w14:textId="77777777" w:rsidTr="00323B79">
        <w:trPr>
          <w:trHeight w:val="67"/>
        </w:trPr>
        <w:tc>
          <w:tcPr>
            <w:tcW w:w="3402" w:type="dxa"/>
            <w:tcBorders>
              <w:top w:val="single" w:sz="4" w:space="0" w:color="000000"/>
              <w:left w:val="single" w:sz="4" w:space="0" w:color="000000"/>
              <w:bottom w:val="single" w:sz="4" w:space="0" w:color="000000"/>
              <w:right w:val="single" w:sz="4" w:space="0" w:color="000000"/>
            </w:tcBorders>
            <w:vAlign w:val="center"/>
          </w:tcPr>
          <w:p w14:paraId="5A4C6449"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t>Fuel Input (MMBtu/hr, HHV)</w:t>
            </w:r>
          </w:p>
        </w:tc>
        <w:tc>
          <w:tcPr>
            <w:tcW w:w="1701" w:type="dxa"/>
            <w:tcBorders>
              <w:top w:val="single" w:sz="4" w:space="0" w:color="000000"/>
              <w:left w:val="single" w:sz="4" w:space="0" w:color="000000"/>
              <w:bottom w:val="single" w:sz="4" w:space="0" w:color="000000"/>
              <w:right w:val="single" w:sz="4" w:space="0" w:color="000000"/>
            </w:tcBorders>
            <w:vAlign w:val="center"/>
          </w:tcPr>
          <w:p w14:paraId="3FB0190A"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27.2</w:t>
            </w:r>
          </w:p>
        </w:tc>
        <w:tc>
          <w:tcPr>
            <w:tcW w:w="1843" w:type="dxa"/>
            <w:tcBorders>
              <w:top w:val="single" w:sz="4" w:space="0" w:color="000000"/>
              <w:left w:val="single" w:sz="4" w:space="0" w:color="000000"/>
              <w:bottom w:val="single" w:sz="4" w:space="0" w:color="000000"/>
              <w:right w:val="single" w:sz="4" w:space="0" w:color="000000"/>
            </w:tcBorders>
            <w:vAlign w:val="center"/>
          </w:tcPr>
          <w:p w14:paraId="61BD6A46"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208.0</w:t>
            </w:r>
          </w:p>
        </w:tc>
        <w:tc>
          <w:tcPr>
            <w:tcW w:w="1701" w:type="dxa"/>
            <w:tcBorders>
              <w:top w:val="single" w:sz="4" w:space="0" w:color="000000"/>
              <w:left w:val="single" w:sz="4" w:space="0" w:color="000000"/>
              <w:bottom w:val="single" w:sz="4" w:space="0" w:color="000000"/>
              <w:right w:val="single" w:sz="4" w:space="0" w:color="000000"/>
            </w:tcBorders>
            <w:vAlign w:val="center"/>
          </w:tcPr>
          <w:p w14:paraId="3AA2F0DF"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700.1</w:t>
            </w:r>
          </w:p>
        </w:tc>
      </w:tr>
      <w:tr w:rsidR="00323B79" w:rsidRPr="001F6E6C" w14:paraId="05A3C0B7" w14:textId="77777777" w:rsidTr="00323B79">
        <w:trPr>
          <w:trHeight w:val="17"/>
        </w:trPr>
        <w:tc>
          <w:tcPr>
            <w:tcW w:w="3402" w:type="dxa"/>
            <w:tcBorders>
              <w:top w:val="single" w:sz="4" w:space="0" w:color="000000"/>
              <w:left w:val="single" w:sz="4" w:space="0" w:color="000000"/>
              <w:bottom w:val="single" w:sz="4" w:space="0" w:color="000000"/>
              <w:right w:val="single" w:sz="4" w:space="0" w:color="000000"/>
            </w:tcBorders>
            <w:vAlign w:val="center"/>
          </w:tcPr>
          <w:p w14:paraId="3E38609C"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 xml:space="preserve">Steam Flow (lbs/hr) </w:t>
            </w:r>
          </w:p>
        </w:tc>
        <w:tc>
          <w:tcPr>
            <w:tcW w:w="1701" w:type="dxa"/>
            <w:tcBorders>
              <w:top w:val="single" w:sz="4" w:space="0" w:color="000000"/>
              <w:left w:val="single" w:sz="4" w:space="0" w:color="000000"/>
              <w:bottom w:val="single" w:sz="4" w:space="0" w:color="000000"/>
              <w:right w:val="single" w:sz="4" w:space="0" w:color="000000"/>
            </w:tcBorders>
            <w:vAlign w:val="center"/>
          </w:tcPr>
          <w:p w14:paraId="13DF11D2"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20,050</w:t>
            </w:r>
          </w:p>
        </w:tc>
        <w:tc>
          <w:tcPr>
            <w:tcW w:w="1843" w:type="dxa"/>
            <w:tcBorders>
              <w:top w:val="single" w:sz="4" w:space="0" w:color="000000"/>
              <w:left w:val="single" w:sz="4" w:space="0" w:color="000000"/>
              <w:bottom w:val="single" w:sz="4" w:space="0" w:color="000000"/>
              <w:right w:val="single" w:sz="4" w:space="0" w:color="000000"/>
            </w:tcBorders>
            <w:vAlign w:val="center"/>
          </w:tcPr>
          <w:p w14:paraId="6FBB7443"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152,600</w:t>
            </w:r>
          </w:p>
        </w:tc>
        <w:tc>
          <w:tcPr>
            <w:tcW w:w="1701" w:type="dxa"/>
            <w:tcBorders>
              <w:top w:val="single" w:sz="4" w:space="0" w:color="000000"/>
              <w:left w:val="single" w:sz="4" w:space="0" w:color="000000"/>
              <w:bottom w:val="single" w:sz="4" w:space="0" w:color="000000"/>
              <w:right w:val="single" w:sz="4" w:space="0" w:color="000000"/>
            </w:tcBorders>
            <w:vAlign w:val="center"/>
          </w:tcPr>
          <w:p w14:paraId="0568196B"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494,464</w:t>
            </w:r>
          </w:p>
        </w:tc>
      </w:tr>
      <w:tr w:rsidR="00323B79" w:rsidRPr="001F6E6C" w14:paraId="6CD89C10" w14:textId="77777777" w:rsidTr="00323B79">
        <w:trPr>
          <w:trHeight w:val="96"/>
        </w:trPr>
        <w:tc>
          <w:tcPr>
            <w:tcW w:w="3402" w:type="dxa"/>
            <w:tcBorders>
              <w:top w:val="single" w:sz="4" w:space="0" w:color="000000"/>
              <w:left w:val="single" w:sz="4" w:space="0" w:color="000000"/>
              <w:bottom w:val="single" w:sz="4" w:space="0" w:color="000000"/>
              <w:right w:val="single" w:sz="4" w:space="0" w:color="000000"/>
            </w:tcBorders>
            <w:vAlign w:val="center"/>
          </w:tcPr>
          <w:p w14:paraId="7624F1B6"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Steam Inlet Pressure (</w:t>
            </w:r>
            <w:proofErr w:type="spellStart"/>
            <w:r w:rsidRPr="001F6E6C">
              <w:rPr>
                <w:rFonts w:eastAsia="Times New Roman" w:cstheme="minorHAnsi"/>
                <w:sz w:val="22"/>
                <w:szCs w:val="22"/>
              </w:rPr>
              <w:t>psig</w:t>
            </w:r>
            <w:proofErr w:type="spellEnd"/>
            <w:r w:rsidRPr="001F6E6C">
              <w:rPr>
                <w:rFonts w:eastAsia="Times New Roman" w:cstheme="minorHAnsi"/>
                <w:sz w:val="22"/>
                <w:szCs w:val="22"/>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0259CD08"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500</w:t>
            </w:r>
          </w:p>
        </w:tc>
        <w:tc>
          <w:tcPr>
            <w:tcW w:w="1843" w:type="dxa"/>
            <w:tcBorders>
              <w:top w:val="single" w:sz="4" w:space="0" w:color="000000"/>
              <w:left w:val="single" w:sz="4" w:space="0" w:color="000000"/>
              <w:bottom w:val="single" w:sz="4" w:space="0" w:color="000000"/>
              <w:right w:val="single" w:sz="4" w:space="0" w:color="000000"/>
            </w:tcBorders>
            <w:vAlign w:val="center"/>
          </w:tcPr>
          <w:p w14:paraId="4A1B4D66"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600</w:t>
            </w:r>
          </w:p>
        </w:tc>
        <w:tc>
          <w:tcPr>
            <w:tcW w:w="1701" w:type="dxa"/>
            <w:tcBorders>
              <w:top w:val="single" w:sz="4" w:space="0" w:color="000000"/>
              <w:left w:val="single" w:sz="4" w:space="0" w:color="000000"/>
              <w:bottom w:val="single" w:sz="4" w:space="0" w:color="000000"/>
              <w:right w:val="single" w:sz="4" w:space="0" w:color="000000"/>
            </w:tcBorders>
            <w:vAlign w:val="center"/>
          </w:tcPr>
          <w:p w14:paraId="14752351"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700</w:t>
            </w:r>
          </w:p>
        </w:tc>
      </w:tr>
      <w:tr w:rsidR="00323B79" w:rsidRPr="001F6E6C" w14:paraId="3AE06D1F" w14:textId="77777777" w:rsidTr="00323B79">
        <w:trPr>
          <w:trHeight w:val="187"/>
        </w:trPr>
        <w:tc>
          <w:tcPr>
            <w:tcW w:w="3402" w:type="dxa"/>
            <w:tcBorders>
              <w:top w:val="single" w:sz="4" w:space="0" w:color="000000"/>
              <w:left w:val="single" w:sz="4" w:space="0" w:color="000000"/>
              <w:bottom w:val="single" w:sz="4" w:space="0" w:color="000000"/>
              <w:right w:val="single" w:sz="4" w:space="0" w:color="000000"/>
            </w:tcBorders>
            <w:vAlign w:val="center"/>
          </w:tcPr>
          <w:p w14:paraId="4CE7F026" w14:textId="77777777" w:rsidR="00323B79" w:rsidRPr="001F6E6C" w:rsidRDefault="00323B79" w:rsidP="00834765">
            <w:pPr>
              <w:spacing w:after="39" w:line="360" w:lineRule="auto"/>
              <w:ind w:left="146"/>
              <w:rPr>
                <w:rFonts w:cstheme="minorHAnsi"/>
                <w:sz w:val="22"/>
                <w:szCs w:val="22"/>
              </w:rPr>
            </w:pPr>
            <w:r w:rsidRPr="001F6E6C">
              <w:rPr>
                <w:rFonts w:eastAsia="Times New Roman" w:cstheme="minorHAnsi"/>
                <w:sz w:val="22"/>
                <w:szCs w:val="22"/>
              </w:rPr>
              <w:t xml:space="preserve">Steam Inlet Temperature (°F) </w:t>
            </w:r>
          </w:p>
        </w:tc>
        <w:tc>
          <w:tcPr>
            <w:tcW w:w="1701" w:type="dxa"/>
            <w:tcBorders>
              <w:top w:val="single" w:sz="4" w:space="0" w:color="000000"/>
              <w:left w:val="single" w:sz="4" w:space="0" w:color="000000"/>
              <w:bottom w:val="single" w:sz="4" w:space="0" w:color="000000"/>
              <w:right w:val="single" w:sz="4" w:space="0" w:color="000000"/>
            </w:tcBorders>
            <w:vAlign w:val="center"/>
          </w:tcPr>
          <w:p w14:paraId="78F4AFA7"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550</w:t>
            </w:r>
          </w:p>
        </w:tc>
        <w:tc>
          <w:tcPr>
            <w:tcW w:w="1843" w:type="dxa"/>
            <w:tcBorders>
              <w:top w:val="single" w:sz="4" w:space="0" w:color="000000"/>
              <w:left w:val="single" w:sz="4" w:space="0" w:color="000000"/>
              <w:bottom w:val="single" w:sz="4" w:space="0" w:color="000000"/>
              <w:right w:val="single" w:sz="4" w:space="0" w:color="000000"/>
            </w:tcBorders>
            <w:vAlign w:val="center"/>
          </w:tcPr>
          <w:p w14:paraId="5E038F4E"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575</w:t>
            </w:r>
          </w:p>
        </w:tc>
        <w:tc>
          <w:tcPr>
            <w:tcW w:w="1701" w:type="dxa"/>
            <w:tcBorders>
              <w:top w:val="single" w:sz="4" w:space="0" w:color="000000"/>
              <w:left w:val="single" w:sz="4" w:space="0" w:color="000000"/>
              <w:bottom w:val="single" w:sz="4" w:space="0" w:color="000000"/>
              <w:right w:val="single" w:sz="4" w:space="0" w:color="000000"/>
            </w:tcBorders>
            <w:vAlign w:val="center"/>
          </w:tcPr>
          <w:p w14:paraId="499D8411"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650</w:t>
            </w:r>
          </w:p>
        </w:tc>
      </w:tr>
      <w:tr w:rsidR="00323B79" w:rsidRPr="001F6E6C" w14:paraId="71BEDFFF" w14:textId="77777777" w:rsidTr="00323B79">
        <w:trPr>
          <w:trHeight w:val="17"/>
        </w:trPr>
        <w:tc>
          <w:tcPr>
            <w:tcW w:w="3402" w:type="dxa"/>
            <w:tcBorders>
              <w:top w:val="single" w:sz="4" w:space="0" w:color="000000"/>
              <w:left w:val="single" w:sz="4" w:space="0" w:color="000000"/>
              <w:bottom w:val="single" w:sz="4" w:space="0" w:color="000000"/>
              <w:right w:val="single" w:sz="4" w:space="0" w:color="000000"/>
            </w:tcBorders>
            <w:vAlign w:val="center"/>
          </w:tcPr>
          <w:p w14:paraId="4EC71C25"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lastRenderedPageBreak/>
              <w:t>Steam Outlet Pressure (</w:t>
            </w:r>
            <w:proofErr w:type="spellStart"/>
            <w:r w:rsidRPr="001F6E6C">
              <w:rPr>
                <w:rFonts w:eastAsia="Times New Roman" w:cstheme="minorHAnsi"/>
                <w:sz w:val="22"/>
                <w:szCs w:val="22"/>
              </w:rPr>
              <w:t>psig</w:t>
            </w:r>
            <w:proofErr w:type="spellEnd"/>
            <w:r w:rsidRPr="001F6E6C">
              <w:rPr>
                <w:rFonts w:eastAsia="Times New Roman" w:cstheme="minorHAnsi"/>
                <w:sz w:val="22"/>
                <w:szCs w:val="22"/>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478FA822"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50</w:t>
            </w:r>
          </w:p>
        </w:tc>
        <w:tc>
          <w:tcPr>
            <w:tcW w:w="1843" w:type="dxa"/>
            <w:tcBorders>
              <w:top w:val="single" w:sz="4" w:space="0" w:color="000000"/>
              <w:left w:val="single" w:sz="4" w:space="0" w:color="000000"/>
              <w:bottom w:val="single" w:sz="4" w:space="0" w:color="000000"/>
              <w:right w:val="single" w:sz="4" w:space="0" w:color="000000"/>
            </w:tcBorders>
            <w:vAlign w:val="center"/>
          </w:tcPr>
          <w:p w14:paraId="6D320162"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150</w:t>
            </w:r>
          </w:p>
        </w:tc>
        <w:tc>
          <w:tcPr>
            <w:tcW w:w="1701" w:type="dxa"/>
            <w:tcBorders>
              <w:top w:val="single" w:sz="4" w:space="0" w:color="000000"/>
              <w:left w:val="single" w:sz="4" w:space="0" w:color="000000"/>
              <w:bottom w:val="single" w:sz="4" w:space="0" w:color="000000"/>
              <w:right w:val="single" w:sz="4" w:space="0" w:color="000000"/>
            </w:tcBorders>
            <w:vAlign w:val="center"/>
          </w:tcPr>
          <w:p w14:paraId="326BEF0F" w14:textId="77777777" w:rsidR="00323B79" w:rsidRPr="001F6E6C" w:rsidRDefault="00323B79" w:rsidP="00834765">
            <w:pPr>
              <w:spacing w:line="360" w:lineRule="auto"/>
              <w:ind w:left="2"/>
              <w:jc w:val="center"/>
              <w:rPr>
                <w:rFonts w:cstheme="minorHAnsi"/>
                <w:sz w:val="22"/>
                <w:szCs w:val="22"/>
              </w:rPr>
            </w:pPr>
            <w:r w:rsidRPr="001F6E6C">
              <w:rPr>
                <w:rFonts w:eastAsia="Times New Roman" w:cstheme="minorHAnsi"/>
                <w:sz w:val="22"/>
                <w:szCs w:val="22"/>
              </w:rPr>
              <w:t>150</w:t>
            </w:r>
          </w:p>
        </w:tc>
      </w:tr>
      <w:tr w:rsidR="00323B79" w:rsidRPr="001F6E6C" w14:paraId="6A04D142" w14:textId="77777777" w:rsidTr="00323B79">
        <w:trPr>
          <w:trHeight w:val="44"/>
        </w:trPr>
        <w:tc>
          <w:tcPr>
            <w:tcW w:w="3402" w:type="dxa"/>
            <w:tcBorders>
              <w:top w:val="single" w:sz="4" w:space="0" w:color="000000"/>
              <w:left w:val="single" w:sz="4" w:space="0" w:color="000000"/>
              <w:bottom w:val="single" w:sz="4" w:space="0" w:color="000000"/>
              <w:right w:val="single" w:sz="4" w:space="0" w:color="000000"/>
            </w:tcBorders>
            <w:vAlign w:val="center"/>
          </w:tcPr>
          <w:p w14:paraId="42A439C4"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t xml:space="preserve">Steam Outlet Temperature (°F) </w:t>
            </w:r>
          </w:p>
        </w:tc>
        <w:tc>
          <w:tcPr>
            <w:tcW w:w="1701" w:type="dxa"/>
            <w:tcBorders>
              <w:top w:val="single" w:sz="4" w:space="0" w:color="000000"/>
              <w:left w:val="single" w:sz="4" w:space="0" w:color="000000"/>
              <w:bottom w:val="single" w:sz="4" w:space="0" w:color="000000"/>
              <w:right w:val="single" w:sz="4" w:space="0" w:color="000000"/>
            </w:tcBorders>
            <w:vAlign w:val="center"/>
          </w:tcPr>
          <w:p w14:paraId="3148DF0F"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298</w:t>
            </w:r>
          </w:p>
        </w:tc>
        <w:tc>
          <w:tcPr>
            <w:tcW w:w="1843" w:type="dxa"/>
            <w:tcBorders>
              <w:top w:val="single" w:sz="4" w:space="0" w:color="000000"/>
              <w:left w:val="single" w:sz="4" w:space="0" w:color="000000"/>
              <w:bottom w:val="single" w:sz="4" w:space="0" w:color="000000"/>
              <w:right w:val="single" w:sz="4" w:space="0" w:color="000000"/>
            </w:tcBorders>
            <w:vAlign w:val="center"/>
          </w:tcPr>
          <w:p w14:paraId="53A20788"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373</w:t>
            </w:r>
          </w:p>
        </w:tc>
        <w:tc>
          <w:tcPr>
            <w:tcW w:w="1701" w:type="dxa"/>
            <w:tcBorders>
              <w:top w:val="single" w:sz="4" w:space="0" w:color="000000"/>
              <w:left w:val="single" w:sz="4" w:space="0" w:color="000000"/>
              <w:bottom w:val="single" w:sz="4" w:space="0" w:color="000000"/>
              <w:right w:val="single" w:sz="4" w:space="0" w:color="000000"/>
            </w:tcBorders>
            <w:vAlign w:val="center"/>
          </w:tcPr>
          <w:p w14:paraId="0A07D862"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380</w:t>
            </w:r>
          </w:p>
        </w:tc>
      </w:tr>
      <w:tr w:rsidR="00323B79" w:rsidRPr="001F6E6C" w14:paraId="040139C8" w14:textId="77777777" w:rsidTr="00323B79">
        <w:trPr>
          <w:trHeight w:val="108"/>
        </w:trPr>
        <w:tc>
          <w:tcPr>
            <w:tcW w:w="3402" w:type="dxa"/>
            <w:tcBorders>
              <w:top w:val="single" w:sz="4" w:space="0" w:color="000000"/>
              <w:left w:val="single" w:sz="4" w:space="0" w:color="000000"/>
              <w:bottom w:val="single" w:sz="4" w:space="0" w:color="000000"/>
              <w:right w:val="single" w:sz="4" w:space="0" w:color="000000"/>
            </w:tcBorders>
            <w:vAlign w:val="center"/>
          </w:tcPr>
          <w:p w14:paraId="55DCD0E1" w14:textId="77777777" w:rsidR="00323B79" w:rsidRPr="001F6E6C" w:rsidRDefault="00323B79" w:rsidP="00834765">
            <w:pPr>
              <w:spacing w:after="39" w:line="360" w:lineRule="auto"/>
              <w:ind w:left="146"/>
              <w:rPr>
                <w:rFonts w:cstheme="minorHAnsi"/>
                <w:sz w:val="22"/>
                <w:szCs w:val="22"/>
              </w:rPr>
            </w:pPr>
            <w:r w:rsidRPr="001F6E6C">
              <w:rPr>
                <w:rFonts w:eastAsia="Times New Roman" w:cstheme="minorHAnsi"/>
                <w:sz w:val="22"/>
                <w:szCs w:val="22"/>
              </w:rPr>
              <w:t xml:space="preserve">Useful Thermal (MMBtu/hr) </w:t>
            </w:r>
          </w:p>
        </w:tc>
        <w:tc>
          <w:tcPr>
            <w:tcW w:w="1701" w:type="dxa"/>
            <w:tcBorders>
              <w:top w:val="single" w:sz="4" w:space="0" w:color="000000"/>
              <w:left w:val="single" w:sz="4" w:space="0" w:color="000000"/>
              <w:bottom w:val="single" w:sz="4" w:space="0" w:color="000000"/>
              <w:right w:val="single" w:sz="4" w:space="0" w:color="000000"/>
            </w:tcBorders>
            <w:vAlign w:val="center"/>
          </w:tcPr>
          <w:p w14:paraId="134623E7"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20.0</w:t>
            </w:r>
          </w:p>
        </w:tc>
        <w:tc>
          <w:tcPr>
            <w:tcW w:w="1843" w:type="dxa"/>
            <w:tcBorders>
              <w:top w:val="single" w:sz="4" w:space="0" w:color="000000"/>
              <w:left w:val="single" w:sz="4" w:space="0" w:color="000000"/>
              <w:bottom w:val="single" w:sz="4" w:space="0" w:color="000000"/>
              <w:right w:val="single" w:sz="4" w:space="0" w:color="000000"/>
            </w:tcBorders>
            <w:vAlign w:val="center"/>
          </w:tcPr>
          <w:p w14:paraId="04DC186F"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155.5</w:t>
            </w:r>
          </w:p>
        </w:tc>
        <w:tc>
          <w:tcPr>
            <w:tcW w:w="1701" w:type="dxa"/>
            <w:tcBorders>
              <w:top w:val="single" w:sz="4" w:space="0" w:color="000000"/>
              <w:left w:val="single" w:sz="4" w:space="0" w:color="000000"/>
              <w:bottom w:val="single" w:sz="4" w:space="0" w:color="000000"/>
              <w:right w:val="single" w:sz="4" w:space="0" w:color="000000"/>
            </w:tcBorders>
            <w:vAlign w:val="center"/>
          </w:tcPr>
          <w:p w14:paraId="0AA200B1"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506.8</w:t>
            </w:r>
          </w:p>
        </w:tc>
      </w:tr>
      <w:tr w:rsidR="00323B79" w:rsidRPr="001F6E6C" w14:paraId="452E963C" w14:textId="77777777" w:rsidTr="00323B79">
        <w:trPr>
          <w:trHeight w:val="30"/>
        </w:trPr>
        <w:tc>
          <w:tcPr>
            <w:tcW w:w="3402" w:type="dxa"/>
            <w:tcBorders>
              <w:top w:val="single" w:sz="4" w:space="0" w:color="000000"/>
              <w:left w:val="single" w:sz="4" w:space="0" w:color="000000"/>
              <w:bottom w:val="single" w:sz="4" w:space="0" w:color="000000"/>
              <w:right w:val="single" w:sz="4" w:space="0" w:color="000000"/>
            </w:tcBorders>
            <w:vAlign w:val="center"/>
          </w:tcPr>
          <w:p w14:paraId="3E1258F7"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t>Power to Heat Ratio</w:t>
            </w:r>
          </w:p>
        </w:tc>
        <w:tc>
          <w:tcPr>
            <w:tcW w:w="1701" w:type="dxa"/>
            <w:tcBorders>
              <w:top w:val="single" w:sz="4" w:space="0" w:color="000000"/>
              <w:left w:val="single" w:sz="4" w:space="0" w:color="000000"/>
              <w:bottom w:val="single" w:sz="4" w:space="0" w:color="000000"/>
              <w:right w:val="single" w:sz="4" w:space="0" w:color="000000"/>
            </w:tcBorders>
            <w:vAlign w:val="center"/>
          </w:tcPr>
          <w:p w14:paraId="60EBD51E"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0.086</w:t>
            </w:r>
          </w:p>
        </w:tc>
        <w:tc>
          <w:tcPr>
            <w:tcW w:w="1843" w:type="dxa"/>
            <w:tcBorders>
              <w:top w:val="single" w:sz="4" w:space="0" w:color="000000"/>
              <w:left w:val="single" w:sz="4" w:space="0" w:color="000000"/>
              <w:bottom w:val="single" w:sz="4" w:space="0" w:color="000000"/>
              <w:right w:val="single" w:sz="4" w:space="0" w:color="000000"/>
            </w:tcBorders>
            <w:vAlign w:val="center"/>
          </w:tcPr>
          <w:p w14:paraId="525BD47C"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0.066</w:t>
            </w:r>
          </w:p>
        </w:tc>
        <w:tc>
          <w:tcPr>
            <w:tcW w:w="1701" w:type="dxa"/>
            <w:tcBorders>
              <w:top w:val="single" w:sz="4" w:space="0" w:color="000000"/>
              <w:left w:val="single" w:sz="4" w:space="0" w:color="000000"/>
              <w:bottom w:val="single" w:sz="4" w:space="0" w:color="000000"/>
              <w:right w:val="single" w:sz="4" w:space="0" w:color="000000"/>
            </w:tcBorders>
            <w:vAlign w:val="center"/>
          </w:tcPr>
          <w:p w14:paraId="27F38B2A"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0.101</w:t>
            </w:r>
          </w:p>
        </w:tc>
      </w:tr>
      <w:tr w:rsidR="00323B79" w:rsidRPr="001F6E6C" w14:paraId="3A23E275" w14:textId="77777777" w:rsidTr="00323B79">
        <w:trPr>
          <w:trHeight w:val="17"/>
        </w:trPr>
        <w:tc>
          <w:tcPr>
            <w:tcW w:w="3402" w:type="dxa"/>
            <w:tcBorders>
              <w:top w:val="single" w:sz="4" w:space="0" w:color="000000"/>
              <w:left w:val="single" w:sz="4" w:space="0" w:color="000000"/>
              <w:bottom w:val="single" w:sz="4" w:space="0" w:color="000000"/>
              <w:right w:val="single" w:sz="4" w:space="0" w:color="000000"/>
            </w:tcBorders>
            <w:vAlign w:val="center"/>
          </w:tcPr>
          <w:p w14:paraId="27465CAE"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Electric (%,</w:t>
            </w:r>
            <w:r>
              <w:rPr>
                <w:rFonts w:eastAsia="Times New Roman" w:cstheme="minorHAnsi"/>
                <w:sz w:val="22"/>
                <w:szCs w:val="22"/>
              </w:rPr>
              <w:t xml:space="preserve"> </w:t>
            </w:r>
            <w:r w:rsidRPr="001F6E6C">
              <w:rPr>
                <w:rFonts w:eastAsia="Times New Roman" w:cstheme="minorHAnsi"/>
                <w:sz w:val="22"/>
                <w:szCs w:val="22"/>
              </w:rPr>
              <w:t xml:space="preserve">Efficiency HHV) </w:t>
            </w:r>
          </w:p>
        </w:tc>
        <w:tc>
          <w:tcPr>
            <w:tcW w:w="1701" w:type="dxa"/>
            <w:tcBorders>
              <w:top w:val="single" w:sz="4" w:space="0" w:color="000000"/>
              <w:left w:val="single" w:sz="4" w:space="0" w:color="000000"/>
              <w:bottom w:val="single" w:sz="4" w:space="0" w:color="000000"/>
              <w:right w:val="single" w:sz="4" w:space="0" w:color="000000"/>
            </w:tcBorders>
            <w:vAlign w:val="center"/>
          </w:tcPr>
          <w:p w14:paraId="515E53BB" w14:textId="77777777" w:rsidR="00323B79" w:rsidRPr="001F6E6C" w:rsidRDefault="00323B79" w:rsidP="00834765">
            <w:pPr>
              <w:spacing w:line="360" w:lineRule="auto"/>
              <w:ind w:left="108"/>
              <w:jc w:val="center"/>
              <w:rPr>
                <w:rFonts w:cstheme="minorHAnsi"/>
                <w:sz w:val="22"/>
                <w:szCs w:val="22"/>
              </w:rPr>
            </w:pPr>
            <w:r w:rsidRPr="001F6E6C">
              <w:rPr>
                <w:rFonts w:eastAsia="Times New Roman" w:cstheme="minorHAnsi"/>
                <w:sz w:val="22"/>
                <w:szCs w:val="22"/>
              </w:rPr>
              <w:t>6.3%</w:t>
            </w:r>
          </w:p>
        </w:tc>
        <w:tc>
          <w:tcPr>
            <w:tcW w:w="1843" w:type="dxa"/>
            <w:tcBorders>
              <w:top w:val="single" w:sz="4" w:space="0" w:color="000000"/>
              <w:left w:val="single" w:sz="4" w:space="0" w:color="000000"/>
              <w:bottom w:val="single" w:sz="4" w:space="0" w:color="000000"/>
              <w:right w:val="single" w:sz="4" w:space="0" w:color="000000"/>
            </w:tcBorders>
            <w:vAlign w:val="center"/>
          </w:tcPr>
          <w:p w14:paraId="2ABF0294"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4.9%</w:t>
            </w:r>
          </w:p>
        </w:tc>
        <w:tc>
          <w:tcPr>
            <w:tcW w:w="1701" w:type="dxa"/>
            <w:tcBorders>
              <w:top w:val="single" w:sz="4" w:space="0" w:color="000000"/>
              <w:left w:val="single" w:sz="4" w:space="0" w:color="000000"/>
              <w:bottom w:val="single" w:sz="4" w:space="0" w:color="000000"/>
              <w:right w:val="single" w:sz="4" w:space="0" w:color="000000"/>
            </w:tcBorders>
            <w:vAlign w:val="center"/>
          </w:tcPr>
          <w:p w14:paraId="7CD2B2D7"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7.3%</w:t>
            </w:r>
          </w:p>
        </w:tc>
      </w:tr>
      <w:tr w:rsidR="00323B79" w:rsidRPr="001F6E6C" w14:paraId="02E5D954" w14:textId="77777777" w:rsidTr="00323B79">
        <w:trPr>
          <w:trHeight w:val="59"/>
        </w:trPr>
        <w:tc>
          <w:tcPr>
            <w:tcW w:w="3402" w:type="dxa"/>
            <w:tcBorders>
              <w:top w:val="single" w:sz="4" w:space="0" w:color="000000"/>
              <w:left w:val="single" w:sz="4" w:space="0" w:color="000000"/>
              <w:bottom w:val="single" w:sz="4" w:space="0" w:color="000000"/>
              <w:right w:val="single" w:sz="4" w:space="0" w:color="000000"/>
            </w:tcBorders>
            <w:vAlign w:val="center"/>
          </w:tcPr>
          <w:p w14:paraId="0DB38231"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Thermal (%,</w:t>
            </w:r>
            <w:r>
              <w:rPr>
                <w:rFonts w:eastAsia="Times New Roman" w:cstheme="minorHAnsi"/>
                <w:sz w:val="22"/>
                <w:szCs w:val="22"/>
              </w:rPr>
              <w:t xml:space="preserve"> </w:t>
            </w:r>
            <w:r w:rsidRPr="001F6E6C">
              <w:rPr>
                <w:rFonts w:eastAsia="Times New Roman" w:cstheme="minorHAnsi"/>
                <w:sz w:val="22"/>
                <w:szCs w:val="22"/>
              </w:rPr>
              <w:t>Efficiency HHV)</w:t>
            </w:r>
          </w:p>
        </w:tc>
        <w:tc>
          <w:tcPr>
            <w:tcW w:w="1701" w:type="dxa"/>
            <w:tcBorders>
              <w:top w:val="single" w:sz="4" w:space="0" w:color="000000"/>
              <w:left w:val="single" w:sz="4" w:space="0" w:color="000000"/>
              <w:bottom w:val="single" w:sz="4" w:space="0" w:color="000000"/>
              <w:right w:val="single" w:sz="4" w:space="0" w:color="000000"/>
            </w:tcBorders>
            <w:vAlign w:val="center"/>
          </w:tcPr>
          <w:p w14:paraId="3A96438E" w14:textId="77777777" w:rsidR="00323B79" w:rsidRPr="001F6E6C" w:rsidRDefault="00323B79" w:rsidP="00834765">
            <w:pPr>
              <w:spacing w:line="360" w:lineRule="auto"/>
              <w:ind w:left="108"/>
              <w:jc w:val="center"/>
              <w:rPr>
                <w:rFonts w:cstheme="minorHAnsi"/>
                <w:sz w:val="22"/>
                <w:szCs w:val="22"/>
              </w:rPr>
            </w:pPr>
            <w:r w:rsidRPr="001F6E6C">
              <w:rPr>
                <w:rFonts w:eastAsia="Times New Roman" w:cstheme="minorHAnsi"/>
                <w:sz w:val="22"/>
                <w:szCs w:val="22"/>
              </w:rPr>
              <w:t>73.3%</w:t>
            </w:r>
          </w:p>
        </w:tc>
        <w:tc>
          <w:tcPr>
            <w:tcW w:w="1843" w:type="dxa"/>
            <w:tcBorders>
              <w:top w:val="single" w:sz="4" w:space="0" w:color="000000"/>
              <w:left w:val="single" w:sz="4" w:space="0" w:color="000000"/>
              <w:bottom w:val="single" w:sz="4" w:space="0" w:color="000000"/>
              <w:right w:val="single" w:sz="4" w:space="0" w:color="000000"/>
            </w:tcBorders>
            <w:vAlign w:val="center"/>
          </w:tcPr>
          <w:p w14:paraId="31AA6971" w14:textId="77777777" w:rsidR="00323B79" w:rsidRPr="001F6E6C" w:rsidRDefault="00323B79" w:rsidP="00834765">
            <w:pPr>
              <w:spacing w:line="360" w:lineRule="auto"/>
              <w:ind w:left="106"/>
              <w:jc w:val="center"/>
              <w:rPr>
                <w:rFonts w:cstheme="minorHAnsi"/>
                <w:sz w:val="22"/>
                <w:szCs w:val="22"/>
              </w:rPr>
            </w:pPr>
            <w:r w:rsidRPr="001F6E6C">
              <w:rPr>
                <w:rFonts w:eastAsia="Times New Roman" w:cstheme="minorHAnsi"/>
                <w:sz w:val="22"/>
                <w:szCs w:val="22"/>
              </w:rPr>
              <w:t>74.8%</w:t>
            </w:r>
          </w:p>
        </w:tc>
        <w:tc>
          <w:tcPr>
            <w:tcW w:w="1701" w:type="dxa"/>
            <w:tcBorders>
              <w:top w:val="single" w:sz="4" w:space="0" w:color="000000"/>
              <w:left w:val="single" w:sz="4" w:space="0" w:color="000000"/>
              <w:bottom w:val="single" w:sz="4" w:space="0" w:color="000000"/>
              <w:right w:val="single" w:sz="4" w:space="0" w:color="000000"/>
            </w:tcBorders>
            <w:vAlign w:val="center"/>
          </w:tcPr>
          <w:p w14:paraId="719BD922"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72.4%</w:t>
            </w:r>
          </w:p>
        </w:tc>
      </w:tr>
      <w:tr w:rsidR="00323B79" w:rsidRPr="001F6E6C" w14:paraId="54686C9A" w14:textId="77777777" w:rsidTr="00323B79">
        <w:trPr>
          <w:trHeight w:val="22"/>
        </w:trPr>
        <w:tc>
          <w:tcPr>
            <w:tcW w:w="3402" w:type="dxa"/>
            <w:tcBorders>
              <w:top w:val="single" w:sz="4" w:space="0" w:color="000000"/>
              <w:left w:val="single" w:sz="4" w:space="0" w:color="000000"/>
              <w:bottom w:val="single" w:sz="4" w:space="0" w:color="000000"/>
              <w:right w:val="single" w:sz="4" w:space="0" w:color="000000"/>
            </w:tcBorders>
            <w:vAlign w:val="center"/>
          </w:tcPr>
          <w:p w14:paraId="46CF1540"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Overall (%,</w:t>
            </w:r>
            <w:r>
              <w:rPr>
                <w:rFonts w:eastAsia="Times New Roman" w:cstheme="minorHAnsi"/>
                <w:sz w:val="22"/>
                <w:szCs w:val="22"/>
              </w:rPr>
              <w:t xml:space="preserve"> </w:t>
            </w:r>
            <w:r w:rsidRPr="001F6E6C">
              <w:rPr>
                <w:rFonts w:eastAsia="Times New Roman" w:cstheme="minorHAnsi"/>
                <w:sz w:val="22"/>
                <w:szCs w:val="22"/>
              </w:rPr>
              <w:t>Efficiency HHV)</w:t>
            </w:r>
          </w:p>
        </w:tc>
        <w:tc>
          <w:tcPr>
            <w:tcW w:w="1701" w:type="dxa"/>
            <w:tcBorders>
              <w:top w:val="single" w:sz="4" w:space="0" w:color="000000"/>
              <w:left w:val="single" w:sz="4" w:space="0" w:color="000000"/>
              <w:bottom w:val="single" w:sz="4" w:space="0" w:color="000000"/>
              <w:right w:val="single" w:sz="4" w:space="0" w:color="000000"/>
            </w:tcBorders>
            <w:vAlign w:val="center"/>
          </w:tcPr>
          <w:p w14:paraId="116F18C3" w14:textId="77777777" w:rsidR="00323B79" w:rsidRPr="001F6E6C" w:rsidRDefault="00323B79" w:rsidP="00834765">
            <w:pPr>
              <w:spacing w:line="360" w:lineRule="auto"/>
              <w:ind w:left="108"/>
              <w:jc w:val="center"/>
              <w:rPr>
                <w:rFonts w:cstheme="minorHAnsi"/>
                <w:sz w:val="22"/>
                <w:szCs w:val="22"/>
              </w:rPr>
            </w:pPr>
            <w:r w:rsidRPr="001F6E6C">
              <w:rPr>
                <w:rFonts w:eastAsia="Times New Roman" w:cstheme="minorHAnsi"/>
                <w:sz w:val="22"/>
                <w:szCs w:val="22"/>
              </w:rPr>
              <w:t>79.6%</w:t>
            </w:r>
          </w:p>
        </w:tc>
        <w:tc>
          <w:tcPr>
            <w:tcW w:w="1843" w:type="dxa"/>
            <w:tcBorders>
              <w:top w:val="single" w:sz="4" w:space="0" w:color="000000"/>
              <w:left w:val="single" w:sz="4" w:space="0" w:color="000000"/>
              <w:bottom w:val="single" w:sz="4" w:space="0" w:color="000000"/>
              <w:right w:val="single" w:sz="4" w:space="0" w:color="000000"/>
            </w:tcBorders>
            <w:vAlign w:val="center"/>
          </w:tcPr>
          <w:p w14:paraId="6E15B985" w14:textId="77777777" w:rsidR="00323B79" w:rsidRPr="001F6E6C" w:rsidRDefault="00323B79" w:rsidP="00834765">
            <w:pPr>
              <w:spacing w:line="360" w:lineRule="auto"/>
              <w:ind w:left="106"/>
              <w:jc w:val="center"/>
              <w:rPr>
                <w:rFonts w:cstheme="minorHAnsi"/>
                <w:sz w:val="22"/>
                <w:szCs w:val="22"/>
              </w:rPr>
            </w:pPr>
            <w:r w:rsidRPr="001F6E6C">
              <w:rPr>
                <w:rFonts w:eastAsia="Times New Roman" w:cstheme="minorHAnsi"/>
                <w:sz w:val="22"/>
                <w:szCs w:val="22"/>
              </w:rPr>
              <w:t>79.7%</w:t>
            </w:r>
          </w:p>
        </w:tc>
        <w:tc>
          <w:tcPr>
            <w:tcW w:w="1701" w:type="dxa"/>
            <w:tcBorders>
              <w:top w:val="single" w:sz="4" w:space="0" w:color="000000"/>
              <w:left w:val="single" w:sz="4" w:space="0" w:color="000000"/>
              <w:bottom w:val="single" w:sz="4" w:space="0" w:color="000000"/>
              <w:right w:val="single" w:sz="4" w:space="0" w:color="000000"/>
            </w:tcBorders>
            <w:vAlign w:val="center"/>
          </w:tcPr>
          <w:p w14:paraId="527B047F"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79.7%</w:t>
            </w:r>
          </w:p>
        </w:tc>
      </w:tr>
    </w:tbl>
    <w:p w14:paraId="451B4270" w14:textId="77777777" w:rsidR="00323B79" w:rsidRPr="00323B79" w:rsidRDefault="00323B79" w:rsidP="00323B79">
      <w:pPr>
        <w:autoSpaceDE w:val="0"/>
        <w:autoSpaceDN w:val="0"/>
        <w:adjustRightInd w:val="0"/>
        <w:spacing w:before="240" w:after="240" w:line="360" w:lineRule="auto"/>
        <w:ind w:left="1134" w:right="-71"/>
        <w:jc w:val="both"/>
        <w:rPr>
          <w:rFonts w:ascii="Arial" w:hAnsi="Arial" w:cs="Arial"/>
          <w:sz w:val="22"/>
          <w:szCs w:val="22"/>
          <w:lang w:eastAsia="en-IN"/>
        </w:rPr>
      </w:pPr>
      <w:r w:rsidRPr="00323B79">
        <w:rPr>
          <w:rFonts w:ascii="Arial" w:hAnsi="Arial" w:cs="Arial"/>
          <w:sz w:val="22"/>
          <w:szCs w:val="22"/>
          <w:lang w:eastAsia="en-IN"/>
        </w:rPr>
        <w:t>As indicated, all three systems have overall efficiencies near 80% and power to heat ratios of 0.1 or lower. High overall efficiencies and low power to heat ratios are common characteristics for steam turbines configured for CHP applications.</w:t>
      </w:r>
    </w:p>
    <w:p w14:paraId="5E62E70C" w14:textId="2DABEC1E" w:rsidR="00891BBB" w:rsidRPr="00080DE3" w:rsidRDefault="00891BBB" w:rsidP="00996565">
      <w:pPr>
        <w:pStyle w:val="ListParagraph"/>
        <w:numPr>
          <w:ilvl w:val="0"/>
          <w:numId w:val="49"/>
        </w:numPr>
        <w:spacing w:before="240" w:line="360" w:lineRule="auto"/>
        <w:ind w:left="1134" w:right="-71" w:hanging="425"/>
        <w:jc w:val="both"/>
        <w:rPr>
          <w:rFonts w:ascii="Arial" w:hAnsi="Arial" w:cs="Arial"/>
          <w:b/>
          <w:sz w:val="22"/>
          <w:szCs w:val="22"/>
          <w:lang w:eastAsia="en-IN"/>
        </w:rPr>
      </w:pPr>
      <w:r w:rsidRPr="00080DE3">
        <w:rPr>
          <w:rFonts w:ascii="Arial" w:hAnsi="Arial" w:cs="Arial"/>
          <w:b/>
          <w:sz w:val="22"/>
          <w:szCs w:val="22"/>
          <w:lang w:eastAsia="en-IN"/>
        </w:rPr>
        <w:t>LATEST/MODE</w:t>
      </w:r>
      <w:r w:rsidR="003F751E" w:rsidRPr="00080DE3">
        <w:rPr>
          <w:rFonts w:ascii="Arial" w:hAnsi="Arial" w:cs="Arial"/>
          <w:b/>
          <w:sz w:val="22"/>
          <w:szCs w:val="22"/>
          <w:lang w:eastAsia="en-IN"/>
        </w:rPr>
        <w:t>R</w:t>
      </w:r>
      <w:r w:rsidRPr="00080DE3">
        <w:rPr>
          <w:rFonts w:ascii="Arial" w:hAnsi="Arial" w:cs="Arial"/>
          <w:b/>
          <w:sz w:val="22"/>
          <w:szCs w:val="22"/>
          <w:lang w:eastAsia="en-IN"/>
        </w:rPr>
        <w:t>N TECHNOLOGY:</w:t>
      </w:r>
    </w:p>
    <w:p w14:paraId="378DFDCF" w14:textId="70AA55F0" w:rsidR="0093156D" w:rsidRDefault="0093156D" w:rsidP="0093156D">
      <w:pPr>
        <w:pStyle w:val="ListParagraph"/>
        <w:spacing w:before="240" w:line="360" w:lineRule="auto"/>
        <w:ind w:left="1134" w:right="-71"/>
        <w:jc w:val="both"/>
        <w:rPr>
          <w:rFonts w:ascii="Arial" w:hAnsi="Arial" w:cs="Arial"/>
          <w:bCs/>
          <w:sz w:val="22"/>
          <w:szCs w:val="22"/>
          <w:lang w:eastAsia="en-IN"/>
        </w:rPr>
      </w:pPr>
      <w:r w:rsidRPr="0098034B">
        <w:rPr>
          <w:rFonts w:ascii="Arial" w:hAnsi="Arial" w:cs="Arial"/>
          <w:bCs/>
          <w:sz w:val="22"/>
          <w:szCs w:val="22"/>
          <w:lang w:eastAsia="en-IN"/>
        </w:rPr>
        <w:t>A steam turbine is an important component in a combined heat and power plant, converting biomass, RDF/SRF, or waste into electricity and/or steam.</w:t>
      </w:r>
      <w:r>
        <w:rPr>
          <w:rFonts w:ascii="Arial" w:hAnsi="Arial" w:cs="Arial"/>
          <w:bCs/>
          <w:sz w:val="22"/>
          <w:szCs w:val="22"/>
          <w:lang w:eastAsia="en-IN"/>
        </w:rPr>
        <w:t xml:space="preserve"> As per our tertiary research and the information available on the public domain, there are some </w:t>
      </w:r>
      <w:r w:rsidRPr="0093156D">
        <w:rPr>
          <w:rFonts w:ascii="Arial" w:hAnsi="Arial" w:cs="Arial"/>
          <w:bCs/>
          <w:sz w:val="22"/>
          <w:szCs w:val="22"/>
          <w:lang w:eastAsia="en-IN"/>
        </w:rPr>
        <w:t xml:space="preserve">advancements in steam turbines </w:t>
      </w:r>
      <w:r w:rsidR="00F32592">
        <w:rPr>
          <w:rFonts w:ascii="Arial" w:hAnsi="Arial" w:cs="Arial"/>
          <w:bCs/>
          <w:sz w:val="22"/>
          <w:szCs w:val="22"/>
          <w:lang w:eastAsia="en-IN"/>
        </w:rPr>
        <w:t>in the last few years</w:t>
      </w:r>
      <w:r>
        <w:rPr>
          <w:rFonts w:ascii="Arial" w:hAnsi="Arial" w:cs="Arial"/>
          <w:bCs/>
          <w:sz w:val="22"/>
          <w:szCs w:val="22"/>
          <w:lang w:eastAsia="en-IN"/>
        </w:rPr>
        <w:t xml:space="preserve"> like </w:t>
      </w:r>
      <w:r w:rsidRPr="0093156D">
        <w:rPr>
          <w:rFonts w:ascii="Arial" w:hAnsi="Arial" w:cs="Arial"/>
          <w:bCs/>
          <w:sz w:val="22"/>
          <w:szCs w:val="22"/>
          <w:lang w:eastAsia="en-IN"/>
        </w:rPr>
        <w:t>Advanced Blade Designs</w:t>
      </w:r>
      <w:r>
        <w:rPr>
          <w:rFonts w:ascii="Arial" w:hAnsi="Arial" w:cs="Arial"/>
          <w:bCs/>
          <w:sz w:val="22"/>
          <w:szCs w:val="22"/>
          <w:lang w:eastAsia="en-IN"/>
        </w:rPr>
        <w:t xml:space="preserve">, </w:t>
      </w:r>
      <w:r w:rsidRPr="0093156D">
        <w:rPr>
          <w:rFonts w:ascii="Arial" w:hAnsi="Arial" w:cs="Arial"/>
          <w:bCs/>
          <w:sz w:val="22"/>
          <w:szCs w:val="22"/>
          <w:lang w:eastAsia="en-IN"/>
        </w:rPr>
        <w:t>Supercritical and Ultra-Supercritical Steam Conditions</w:t>
      </w:r>
      <w:r>
        <w:rPr>
          <w:rFonts w:ascii="Arial" w:hAnsi="Arial" w:cs="Arial"/>
          <w:bCs/>
          <w:sz w:val="22"/>
          <w:szCs w:val="22"/>
          <w:lang w:eastAsia="en-IN"/>
        </w:rPr>
        <w:t xml:space="preserve">, </w:t>
      </w:r>
      <w:r w:rsidRPr="0093156D">
        <w:rPr>
          <w:rFonts w:ascii="Arial" w:hAnsi="Arial" w:cs="Arial"/>
          <w:bCs/>
          <w:sz w:val="22"/>
          <w:szCs w:val="22"/>
          <w:lang w:eastAsia="en-IN"/>
        </w:rPr>
        <w:t>Combined Heat and Power (CHP) Systems</w:t>
      </w:r>
      <w:r>
        <w:rPr>
          <w:rFonts w:ascii="Arial" w:hAnsi="Arial" w:cs="Arial"/>
          <w:bCs/>
          <w:sz w:val="22"/>
          <w:szCs w:val="22"/>
          <w:lang w:eastAsia="en-IN"/>
        </w:rPr>
        <w:t xml:space="preserve">, </w:t>
      </w:r>
      <w:r w:rsidRPr="0093156D">
        <w:rPr>
          <w:rFonts w:ascii="Arial" w:hAnsi="Arial" w:cs="Arial"/>
          <w:bCs/>
          <w:sz w:val="22"/>
          <w:szCs w:val="22"/>
          <w:lang w:eastAsia="en-IN"/>
        </w:rPr>
        <w:t>Improved Efficiency through Reheat and Regenerative Systems</w:t>
      </w:r>
      <w:r>
        <w:rPr>
          <w:rFonts w:ascii="Arial" w:hAnsi="Arial" w:cs="Arial"/>
          <w:bCs/>
          <w:sz w:val="22"/>
          <w:szCs w:val="22"/>
          <w:lang w:eastAsia="en-IN"/>
        </w:rPr>
        <w:t xml:space="preserve">, </w:t>
      </w:r>
      <w:r w:rsidRPr="0093156D">
        <w:rPr>
          <w:rFonts w:ascii="Arial" w:hAnsi="Arial" w:cs="Arial"/>
          <w:bCs/>
          <w:sz w:val="22"/>
          <w:szCs w:val="22"/>
          <w:lang w:eastAsia="en-IN"/>
        </w:rPr>
        <w:t>Digitalization and Predictive Maintenance</w:t>
      </w:r>
      <w:r>
        <w:rPr>
          <w:rFonts w:ascii="Arial" w:hAnsi="Arial" w:cs="Arial"/>
          <w:bCs/>
          <w:sz w:val="22"/>
          <w:szCs w:val="22"/>
          <w:lang w:eastAsia="en-IN"/>
        </w:rPr>
        <w:t xml:space="preserve">, </w:t>
      </w:r>
      <w:r w:rsidRPr="0093156D">
        <w:rPr>
          <w:rFonts w:ascii="Arial" w:hAnsi="Arial" w:cs="Arial"/>
          <w:bCs/>
          <w:sz w:val="22"/>
          <w:szCs w:val="22"/>
          <w:lang w:eastAsia="en-IN"/>
        </w:rPr>
        <w:t>Advanced Control Systems</w:t>
      </w:r>
      <w:r>
        <w:rPr>
          <w:rFonts w:ascii="Arial" w:hAnsi="Arial" w:cs="Arial"/>
          <w:bCs/>
          <w:sz w:val="22"/>
          <w:szCs w:val="22"/>
          <w:lang w:eastAsia="en-IN"/>
        </w:rPr>
        <w:t xml:space="preserve">, etc. </w:t>
      </w:r>
      <w:r w:rsidRPr="0093156D">
        <w:rPr>
          <w:rFonts w:ascii="Arial" w:hAnsi="Arial" w:cs="Arial"/>
          <w:bCs/>
          <w:sz w:val="22"/>
          <w:szCs w:val="22"/>
          <w:lang w:eastAsia="en-IN"/>
        </w:rPr>
        <w:t>These advancements collectively aim to make steam turbines more efficient, reliable, and environmentally sustainable, thus contributing to the transition towards cleaner and more sustainable energy systems.</w:t>
      </w:r>
    </w:p>
    <w:p w14:paraId="6CE0FB37" w14:textId="355A1C02" w:rsidR="0093156D" w:rsidRPr="005B2AB6" w:rsidRDefault="0093156D" w:rsidP="0093156D">
      <w:pPr>
        <w:pStyle w:val="ListParagraph"/>
        <w:spacing w:before="240" w:after="240" w:line="360" w:lineRule="auto"/>
        <w:ind w:left="1134" w:right="-71"/>
        <w:jc w:val="both"/>
        <w:rPr>
          <w:rFonts w:ascii="Arial" w:eastAsia="Calibri" w:hAnsi="Arial" w:cs="Arial"/>
          <w:b/>
          <w:color w:val="000000"/>
          <w:sz w:val="22"/>
          <w:szCs w:val="22"/>
        </w:rPr>
      </w:pPr>
      <w:r w:rsidRPr="003F751E">
        <w:rPr>
          <w:rFonts w:ascii="Arial" w:hAnsi="Arial" w:cs="Arial"/>
          <w:bCs/>
          <w:sz w:val="22"/>
          <w:szCs w:val="22"/>
          <w:lang w:eastAsia="en-IN"/>
        </w:rPr>
        <w:t xml:space="preserve">As per the above technical analysis, </w:t>
      </w:r>
      <w:r>
        <w:rPr>
          <w:rFonts w:ascii="Arial" w:hAnsi="Arial" w:cs="Arial"/>
          <w:bCs/>
          <w:sz w:val="22"/>
          <w:szCs w:val="22"/>
          <w:lang w:eastAsia="en-IN"/>
        </w:rPr>
        <w:t>the company</w:t>
      </w:r>
      <w:r w:rsidRPr="003F751E">
        <w:rPr>
          <w:rFonts w:ascii="Arial" w:hAnsi="Arial" w:cs="Arial"/>
          <w:bCs/>
          <w:sz w:val="22"/>
          <w:szCs w:val="22"/>
          <w:lang w:eastAsia="en-IN"/>
        </w:rPr>
        <w:t xml:space="preserve"> is using </w:t>
      </w:r>
      <w:r w:rsidR="00F32592" w:rsidRPr="0093156D">
        <w:rPr>
          <w:rFonts w:ascii="Arial" w:hAnsi="Arial" w:cs="Arial"/>
          <w:bCs/>
          <w:sz w:val="22"/>
          <w:szCs w:val="22"/>
          <w:lang w:eastAsia="en-IN"/>
        </w:rPr>
        <w:t xml:space="preserve">Combined Heat and Power (CHP) </w:t>
      </w:r>
      <w:r w:rsidRPr="003F751E">
        <w:rPr>
          <w:rFonts w:ascii="Arial" w:hAnsi="Arial" w:cs="Arial"/>
          <w:bCs/>
          <w:sz w:val="22"/>
          <w:szCs w:val="22"/>
          <w:lang w:eastAsia="en-IN"/>
        </w:rPr>
        <w:t>technology which is a prevailing, going on</w:t>
      </w:r>
      <w:r w:rsidR="00F32592">
        <w:rPr>
          <w:rFonts w:ascii="Arial" w:hAnsi="Arial" w:cs="Arial"/>
          <w:bCs/>
          <w:sz w:val="22"/>
          <w:szCs w:val="22"/>
          <w:lang w:eastAsia="en-IN"/>
        </w:rPr>
        <w:t xml:space="preserve"> and </w:t>
      </w:r>
      <w:r w:rsidRPr="003F751E">
        <w:rPr>
          <w:rFonts w:ascii="Arial" w:hAnsi="Arial" w:cs="Arial"/>
          <w:bCs/>
          <w:sz w:val="22"/>
          <w:szCs w:val="22"/>
          <w:lang w:eastAsia="en-IN"/>
        </w:rPr>
        <w:t xml:space="preserve">recognized in the market at present. Thus, based on the above analysis, it seems to be reasonable to comment that the company will be technologically viable by holding the ownership of the proposed </w:t>
      </w:r>
      <w:r>
        <w:rPr>
          <w:rFonts w:ascii="Arial" w:hAnsi="Arial" w:cs="Arial"/>
          <w:bCs/>
          <w:sz w:val="22"/>
          <w:szCs w:val="22"/>
          <w:lang w:eastAsia="en-IN"/>
        </w:rPr>
        <w:t>steam turbine</w:t>
      </w:r>
      <w:r w:rsidR="00F32592">
        <w:rPr>
          <w:rFonts w:ascii="Arial" w:hAnsi="Arial" w:cs="Arial"/>
          <w:bCs/>
          <w:sz w:val="22"/>
          <w:szCs w:val="22"/>
          <w:lang w:eastAsia="en-IN"/>
        </w:rPr>
        <w:t xml:space="preserve"> &amp; boiler for the existing as well as proposed kraft paper manufacturing unit</w:t>
      </w:r>
      <w:r>
        <w:rPr>
          <w:rFonts w:ascii="Arial" w:hAnsi="Arial" w:cs="Arial"/>
          <w:bCs/>
          <w:sz w:val="22"/>
          <w:szCs w:val="22"/>
          <w:lang w:eastAsia="en-IN"/>
        </w:rPr>
        <w:t>.</w:t>
      </w:r>
    </w:p>
    <w:p w14:paraId="4E5821DC" w14:textId="742760E4" w:rsidR="00B976AC" w:rsidRPr="00B976AC" w:rsidRDefault="00F32592" w:rsidP="00996565">
      <w:pPr>
        <w:pStyle w:val="ListParagraph"/>
        <w:numPr>
          <w:ilvl w:val="0"/>
          <w:numId w:val="49"/>
        </w:numPr>
        <w:spacing w:before="240" w:line="360" w:lineRule="auto"/>
        <w:ind w:left="1134" w:right="-71" w:hanging="425"/>
        <w:jc w:val="both"/>
        <w:rPr>
          <w:rFonts w:ascii="Arial" w:eastAsia="Calibri" w:hAnsi="Arial" w:cs="Arial"/>
          <w:noProof/>
          <w:color w:val="000000"/>
          <w:sz w:val="22"/>
          <w:szCs w:val="22"/>
          <w:lang w:eastAsia="en-IN"/>
        </w:rPr>
      </w:pPr>
      <w:r>
        <w:rPr>
          <w:rFonts w:ascii="Arial" w:hAnsi="Arial" w:cs="Arial"/>
          <w:b/>
          <w:sz w:val="22"/>
          <w:szCs w:val="22"/>
          <w:lang w:eastAsia="en-IN"/>
        </w:rPr>
        <w:t xml:space="preserve">TECHNICAL </w:t>
      </w:r>
      <w:r w:rsidR="00891BBB" w:rsidRPr="00B976AC">
        <w:rPr>
          <w:rFonts w:ascii="Arial" w:hAnsi="Arial" w:cs="Arial"/>
          <w:b/>
          <w:sz w:val="22"/>
          <w:szCs w:val="22"/>
          <w:lang w:eastAsia="en-IN"/>
        </w:rPr>
        <w:t>ASSESSMENT</w:t>
      </w:r>
      <w:r>
        <w:rPr>
          <w:rFonts w:ascii="Arial" w:hAnsi="Arial" w:cs="Arial"/>
          <w:b/>
          <w:sz w:val="22"/>
          <w:szCs w:val="22"/>
          <w:lang w:eastAsia="en-IN"/>
        </w:rPr>
        <w:t xml:space="preserve"> OF </w:t>
      </w:r>
      <w:r w:rsidR="00891BBB" w:rsidRPr="00B976AC">
        <w:rPr>
          <w:rFonts w:ascii="Arial" w:hAnsi="Arial" w:cs="Arial"/>
          <w:b/>
          <w:sz w:val="22"/>
          <w:szCs w:val="22"/>
          <w:lang w:eastAsia="en-IN"/>
        </w:rPr>
        <w:t xml:space="preserve">VIABILITY: </w:t>
      </w:r>
    </w:p>
    <w:p w14:paraId="2B9041C8" w14:textId="77777777" w:rsidR="00B976AC" w:rsidRDefault="00B976AC" w:rsidP="00B976AC">
      <w:pPr>
        <w:pStyle w:val="ListParagraph"/>
        <w:spacing w:before="240" w:line="360" w:lineRule="auto"/>
        <w:ind w:left="1134" w:right="-71"/>
        <w:jc w:val="both"/>
        <w:rPr>
          <w:rFonts w:ascii="Arial" w:hAnsi="Arial" w:cs="Arial"/>
          <w:bCs/>
          <w:sz w:val="22"/>
          <w:szCs w:val="22"/>
          <w:lang w:eastAsia="en-IN"/>
        </w:rPr>
      </w:pPr>
      <w:r>
        <w:rPr>
          <w:rFonts w:ascii="Arial" w:hAnsi="Arial" w:cs="Arial"/>
          <w:bCs/>
          <w:sz w:val="22"/>
          <w:szCs w:val="22"/>
          <w:lang w:eastAsia="en-IN"/>
        </w:rPr>
        <w:t>As per the information provided by the client, the</w:t>
      </w:r>
      <w:r w:rsidRPr="00B976AC">
        <w:rPr>
          <w:rFonts w:ascii="Arial" w:hAnsi="Arial" w:cs="Arial"/>
          <w:bCs/>
          <w:sz w:val="22"/>
          <w:szCs w:val="22"/>
          <w:lang w:eastAsia="en-IN"/>
        </w:rPr>
        <w:t xml:space="preserve"> company is consuming </w:t>
      </w:r>
      <w:r>
        <w:rPr>
          <w:rFonts w:ascii="Arial" w:hAnsi="Arial" w:cs="Arial"/>
          <w:bCs/>
          <w:sz w:val="22"/>
          <w:szCs w:val="22"/>
          <w:lang w:eastAsia="en-IN"/>
        </w:rPr>
        <w:t>~</w:t>
      </w:r>
      <w:r w:rsidRPr="00B976AC">
        <w:rPr>
          <w:rFonts w:ascii="Arial" w:hAnsi="Arial" w:cs="Arial"/>
          <w:bCs/>
          <w:sz w:val="22"/>
          <w:szCs w:val="22"/>
          <w:lang w:eastAsia="en-IN"/>
        </w:rPr>
        <w:t>350 units of electricity to produce per MT of Paper</w:t>
      </w:r>
      <w:r>
        <w:rPr>
          <w:rFonts w:ascii="Arial" w:hAnsi="Arial" w:cs="Arial"/>
          <w:bCs/>
          <w:sz w:val="22"/>
          <w:szCs w:val="22"/>
          <w:lang w:eastAsia="en-IN"/>
        </w:rPr>
        <w:t xml:space="preserve"> at present</w:t>
      </w:r>
      <w:r w:rsidRPr="00B976AC">
        <w:rPr>
          <w:rFonts w:ascii="Arial" w:hAnsi="Arial" w:cs="Arial"/>
          <w:bCs/>
          <w:sz w:val="22"/>
          <w:szCs w:val="22"/>
          <w:lang w:eastAsia="en-IN"/>
        </w:rPr>
        <w:t xml:space="preserve"> </w:t>
      </w:r>
      <w:r>
        <w:rPr>
          <w:rFonts w:ascii="Arial" w:hAnsi="Arial" w:cs="Arial"/>
          <w:bCs/>
          <w:sz w:val="22"/>
          <w:szCs w:val="22"/>
          <w:lang w:eastAsia="en-IN"/>
        </w:rPr>
        <w:t xml:space="preserve">and the </w:t>
      </w:r>
      <w:r w:rsidRPr="00B976AC">
        <w:rPr>
          <w:rFonts w:ascii="Arial" w:hAnsi="Arial" w:cs="Arial"/>
          <w:bCs/>
          <w:sz w:val="22"/>
          <w:szCs w:val="22"/>
          <w:lang w:eastAsia="en-IN"/>
        </w:rPr>
        <w:t xml:space="preserve">current electricity rates are around </w:t>
      </w:r>
      <w:r>
        <w:rPr>
          <w:rFonts w:ascii="Arial" w:hAnsi="Arial" w:cs="Arial"/>
          <w:bCs/>
          <w:sz w:val="22"/>
          <w:szCs w:val="22"/>
          <w:lang w:eastAsia="en-IN"/>
        </w:rPr>
        <w:t xml:space="preserve">INR 6.50 – INR </w:t>
      </w:r>
      <w:r w:rsidRPr="00B976AC">
        <w:rPr>
          <w:rFonts w:ascii="Arial" w:hAnsi="Arial" w:cs="Arial"/>
          <w:bCs/>
          <w:sz w:val="22"/>
          <w:szCs w:val="22"/>
          <w:lang w:eastAsia="en-IN"/>
        </w:rPr>
        <w:t>7.00 per unit from public electricity grid</w:t>
      </w:r>
      <w:r>
        <w:rPr>
          <w:rFonts w:ascii="Arial" w:hAnsi="Arial" w:cs="Arial"/>
          <w:bCs/>
          <w:sz w:val="22"/>
          <w:szCs w:val="22"/>
          <w:lang w:eastAsia="en-IN"/>
        </w:rPr>
        <w:t xml:space="preserve"> which makes the </w:t>
      </w:r>
      <w:r w:rsidRPr="00B976AC">
        <w:rPr>
          <w:rFonts w:ascii="Arial" w:hAnsi="Arial" w:cs="Arial"/>
          <w:bCs/>
          <w:sz w:val="22"/>
          <w:szCs w:val="22"/>
          <w:lang w:eastAsia="en-IN"/>
        </w:rPr>
        <w:t xml:space="preserve">current electricity cost per tonne of paper </w:t>
      </w:r>
      <w:r>
        <w:rPr>
          <w:rFonts w:ascii="Arial" w:hAnsi="Arial" w:cs="Arial"/>
          <w:bCs/>
          <w:sz w:val="22"/>
          <w:szCs w:val="22"/>
          <w:lang w:eastAsia="en-IN"/>
        </w:rPr>
        <w:t>to be</w:t>
      </w:r>
      <w:r w:rsidRPr="00B976AC">
        <w:rPr>
          <w:rFonts w:ascii="Arial" w:hAnsi="Arial" w:cs="Arial"/>
          <w:bCs/>
          <w:sz w:val="22"/>
          <w:szCs w:val="22"/>
          <w:lang w:eastAsia="en-IN"/>
        </w:rPr>
        <w:t xml:space="preserve"> around </w:t>
      </w:r>
      <w:r>
        <w:rPr>
          <w:rFonts w:ascii="Arial" w:hAnsi="Arial" w:cs="Arial"/>
          <w:bCs/>
          <w:sz w:val="22"/>
          <w:szCs w:val="22"/>
          <w:lang w:eastAsia="en-IN"/>
        </w:rPr>
        <w:t>INR</w:t>
      </w:r>
      <w:r w:rsidRPr="00B976AC">
        <w:rPr>
          <w:rFonts w:ascii="Arial" w:hAnsi="Arial" w:cs="Arial"/>
          <w:bCs/>
          <w:sz w:val="22"/>
          <w:szCs w:val="22"/>
          <w:lang w:eastAsia="en-IN"/>
        </w:rPr>
        <w:t xml:space="preserve"> 2350 PMT. </w:t>
      </w:r>
    </w:p>
    <w:p w14:paraId="4275FFA8" w14:textId="6F57E323" w:rsidR="00B976AC" w:rsidRPr="00B976AC" w:rsidRDefault="00B976AC" w:rsidP="00B976AC">
      <w:pPr>
        <w:pStyle w:val="ListParagraph"/>
        <w:spacing w:before="240" w:line="360" w:lineRule="auto"/>
        <w:ind w:left="1134" w:right="-71"/>
        <w:jc w:val="both"/>
        <w:rPr>
          <w:rFonts w:ascii="Arial" w:hAnsi="Arial" w:cs="Arial"/>
          <w:bCs/>
          <w:sz w:val="22"/>
          <w:szCs w:val="22"/>
          <w:lang w:eastAsia="en-IN"/>
        </w:rPr>
      </w:pPr>
      <w:r w:rsidRPr="00B976AC">
        <w:rPr>
          <w:rFonts w:ascii="Arial" w:hAnsi="Arial" w:cs="Arial"/>
          <w:bCs/>
          <w:sz w:val="22"/>
          <w:szCs w:val="22"/>
          <w:lang w:eastAsia="en-IN"/>
        </w:rPr>
        <w:lastRenderedPageBreak/>
        <w:t>After installation of Turbine</w:t>
      </w:r>
      <w:r>
        <w:rPr>
          <w:rFonts w:ascii="Arial" w:hAnsi="Arial" w:cs="Arial"/>
          <w:bCs/>
          <w:sz w:val="22"/>
          <w:szCs w:val="22"/>
          <w:lang w:eastAsia="en-IN"/>
        </w:rPr>
        <w:t xml:space="preserve">, the </w:t>
      </w:r>
      <w:r w:rsidRPr="00B976AC">
        <w:rPr>
          <w:rFonts w:ascii="Arial" w:hAnsi="Arial" w:cs="Arial"/>
          <w:bCs/>
          <w:sz w:val="22"/>
          <w:szCs w:val="22"/>
          <w:lang w:eastAsia="en-IN"/>
        </w:rPr>
        <w:t>electricity consumption from government grid would be NIL and all the consumption will be through captive production thus cost will be reduced to fixed charge</w:t>
      </w:r>
      <w:r>
        <w:rPr>
          <w:rFonts w:ascii="Arial" w:hAnsi="Arial" w:cs="Arial"/>
          <w:bCs/>
          <w:sz w:val="22"/>
          <w:szCs w:val="22"/>
          <w:lang w:eastAsia="en-IN"/>
        </w:rPr>
        <w:t>s only</w:t>
      </w:r>
      <w:r w:rsidRPr="00B976AC">
        <w:rPr>
          <w:rFonts w:ascii="Arial" w:hAnsi="Arial" w:cs="Arial"/>
          <w:bCs/>
          <w:sz w:val="22"/>
          <w:szCs w:val="22"/>
          <w:lang w:eastAsia="en-IN"/>
        </w:rPr>
        <w:t xml:space="preserve"> which are around </w:t>
      </w:r>
      <w:r>
        <w:rPr>
          <w:rFonts w:ascii="Arial" w:hAnsi="Arial" w:cs="Arial"/>
          <w:bCs/>
          <w:sz w:val="22"/>
          <w:szCs w:val="22"/>
          <w:lang w:eastAsia="en-IN"/>
        </w:rPr>
        <w:t xml:space="preserve">INR </w:t>
      </w:r>
      <w:r w:rsidRPr="00B976AC">
        <w:rPr>
          <w:rFonts w:ascii="Arial" w:hAnsi="Arial" w:cs="Arial"/>
          <w:bCs/>
          <w:sz w:val="22"/>
          <w:szCs w:val="22"/>
          <w:lang w:eastAsia="en-IN"/>
        </w:rPr>
        <w:t>74,82,000 (2000 KVA Load</w:t>
      </w:r>
      <w:r>
        <w:rPr>
          <w:rFonts w:ascii="Arial" w:hAnsi="Arial" w:cs="Arial"/>
          <w:bCs/>
          <w:sz w:val="22"/>
          <w:szCs w:val="22"/>
          <w:lang w:eastAsia="en-IN"/>
        </w:rPr>
        <w:t xml:space="preserve"> </w:t>
      </w:r>
      <w:r w:rsidRPr="00B976AC">
        <w:rPr>
          <w:rFonts w:ascii="Arial" w:hAnsi="Arial" w:cs="Arial"/>
          <w:bCs/>
          <w:sz w:val="22"/>
          <w:szCs w:val="22"/>
          <w:lang w:eastAsia="en-IN"/>
        </w:rPr>
        <w:t>*</w:t>
      </w:r>
      <w:r>
        <w:rPr>
          <w:rFonts w:ascii="Arial" w:hAnsi="Arial" w:cs="Arial"/>
          <w:bCs/>
          <w:sz w:val="22"/>
          <w:szCs w:val="22"/>
          <w:lang w:eastAsia="en-IN"/>
        </w:rPr>
        <w:t xml:space="preserve"> INR </w:t>
      </w:r>
      <w:r w:rsidRPr="00B976AC">
        <w:rPr>
          <w:rFonts w:ascii="Arial" w:hAnsi="Arial" w:cs="Arial"/>
          <w:bCs/>
          <w:sz w:val="22"/>
          <w:szCs w:val="22"/>
          <w:lang w:eastAsia="en-IN"/>
        </w:rPr>
        <w:t>311.75</w:t>
      </w:r>
      <w:r>
        <w:rPr>
          <w:rFonts w:ascii="Arial" w:hAnsi="Arial" w:cs="Arial"/>
          <w:bCs/>
          <w:sz w:val="22"/>
          <w:szCs w:val="22"/>
          <w:lang w:eastAsia="en-IN"/>
        </w:rPr>
        <w:t xml:space="preserve"> per</w:t>
      </w:r>
      <w:r w:rsidRPr="00B976AC">
        <w:rPr>
          <w:rFonts w:ascii="Arial" w:hAnsi="Arial" w:cs="Arial"/>
          <w:bCs/>
          <w:sz w:val="22"/>
          <w:szCs w:val="22"/>
          <w:lang w:eastAsia="en-IN"/>
        </w:rPr>
        <w:t xml:space="preserve"> KVA</w:t>
      </w:r>
      <w:r>
        <w:rPr>
          <w:rFonts w:ascii="Arial" w:hAnsi="Arial" w:cs="Arial"/>
          <w:bCs/>
          <w:sz w:val="22"/>
          <w:szCs w:val="22"/>
          <w:lang w:eastAsia="en-IN"/>
        </w:rPr>
        <w:t xml:space="preserve"> </w:t>
      </w:r>
      <w:r w:rsidRPr="00B976AC">
        <w:rPr>
          <w:rFonts w:ascii="Arial" w:hAnsi="Arial" w:cs="Arial"/>
          <w:bCs/>
          <w:sz w:val="22"/>
          <w:szCs w:val="22"/>
          <w:lang w:eastAsia="en-IN"/>
        </w:rPr>
        <w:t>*</w:t>
      </w:r>
      <w:r>
        <w:rPr>
          <w:rFonts w:ascii="Arial" w:hAnsi="Arial" w:cs="Arial"/>
          <w:bCs/>
          <w:sz w:val="22"/>
          <w:szCs w:val="22"/>
          <w:lang w:eastAsia="en-IN"/>
        </w:rPr>
        <w:t xml:space="preserve"> </w:t>
      </w:r>
      <w:r w:rsidRPr="00B976AC">
        <w:rPr>
          <w:rFonts w:ascii="Arial" w:hAnsi="Arial" w:cs="Arial"/>
          <w:bCs/>
          <w:sz w:val="22"/>
          <w:szCs w:val="22"/>
          <w:lang w:eastAsia="en-IN"/>
        </w:rPr>
        <w:t>12 months)</w:t>
      </w:r>
      <w:r>
        <w:rPr>
          <w:rFonts w:ascii="Arial" w:hAnsi="Arial" w:cs="Arial"/>
          <w:bCs/>
          <w:sz w:val="22"/>
          <w:szCs w:val="22"/>
          <w:lang w:eastAsia="en-IN"/>
        </w:rPr>
        <w:t>.</w:t>
      </w:r>
    </w:p>
    <w:p w14:paraId="3FEB0FF0" w14:textId="18AB6551" w:rsidR="00B976AC" w:rsidRPr="00B976AC" w:rsidRDefault="00B976AC" w:rsidP="00B976AC">
      <w:pPr>
        <w:pStyle w:val="ListParagraph"/>
        <w:spacing w:before="240" w:line="360" w:lineRule="auto"/>
        <w:ind w:left="1134" w:right="-71"/>
        <w:jc w:val="both"/>
        <w:rPr>
          <w:rFonts w:ascii="Arial" w:hAnsi="Arial" w:cs="Arial"/>
          <w:bCs/>
          <w:sz w:val="22"/>
          <w:szCs w:val="22"/>
          <w:lang w:eastAsia="en-IN"/>
        </w:rPr>
      </w:pPr>
      <w:r>
        <w:rPr>
          <w:rFonts w:ascii="Arial" w:hAnsi="Arial" w:cs="Arial"/>
          <w:bCs/>
          <w:sz w:val="22"/>
          <w:szCs w:val="22"/>
          <w:lang w:eastAsia="en-IN"/>
        </w:rPr>
        <w:t>Although, the t</w:t>
      </w:r>
      <w:r w:rsidRPr="00B976AC">
        <w:rPr>
          <w:rFonts w:ascii="Arial" w:hAnsi="Arial" w:cs="Arial"/>
          <w:bCs/>
          <w:sz w:val="22"/>
          <w:szCs w:val="22"/>
          <w:lang w:eastAsia="en-IN"/>
        </w:rPr>
        <w:t>urbine will require steam to operate thus the company is installing a New Boiler which has a capacity to produce around 40 Tons of Steam per hour. So, there will be an increase in fuel cost</w:t>
      </w:r>
      <w:r>
        <w:rPr>
          <w:rFonts w:ascii="Arial" w:hAnsi="Arial" w:cs="Arial"/>
          <w:bCs/>
          <w:sz w:val="22"/>
          <w:szCs w:val="22"/>
          <w:lang w:eastAsia="en-IN"/>
        </w:rPr>
        <w:t xml:space="preserve">. Currently, the </w:t>
      </w:r>
      <w:r w:rsidRPr="00B976AC">
        <w:rPr>
          <w:rFonts w:ascii="Arial" w:hAnsi="Arial" w:cs="Arial"/>
          <w:bCs/>
          <w:sz w:val="22"/>
          <w:szCs w:val="22"/>
          <w:lang w:eastAsia="en-IN"/>
        </w:rPr>
        <w:t xml:space="preserve">company is incurring fuel cost of around </w:t>
      </w:r>
      <w:r>
        <w:rPr>
          <w:rFonts w:ascii="Arial" w:hAnsi="Arial" w:cs="Arial"/>
          <w:bCs/>
          <w:sz w:val="22"/>
          <w:szCs w:val="22"/>
          <w:lang w:eastAsia="en-IN"/>
        </w:rPr>
        <w:t xml:space="preserve">INR </w:t>
      </w:r>
      <w:r w:rsidRPr="00B976AC">
        <w:rPr>
          <w:rFonts w:ascii="Arial" w:hAnsi="Arial" w:cs="Arial"/>
          <w:bCs/>
          <w:sz w:val="22"/>
          <w:szCs w:val="22"/>
          <w:lang w:eastAsia="en-IN"/>
        </w:rPr>
        <w:t xml:space="preserve">1300 to produce per MT of paper. </w:t>
      </w:r>
      <w:r>
        <w:rPr>
          <w:rFonts w:ascii="Arial" w:hAnsi="Arial" w:cs="Arial"/>
          <w:bCs/>
          <w:sz w:val="22"/>
          <w:szCs w:val="22"/>
          <w:lang w:eastAsia="en-IN"/>
        </w:rPr>
        <w:t>As per the information provided by the client, t</w:t>
      </w:r>
      <w:r w:rsidRPr="00B976AC">
        <w:rPr>
          <w:rFonts w:ascii="Arial" w:hAnsi="Arial" w:cs="Arial"/>
          <w:bCs/>
          <w:sz w:val="22"/>
          <w:szCs w:val="22"/>
          <w:lang w:eastAsia="en-IN"/>
        </w:rPr>
        <w:t xml:space="preserve">his cost will increase by </w:t>
      </w:r>
      <w:r>
        <w:rPr>
          <w:rFonts w:ascii="Arial" w:hAnsi="Arial" w:cs="Arial"/>
          <w:bCs/>
          <w:sz w:val="22"/>
          <w:szCs w:val="22"/>
          <w:lang w:eastAsia="en-IN"/>
        </w:rPr>
        <w:t xml:space="preserve">approx. </w:t>
      </w:r>
      <w:r w:rsidRPr="00B976AC">
        <w:rPr>
          <w:rFonts w:ascii="Arial" w:hAnsi="Arial" w:cs="Arial"/>
          <w:bCs/>
          <w:sz w:val="22"/>
          <w:szCs w:val="22"/>
          <w:lang w:eastAsia="en-IN"/>
        </w:rPr>
        <w:t xml:space="preserve">30-40% thereby increasing fuel Cost to around </w:t>
      </w:r>
      <w:r>
        <w:rPr>
          <w:rFonts w:ascii="Arial" w:hAnsi="Arial" w:cs="Arial"/>
          <w:bCs/>
          <w:sz w:val="22"/>
          <w:szCs w:val="22"/>
          <w:lang w:eastAsia="en-IN"/>
        </w:rPr>
        <w:t xml:space="preserve">INR </w:t>
      </w:r>
      <w:r w:rsidRPr="00B976AC">
        <w:rPr>
          <w:rFonts w:ascii="Arial" w:hAnsi="Arial" w:cs="Arial"/>
          <w:bCs/>
          <w:sz w:val="22"/>
          <w:szCs w:val="22"/>
          <w:lang w:eastAsia="en-IN"/>
        </w:rPr>
        <w:t xml:space="preserve">1800 PMT. </w:t>
      </w:r>
    </w:p>
    <w:p w14:paraId="24214159" w14:textId="6816C7EA" w:rsidR="00B976AC" w:rsidRPr="00B976AC" w:rsidRDefault="00B976AC" w:rsidP="00B976AC">
      <w:pPr>
        <w:pStyle w:val="ListParagraph"/>
        <w:spacing w:before="240" w:line="360" w:lineRule="auto"/>
        <w:ind w:left="1134" w:right="-71"/>
        <w:jc w:val="both"/>
        <w:rPr>
          <w:rFonts w:ascii="Arial" w:hAnsi="Arial" w:cs="Arial"/>
          <w:bCs/>
          <w:sz w:val="22"/>
          <w:szCs w:val="22"/>
          <w:lang w:eastAsia="en-IN"/>
        </w:rPr>
      </w:pPr>
      <w:r w:rsidRPr="00B976AC">
        <w:rPr>
          <w:rFonts w:ascii="Arial" w:hAnsi="Arial" w:cs="Arial"/>
          <w:bCs/>
          <w:sz w:val="22"/>
          <w:szCs w:val="22"/>
          <w:lang w:eastAsia="en-IN"/>
        </w:rPr>
        <w:t xml:space="preserve">So approximate net savings due to Installation of turbine and boiler for FY 2025-26 will be as </w:t>
      </w:r>
      <w:proofErr w:type="gramStart"/>
      <w:r w:rsidRPr="00B976AC">
        <w:rPr>
          <w:rFonts w:ascii="Arial" w:hAnsi="Arial" w:cs="Arial"/>
          <w:bCs/>
          <w:sz w:val="22"/>
          <w:szCs w:val="22"/>
          <w:lang w:eastAsia="en-IN"/>
        </w:rPr>
        <w:t>follows</w:t>
      </w:r>
      <w:r w:rsidR="0093156D">
        <w:rPr>
          <w:rFonts w:ascii="Arial" w:hAnsi="Arial" w:cs="Arial"/>
          <w:bCs/>
          <w:sz w:val="22"/>
          <w:szCs w:val="22"/>
          <w:lang w:eastAsia="en-IN"/>
        </w:rPr>
        <w:t>:-</w:t>
      </w:r>
      <w:proofErr w:type="gramEnd"/>
    </w:p>
    <w:p w14:paraId="3E436003" w14:textId="77777777" w:rsidR="00B976AC" w:rsidRDefault="00B976AC" w:rsidP="00B976AC">
      <w:pPr>
        <w:pStyle w:val="ListParagraph"/>
        <w:spacing w:after="9"/>
        <w:ind w:left="1429"/>
      </w:pPr>
      <w:r>
        <w:t xml:space="preserve"> </w:t>
      </w:r>
    </w:p>
    <w:tbl>
      <w:tblPr>
        <w:tblStyle w:val="TableGrid0"/>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42" w:type="dxa"/>
        </w:tblCellMar>
        <w:tblLook w:val="04A0" w:firstRow="1" w:lastRow="0" w:firstColumn="1" w:lastColumn="0" w:noHBand="0" w:noVBand="1"/>
      </w:tblPr>
      <w:tblGrid>
        <w:gridCol w:w="3544"/>
        <w:gridCol w:w="3119"/>
        <w:gridCol w:w="1984"/>
      </w:tblGrid>
      <w:tr w:rsidR="0035594E" w:rsidRPr="00B976AC" w14:paraId="770F991B" w14:textId="77777777" w:rsidTr="00CC0180">
        <w:trPr>
          <w:trHeight w:val="295"/>
        </w:trPr>
        <w:tc>
          <w:tcPr>
            <w:tcW w:w="3544" w:type="dxa"/>
            <w:shd w:val="clear" w:color="auto" w:fill="002060"/>
            <w:vAlign w:val="center"/>
          </w:tcPr>
          <w:p w14:paraId="24E47D36" w14:textId="5F9CA90B" w:rsidR="0035594E" w:rsidRPr="00B976AC" w:rsidRDefault="0035594E" w:rsidP="00B976AC">
            <w:pPr>
              <w:spacing w:line="276" w:lineRule="auto"/>
              <w:rPr>
                <w:b/>
                <w:bCs/>
                <w:color w:val="FFFFFF" w:themeColor="background1"/>
                <w:sz w:val="22"/>
                <w:szCs w:val="22"/>
              </w:rPr>
            </w:pPr>
            <w:r w:rsidRPr="00B976AC">
              <w:rPr>
                <w:b/>
                <w:bCs/>
                <w:color w:val="FFFFFF" w:themeColor="background1"/>
                <w:sz w:val="22"/>
                <w:szCs w:val="22"/>
              </w:rPr>
              <w:t>Particulars</w:t>
            </w:r>
          </w:p>
        </w:tc>
        <w:tc>
          <w:tcPr>
            <w:tcW w:w="3119" w:type="dxa"/>
            <w:shd w:val="clear" w:color="auto" w:fill="002060"/>
          </w:tcPr>
          <w:p w14:paraId="4BD839B9" w14:textId="76B856F9" w:rsidR="0035594E" w:rsidRPr="00B976AC" w:rsidRDefault="0035594E" w:rsidP="00B976AC">
            <w:pPr>
              <w:spacing w:line="276" w:lineRule="auto"/>
              <w:jc w:val="center"/>
              <w:rPr>
                <w:b/>
                <w:bCs/>
                <w:color w:val="FFFFFF" w:themeColor="background1"/>
                <w:sz w:val="22"/>
                <w:szCs w:val="22"/>
              </w:rPr>
            </w:pPr>
            <w:r>
              <w:rPr>
                <w:b/>
                <w:bCs/>
                <w:color w:val="FFFFFF" w:themeColor="background1"/>
                <w:sz w:val="22"/>
                <w:szCs w:val="22"/>
              </w:rPr>
              <w:t>Calculation</w:t>
            </w:r>
          </w:p>
        </w:tc>
        <w:tc>
          <w:tcPr>
            <w:tcW w:w="1984" w:type="dxa"/>
            <w:shd w:val="clear" w:color="auto" w:fill="002060"/>
            <w:vAlign w:val="center"/>
          </w:tcPr>
          <w:p w14:paraId="6CA452F6" w14:textId="18CEAD3A" w:rsidR="0035594E" w:rsidRPr="00B976AC" w:rsidRDefault="0035594E" w:rsidP="00B976AC">
            <w:pPr>
              <w:spacing w:line="276" w:lineRule="auto"/>
              <w:jc w:val="center"/>
              <w:rPr>
                <w:b/>
                <w:bCs/>
                <w:color w:val="FFFFFF" w:themeColor="background1"/>
                <w:sz w:val="22"/>
                <w:szCs w:val="22"/>
              </w:rPr>
            </w:pPr>
            <w:r w:rsidRPr="00B976AC">
              <w:rPr>
                <w:b/>
                <w:bCs/>
                <w:color w:val="FFFFFF" w:themeColor="background1"/>
                <w:sz w:val="22"/>
                <w:szCs w:val="22"/>
              </w:rPr>
              <w:t>Description</w:t>
            </w:r>
          </w:p>
        </w:tc>
      </w:tr>
      <w:tr w:rsidR="0035594E" w:rsidRPr="00B976AC" w14:paraId="317D8ADC" w14:textId="77777777" w:rsidTr="00CC0180">
        <w:trPr>
          <w:trHeight w:val="295"/>
        </w:trPr>
        <w:tc>
          <w:tcPr>
            <w:tcW w:w="3544" w:type="dxa"/>
            <w:vAlign w:val="center"/>
          </w:tcPr>
          <w:p w14:paraId="39C73B3E"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Financial Year </w:t>
            </w:r>
          </w:p>
        </w:tc>
        <w:tc>
          <w:tcPr>
            <w:tcW w:w="3119" w:type="dxa"/>
          </w:tcPr>
          <w:p w14:paraId="377A235F" w14:textId="77777777" w:rsidR="0035594E" w:rsidRPr="00B976AC" w:rsidRDefault="0035594E" w:rsidP="00B976AC">
            <w:pPr>
              <w:spacing w:line="276" w:lineRule="auto"/>
              <w:jc w:val="center"/>
              <w:rPr>
                <w:sz w:val="22"/>
                <w:szCs w:val="22"/>
              </w:rPr>
            </w:pPr>
          </w:p>
        </w:tc>
        <w:tc>
          <w:tcPr>
            <w:tcW w:w="1984" w:type="dxa"/>
            <w:vAlign w:val="center"/>
          </w:tcPr>
          <w:p w14:paraId="2B387F6F" w14:textId="412B5C21" w:rsidR="0035594E" w:rsidRPr="00B976AC" w:rsidRDefault="0035594E" w:rsidP="00B976AC">
            <w:pPr>
              <w:spacing w:line="276" w:lineRule="auto"/>
              <w:jc w:val="center"/>
              <w:rPr>
                <w:sz w:val="22"/>
                <w:szCs w:val="22"/>
              </w:rPr>
            </w:pPr>
            <w:r w:rsidRPr="00B976AC">
              <w:rPr>
                <w:rFonts w:eastAsia="Times New Roman" w:cs="Times New Roman"/>
                <w:sz w:val="22"/>
                <w:szCs w:val="22"/>
              </w:rPr>
              <w:t>2025-26</w:t>
            </w:r>
          </w:p>
        </w:tc>
      </w:tr>
      <w:tr w:rsidR="0035594E" w:rsidRPr="00B976AC" w14:paraId="1BCF4079" w14:textId="77777777" w:rsidTr="00CC0180">
        <w:trPr>
          <w:trHeight w:val="290"/>
        </w:trPr>
        <w:tc>
          <w:tcPr>
            <w:tcW w:w="3544" w:type="dxa"/>
            <w:vAlign w:val="center"/>
          </w:tcPr>
          <w:p w14:paraId="3844E2FA"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Capacity Utilization  </w:t>
            </w:r>
          </w:p>
        </w:tc>
        <w:tc>
          <w:tcPr>
            <w:tcW w:w="3119" w:type="dxa"/>
          </w:tcPr>
          <w:p w14:paraId="5216FA2D" w14:textId="77777777" w:rsidR="0035594E" w:rsidRPr="00B976AC" w:rsidRDefault="0035594E" w:rsidP="00B976AC">
            <w:pPr>
              <w:spacing w:line="276" w:lineRule="auto"/>
              <w:jc w:val="center"/>
              <w:rPr>
                <w:sz w:val="22"/>
                <w:szCs w:val="22"/>
              </w:rPr>
            </w:pPr>
          </w:p>
        </w:tc>
        <w:tc>
          <w:tcPr>
            <w:tcW w:w="1984" w:type="dxa"/>
            <w:vAlign w:val="center"/>
          </w:tcPr>
          <w:p w14:paraId="45C46E7B" w14:textId="63ABD4FE" w:rsidR="0035594E" w:rsidRPr="00B976AC" w:rsidRDefault="0035594E" w:rsidP="00B976AC">
            <w:pPr>
              <w:spacing w:line="276" w:lineRule="auto"/>
              <w:jc w:val="center"/>
              <w:rPr>
                <w:sz w:val="22"/>
                <w:szCs w:val="22"/>
              </w:rPr>
            </w:pPr>
            <w:r w:rsidRPr="00B976AC">
              <w:rPr>
                <w:rFonts w:eastAsia="Times New Roman" w:cs="Times New Roman"/>
                <w:sz w:val="22"/>
                <w:szCs w:val="22"/>
              </w:rPr>
              <w:t>80%</w:t>
            </w:r>
          </w:p>
        </w:tc>
      </w:tr>
      <w:tr w:rsidR="0035594E" w:rsidRPr="00B976AC" w14:paraId="70444990" w14:textId="77777777" w:rsidTr="00CC0180">
        <w:trPr>
          <w:trHeight w:val="286"/>
        </w:trPr>
        <w:tc>
          <w:tcPr>
            <w:tcW w:w="3544" w:type="dxa"/>
            <w:vAlign w:val="center"/>
          </w:tcPr>
          <w:p w14:paraId="78E928FC" w14:textId="18B9AC46" w:rsidR="0035594E" w:rsidRPr="00B976AC" w:rsidRDefault="0035594E" w:rsidP="00B976AC">
            <w:pPr>
              <w:spacing w:line="276" w:lineRule="auto"/>
              <w:rPr>
                <w:sz w:val="22"/>
                <w:szCs w:val="22"/>
              </w:rPr>
            </w:pPr>
            <w:r w:rsidRPr="00B976AC">
              <w:rPr>
                <w:rFonts w:eastAsia="Times New Roman" w:cs="Times New Roman"/>
                <w:sz w:val="22"/>
                <w:szCs w:val="22"/>
              </w:rPr>
              <w:t xml:space="preserve">Production </w:t>
            </w:r>
          </w:p>
        </w:tc>
        <w:tc>
          <w:tcPr>
            <w:tcW w:w="3119" w:type="dxa"/>
          </w:tcPr>
          <w:p w14:paraId="4A8C830A" w14:textId="52B56383" w:rsidR="0035594E" w:rsidRPr="00B976AC" w:rsidRDefault="0035594E" w:rsidP="0035594E">
            <w:pPr>
              <w:spacing w:line="276" w:lineRule="auto"/>
              <w:ind w:left="-106"/>
              <w:jc w:val="center"/>
              <w:rPr>
                <w:sz w:val="22"/>
                <w:szCs w:val="22"/>
              </w:rPr>
            </w:pPr>
            <w:r w:rsidRPr="00B976AC">
              <w:rPr>
                <w:rFonts w:eastAsia="Times New Roman" w:cs="Times New Roman"/>
                <w:sz w:val="22"/>
                <w:szCs w:val="22"/>
              </w:rPr>
              <w:t>Total Capacity =</w:t>
            </w:r>
            <w:r>
              <w:rPr>
                <w:rFonts w:eastAsia="Times New Roman" w:cs="Times New Roman"/>
                <w:sz w:val="22"/>
                <w:szCs w:val="22"/>
              </w:rPr>
              <w:t xml:space="preserve"> </w:t>
            </w:r>
            <w:r w:rsidRPr="00B976AC">
              <w:rPr>
                <w:rFonts w:eastAsia="Times New Roman" w:cs="Times New Roman"/>
                <w:sz w:val="22"/>
                <w:szCs w:val="22"/>
              </w:rPr>
              <w:t>86</w:t>
            </w:r>
            <w:r>
              <w:rPr>
                <w:rFonts w:eastAsia="Times New Roman" w:cs="Times New Roman"/>
                <w:sz w:val="22"/>
                <w:szCs w:val="22"/>
              </w:rPr>
              <w:t>,</w:t>
            </w:r>
            <w:r w:rsidRPr="00B976AC">
              <w:rPr>
                <w:rFonts w:eastAsia="Times New Roman" w:cs="Times New Roman"/>
                <w:sz w:val="22"/>
                <w:szCs w:val="22"/>
              </w:rPr>
              <w:t>000 MT</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80%</w:t>
            </w:r>
          </w:p>
        </w:tc>
        <w:tc>
          <w:tcPr>
            <w:tcW w:w="1984" w:type="dxa"/>
            <w:vAlign w:val="center"/>
          </w:tcPr>
          <w:p w14:paraId="23D6533E" w14:textId="1ED0FE38" w:rsidR="0035594E" w:rsidRPr="00B976AC" w:rsidRDefault="0035594E" w:rsidP="00B976AC">
            <w:pPr>
              <w:spacing w:line="276" w:lineRule="auto"/>
              <w:jc w:val="center"/>
              <w:rPr>
                <w:sz w:val="22"/>
                <w:szCs w:val="22"/>
              </w:rPr>
            </w:pPr>
            <w:r w:rsidRPr="00B976AC">
              <w:rPr>
                <w:rFonts w:eastAsia="Times New Roman" w:cs="Times New Roman"/>
                <w:sz w:val="22"/>
                <w:szCs w:val="22"/>
              </w:rPr>
              <w:t>68</w:t>
            </w:r>
            <w:r>
              <w:rPr>
                <w:rFonts w:eastAsia="Times New Roman" w:cs="Times New Roman"/>
                <w:sz w:val="22"/>
                <w:szCs w:val="22"/>
              </w:rPr>
              <w:t>,</w:t>
            </w:r>
            <w:r w:rsidRPr="00B976AC">
              <w:rPr>
                <w:rFonts w:eastAsia="Times New Roman" w:cs="Times New Roman"/>
                <w:sz w:val="22"/>
                <w:szCs w:val="22"/>
              </w:rPr>
              <w:t>800 MT</w:t>
            </w:r>
          </w:p>
        </w:tc>
      </w:tr>
      <w:tr w:rsidR="0035594E" w:rsidRPr="00B976AC" w14:paraId="665A9F5B" w14:textId="77777777" w:rsidTr="00CC0180">
        <w:trPr>
          <w:trHeight w:val="286"/>
        </w:trPr>
        <w:tc>
          <w:tcPr>
            <w:tcW w:w="8647" w:type="dxa"/>
            <w:gridSpan w:val="3"/>
            <w:shd w:val="clear" w:color="auto" w:fill="DBE5F1" w:themeFill="accent1" w:themeFillTint="33"/>
          </w:tcPr>
          <w:p w14:paraId="072660C2" w14:textId="0B8BFAD1" w:rsidR="0035594E" w:rsidRPr="0035594E" w:rsidRDefault="0035594E" w:rsidP="00B976AC">
            <w:pPr>
              <w:spacing w:line="276" w:lineRule="auto"/>
              <w:rPr>
                <w:b/>
                <w:bCs/>
                <w:sz w:val="22"/>
                <w:szCs w:val="22"/>
              </w:rPr>
            </w:pPr>
            <w:r w:rsidRPr="0035594E">
              <w:rPr>
                <w:rFonts w:eastAsia="Times New Roman" w:cs="Times New Roman"/>
                <w:b/>
                <w:bCs/>
                <w:sz w:val="22"/>
                <w:szCs w:val="22"/>
              </w:rPr>
              <w:t xml:space="preserve">Calculation of Saving Power Cost </w:t>
            </w:r>
          </w:p>
        </w:tc>
      </w:tr>
      <w:tr w:rsidR="0035594E" w:rsidRPr="00B976AC" w14:paraId="3D798786" w14:textId="77777777" w:rsidTr="00CC0180">
        <w:trPr>
          <w:trHeight w:val="562"/>
        </w:trPr>
        <w:tc>
          <w:tcPr>
            <w:tcW w:w="3544" w:type="dxa"/>
            <w:vAlign w:val="center"/>
          </w:tcPr>
          <w:p w14:paraId="3DA05EB2"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Power Cost PMT if no Turbine is installed  </w:t>
            </w:r>
          </w:p>
        </w:tc>
        <w:tc>
          <w:tcPr>
            <w:tcW w:w="3119" w:type="dxa"/>
          </w:tcPr>
          <w:p w14:paraId="0AA5B1F3" w14:textId="77777777" w:rsidR="0035594E" w:rsidRPr="00B976AC" w:rsidRDefault="0035594E" w:rsidP="00B976AC">
            <w:pPr>
              <w:spacing w:line="276" w:lineRule="auto"/>
              <w:ind w:left="26"/>
              <w:jc w:val="center"/>
              <w:rPr>
                <w:sz w:val="22"/>
                <w:szCs w:val="22"/>
              </w:rPr>
            </w:pPr>
          </w:p>
        </w:tc>
        <w:tc>
          <w:tcPr>
            <w:tcW w:w="1984" w:type="dxa"/>
            <w:vAlign w:val="center"/>
          </w:tcPr>
          <w:p w14:paraId="4C5D9713" w14:textId="2BD2ADC5" w:rsidR="0035594E" w:rsidRPr="00B976AC" w:rsidRDefault="0093156D" w:rsidP="00B976AC">
            <w:pPr>
              <w:spacing w:line="276" w:lineRule="auto"/>
              <w:ind w:left="26"/>
              <w:jc w:val="center"/>
              <w:rPr>
                <w:sz w:val="22"/>
                <w:szCs w:val="22"/>
              </w:rPr>
            </w:pPr>
            <w:r>
              <w:rPr>
                <w:rFonts w:eastAsia="Times New Roman" w:cs="Times New Roman"/>
                <w:sz w:val="22"/>
                <w:szCs w:val="22"/>
              </w:rPr>
              <w:t>INR</w:t>
            </w:r>
            <w:r w:rsidR="0035594E" w:rsidRPr="00B976AC">
              <w:rPr>
                <w:rFonts w:eastAsia="Times New Roman" w:cs="Times New Roman"/>
                <w:sz w:val="22"/>
                <w:szCs w:val="22"/>
              </w:rPr>
              <w:t xml:space="preserve"> 2</w:t>
            </w:r>
            <w:r>
              <w:rPr>
                <w:rFonts w:eastAsia="Times New Roman" w:cs="Times New Roman"/>
                <w:sz w:val="22"/>
                <w:szCs w:val="22"/>
              </w:rPr>
              <w:t>,</w:t>
            </w:r>
            <w:r w:rsidR="0035594E" w:rsidRPr="00B976AC">
              <w:rPr>
                <w:rFonts w:eastAsia="Times New Roman" w:cs="Times New Roman"/>
                <w:sz w:val="22"/>
                <w:szCs w:val="22"/>
              </w:rPr>
              <w:t xml:space="preserve">350 </w:t>
            </w:r>
            <w:r w:rsidR="0035594E">
              <w:rPr>
                <w:rFonts w:eastAsia="Times New Roman" w:cs="Times New Roman"/>
                <w:sz w:val="22"/>
                <w:szCs w:val="22"/>
              </w:rPr>
              <w:t>PMT</w:t>
            </w:r>
          </w:p>
        </w:tc>
      </w:tr>
      <w:tr w:rsidR="0035594E" w:rsidRPr="00B976AC" w14:paraId="2A256FA2" w14:textId="77777777" w:rsidTr="00CC0180">
        <w:trPr>
          <w:trHeight w:val="307"/>
        </w:trPr>
        <w:tc>
          <w:tcPr>
            <w:tcW w:w="3544" w:type="dxa"/>
            <w:vAlign w:val="center"/>
          </w:tcPr>
          <w:p w14:paraId="7A50EE6D" w14:textId="1EB8F2EE" w:rsidR="0035594E" w:rsidRPr="00B976AC" w:rsidRDefault="0035594E" w:rsidP="00B976AC">
            <w:pPr>
              <w:spacing w:line="276" w:lineRule="auto"/>
              <w:rPr>
                <w:sz w:val="22"/>
                <w:szCs w:val="22"/>
              </w:rPr>
            </w:pPr>
            <w:r w:rsidRPr="00B976AC">
              <w:rPr>
                <w:rFonts w:eastAsia="Times New Roman" w:cs="Times New Roman"/>
                <w:sz w:val="22"/>
                <w:szCs w:val="22"/>
              </w:rPr>
              <w:t xml:space="preserve">Total Power Cost if no Turbine is installed </w:t>
            </w:r>
          </w:p>
        </w:tc>
        <w:tc>
          <w:tcPr>
            <w:tcW w:w="3119" w:type="dxa"/>
            <w:vAlign w:val="center"/>
          </w:tcPr>
          <w:p w14:paraId="04E641DC" w14:textId="2B6A82F4"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w:t>
            </w:r>
            <w:r>
              <w:rPr>
                <w:rFonts w:eastAsia="Times New Roman" w:cs="Times New Roman"/>
                <w:sz w:val="22"/>
                <w:szCs w:val="22"/>
              </w:rPr>
              <w:t>INR</w:t>
            </w:r>
            <w:r w:rsidRPr="00B976AC">
              <w:rPr>
                <w:rFonts w:eastAsia="Times New Roman" w:cs="Times New Roman"/>
                <w:sz w:val="22"/>
                <w:szCs w:val="22"/>
              </w:rPr>
              <w:t xml:space="preserve"> 2</w:t>
            </w:r>
            <w:r>
              <w:rPr>
                <w:rFonts w:eastAsia="Times New Roman" w:cs="Times New Roman"/>
                <w:sz w:val="22"/>
                <w:szCs w:val="22"/>
              </w:rPr>
              <w:t>,</w:t>
            </w:r>
            <w:r w:rsidRPr="00B976AC">
              <w:rPr>
                <w:rFonts w:eastAsia="Times New Roman" w:cs="Times New Roman"/>
                <w:sz w:val="22"/>
                <w:szCs w:val="22"/>
              </w:rPr>
              <w:t>350 PMT</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68</w:t>
            </w:r>
            <w:r>
              <w:rPr>
                <w:rFonts w:eastAsia="Times New Roman" w:cs="Times New Roman"/>
                <w:sz w:val="22"/>
                <w:szCs w:val="22"/>
              </w:rPr>
              <w:t>,</w:t>
            </w:r>
            <w:r w:rsidRPr="00B976AC">
              <w:rPr>
                <w:rFonts w:eastAsia="Times New Roman" w:cs="Times New Roman"/>
                <w:sz w:val="22"/>
                <w:szCs w:val="22"/>
              </w:rPr>
              <w:t>800 MT)</w:t>
            </w:r>
            <w:r>
              <w:rPr>
                <w:rFonts w:eastAsia="Times New Roman" w:cs="Times New Roman"/>
                <w:sz w:val="22"/>
                <w:szCs w:val="22"/>
              </w:rPr>
              <w:t xml:space="preserve"> </w:t>
            </w:r>
            <w:r w:rsidRPr="00B976AC">
              <w:rPr>
                <w:rFonts w:eastAsia="Times New Roman" w:cs="Times New Roman"/>
                <w:sz w:val="22"/>
                <w:szCs w:val="22"/>
              </w:rPr>
              <w:t>- A</w:t>
            </w:r>
          </w:p>
        </w:tc>
        <w:tc>
          <w:tcPr>
            <w:tcW w:w="1984" w:type="dxa"/>
            <w:vAlign w:val="center"/>
          </w:tcPr>
          <w:p w14:paraId="0DD7C822" w14:textId="11A8698F"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16,16,80,000.00</w:t>
            </w:r>
          </w:p>
        </w:tc>
      </w:tr>
      <w:tr w:rsidR="0035594E" w:rsidRPr="00B976AC" w14:paraId="56F6FD57" w14:textId="77777777" w:rsidTr="00CC0180">
        <w:trPr>
          <w:trHeight w:val="636"/>
        </w:trPr>
        <w:tc>
          <w:tcPr>
            <w:tcW w:w="3544" w:type="dxa"/>
            <w:vAlign w:val="center"/>
          </w:tcPr>
          <w:p w14:paraId="0917A767" w14:textId="31A08B49" w:rsidR="0035594E" w:rsidRPr="00B976AC" w:rsidRDefault="0035594E" w:rsidP="0035594E">
            <w:pPr>
              <w:spacing w:after="65" w:line="276" w:lineRule="auto"/>
              <w:rPr>
                <w:sz w:val="22"/>
                <w:szCs w:val="22"/>
              </w:rPr>
            </w:pPr>
            <w:r w:rsidRPr="00B976AC">
              <w:rPr>
                <w:rFonts w:eastAsia="Times New Roman" w:cs="Times New Roman"/>
                <w:sz w:val="22"/>
                <w:szCs w:val="22"/>
              </w:rPr>
              <w:t>Power Cost if Turbine is installed</w:t>
            </w:r>
            <w:r>
              <w:rPr>
                <w:rFonts w:eastAsia="Times New Roman" w:cs="Times New Roman"/>
                <w:sz w:val="22"/>
                <w:szCs w:val="22"/>
              </w:rPr>
              <w:t xml:space="preserve"> </w:t>
            </w:r>
            <w:r w:rsidRPr="00B976AC">
              <w:rPr>
                <w:rFonts w:eastAsia="Times New Roman" w:cs="Times New Roman"/>
                <w:sz w:val="22"/>
                <w:szCs w:val="22"/>
              </w:rPr>
              <w:t xml:space="preserve">(Fixed Charges only) </w:t>
            </w:r>
          </w:p>
        </w:tc>
        <w:tc>
          <w:tcPr>
            <w:tcW w:w="3119" w:type="dxa"/>
          </w:tcPr>
          <w:p w14:paraId="162C1621" w14:textId="302E83E3" w:rsidR="0035594E" w:rsidRPr="0035594E" w:rsidRDefault="0035594E" w:rsidP="0035594E">
            <w:pPr>
              <w:spacing w:line="276" w:lineRule="auto"/>
              <w:ind w:left="-106"/>
              <w:jc w:val="center"/>
              <w:rPr>
                <w:rFonts w:eastAsia="Times New Roman" w:cs="Times New Roman"/>
                <w:sz w:val="22"/>
                <w:szCs w:val="22"/>
              </w:rPr>
            </w:pPr>
            <w:r>
              <w:rPr>
                <w:rFonts w:eastAsia="Times New Roman" w:cs="Times New Roman"/>
                <w:sz w:val="22"/>
                <w:szCs w:val="22"/>
              </w:rPr>
              <w:t>(</w:t>
            </w:r>
            <w:r w:rsidRPr="00B976AC">
              <w:rPr>
                <w:rFonts w:eastAsia="Times New Roman" w:cs="Times New Roman"/>
                <w:sz w:val="22"/>
                <w:szCs w:val="22"/>
              </w:rPr>
              <w:t>2</w:t>
            </w:r>
            <w:r>
              <w:rPr>
                <w:rFonts w:eastAsia="Times New Roman" w:cs="Times New Roman"/>
                <w:sz w:val="22"/>
                <w:szCs w:val="22"/>
              </w:rPr>
              <w:t>,</w:t>
            </w:r>
            <w:r w:rsidRPr="00B976AC">
              <w:rPr>
                <w:rFonts w:eastAsia="Times New Roman" w:cs="Times New Roman"/>
                <w:sz w:val="22"/>
                <w:szCs w:val="22"/>
              </w:rPr>
              <w:t>000 KVA Load</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INR </w:t>
            </w:r>
            <w:r w:rsidRPr="00B976AC">
              <w:rPr>
                <w:rFonts w:eastAsia="Times New Roman" w:cs="Times New Roman"/>
                <w:sz w:val="22"/>
                <w:szCs w:val="22"/>
              </w:rPr>
              <w:t>311.75</w:t>
            </w:r>
            <w:r>
              <w:rPr>
                <w:rFonts w:eastAsia="Times New Roman" w:cs="Times New Roman"/>
                <w:sz w:val="22"/>
                <w:szCs w:val="22"/>
              </w:rPr>
              <w:t xml:space="preserve"> per </w:t>
            </w:r>
            <w:r w:rsidRPr="00B976AC">
              <w:rPr>
                <w:rFonts w:eastAsia="Times New Roman" w:cs="Times New Roman"/>
                <w:sz w:val="22"/>
                <w:szCs w:val="22"/>
              </w:rPr>
              <w:t>KVA</w:t>
            </w:r>
            <w:r>
              <w:rPr>
                <w:rFonts w:eastAsia="Times New Roman" w:cs="Times New Roman"/>
                <w:sz w:val="22"/>
                <w:szCs w:val="22"/>
              </w:rPr>
              <w:t xml:space="preserve"> per </w:t>
            </w:r>
            <w:r w:rsidRPr="00B976AC">
              <w:rPr>
                <w:rFonts w:eastAsia="Times New Roman" w:cs="Times New Roman"/>
                <w:sz w:val="22"/>
                <w:szCs w:val="22"/>
              </w:rPr>
              <w:t>month</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12 months</w:t>
            </w:r>
            <w:r>
              <w:rPr>
                <w:rFonts w:eastAsia="Times New Roman" w:cs="Times New Roman"/>
                <w:sz w:val="22"/>
                <w:szCs w:val="22"/>
              </w:rPr>
              <w:t xml:space="preserve">) </w:t>
            </w:r>
            <w:r w:rsidRPr="00B976AC">
              <w:rPr>
                <w:rFonts w:eastAsia="Times New Roman" w:cs="Times New Roman"/>
                <w:sz w:val="22"/>
                <w:szCs w:val="22"/>
              </w:rPr>
              <w:t>- B</w:t>
            </w:r>
          </w:p>
        </w:tc>
        <w:tc>
          <w:tcPr>
            <w:tcW w:w="1984" w:type="dxa"/>
            <w:vAlign w:val="center"/>
          </w:tcPr>
          <w:p w14:paraId="6B7DDF93" w14:textId="10793D29"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74,82,000.00</w:t>
            </w:r>
          </w:p>
        </w:tc>
      </w:tr>
      <w:tr w:rsidR="0035594E" w:rsidRPr="00B976AC" w14:paraId="608BABDB" w14:textId="77777777" w:rsidTr="00CC0180">
        <w:trPr>
          <w:trHeight w:val="288"/>
        </w:trPr>
        <w:tc>
          <w:tcPr>
            <w:tcW w:w="3544" w:type="dxa"/>
            <w:shd w:val="clear" w:color="auto" w:fill="DBE5F1" w:themeFill="accent1" w:themeFillTint="33"/>
            <w:vAlign w:val="center"/>
          </w:tcPr>
          <w:p w14:paraId="1F8C0C56" w14:textId="0E5492F4" w:rsidR="0035594E" w:rsidRPr="0035594E" w:rsidRDefault="0035594E" w:rsidP="00B976AC">
            <w:pPr>
              <w:spacing w:line="276" w:lineRule="auto"/>
              <w:rPr>
                <w:b/>
                <w:bCs/>
                <w:sz w:val="22"/>
                <w:szCs w:val="22"/>
              </w:rPr>
            </w:pPr>
            <w:r w:rsidRPr="0035594E">
              <w:rPr>
                <w:rFonts w:eastAsia="Times New Roman" w:cs="Times New Roman"/>
                <w:b/>
                <w:bCs/>
                <w:sz w:val="22"/>
                <w:szCs w:val="22"/>
              </w:rPr>
              <w:t xml:space="preserve">Savings in Power Cost </w:t>
            </w:r>
          </w:p>
        </w:tc>
        <w:tc>
          <w:tcPr>
            <w:tcW w:w="3119" w:type="dxa"/>
            <w:shd w:val="clear" w:color="auto" w:fill="DBE5F1" w:themeFill="accent1" w:themeFillTint="33"/>
            <w:vAlign w:val="center"/>
          </w:tcPr>
          <w:p w14:paraId="6E76572D" w14:textId="3F0B01B4" w:rsidR="0035594E" w:rsidRPr="0035594E" w:rsidRDefault="0035594E" w:rsidP="0035594E">
            <w:pPr>
              <w:spacing w:line="276" w:lineRule="auto"/>
              <w:ind w:left="-106"/>
              <w:jc w:val="center"/>
              <w:rPr>
                <w:rFonts w:eastAsia="Times New Roman" w:cs="Times New Roman"/>
                <w:b/>
                <w:bCs/>
                <w:sz w:val="22"/>
                <w:szCs w:val="22"/>
              </w:rPr>
            </w:pPr>
            <w:r w:rsidRPr="0035594E">
              <w:rPr>
                <w:rFonts w:eastAsia="Times New Roman" w:cs="Times New Roman"/>
                <w:b/>
                <w:bCs/>
                <w:sz w:val="22"/>
                <w:szCs w:val="22"/>
              </w:rPr>
              <w:t>(A - B) = C</w:t>
            </w:r>
          </w:p>
        </w:tc>
        <w:tc>
          <w:tcPr>
            <w:tcW w:w="1984" w:type="dxa"/>
            <w:shd w:val="clear" w:color="auto" w:fill="DBE5F1" w:themeFill="accent1" w:themeFillTint="33"/>
            <w:vAlign w:val="center"/>
          </w:tcPr>
          <w:p w14:paraId="5AC206CC" w14:textId="3459A75D" w:rsidR="0035594E" w:rsidRPr="0035594E" w:rsidRDefault="0035594E" w:rsidP="00B976AC">
            <w:pPr>
              <w:spacing w:line="276" w:lineRule="auto"/>
              <w:jc w:val="center"/>
              <w:rPr>
                <w:b/>
                <w:bCs/>
                <w:sz w:val="22"/>
                <w:szCs w:val="22"/>
              </w:rPr>
            </w:pPr>
            <w:r w:rsidRPr="0035594E">
              <w:rPr>
                <w:rFonts w:eastAsia="Times New Roman" w:cs="Times New Roman"/>
                <w:b/>
                <w:bCs/>
                <w:sz w:val="22"/>
                <w:szCs w:val="22"/>
              </w:rPr>
              <w:t>INR 15,41,98,000.00</w:t>
            </w:r>
          </w:p>
        </w:tc>
      </w:tr>
      <w:tr w:rsidR="0035594E" w:rsidRPr="00B976AC" w14:paraId="0E28E5E5" w14:textId="77777777" w:rsidTr="00CC0180">
        <w:trPr>
          <w:trHeight w:val="286"/>
        </w:trPr>
        <w:tc>
          <w:tcPr>
            <w:tcW w:w="8647" w:type="dxa"/>
            <w:gridSpan w:val="3"/>
            <w:shd w:val="clear" w:color="auto" w:fill="DBE5F1" w:themeFill="accent1" w:themeFillTint="33"/>
          </w:tcPr>
          <w:p w14:paraId="314A659C" w14:textId="4CFB429F" w:rsidR="0035594E" w:rsidRPr="0035594E" w:rsidRDefault="0035594E" w:rsidP="0035594E">
            <w:pPr>
              <w:spacing w:line="276" w:lineRule="auto"/>
              <w:rPr>
                <w:rFonts w:eastAsia="Times New Roman" w:cs="Times New Roman"/>
                <w:b/>
                <w:bCs/>
                <w:sz w:val="22"/>
                <w:szCs w:val="22"/>
              </w:rPr>
            </w:pPr>
            <w:r w:rsidRPr="0035594E">
              <w:rPr>
                <w:rFonts w:eastAsia="Times New Roman" w:cs="Times New Roman"/>
                <w:b/>
                <w:bCs/>
                <w:sz w:val="22"/>
                <w:szCs w:val="22"/>
              </w:rPr>
              <w:t xml:space="preserve">Calculation of Increase in Fuel Cost </w:t>
            </w:r>
          </w:p>
        </w:tc>
      </w:tr>
      <w:tr w:rsidR="0035594E" w:rsidRPr="00B976AC" w14:paraId="5E95ADF3" w14:textId="77777777" w:rsidTr="00CC0180">
        <w:trPr>
          <w:trHeight w:val="562"/>
        </w:trPr>
        <w:tc>
          <w:tcPr>
            <w:tcW w:w="3544" w:type="dxa"/>
            <w:vAlign w:val="center"/>
          </w:tcPr>
          <w:p w14:paraId="52083BF6"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Fuel Cost PMT if no Turbine is installed </w:t>
            </w:r>
          </w:p>
        </w:tc>
        <w:tc>
          <w:tcPr>
            <w:tcW w:w="3119" w:type="dxa"/>
          </w:tcPr>
          <w:p w14:paraId="1D51AF33" w14:textId="77777777" w:rsidR="0035594E" w:rsidRPr="0035594E" w:rsidRDefault="0035594E" w:rsidP="0035594E">
            <w:pPr>
              <w:spacing w:line="276" w:lineRule="auto"/>
              <w:ind w:left="-106"/>
              <w:jc w:val="center"/>
              <w:rPr>
                <w:rFonts w:eastAsia="Times New Roman" w:cs="Times New Roman"/>
                <w:sz w:val="22"/>
                <w:szCs w:val="22"/>
              </w:rPr>
            </w:pPr>
          </w:p>
        </w:tc>
        <w:tc>
          <w:tcPr>
            <w:tcW w:w="1984" w:type="dxa"/>
            <w:vAlign w:val="center"/>
          </w:tcPr>
          <w:p w14:paraId="20F127EF" w14:textId="26A98CDE"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1300 </w:t>
            </w:r>
            <w:r>
              <w:rPr>
                <w:rFonts w:eastAsia="Times New Roman" w:cs="Times New Roman"/>
                <w:sz w:val="22"/>
                <w:szCs w:val="22"/>
              </w:rPr>
              <w:t>PMT</w:t>
            </w:r>
          </w:p>
        </w:tc>
      </w:tr>
      <w:tr w:rsidR="0035594E" w:rsidRPr="00B976AC" w14:paraId="7D272C73" w14:textId="77777777" w:rsidTr="00CC0180">
        <w:trPr>
          <w:trHeight w:val="307"/>
        </w:trPr>
        <w:tc>
          <w:tcPr>
            <w:tcW w:w="3544" w:type="dxa"/>
            <w:vAlign w:val="center"/>
          </w:tcPr>
          <w:p w14:paraId="2F3F30F9" w14:textId="233FD912" w:rsidR="0035594E" w:rsidRPr="00B976AC" w:rsidRDefault="0035594E" w:rsidP="00B976AC">
            <w:pPr>
              <w:spacing w:line="276" w:lineRule="auto"/>
              <w:rPr>
                <w:sz w:val="22"/>
                <w:szCs w:val="22"/>
              </w:rPr>
            </w:pPr>
            <w:r w:rsidRPr="00B976AC">
              <w:rPr>
                <w:rFonts w:eastAsia="Times New Roman" w:cs="Times New Roman"/>
                <w:sz w:val="22"/>
                <w:szCs w:val="22"/>
              </w:rPr>
              <w:t xml:space="preserve">Total Fuel Cost if no Turbine is installed </w:t>
            </w:r>
          </w:p>
        </w:tc>
        <w:tc>
          <w:tcPr>
            <w:tcW w:w="3119" w:type="dxa"/>
            <w:vAlign w:val="center"/>
          </w:tcPr>
          <w:p w14:paraId="5F0C4689" w14:textId="51CDD0B9"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w:t>
            </w:r>
            <w:r>
              <w:rPr>
                <w:rFonts w:eastAsia="Times New Roman" w:cs="Times New Roman"/>
                <w:sz w:val="22"/>
                <w:szCs w:val="22"/>
              </w:rPr>
              <w:t xml:space="preserve">INR </w:t>
            </w:r>
            <w:r w:rsidRPr="00B976AC">
              <w:rPr>
                <w:rFonts w:eastAsia="Times New Roman" w:cs="Times New Roman"/>
                <w:sz w:val="22"/>
                <w:szCs w:val="22"/>
              </w:rPr>
              <w:t>1</w:t>
            </w:r>
            <w:r>
              <w:rPr>
                <w:rFonts w:eastAsia="Times New Roman" w:cs="Times New Roman"/>
                <w:sz w:val="22"/>
                <w:szCs w:val="22"/>
              </w:rPr>
              <w:t>,</w:t>
            </w:r>
            <w:r w:rsidRPr="00B976AC">
              <w:rPr>
                <w:rFonts w:eastAsia="Times New Roman" w:cs="Times New Roman"/>
                <w:sz w:val="22"/>
                <w:szCs w:val="22"/>
              </w:rPr>
              <w:t>300 PMT</w:t>
            </w:r>
            <w:r>
              <w:rPr>
                <w:rFonts w:eastAsia="Times New Roman" w:cs="Times New Roman"/>
                <w:sz w:val="22"/>
                <w:szCs w:val="22"/>
              </w:rPr>
              <w:t xml:space="preserve"> </w:t>
            </w:r>
            <w:r w:rsidRPr="00B976AC">
              <w:rPr>
                <w:rFonts w:eastAsia="Times New Roman" w:cs="Times New Roman"/>
                <w:sz w:val="22"/>
                <w:szCs w:val="22"/>
              </w:rPr>
              <w:t>* 68</w:t>
            </w:r>
            <w:r>
              <w:rPr>
                <w:rFonts w:eastAsia="Times New Roman" w:cs="Times New Roman"/>
                <w:sz w:val="22"/>
                <w:szCs w:val="22"/>
              </w:rPr>
              <w:t>,</w:t>
            </w:r>
            <w:r w:rsidRPr="00B976AC">
              <w:rPr>
                <w:rFonts w:eastAsia="Times New Roman" w:cs="Times New Roman"/>
                <w:sz w:val="22"/>
                <w:szCs w:val="22"/>
              </w:rPr>
              <w:t>800 MT)</w:t>
            </w:r>
            <w:r>
              <w:rPr>
                <w:rFonts w:eastAsia="Times New Roman" w:cs="Times New Roman"/>
                <w:sz w:val="22"/>
                <w:szCs w:val="22"/>
              </w:rPr>
              <w:t xml:space="preserve"> </w:t>
            </w:r>
            <w:r w:rsidRPr="00B976AC">
              <w:rPr>
                <w:rFonts w:eastAsia="Times New Roman" w:cs="Times New Roman"/>
                <w:sz w:val="22"/>
                <w:szCs w:val="22"/>
              </w:rPr>
              <w:t>- D</w:t>
            </w:r>
          </w:p>
        </w:tc>
        <w:tc>
          <w:tcPr>
            <w:tcW w:w="1984" w:type="dxa"/>
            <w:vAlign w:val="center"/>
          </w:tcPr>
          <w:p w14:paraId="2646974D" w14:textId="4DB2CA75"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8,94,40,000</w:t>
            </w:r>
          </w:p>
        </w:tc>
      </w:tr>
      <w:tr w:rsidR="0035594E" w:rsidRPr="00B976AC" w14:paraId="65861C3C" w14:textId="77777777" w:rsidTr="00CC0180">
        <w:trPr>
          <w:trHeight w:val="288"/>
        </w:trPr>
        <w:tc>
          <w:tcPr>
            <w:tcW w:w="3544" w:type="dxa"/>
            <w:vAlign w:val="center"/>
          </w:tcPr>
          <w:p w14:paraId="6FFC92FF" w14:textId="2167C09E" w:rsidR="0035594E" w:rsidRPr="00B976AC" w:rsidRDefault="0035594E" w:rsidP="00B976AC">
            <w:pPr>
              <w:spacing w:line="276" w:lineRule="auto"/>
              <w:rPr>
                <w:sz w:val="22"/>
                <w:szCs w:val="22"/>
              </w:rPr>
            </w:pPr>
            <w:r w:rsidRPr="00B976AC">
              <w:rPr>
                <w:rFonts w:eastAsia="Times New Roman" w:cs="Times New Roman"/>
                <w:sz w:val="22"/>
                <w:szCs w:val="22"/>
              </w:rPr>
              <w:t xml:space="preserve">Fuel Cost PMT if Turbine is installed </w:t>
            </w:r>
          </w:p>
        </w:tc>
        <w:tc>
          <w:tcPr>
            <w:tcW w:w="3119" w:type="dxa"/>
          </w:tcPr>
          <w:p w14:paraId="257922B8" w14:textId="73C6616B"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(Fuel Cost increased by around 30-40% after installation of Turbine)</w:t>
            </w:r>
          </w:p>
        </w:tc>
        <w:tc>
          <w:tcPr>
            <w:tcW w:w="1984" w:type="dxa"/>
            <w:vAlign w:val="center"/>
          </w:tcPr>
          <w:p w14:paraId="47A023B1" w14:textId="2DADDC36" w:rsidR="0035594E" w:rsidRPr="00B976AC" w:rsidRDefault="0035594E" w:rsidP="00B976AC">
            <w:pPr>
              <w:spacing w:line="276" w:lineRule="auto"/>
              <w:ind w:right="3"/>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1800 </w:t>
            </w:r>
            <w:r>
              <w:rPr>
                <w:rFonts w:eastAsia="Times New Roman" w:cs="Times New Roman"/>
                <w:sz w:val="22"/>
                <w:szCs w:val="22"/>
              </w:rPr>
              <w:t>PMT</w:t>
            </w:r>
          </w:p>
        </w:tc>
      </w:tr>
      <w:tr w:rsidR="0035594E" w:rsidRPr="00B976AC" w14:paraId="6FEF9543" w14:textId="77777777" w:rsidTr="00CC0180">
        <w:trPr>
          <w:trHeight w:val="307"/>
        </w:trPr>
        <w:tc>
          <w:tcPr>
            <w:tcW w:w="3544" w:type="dxa"/>
            <w:vAlign w:val="center"/>
          </w:tcPr>
          <w:p w14:paraId="0F55E42F" w14:textId="516BE162" w:rsidR="0035594E" w:rsidRPr="00B976AC" w:rsidRDefault="0035594E" w:rsidP="00B976AC">
            <w:pPr>
              <w:spacing w:line="276" w:lineRule="auto"/>
              <w:rPr>
                <w:sz w:val="22"/>
                <w:szCs w:val="22"/>
              </w:rPr>
            </w:pPr>
            <w:r w:rsidRPr="00B976AC">
              <w:rPr>
                <w:rFonts w:eastAsia="Times New Roman" w:cs="Times New Roman"/>
                <w:sz w:val="22"/>
                <w:szCs w:val="22"/>
              </w:rPr>
              <w:t xml:space="preserve">Total Fuel Cost PMT if Turbine is installed </w:t>
            </w:r>
          </w:p>
        </w:tc>
        <w:tc>
          <w:tcPr>
            <w:tcW w:w="3119" w:type="dxa"/>
            <w:vAlign w:val="center"/>
          </w:tcPr>
          <w:p w14:paraId="44157559" w14:textId="639E9055"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w:t>
            </w:r>
            <w:r>
              <w:rPr>
                <w:rFonts w:eastAsia="Times New Roman" w:cs="Times New Roman"/>
                <w:sz w:val="22"/>
                <w:szCs w:val="22"/>
              </w:rPr>
              <w:t xml:space="preserve">INR </w:t>
            </w:r>
            <w:r w:rsidRPr="00B976AC">
              <w:rPr>
                <w:rFonts w:eastAsia="Times New Roman" w:cs="Times New Roman"/>
                <w:sz w:val="22"/>
                <w:szCs w:val="22"/>
              </w:rPr>
              <w:t>1</w:t>
            </w:r>
            <w:r>
              <w:rPr>
                <w:rFonts w:eastAsia="Times New Roman" w:cs="Times New Roman"/>
                <w:sz w:val="22"/>
                <w:szCs w:val="22"/>
              </w:rPr>
              <w:t>,</w:t>
            </w:r>
            <w:r w:rsidRPr="00B976AC">
              <w:rPr>
                <w:rFonts w:eastAsia="Times New Roman" w:cs="Times New Roman"/>
                <w:sz w:val="22"/>
                <w:szCs w:val="22"/>
              </w:rPr>
              <w:t>800 PMT</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68</w:t>
            </w:r>
            <w:r>
              <w:rPr>
                <w:rFonts w:eastAsia="Times New Roman" w:cs="Times New Roman"/>
                <w:sz w:val="22"/>
                <w:szCs w:val="22"/>
              </w:rPr>
              <w:t>,</w:t>
            </w:r>
            <w:r w:rsidRPr="00B976AC">
              <w:rPr>
                <w:rFonts w:eastAsia="Times New Roman" w:cs="Times New Roman"/>
                <w:sz w:val="22"/>
                <w:szCs w:val="22"/>
              </w:rPr>
              <w:t>800 MT)</w:t>
            </w:r>
            <w:r w:rsidR="005B2AB6">
              <w:rPr>
                <w:rFonts w:eastAsia="Times New Roman" w:cs="Times New Roman"/>
                <w:sz w:val="22"/>
                <w:szCs w:val="22"/>
              </w:rPr>
              <w:t xml:space="preserve"> </w:t>
            </w:r>
            <w:r w:rsidRPr="00B976AC">
              <w:rPr>
                <w:rFonts w:eastAsia="Times New Roman" w:cs="Times New Roman"/>
                <w:sz w:val="22"/>
                <w:szCs w:val="22"/>
              </w:rPr>
              <w:t>- E</w:t>
            </w:r>
          </w:p>
        </w:tc>
        <w:tc>
          <w:tcPr>
            <w:tcW w:w="1984" w:type="dxa"/>
            <w:vAlign w:val="center"/>
          </w:tcPr>
          <w:p w14:paraId="6D1F96F8" w14:textId="64E20D66" w:rsidR="0035594E" w:rsidRPr="00B976AC" w:rsidRDefault="005B2AB6" w:rsidP="00B976AC">
            <w:pPr>
              <w:spacing w:line="276" w:lineRule="auto"/>
              <w:jc w:val="center"/>
              <w:rPr>
                <w:sz w:val="22"/>
                <w:szCs w:val="22"/>
              </w:rPr>
            </w:pPr>
            <w:r>
              <w:rPr>
                <w:rFonts w:eastAsia="Times New Roman" w:cs="Times New Roman"/>
                <w:sz w:val="22"/>
                <w:szCs w:val="22"/>
              </w:rPr>
              <w:t xml:space="preserve">INR </w:t>
            </w:r>
            <w:r w:rsidR="0035594E" w:rsidRPr="00B976AC">
              <w:rPr>
                <w:rFonts w:eastAsia="Times New Roman" w:cs="Times New Roman"/>
                <w:sz w:val="22"/>
                <w:szCs w:val="22"/>
              </w:rPr>
              <w:t>12,38,40,000</w:t>
            </w:r>
          </w:p>
        </w:tc>
      </w:tr>
      <w:tr w:rsidR="0035594E" w:rsidRPr="00B976AC" w14:paraId="02E4AAB7" w14:textId="77777777" w:rsidTr="00CC0180">
        <w:trPr>
          <w:trHeight w:val="286"/>
        </w:trPr>
        <w:tc>
          <w:tcPr>
            <w:tcW w:w="3544" w:type="dxa"/>
            <w:shd w:val="clear" w:color="auto" w:fill="DBE5F1" w:themeFill="accent1" w:themeFillTint="33"/>
            <w:vAlign w:val="center"/>
          </w:tcPr>
          <w:p w14:paraId="1D30531E" w14:textId="229691DB" w:rsidR="0035594E" w:rsidRPr="005B2AB6" w:rsidRDefault="0035594E" w:rsidP="00B976AC">
            <w:pPr>
              <w:spacing w:line="276" w:lineRule="auto"/>
              <w:rPr>
                <w:b/>
                <w:bCs/>
                <w:sz w:val="22"/>
                <w:szCs w:val="22"/>
              </w:rPr>
            </w:pPr>
            <w:r w:rsidRPr="005B2AB6">
              <w:rPr>
                <w:rFonts w:eastAsia="Times New Roman" w:cs="Times New Roman"/>
                <w:b/>
                <w:bCs/>
                <w:sz w:val="22"/>
                <w:szCs w:val="22"/>
              </w:rPr>
              <w:t xml:space="preserve">Increase in Fuel Cost </w:t>
            </w:r>
          </w:p>
        </w:tc>
        <w:tc>
          <w:tcPr>
            <w:tcW w:w="3119" w:type="dxa"/>
            <w:shd w:val="clear" w:color="auto" w:fill="DBE5F1" w:themeFill="accent1" w:themeFillTint="33"/>
          </w:tcPr>
          <w:p w14:paraId="72EF60FB" w14:textId="0566497E" w:rsidR="0035594E" w:rsidRPr="005B2AB6" w:rsidRDefault="005B2AB6" w:rsidP="0035594E">
            <w:pPr>
              <w:spacing w:line="276" w:lineRule="auto"/>
              <w:ind w:left="-106"/>
              <w:jc w:val="center"/>
              <w:rPr>
                <w:rFonts w:eastAsia="Times New Roman" w:cs="Times New Roman"/>
                <w:b/>
                <w:bCs/>
                <w:sz w:val="22"/>
                <w:szCs w:val="22"/>
              </w:rPr>
            </w:pPr>
            <w:r w:rsidRPr="005B2AB6">
              <w:rPr>
                <w:rFonts w:eastAsia="Times New Roman" w:cs="Times New Roman"/>
                <w:b/>
                <w:bCs/>
                <w:sz w:val="22"/>
                <w:szCs w:val="22"/>
              </w:rPr>
              <w:t>(E - D) = F</w:t>
            </w:r>
          </w:p>
        </w:tc>
        <w:tc>
          <w:tcPr>
            <w:tcW w:w="1984" w:type="dxa"/>
            <w:shd w:val="clear" w:color="auto" w:fill="DBE5F1" w:themeFill="accent1" w:themeFillTint="33"/>
            <w:vAlign w:val="center"/>
          </w:tcPr>
          <w:p w14:paraId="61F158B3" w14:textId="55C9E71C" w:rsidR="0035594E" w:rsidRPr="005B2AB6" w:rsidRDefault="005B2AB6" w:rsidP="00B976AC">
            <w:pPr>
              <w:spacing w:line="276" w:lineRule="auto"/>
              <w:jc w:val="center"/>
              <w:rPr>
                <w:b/>
                <w:bCs/>
                <w:sz w:val="22"/>
                <w:szCs w:val="22"/>
              </w:rPr>
            </w:pPr>
            <w:r w:rsidRPr="005B2AB6">
              <w:rPr>
                <w:rFonts w:eastAsia="Times New Roman" w:cs="Times New Roman"/>
                <w:b/>
                <w:bCs/>
                <w:sz w:val="22"/>
                <w:szCs w:val="22"/>
              </w:rPr>
              <w:t>INR</w:t>
            </w:r>
            <w:r w:rsidR="0035594E" w:rsidRPr="005B2AB6">
              <w:rPr>
                <w:rFonts w:eastAsia="Times New Roman" w:cs="Times New Roman"/>
                <w:b/>
                <w:bCs/>
                <w:sz w:val="22"/>
                <w:szCs w:val="22"/>
              </w:rPr>
              <w:t xml:space="preserve"> 3,44,00,000</w:t>
            </w:r>
          </w:p>
        </w:tc>
      </w:tr>
      <w:tr w:rsidR="0035594E" w:rsidRPr="00B976AC" w14:paraId="3E483C39" w14:textId="77777777" w:rsidTr="00CC0180">
        <w:trPr>
          <w:trHeight w:val="309"/>
        </w:trPr>
        <w:tc>
          <w:tcPr>
            <w:tcW w:w="3544" w:type="dxa"/>
            <w:shd w:val="clear" w:color="auto" w:fill="DBE5F1" w:themeFill="accent1" w:themeFillTint="33"/>
            <w:vAlign w:val="center"/>
          </w:tcPr>
          <w:p w14:paraId="5E885104" w14:textId="643890C9" w:rsidR="0035594E" w:rsidRPr="005B2AB6" w:rsidRDefault="0035594E" w:rsidP="00B976AC">
            <w:pPr>
              <w:spacing w:line="276" w:lineRule="auto"/>
              <w:rPr>
                <w:b/>
                <w:bCs/>
                <w:sz w:val="22"/>
                <w:szCs w:val="22"/>
              </w:rPr>
            </w:pPr>
            <w:r w:rsidRPr="005B2AB6">
              <w:rPr>
                <w:rFonts w:eastAsia="Times New Roman" w:cs="Times New Roman"/>
                <w:b/>
                <w:bCs/>
                <w:sz w:val="22"/>
                <w:szCs w:val="22"/>
              </w:rPr>
              <w:t xml:space="preserve">Savings in Power cost less Increase in Fuel </w:t>
            </w:r>
            <w:r w:rsidR="005B2AB6" w:rsidRPr="005B2AB6">
              <w:rPr>
                <w:rFonts w:eastAsia="Times New Roman" w:cs="Times New Roman"/>
                <w:b/>
                <w:bCs/>
                <w:sz w:val="22"/>
                <w:szCs w:val="22"/>
              </w:rPr>
              <w:t>Cost</w:t>
            </w:r>
          </w:p>
        </w:tc>
        <w:tc>
          <w:tcPr>
            <w:tcW w:w="3119" w:type="dxa"/>
            <w:shd w:val="clear" w:color="auto" w:fill="DBE5F1" w:themeFill="accent1" w:themeFillTint="33"/>
            <w:vAlign w:val="center"/>
          </w:tcPr>
          <w:p w14:paraId="62AC052B" w14:textId="535563F4" w:rsidR="0035594E" w:rsidRPr="005B2AB6" w:rsidRDefault="005B2AB6" w:rsidP="005B2AB6">
            <w:pPr>
              <w:spacing w:line="276" w:lineRule="auto"/>
              <w:ind w:left="-106"/>
              <w:jc w:val="center"/>
              <w:rPr>
                <w:rFonts w:eastAsia="Times New Roman" w:cs="Times New Roman"/>
                <w:b/>
                <w:bCs/>
                <w:sz w:val="22"/>
                <w:szCs w:val="22"/>
              </w:rPr>
            </w:pPr>
            <w:r w:rsidRPr="005B2AB6">
              <w:rPr>
                <w:rFonts w:eastAsia="Times New Roman" w:cs="Times New Roman"/>
                <w:b/>
                <w:bCs/>
                <w:sz w:val="22"/>
                <w:szCs w:val="22"/>
              </w:rPr>
              <w:t>(F – C)</w:t>
            </w:r>
            <w:r>
              <w:rPr>
                <w:rFonts w:eastAsia="Times New Roman" w:cs="Times New Roman"/>
                <w:b/>
                <w:bCs/>
                <w:sz w:val="22"/>
                <w:szCs w:val="22"/>
              </w:rPr>
              <w:t xml:space="preserve"> = G</w:t>
            </w:r>
          </w:p>
        </w:tc>
        <w:tc>
          <w:tcPr>
            <w:tcW w:w="1984" w:type="dxa"/>
            <w:shd w:val="clear" w:color="auto" w:fill="DBE5F1" w:themeFill="accent1" w:themeFillTint="33"/>
            <w:vAlign w:val="center"/>
          </w:tcPr>
          <w:p w14:paraId="2E98FDAA" w14:textId="4033CA6E" w:rsidR="0035594E" w:rsidRPr="005B2AB6" w:rsidRDefault="005B2AB6" w:rsidP="00B976AC">
            <w:pPr>
              <w:spacing w:line="276" w:lineRule="auto"/>
              <w:jc w:val="center"/>
              <w:rPr>
                <w:b/>
                <w:bCs/>
                <w:sz w:val="22"/>
                <w:szCs w:val="22"/>
              </w:rPr>
            </w:pPr>
            <w:r w:rsidRPr="005B2AB6">
              <w:rPr>
                <w:rFonts w:eastAsia="Times New Roman" w:cs="Times New Roman"/>
                <w:b/>
                <w:bCs/>
                <w:sz w:val="22"/>
                <w:szCs w:val="22"/>
              </w:rPr>
              <w:t>INR 11,97,98,000.00</w:t>
            </w:r>
          </w:p>
        </w:tc>
      </w:tr>
      <w:tr w:rsidR="005B2AB6" w:rsidRPr="00B976AC" w14:paraId="72328269" w14:textId="77777777" w:rsidTr="00CC0180">
        <w:trPr>
          <w:trHeight w:val="307"/>
        </w:trPr>
        <w:tc>
          <w:tcPr>
            <w:tcW w:w="3544" w:type="dxa"/>
            <w:vAlign w:val="center"/>
          </w:tcPr>
          <w:p w14:paraId="202B21C4" w14:textId="15E0118C" w:rsidR="005B2AB6" w:rsidRPr="00B976AC" w:rsidRDefault="005B2AB6" w:rsidP="005B2AB6">
            <w:pPr>
              <w:spacing w:line="276" w:lineRule="auto"/>
              <w:ind w:right="99"/>
              <w:jc w:val="both"/>
              <w:rPr>
                <w:sz w:val="22"/>
                <w:szCs w:val="22"/>
              </w:rPr>
            </w:pPr>
            <w:r w:rsidRPr="00B976AC">
              <w:rPr>
                <w:rFonts w:eastAsia="Times New Roman" w:cs="Times New Roman"/>
                <w:sz w:val="22"/>
                <w:szCs w:val="22"/>
              </w:rPr>
              <w:t xml:space="preserve">Instalment (Principal + Interest) of </w:t>
            </w:r>
            <w:r>
              <w:rPr>
                <w:rFonts w:eastAsia="Times New Roman" w:cs="Times New Roman"/>
                <w:sz w:val="22"/>
                <w:szCs w:val="22"/>
              </w:rPr>
              <w:t>INR</w:t>
            </w:r>
            <w:r w:rsidRPr="00B976AC">
              <w:rPr>
                <w:rFonts w:eastAsia="Times New Roman" w:cs="Times New Roman"/>
                <w:sz w:val="22"/>
                <w:szCs w:val="22"/>
              </w:rPr>
              <w:t xml:space="preserve"> 25 Crores Proposed Term Loan in </w:t>
            </w:r>
            <w:r>
              <w:rPr>
                <w:rFonts w:eastAsia="Times New Roman" w:cs="Times New Roman"/>
                <w:sz w:val="22"/>
                <w:szCs w:val="22"/>
              </w:rPr>
              <w:t xml:space="preserve">FY </w:t>
            </w:r>
            <w:r w:rsidRPr="00B976AC">
              <w:rPr>
                <w:rFonts w:eastAsia="Times New Roman" w:cs="Times New Roman"/>
                <w:sz w:val="22"/>
                <w:szCs w:val="22"/>
              </w:rPr>
              <w:t>2026-27</w:t>
            </w:r>
          </w:p>
        </w:tc>
        <w:tc>
          <w:tcPr>
            <w:tcW w:w="3119" w:type="dxa"/>
            <w:vAlign w:val="center"/>
          </w:tcPr>
          <w:p w14:paraId="5BFF0CED" w14:textId="500DD737" w:rsidR="005B2AB6" w:rsidRPr="0035594E" w:rsidRDefault="005B2AB6" w:rsidP="005B2AB6">
            <w:pPr>
              <w:spacing w:line="276" w:lineRule="auto"/>
              <w:ind w:left="-106"/>
              <w:jc w:val="center"/>
              <w:rPr>
                <w:rFonts w:eastAsia="Times New Roman" w:cs="Times New Roman"/>
                <w:sz w:val="22"/>
                <w:szCs w:val="22"/>
              </w:rPr>
            </w:pPr>
            <w:r>
              <w:rPr>
                <w:rFonts w:eastAsia="Times New Roman" w:cs="Times New Roman"/>
                <w:sz w:val="22"/>
                <w:szCs w:val="22"/>
              </w:rPr>
              <w:t>H</w:t>
            </w:r>
          </w:p>
        </w:tc>
        <w:tc>
          <w:tcPr>
            <w:tcW w:w="1984" w:type="dxa"/>
            <w:vAlign w:val="center"/>
          </w:tcPr>
          <w:p w14:paraId="31BB1C1E" w14:textId="4044A70C" w:rsidR="005B2AB6" w:rsidRPr="00B976AC" w:rsidRDefault="005B2AB6" w:rsidP="005B2AB6">
            <w:pPr>
              <w:spacing w:line="276" w:lineRule="auto"/>
              <w:jc w:val="center"/>
              <w:rPr>
                <w:sz w:val="22"/>
                <w:szCs w:val="22"/>
              </w:rPr>
            </w:pPr>
            <w:r>
              <w:rPr>
                <w:rFonts w:eastAsia="Times New Roman" w:cs="Times New Roman"/>
                <w:sz w:val="22"/>
                <w:szCs w:val="22"/>
              </w:rPr>
              <w:t xml:space="preserve">INR </w:t>
            </w:r>
            <w:r w:rsidRPr="00B976AC">
              <w:rPr>
                <w:rFonts w:eastAsia="Times New Roman" w:cs="Times New Roman"/>
                <w:sz w:val="22"/>
                <w:szCs w:val="22"/>
              </w:rPr>
              <w:t>4,21,74,996.00</w:t>
            </w:r>
          </w:p>
        </w:tc>
      </w:tr>
      <w:tr w:rsidR="005B2AB6" w:rsidRPr="00B976AC" w14:paraId="0FEA2149" w14:textId="77777777" w:rsidTr="00CC0180">
        <w:trPr>
          <w:trHeight w:val="307"/>
        </w:trPr>
        <w:tc>
          <w:tcPr>
            <w:tcW w:w="3544" w:type="dxa"/>
            <w:shd w:val="clear" w:color="auto" w:fill="DBE5F1" w:themeFill="accent1" w:themeFillTint="33"/>
            <w:vAlign w:val="center"/>
          </w:tcPr>
          <w:p w14:paraId="7DE70D72" w14:textId="68D8E38D" w:rsidR="005B2AB6" w:rsidRPr="005B2AB6" w:rsidRDefault="005B2AB6" w:rsidP="005B2AB6">
            <w:pPr>
              <w:spacing w:line="276" w:lineRule="auto"/>
              <w:rPr>
                <w:b/>
                <w:bCs/>
                <w:sz w:val="22"/>
                <w:szCs w:val="22"/>
              </w:rPr>
            </w:pPr>
            <w:r w:rsidRPr="005B2AB6">
              <w:rPr>
                <w:rFonts w:eastAsia="Times New Roman" w:cs="Times New Roman"/>
                <w:b/>
                <w:bCs/>
                <w:sz w:val="22"/>
                <w:szCs w:val="22"/>
              </w:rPr>
              <w:lastRenderedPageBreak/>
              <w:t>Net Savings/ Surplus to company after payment of Instalment of Term Loan</w:t>
            </w:r>
          </w:p>
        </w:tc>
        <w:tc>
          <w:tcPr>
            <w:tcW w:w="3119" w:type="dxa"/>
            <w:shd w:val="clear" w:color="auto" w:fill="DBE5F1" w:themeFill="accent1" w:themeFillTint="33"/>
            <w:vAlign w:val="center"/>
          </w:tcPr>
          <w:p w14:paraId="408D7F64" w14:textId="02648EB2" w:rsidR="005B2AB6" w:rsidRPr="005B2AB6" w:rsidRDefault="005B2AB6" w:rsidP="005B2AB6">
            <w:pPr>
              <w:spacing w:line="276" w:lineRule="auto"/>
              <w:ind w:left="-106"/>
              <w:jc w:val="center"/>
              <w:rPr>
                <w:rFonts w:eastAsia="Times New Roman" w:cs="Times New Roman"/>
                <w:b/>
                <w:bCs/>
                <w:sz w:val="22"/>
                <w:szCs w:val="22"/>
              </w:rPr>
            </w:pPr>
            <w:r w:rsidRPr="005B2AB6">
              <w:rPr>
                <w:rFonts w:eastAsia="Times New Roman" w:cs="Times New Roman"/>
                <w:b/>
                <w:bCs/>
                <w:sz w:val="22"/>
                <w:szCs w:val="22"/>
              </w:rPr>
              <w:t>G - H</w:t>
            </w:r>
          </w:p>
        </w:tc>
        <w:tc>
          <w:tcPr>
            <w:tcW w:w="1984" w:type="dxa"/>
            <w:shd w:val="clear" w:color="auto" w:fill="DBE5F1" w:themeFill="accent1" w:themeFillTint="33"/>
            <w:vAlign w:val="center"/>
          </w:tcPr>
          <w:p w14:paraId="23FBDA15" w14:textId="10B1C8A1" w:rsidR="005B2AB6" w:rsidRPr="005B2AB6" w:rsidRDefault="005B2AB6" w:rsidP="005B2AB6">
            <w:pPr>
              <w:spacing w:line="276" w:lineRule="auto"/>
              <w:jc w:val="center"/>
              <w:rPr>
                <w:b/>
                <w:bCs/>
                <w:sz w:val="22"/>
                <w:szCs w:val="22"/>
              </w:rPr>
            </w:pPr>
            <w:r w:rsidRPr="005B2AB6">
              <w:rPr>
                <w:rFonts w:eastAsia="Times New Roman" w:cs="Times New Roman"/>
                <w:b/>
                <w:bCs/>
                <w:sz w:val="22"/>
                <w:szCs w:val="22"/>
              </w:rPr>
              <w:t>INR 7,76,23,004.00</w:t>
            </w:r>
          </w:p>
        </w:tc>
      </w:tr>
    </w:tbl>
    <w:p w14:paraId="11D8BA76" w14:textId="69720EC6" w:rsidR="00B976AC" w:rsidRPr="00B976AC" w:rsidRDefault="005B2AB6" w:rsidP="00B976AC">
      <w:pPr>
        <w:pStyle w:val="ListParagraph"/>
        <w:spacing w:before="240" w:line="360" w:lineRule="auto"/>
        <w:ind w:left="1134"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Thus, the decision to install</w:t>
      </w:r>
      <w:r w:rsidRPr="005B2AB6">
        <w:rPr>
          <w:rFonts w:ascii="Arial" w:eastAsia="Calibri" w:hAnsi="Arial" w:cs="Arial"/>
          <w:noProof/>
          <w:color w:val="000000"/>
          <w:sz w:val="22"/>
          <w:szCs w:val="22"/>
          <w:lang w:eastAsia="en-IN"/>
        </w:rPr>
        <w:t xml:space="preserve"> a new</w:t>
      </w:r>
      <w:r w:rsidR="00F32592">
        <w:rPr>
          <w:rFonts w:ascii="Arial" w:eastAsia="Calibri" w:hAnsi="Arial" w:cs="Arial"/>
          <w:noProof/>
          <w:color w:val="000000"/>
          <w:sz w:val="22"/>
          <w:szCs w:val="22"/>
          <w:lang w:eastAsia="en-IN"/>
        </w:rPr>
        <w:t xml:space="preserve"> 40TPH</w:t>
      </w:r>
      <w:r w:rsidRPr="005B2AB6">
        <w:rPr>
          <w:rFonts w:ascii="Arial" w:eastAsia="Calibri" w:hAnsi="Arial" w:cs="Arial"/>
          <w:noProof/>
          <w:color w:val="000000"/>
          <w:sz w:val="22"/>
          <w:szCs w:val="22"/>
          <w:lang w:eastAsia="en-IN"/>
        </w:rPr>
        <w:t xml:space="preserve"> Boiler and </w:t>
      </w:r>
      <w:r w:rsidR="00F32592">
        <w:rPr>
          <w:rFonts w:ascii="Arial" w:eastAsia="Calibri" w:hAnsi="Arial" w:cs="Arial"/>
          <w:noProof/>
          <w:color w:val="000000"/>
          <w:sz w:val="22"/>
          <w:szCs w:val="22"/>
          <w:lang w:eastAsia="en-IN"/>
        </w:rPr>
        <w:t xml:space="preserve">5MW Steam </w:t>
      </w:r>
      <w:r w:rsidRPr="005B2AB6">
        <w:rPr>
          <w:rFonts w:ascii="Arial" w:eastAsia="Calibri" w:hAnsi="Arial" w:cs="Arial"/>
          <w:noProof/>
          <w:color w:val="000000"/>
          <w:sz w:val="22"/>
          <w:szCs w:val="22"/>
          <w:lang w:eastAsia="en-IN"/>
        </w:rPr>
        <w:t>Turbine for Inhouse production of electricity for cost saving purpose</w:t>
      </w:r>
      <w:r>
        <w:rPr>
          <w:rFonts w:ascii="Arial" w:eastAsia="Calibri" w:hAnsi="Arial" w:cs="Arial"/>
          <w:noProof/>
          <w:color w:val="000000"/>
          <w:sz w:val="22"/>
          <w:szCs w:val="22"/>
          <w:lang w:eastAsia="en-IN"/>
        </w:rPr>
        <w:t xml:space="preserve"> seems to be an economical decision</w:t>
      </w:r>
      <w:r w:rsidR="00F32592">
        <w:rPr>
          <w:rFonts w:ascii="Arial" w:eastAsia="Calibri" w:hAnsi="Arial" w:cs="Arial"/>
          <w:noProof/>
          <w:color w:val="000000"/>
          <w:sz w:val="22"/>
          <w:szCs w:val="22"/>
          <w:lang w:eastAsia="en-IN"/>
        </w:rPr>
        <w:t xml:space="preserve"> of the management and it </w:t>
      </w:r>
      <w:r w:rsidR="00080DE3">
        <w:rPr>
          <w:rFonts w:ascii="Arial" w:eastAsia="Calibri" w:hAnsi="Arial" w:cs="Arial"/>
          <w:noProof/>
          <w:color w:val="000000"/>
          <w:sz w:val="22"/>
          <w:szCs w:val="22"/>
          <w:lang w:eastAsia="en-IN"/>
        </w:rPr>
        <w:t xml:space="preserve">also </w:t>
      </w:r>
      <w:r w:rsidR="00F32592">
        <w:rPr>
          <w:rFonts w:ascii="Arial" w:eastAsia="Calibri" w:hAnsi="Arial" w:cs="Arial"/>
          <w:noProof/>
          <w:color w:val="000000"/>
          <w:sz w:val="22"/>
          <w:szCs w:val="22"/>
          <w:lang w:eastAsia="en-IN"/>
        </w:rPr>
        <w:t>s</w:t>
      </w:r>
      <w:r w:rsidR="00080DE3">
        <w:rPr>
          <w:rFonts w:ascii="Arial" w:eastAsia="Calibri" w:hAnsi="Arial" w:cs="Arial"/>
          <w:noProof/>
          <w:color w:val="000000"/>
          <w:sz w:val="22"/>
          <w:szCs w:val="22"/>
          <w:lang w:eastAsia="en-IN"/>
        </w:rPr>
        <w:t>eems</w:t>
      </w:r>
      <w:r w:rsidR="00F32592">
        <w:rPr>
          <w:rFonts w:ascii="Arial" w:eastAsia="Calibri" w:hAnsi="Arial" w:cs="Arial"/>
          <w:noProof/>
          <w:color w:val="000000"/>
          <w:sz w:val="22"/>
          <w:szCs w:val="22"/>
          <w:lang w:eastAsia="en-IN"/>
        </w:rPr>
        <w:t xml:space="preserve"> </w:t>
      </w:r>
      <w:r w:rsidR="00080DE3">
        <w:rPr>
          <w:rFonts w:ascii="Arial" w:eastAsia="Calibri" w:hAnsi="Arial" w:cs="Arial"/>
          <w:noProof/>
          <w:color w:val="000000"/>
          <w:sz w:val="22"/>
          <w:szCs w:val="22"/>
          <w:lang w:eastAsia="en-IN"/>
        </w:rPr>
        <w:t xml:space="preserve">to be </w:t>
      </w:r>
      <w:r w:rsidR="00F32592">
        <w:rPr>
          <w:rFonts w:ascii="Arial" w:eastAsia="Calibri" w:hAnsi="Arial" w:cs="Arial"/>
          <w:noProof/>
          <w:color w:val="000000"/>
          <w:sz w:val="22"/>
          <w:szCs w:val="22"/>
          <w:lang w:eastAsia="en-IN"/>
        </w:rPr>
        <w:t xml:space="preserve">technically viable to install </w:t>
      </w:r>
      <w:r w:rsidR="00F32592" w:rsidRPr="0093156D">
        <w:rPr>
          <w:rFonts w:ascii="Arial" w:hAnsi="Arial" w:cs="Arial"/>
          <w:bCs/>
          <w:sz w:val="22"/>
          <w:szCs w:val="22"/>
          <w:lang w:eastAsia="en-IN"/>
        </w:rPr>
        <w:t>Combined Heat and Power (CHP) System</w:t>
      </w:r>
      <w:r w:rsidR="00F32592">
        <w:rPr>
          <w:rFonts w:ascii="Arial" w:hAnsi="Arial" w:cs="Arial"/>
          <w:bCs/>
          <w:sz w:val="22"/>
          <w:szCs w:val="22"/>
          <w:lang w:eastAsia="en-IN"/>
        </w:rPr>
        <w:t xml:space="preserve"> based power generation plant</w:t>
      </w:r>
    </w:p>
    <w:p w14:paraId="6C6FE55B" w14:textId="3D5A5ABF" w:rsidR="00891BBB" w:rsidRPr="00B976AC" w:rsidRDefault="00C24FB2" w:rsidP="00996565">
      <w:pPr>
        <w:pStyle w:val="ListParagraph"/>
        <w:numPr>
          <w:ilvl w:val="0"/>
          <w:numId w:val="45"/>
        </w:numPr>
        <w:spacing w:before="240" w:line="360" w:lineRule="auto"/>
        <w:ind w:left="709" w:right="-71" w:hanging="425"/>
        <w:jc w:val="both"/>
        <w:rPr>
          <w:rFonts w:ascii="Arial" w:eastAsia="Calibri" w:hAnsi="Arial" w:cs="Arial"/>
          <w:noProof/>
          <w:color w:val="000000"/>
          <w:sz w:val="22"/>
          <w:szCs w:val="22"/>
          <w:lang w:eastAsia="en-IN"/>
        </w:rPr>
      </w:pPr>
      <w:r w:rsidRPr="00B976AC">
        <w:rPr>
          <w:rFonts w:ascii="Arial" w:eastAsia="Calibri" w:hAnsi="Arial" w:cs="Arial"/>
          <w:b/>
          <w:noProof/>
          <w:color w:val="000000"/>
          <w:sz w:val="22"/>
          <w:szCs w:val="22"/>
          <w:lang w:eastAsia="en-IN"/>
        </w:rPr>
        <w:t xml:space="preserve">TESTING/QUALITY ASSURANCE: </w:t>
      </w:r>
    </w:p>
    <w:p w14:paraId="76B3269D" w14:textId="77777777" w:rsidR="009609F4" w:rsidRDefault="00C24FB2" w:rsidP="00891BBB">
      <w:pPr>
        <w:pStyle w:val="ListParagraph"/>
        <w:spacing w:before="240" w:after="240" w:line="360" w:lineRule="auto"/>
        <w:ind w:left="709" w:right="-71"/>
        <w:jc w:val="both"/>
        <w:rPr>
          <w:rFonts w:ascii="Arial" w:hAnsi="Arial" w:cs="Arial"/>
          <w:sz w:val="22"/>
        </w:rPr>
      </w:pPr>
      <w:r w:rsidRPr="00891BBB">
        <w:rPr>
          <w:rFonts w:ascii="Arial" w:hAnsi="Arial" w:cs="Arial"/>
          <w:sz w:val="22"/>
        </w:rPr>
        <w:t>Quality is an important ingredient of kraft paper manufacturing process. Utmost emphasis is placed on the quality of the products of the company. Every Kraft Paper Product undergoes stringent quality tests, across various parameters, at different stages of manufacture.</w:t>
      </w:r>
    </w:p>
    <w:p w14:paraId="349D0594" w14:textId="77777777" w:rsidR="009609F4" w:rsidRDefault="009609F4" w:rsidP="009609F4">
      <w:pPr>
        <w:autoSpaceDE w:val="0"/>
        <w:autoSpaceDN w:val="0"/>
        <w:adjustRightInd w:val="0"/>
        <w:spacing w:line="360" w:lineRule="auto"/>
        <w:ind w:left="709"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As per the data/information provided to us by the client, all the </w:t>
      </w:r>
      <w:r w:rsidRPr="008E4873">
        <w:rPr>
          <w:rFonts w:ascii="Arial" w:eastAsia="Calibri" w:hAnsi="Arial" w:cs="Arial"/>
          <w:noProof/>
          <w:color w:val="000000"/>
          <w:sz w:val="22"/>
          <w:szCs w:val="22"/>
          <w:lang w:eastAsia="en-IN"/>
        </w:rPr>
        <w:t xml:space="preserve">contemporary machines are equipped for efficient drying and quality control. This ensures the production of high quality Kraft Paper with uniform and superior basis weight and moisture that meet International Quality Standards. </w:t>
      </w:r>
    </w:p>
    <w:p w14:paraId="27EFCACC" w14:textId="77777777" w:rsidR="00002336" w:rsidRDefault="009609F4" w:rsidP="00002336">
      <w:pPr>
        <w:pStyle w:val="ListParagraph"/>
        <w:spacing w:before="240" w:after="240" w:line="360" w:lineRule="auto"/>
        <w:ind w:left="709" w:right="-71"/>
        <w:jc w:val="both"/>
        <w:rPr>
          <w:rFonts w:ascii="Arial" w:eastAsia="Calibri" w:hAnsi="Arial" w:cs="Arial"/>
          <w:noProof/>
          <w:color w:val="000000"/>
          <w:sz w:val="22"/>
          <w:szCs w:val="22"/>
          <w:lang w:eastAsia="en-IN"/>
        </w:rPr>
      </w:pPr>
      <w:r>
        <w:rPr>
          <w:rFonts w:ascii="Arial" w:hAnsi="Arial" w:cs="Arial"/>
          <w:sz w:val="22"/>
        </w:rPr>
        <w:t xml:space="preserve">Company ensures the </w:t>
      </w:r>
      <w:r w:rsidR="00C24FB2" w:rsidRPr="00891BBB">
        <w:rPr>
          <w:rFonts w:ascii="Arial" w:hAnsi="Arial" w:cs="Arial"/>
          <w:sz w:val="22"/>
        </w:rPr>
        <w:t xml:space="preserve">quality </w:t>
      </w:r>
      <w:r>
        <w:rPr>
          <w:rFonts w:ascii="Arial" w:hAnsi="Arial" w:cs="Arial"/>
          <w:sz w:val="22"/>
        </w:rPr>
        <w:t xml:space="preserve">check of the product based on the criteria such as </w:t>
      </w:r>
      <w:r w:rsidR="00C24FB2" w:rsidRPr="009609F4">
        <w:rPr>
          <w:rFonts w:ascii="Arial" w:eastAsia="Calibri" w:hAnsi="Arial" w:cs="Arial"/>
          <w:noProof/>
          <w:color w:val="000000"/>
          <w:sz w:val="22"/>
          <w:szCs w:val="22"/>
          <w:lang w:eastAsia="en-IN"/>
        </w:rPr>
        <w:t>Strength</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Burst, Tear and Moisture</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GSM (Grams per Square Meter)</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Load Bearing Capacity</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Surface Finish</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Cobb Value</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Dimensions</w:t>
      </w:r>
      <w:r>
        <w:rPr>
          <w:rFonts w:ascii="Arial" w:eastAsia="Calibri" w:hAnsi="Arial" w:cs="Arial"/>
          <w:noProof/>
          <w:color w:val="000000"/>
          <w:sz w:val="22"/>
          <w:szCs w:val="22"/>
          <w:lang w:eastAsia="en-IN"/>
        </w:rPr>
        <w:t xml:space="preserve"> etc.</w:t>
      </w:r>
    </w:p>
    <w:p w14:paraId="527E6448" w14:textId="27B2B6F3" w:rsidR="00002336" w:rsidRPr="00002336" w:rsidRDefault="00002336" w:rsidP="00002336">
      <w:pPr>
        <w:pStyle w:val="ListParagraph"/>
        <w:spacing w:before="240" w:after="240" w:line="360" w:lineRule="auto"/>
        <w:ind w:left="709" w:right="-71"/>
        <w:jc w:val="both"/>
        <w:rPr>
          <w:rFonts w:ascii="Arial" w:eastAsia="Calibri" w:hAnsi="Arial" w:cs="Arial"/>
          <w:noProof/>
          <w:color w:val="000000"/>
          <w:sz w:val="22"/>
          <w:szCs w:val="22"/>
          <w:lang w:eastAsia="en-IN"/>
        </w:rPr>
      </w:pPr>
      <w:r w:rsidRPr="00002336">
        <w:rPr>
          <w:rFonts w:ascii="Arial" w:eastAsia="Calibri" w:hAnsi="Arial" w:cs="Arial"/>
          <w:noProof/>
          <w:color w:val="000000"/>
          <w:sz w:val="22"/>
          <w:szCs w:val="22"/>
          <w:lang w:eastAsia="en-IN"/>
        </w:rPr>
        <w:t xml:space="preserve">As per communicated by client, </w:t>
      </w:r>
      <w:r w:rsidRPr="00002336">
        <w:rPr>
          <w:rFonts w:ascii="Arial" w:hAnsi="Arial" w:cs="Arial"/>
          <w:sz w:val="22"/>
          <w:szCs w:val="22"/>
          <w:lang w:eastAsia="en-IN"/>
        </w:rPr>
        <w:t>company will be having a quality control Laboratory, wherein, they check the entire range on defined parameters like design, quality and finish. The unit is proposed to be equipped with all the essential tools, machine, and technology in order to ensure the production quality as per the standard benchmark</w:t>
      </w:r>
      <w:r>
        <w:rPr>
          <w:rFonts w:ascii="Arial" w:hAnsi="Arial" w:cs="Arial"/>
          <w:sz w:val="22"/>
          <w:szCs w:val="22"/>
          <w:lang w:eastAsia="en-IN"/>
        </w:rPr>
        <w:t xml:space="preserve"> for the expansion project</w:t>
      </w:r>
      <w:r w:rsidRPr="00002336">
        <w:rPr>
          <w:rFonts w:ascii="Arial" w:hAnsi="Arial" w:cs="Arial"/>
          <w:sz w:val="22"/>
          <w:szCs w:val="22"/>
          <w:lang w:eastAsia="en-IN"/>
        </w:rPr>
        <w:t>.</w:t>
      </w:r>
    </w:p>
    <w:p w14:paraId="6590ECF0" w14:textId="77777777" w:rsidR="002660E5" w:rsidRDefault="004D1ECC" w:rsidP="00996565">
      <w:pPr>
        <w:pStyle w:val="ListParagraph"/>
        <w:numPr>
          <w:ilvl w:val="0"/>
          <w:numId w:val="45"/>
        </w:numPr>
        <w:spacing w:before="240" w:line="360" w:lineRule="auto"/>
        <w:ind w:left="709" w:right="-71"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017C54B2" w14:textId="0819DAF6" w:rsidR="009609F4" w:rsidRPr="00002336" w:rsidRDefault="00C24FB2" w:rsidP="009609F4">
      <w:pPr>
        <w:pStyle w:val="ListParagraph"/>
        <w:spacing w:before="240" w:after="240" w:line="360" w:lineRule="auto"/>
        <w:ind w:left="709" w:right="-71"/>
        <w:jc w:val="both"/>
        <w:rPr>
          <w:rFonts w:ascii="Arial" w:hAnsi="Arial" w:cs="Arial"/>
          <w:sz w:val="22"/>
        </w:rPr>
      </w:pPr>
      <w:r w:rsidRPr="00002336">
        <w:rPr>
          <w:rFonts w:ascii="Arial" w:hAnsi="Arial" w:cs="Arial"/>
          <w:sz w:val="22"/>
        </w:rPr>
        <w:t xml:space="preserve">As per the </w:t>
      </w:r>
      <w:r w:rsidR="009609F4" w:rsidRPr="00002336">
        <w:rPr>
          <w:rFonts w:ascii="Arial" w:hAnsi="Arial" w:cs="Arial"/>
          <w:sz w:val="22"/>
        </w:rPr>
        <w:t>data/</w:t>
      </w:r>
      <w:r w:rsidRPr="00002336">
        <w:rPr>
          <w:rFonts w:ascii="Arial" w:hAnsi="Arial" w:cs="Arial"/>
          <w:sz w:val="22"/>
        </w:rPr>
        <w:t xml:space="preserve">information shared by the client, </w:t>
      </w:r>
      <w:r w:rsidR="009354F0" w:rsidRPr="00002336">
        <w:rPr>
          <w:rFonts w:ascii="Arial" w:hAnsi="Arial" w:cs="Arial"/>
          <w:sz w:val="22"/>
        </w:rPr>
        <w:t>currently the company has employed 99 workers including the production staff and administrative &amp; managerial staff.</w:t>
      </w:r>
      <w:r w:rsidR="00152753" w:rsidRPr="00002336">
        <w:rPr>
          <w:rFonts w:ascii="Arial" w:hAnsi="Arial" w:cs="Arial"/>
          <w:sz w:val="22"/>
        </w:rPr>
        <w:t xml:space="preserve"> The additional executive level of manpower, i.e., CA/CS, GM &amp; sales manager are not required for the new project as the duties will be taken by the existing executive manpower as new expansion project will be benefitted by existing management.</w:t>
      </w:r>
    </w:p>
    <w:p w14:paraId="726A1D6E" w14:textId="23575621" w:rsidR="009609F4" w:rsidRPr="009609F4" w:rsidRDefault="009609F4" w:rsidP="009609F4">
      <w:pPr>
        <w:pStyle w:val="ListParagraph"/>
        <w:spacing w:before="240" w:after="240" w:line="360" w:lineRule="auto"/>
        <w:ind w:left="709" w:right="-71"/>
        <w:jc w:val="both"/>
        <w:rPr>
          <w:rFonts w:ascii="Arial" w:hAnsi="Arial" w:cs="Arial"/>
          <w:sz w:val="22"/>
        </w:rPr>
      </w:pPr>
      <w:r w:rsidRPr="00002336">
        <w:rPr>
          <w:rFonts w:ascii="Arial" w:hAnsi="Arial" w:cs="Arial"/>
          <w:sz w:val="22"/>
        </w:rPr>
        <w:t xml:space="preserve">As per information provided by the company, </w:t>
      </w:r>
      <w:r w:rsidR="00002336" w:rsidRPr="00002336">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plant including its administrative and commercial departments, has been prepared based on technical and management ground primarly to indicate the order of </w:t>
      </w:r>
      <w:r w:rsidR="00002336" w:rsidRPr="00002336">
        <w:rPr>
          <w:rFonts w:ascii="Arial" w:eastAsia="Calibri" w:hAnsi="Arial" w:cs="Arial"/>
          <w:noProof/>
          <w:color w:val="000000"/>
          <w:sz w:val="22"/>
          <w:szCs w:val="22"/>
          <w:lang w:eastAsia="en-IN"/>
        </w:rPr>
        <w:lastRenderedPageBreak/>
        <w:t>manpower requirement.</w:t>
      </w:r>
      <w:r w:rsidR="00002336" w:rsidRPr="00002336">
        <w:rPr>
          <w:rFonts w:ascii="Arial" w:hAnsi="Arial" w:cs="Arial"/>
          <w:sz w:val="22"/>
        </w:rPr>
        <w:t xml:space="preserve"> The company</w:t>
      </w:r>
      <w:r w:rsidRPr="00002336">
        <w:rPr>
          <w:rFonts w:ascii="Arial" w:hAnsi="Arial" w:cs="Arial"/>
          <w:sz w:val="22"/>
        </w:rPr>
        <w:t xml:space="preserve"> ha</w:t>
      </w:r>
      <w:r w:rsidR="00002336" w:rsidRPr="00002336">
        <w:rPr>
          <w:rFonts w:ascii="Arial" w:hAnsi="Arial" w:cs="Arial"/>
          <w:sz w:val="22"/>
        </w:rPr>
        <w:t>s</w:t>
      </w:r>
      <w:r w:rsidRPr="00002336">
        <w:rPr>
          <w:rFonts w:ascii="Arial" w:hAnsi="Arial" w:cs="Arial"/>
          <w:sz w:val="22"/>
        </w:rPr>
        <w:t xml:space="preserve"> estimated an additional 72 workers will be required when expanded paper manufacturing plant will be operational.</w:t>
      </w:r>
      <w:r w:rsidR="00152753" w:rsidRPr="00002336">
        <w:rPr>
          <w:rFonts w:ascii="Arial" w:hAnsi="Arial" w:cs="Arial"/>
          <w:sz w:val="22"/>
        </w:rPr>
        <w:t xml:space="preserve"> </w:t>
      </w:r>
      <w:r w:rsidRPr="00002336">
        <w:rPr>
          <w:rFonts w:ascii="Arial" w:hAnsi="Arial" w:cs="Arial"/>
          <w:sz w:val="22"/>
        </w:rPr>
        <w:t>The basic structure of the manpower will require the following kind of resources:</w:t>
      </w:r>
    </w:p>
    <w:tbl>
      <w:tblPr>
        <w:tblStyle w:val="TableGrid"/>
        <w:tblW w:w="0" w:type="auto"/>
        <w:jc w:val="center"/>
        <w:tblLook w:val="04A0" w:firstRow="1" w:lastRow="0" w:firstColumn="1" w:lastColumn="0" w:noHBand="0" w:noVBand="1"/>
      </w:tblPr>
      <w:tblGrid>
        <w:gridCol w:w="2830"/>
        <w:gridCol w:w="2410"/>
      </w:tblGrid>
      <w:tr w:rsidR="009609F4" w:rsidRPr="009354F0" w14:paraId="2962A153" w14:textId="77777777" w:rsidTr="00CC0180">
        <w:trPr>
          <w:jc w:val="center"/>
        </w:trPr>
        <w:tc>
          <w:tcPr>
            <w:tcW w:w="2830" w:type="dxa"/>
            <w:shd w:val="clear" w:color="auto" w:fill="002060"/>
          </w:tcPr>
          <w:p w14:paraId="6BF7E760" w14:textId="77777777" w:rsidR="009609F4" w:rsidRPr="009354F0" w:rsidRDefault="009609F4" w:rsidP="00CC0180">
            <w:pPr>
              <w:pStyle w:val="ListParagraph"/>
              <w:spacing w:line="360" w:lineRule="auto"/>
              <w:ind w:left="0" w:right="15"/>
              <w:jc w:val="both"/>
              <w:rPr>
                <w:rFonts w:ascii="Calibri" w:hAnsi="Calibri" w:cs="Calibri"/>
                <w:b/>
                <w:sz w:val="22"/>
                <w:szCs w:val="22"/>
              </w:rPr>
            </w:pPr>
            <w:r w:rsidRPr="009354F0">
              <w:rPr>
                <w:rFonts w:ascii="Calibri" w:hAnsi="Calibri" w:cs="Calibri"/>
                <w:b/>
                <w:sz w:val="22"/>
                <w:szCs w:val="22"/>
              </w:rPr>
              <w:t>Particulars</w:t>
            </w:r>
          </w:p>
        </w:tc>
        <w:tc>
          <w:tcPr>
            <w:tcW w:w="2410" w:type="dxa"/>
            <w:shd w:val="clear" w:color="auto" w:fill="002060"/>
            <w:vAlign w:val="center"/>
          </w:tcPr>
          <w:p w14:paraId="20745160" w14:textId="3BDD44CD" w:rsidR="009609F4" w:rsidRPr="009354F0" w:rsidRDefault="009609F4" w:rsidP="00CC0180">
            <w:pPr>
              <w:pStyle w:val="ListParagraph"/>
              <w:spacing w:line="360" w:lineRule="auto"/>
              <w:ind w:left="0" w:right="15"/>
              <w:jc w:val="center"/>
              <w:rPr>
                <w:rFonts w:ascii="Calibri" w:hAnsi="Calibri" w:cs="Calibri"/>
                <w:b/>
                <w:sz w:val="22"/>
                <w:szCs w:val="22"/>
              </w:rPr>
            </w:pPr>
            <w:r w:rsidRPr="009354F0">
              <w:rPr>
                <w:rFonts w:ascii="Calibri" w:hAnsi="Calibri" w:cs="Calibri"/>
                <w:b/>
                <w:sz w:val="22"/>
                <w:szCs w:val="22"/>
              </w:rPr>
              <w:t>No. of Manpower</w:t>
            </w:r>
          </w:p>
        </w:tc>
      </w:tr>
      <w:tr w:rsidR="009609F4" w:rsidRPr="009354F0" w14:paraId="3E236D77" w14:textId="77777777" w:rsidTr="00CC0180">
        <w:trPr>
          <w:jc w:val="center"/>
        </w:trPr>
        <w:tc>
          <w:tcPr>
            <w:tcW w:w="2830" w:type="dxa"/>
            <w:vAlign w:val="center"/>
          </w:tcPr>
          <w:p w14:paraId="47D3B1A3" w14:textId="77777777" w:rsidR="009609F4" w:rsidRPr="009354F0" w:rsidRDefault="009609F4" w:rsidP="00CC0180">
            <w:pPr>
              <w:pStyle w:val="ListParagraph"/>
              <w:spacing w:line="360" w:lineRule="auto"/>
              <w:ind w:left="0" w:right="15"/>
              <w:rPr>
                <w:rFonts w:ascii="Calibri" w:hAnsi="Calibri" w:cs="Calibri"/>
                <w:sz w:val="22"/>
                <w:szCs w:val="22"/>
              </w:rPr>
            </w:pPr>
            <w:r w:rsidRPr="009354F0">
              <w:rPr>
                <w:rFonts w:ascii="Calibri" w:hAnsi="Calibri" w:cs="Calibri"/>
                <w:sz w:val="22"/>
                <w:szCs w:val="22"/>
              </w:rPr>
              <w:t>Supervisory</w:t>
            </w:r>
          </w:p>
        </w:tc>
        <w:tc>
          <w:tcPr>
            <w:tcW w:w="2410" w:type="dxa"/>
            <w:vAlign w:val="center"/>
          </w:tcPr>
          <w:p w14:paraId="1F5294CE" w14:textId="77777777" w:rsidR="009609F4" w:rsidRPr="009354F0" w:rsidRDefault="009609F4" w:rsidP="00CC0180">
            <w:pPr>
              <w:pStyle w:val="ListParagraph"/>
              <w:spacing w:line="360" w:lineRule="auto"/>
              <w:ind w:left="0" w:right="15"/>
              <w:jc w:val="center"/>
              <w:rPr>
                <w:rFonts w:ascii="Calibri" w:hAnsi="Calibri" w:cs="Calibri"/>
                <w:sz w:val="22"/>
                <w:szCs w:val="22"/>
              </w:rPr>
            </w:pPr>
            <w:r>
              <w:rPr>
                <w:rFonts w:ascii="Calibri" w:hAnsi="Calibri" w:cs="Calibri"/>
                <w:sz w:val="22"/>
                <w:szCs w:val="22"/>
              </w:rPr>
              <w:t>5</w:t>
            </w:r>
          </w:p>
        </w:tc>
      </w:tr>
      <w:tr w:rsidR="009609F4" w:rsidRPr="009354F0" w14:paraId="075939F9" w14:textId="77777777" w:rsidTr="00CC0180">
        <w:trPr>
          <w:jc w:val="center"/>
        </w:trPr>
        <w:tc>
          <w:tcPr>
            <w:tcW w:w="2830" w:type="dxa"/>
            <w:vAlign w:val="center"/>
          </w:tcPr>
          <w:p w14:paraId="702B44C5" w14:textId="77777777" w:rsidR="009609F4" w:rsidRPr="009354F0" w:rsidRDefault="009609F4" w:rsidP="00CC0180">
            <w:pPr>
              <w:pStyle w:val="ListParagraph"/>
              <w:spacing w:line="360" w:lineRule="auto"/>
              <w:ind w:left="0" w:right="15"/>
              <w:rPr>
                <w:rFonts w:ascii="Calibri" w:hAnsi="Calibri" w:cs="Calibri"/>
                <w:sz w:val="22"/>
                <w:szCs w:val="22"/>
              </w:rPr>
            </w:pPr>
            <w:r w:rsidRPr="009354F0">
              <w:rPr>
                <w:rFonts w:ascii="Calibri" w:hAnsi="Calibri" w:cs="Calibri"/>
                <w:sz w:val="22"/>
                <w:szCs w:val="22"/>
              </w:rPr>
              <w:t>Admin of Official staff</w:t>
            </w:r>
          </w:p>
        </w:tc>
        <w:tc>
          <w:tcPr>
            <w:tcW w:w="2410" w:type="dxa"/>
            <w:vAlign w:val="center"/>
          </w:tcPr>
          <w:p w14:paraId="46FA31E7" w14:textId="77777777" w:rsidR="009609F4" w:rsidRPr="009354F0" w:rsidRDefault="009609F4" w:rsidP="00CC0180">
            <w:pPr>
              <w:pStyle w:val="ListParagraph"/>
              <w:spacing w:line="360" w:lineRule="auto"/>
              <w:ind w:left="0" w:right="15"/>
              <w:jc w:val="center"/>
              <w:rPr>
                <w:rFonts w:ascii="Calibri" w:hAnsi="Calibri" w:cs="Calibri"/>
                <w:sz w:val="22"/>
                <w:szCs w:val="22"/>
              </w:rPr>
            </w:pPr>
            <w:r>
              <w:rPr>
                <w:rFonts w:ascii="Calibri" w:hAnsi="Calibri" w:cs="Calibri"/>
                <w:sz w:val="22"/>
                <w:szCs w:val="22"/>
              </w:rPr>
              <w:t>7</w:t>
            </w:r>
          </w:p>
        </w:tc>
      </w:tr>
      <w:tr w:rsidR="009609F4" w:rsidRPr="009354F0" w14:paraId="219C0631" w14:textId="77777777" w:rsidTr="00CC0180">
        <w:trPr>
          <w:jc w:val="center"/>
        </w:trPr>
        <w:tc>
          <w:tcPr>
            <w:tcW w:w="2830" w:type="dxa"/>
            <w:vAlign w:val="center"/>
          </w:tcPr>
          <w:p w14:paraId="0511AAC6" w14:textId="77777777" w:rsidR="009609F4" w:rsidRPr="009354F0" w:rsidRDefault="009609F4" w:rsidP="00CC0180">
            <w:pPr>
              <w:pStyle w:val="ListParagraph"/>
              <w:spacing w:line="360" w:lineRule="auto"/>
              <w:ind w:left="0" w:right="15"/>
              <w:rPr>
                <w:rFonts w:ascii="Calibri" w:hAnsi="Calibri" w:cs="Calibri"/>
                <w:sz w:val="22"/>
                <w:szCs w:val="22"/>
              </w:rPr>
            </w:pPr>
            <w:r w:rsidRPr="009354F0">
              <w:rPr>
                <w:rFonts w:ascii="Calibri" w:hAnsi="Calibri" w:cs="Calibri"/>
                <w:sz w:val="22"/>
                <w:szCs w:val="22"/>
              </w:rPr>
              <w:t>Skilled Labour</w:t>
            </w:r>
          </w:p>
        </w:tc>
        <w:tc>
          <w:tcPr>
            <w:tcW w:w="2410" w:type="dxa"/>
            <w:vAlign w:val="center"/>
          </w:tcPr>
          <w:p w14:paraId="11D132F1" w14:textId="77777777" w:rsidR="009609F4" w:rsidRPr="009354F0" w:rsidRDefault="009609F4" w:rsidP="00CC0180">
            <w:pPr>
              <w:pStyle w:val="ListParagraph"/>
              <w:spacing w:line="360" w:lineRule="auto"/>
              <w:ind w:left="0" w:right="15"/>
              <w:jc w:val="center"/>
              <w:rPr>
                <w:rFonts w:ascii="Calibri" w:hAnsi="Calibri" w:cs="Calibri"/>
                <w:sz w:val="22"/>
                <w:szCs w:val="22"/>
              </w:rPr>
            </w:pPr>
            <w:r w:rsidRPr="009354F0">
              <w:rPr>
                <w:rFonts w:ascii="Calibri" w:hAnsi="Calibri" w:cs="Calibri"/>
                <w:sz w:val="22"/>
                <w:szCs w:val="22"/>
              </w:rPr>
              <w:t>20</w:t>
            </w:r>
          </w:p>
        </w:tc>
      </w:tr>
      <w:tr w:rsidR="009609F4" w:rsidRPr="009354F0" w14:paraId="0086491A" w14:textId="77777777" w:rsidTr="00CC0180">
        <w:trPr>
          <w:jc w:val="center"/>
        </w:trPr>
        <w:tc>
          <w:tcPr>
            <w:tcW w:w="2830" w:type="dxa"/>
            <w:vAlign w:val="center"/>
          </w:tcPr>
          <w:p w14:paraId="79A659F1" w14:textId="77777777" w:rsidR="009609F4" w:rsidRPr="009354F0" w:rsidRDefault="009609F4" w:rsidP="00CC0180">
            <w:pPr>
              <w:pStyle w:val="ListParagraph"/>
              <w:spacing w:line="360" w:lineRule="auto"/>
              <w:ind w:left="0" w:right="15"/>
              <w:rPr>
                <w:rFonts w:ascii="Calibri" w:hAnsi="Calibri" w:cs="Calibri"/>
                <w:sz w:val="22"/>
                <w:szCs w:val="22"/>
              </w:rPr>
            </w:pPr>
            <w:r w:rsidRPr="009354F0">
              <w:rPr>
                <w:rFonts w:ascii="Calibri" w:hAnsi="Calibri" w:cs="Calibri"/>
                <w:sz w:val="22"/>
                <w:szCs w:val="22"/>
              </w:rPr>
              <w:t>Unskilled Labour</w:t>
            </w:r>
          </w:p>
        </w:tc>
        <w:tc>
          <w:tcPr>
            <w:tcW w:w="2410" w:type="dxa"/>
            <w:vAlign w:val="center"/>
          </w:tcPr>
          <w:p w14:paraId="7DD57213" w14:textId="77777777" w:rsidR="009609F4" w:rsidRPr="009354F0" w:rsidRDefault="009609F4" w:rsidP="00CC0180">
            <w:pPr>
              <w:pStyle w:val="ListParagraph"/>
              <w:spacing w:line="360" w:lineRule="auto"/>
              <w:ind w:left="0" w:right="15"/>
              <w:jc w:val="center"/>
              <w:rPr>
                <w:rFonts w:ascii="Calibri" w:hAnsi="Calibri" w:cs="Calibri"/>
                <w:sz w:val="22"/>
                <w:szCs w:val="22"/>
              </w:rPr>
            </w:pPr>
            <w:r>
              <w:rPr>
                <w:rFonts w:ascii="Calibri" w:hAnsi="Calibri" w:cs="Calibri"/>
                <w:sz w:val="22"/>
                <w:szCs w:val="22"/>
              </w:rPr>
              <w:t>40</w:t>
            </w:r>
          </w:p>
        </w:tc>
      </w:tr>
      <w:tr w:rsidR="009609F4" w:rsidRPr="009354F0" w14:paraId="469A28B4" w14:textId="77777777" w:rsidTr="00CC0180">
        <w:trPr>
          <w:jc w:val="center"/>
        </w:trPr>
        <w:tc>
          <w:tcPr>
            <w:tcW w:w="2830" w:type="dxa"/>
            <w:shd w:val="clear" w:color="auto" w:fill="DBE5F1" w:themeFill="accent1" w:themeFillTint="33"/>
            <w:vAlign w:val="center"/>
          </w:tcPr>
          <w:p w14:paraId="3AAF2A36" w14:textId="77777777" w:rsidR="009609F4" w:rsidRPr="00C355D7" w:rsidRDefault="009609F4" w:rsidP="00CC0180">
            <w:pPr>
              <w:pStyle w:val="ListParagraph"/>
              <w:spacing w:line="360" w:lineRule="auto"/>
              <w:ind w:left="0" w:right="15"/>
              <w:rPr>
                <w:rFonts w:ascii="Calibri" w:hAnsi="Calibri" w:cs="Calibri"/>
                <w:b/>
                <w:bCs/>
                <w:sz w:val="22"/>
                <w:szCs w:val="22"/>
              </w:rPr>
            </w:pPr>
            <w:r w:rsidRPr="00C355D7">
              <w:rPr>
                <w:rFonts w:ascii="Calibri" w:hAnsi="Calibri" w:cs="Calibri"/>
                <w:b/>
                <w:bCs/>
                <w:sz w:val="22"/>
                <w:szCs w:val="22"/>
              </w:rPr>
              <w:t>TOTAL</w:t>
            </w:r>
          </w:p>
        </w:tc>
        <w:tc>
          <w:tcPr>
            <w:tcW w:w="2410" w:type="dxa"/>
            <w:shd w:val="clear" w:color="auto" w:fill="DBE5F1" w:themeFill="accent1" w:themeFillTint="33"/>
            <w:vAlign w:val="center"/>
          </w:tcPr>
          <w:p w14:paraId="6CF32332" w14:textId="77777777" w:rsidR="009609F4" w:rsidRPr="00C355D7" w:rsidRDefault="009609F4" w:rsidP="00CC0180">
            <w:pPr>
              <w:pStyle w:val="ListParagraph"/>
              <w:spacing w:line="360" w:lineRule="auto"/>
              <w:ind w:left="0" w:right="15"/>
              <w:jc w:val="center"/>
              <w:rPr>
                <w:rFonts w:ascii="Calibri" w:hAnsi="Calibri" w:cs="Calibri"/>
                <w:b/>
                <w:bCs/>
                <w:sz w:val="22"/>
                <w:szCs w:val="22"/>
              </w:rPr>
            </w:pPr>
            <w:r w:rsidRPr="00C355D7">
              <w:rPr>
                <w:rFonts w:ascii="Calibri" w:hAnsi="Calibri" w:cs="Calibri"/>
                <w:b/>
                <w:bCs/>
                <w:sz w:val="22"/>
                <w:szCs w:val="22"/>
              </w:rPr>
              <w:t>72</w:t>
            </w:r>
          </w:p>
        </w:tc>
      </w:tr>
    </w:tbl>
    <w:p w14:paraId="41A7559B" w14:textId="388D6418" w:rsidR="00615045" w:rsidRDefault="00615045"/>
    <w:p w14:paraId="6AAEC62C" w14:textId="77777777" w:rsidR="003F751E" w:rsidRDefault="003F751E">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AD06EF" w14:paraId="753E9372" w14:textId="77777777" w:rsidTr="00EC755D">
        <w:trPr>
          <w:trHeight w:val="20"/>
        </w:trPr>
        <w:tc>
          <w:tcPr>
            <w:tcW w:w="1620" w:type="dxa"/>
            <w:shd w:val="clear" w:color="auto" w:fill="002060"/>
            <w:vAlign w:val="center"/>
          </w:tcPr>
          <w:p w14:paraId="4B8BE0C4" w14:textId="36515ECE"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503AA7A7" w14:textId="77777777" w:rsidR="00AD06EF" w:rsidRDefault="00AD06EF" w:rsidP="00AD06EF">
            <w:pPr>
              <w:jc w:val="center"/>
              <w:rPr>
                <w:rFonts w:ascii="Arial" w:hAnsi="Arial" w:cs="Arial"/>
                <w:b/>
                <w:sz w:val="22"/>
                <w:szCs w:val="22"/>
              </w:rPr>
            </w:pPr>
            <w:r>
              <w:rPr>
                <w:rFonts w:ascii="Arial" w:hAnsi="Arial" w:cs="Arial"/>
                <w:b/>
                <w:sz w:val="22"/>
                <w:szCs w:val="22"/>
              </w:rPr>
              <w:t>PRODUCT PROFILE</w:t>
            </w:r>
          </w:p>
        </w:tc>
      </w:tr>
    </w:tbl>
    <w:p w14:paraId="7CAB7E30" w14:textId="77777777" w:rsidR="00AD06EF" w:rsidRDefault="00AD06EF"/>
    <w:p w14:paraId="1600C739" w14:textId="77777777" w:rsidR="003E0CB1" w:rsidRDefault="007D4C3E" w:rsidP="00996565">
      <w:pPr>
        <w:pStyle w:val="ListParagraph"/>
        <w:numPr>
          <w:ilvl w:val="0"/>
          <w:numId w:val="36"/>
        </w:numPr>
        <w:spacing w:before="240" w:after="240"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3D1176E7" w14:textId="77777777" w:rsidR="006D29E6" w:rsidRDefault="006D29E6" w:rsidP="006D29E6">
      <w:pPr>
        <w:autoSpaceDE w:val="0"/>
        <w:autoSpaceDN w:val="0"/>
        <w:adjustRightInd w:val="0"/>
        <w:spacing w:before="240" w:after="240" w:line="360" w:lineRule="auto"/>
        <w:ind w:left="709" w:right="-71"/>
        <w:jc w:val="both"/>
        <w:rPr>
          <w:rFonts w:ascii="Arial" w:eastAsia="Calibri" w:hAnsi="Arial" w:cs="Arial"/>
          <w:noProof/>
          <w:color w:val="000000"/>
          <w:sz w:val="22"/>
          <w:szCs w:val="22"/>
          <w:lang w:eastAsia="en-IN"/>
        </w:rPr>
      </w:pPr>
      <w:r w:rsidRPr="006D29E6">
        <w:rPr>
          <w:rFonts w:ascii="Arial" w:eastAsia="Calibri" w:hAnsi="Arial" w:cs="Arial"/>
          <w:noProof/>
          <w:color w:val="000000"/>
          <w:sz w:val="22"/>
          <w:szCs w:val="22"/>
          <w:lang w:eastAsia="en-IN"/>
        </w:rPr>
        <w:t xml:space="preserve">Kraft paper is primarily used in the corrugated box packaging industry. In India, recycled Kraft paper is among the widely utilized types, and plays a crucial role in manufacturing multi-ply corrugated boxes, with the common ones being 3-ply, 4-ply (litho laminated), 5-ply, and 7-ply boxes. Sometimes even </w:t>
      </w:r>
      <w:r>
        <w:rPr>
          <w:rFonts w:ascii="Arial" w:eastAsia="Calibri" w:hAnsi="Arial" w:cs="Arial"/>
          <w:noProof/>
          <w:color w:val="000000"/>
          <w:sz w:val="22"/>
          <w:szCs w:val="22"/>
          <w:lang w:eastAsia="en-IN"/>
        </w:rPr>
        <w:t xml:space="preserve">9 ply and 11 ply boxes are made. </w:t>
      </w:r>
    </w:p>
    <w:tbl>
      <w:tblPr>
        <w:tblStyle w:val="TableGrid"/>
        <w:tblW w:w="9109" w:type="dxa"/>
        <w:tblInd w:w="704" w:type="dxa"/>
        <w:tblLook w:val="04A0" w:firstRow="1" w:lastRow="0" w:firstColumn="1" w:lastColumn="0" w:noHBand="0" w:noVBand="1"/>
      </w:tblPr>
      <w:tblGrid>
        <w:gridCol w:w="851"/>
        <w:gridCol w:w="3459"/>
        <w:gridCol w:w="4799"/>
      </w:tblGrid>
      <w:tr w:rsidR="006D29E6" w:rsidRPr="006D29E6" w14:paraId="24A6954A" w14:textId="77777777" w:rsidTr="00EC755D">
        <w:tc>
          <w:tcPr>
            <w:tcW w:w="851" w:type="dxa"/>
            <w:shd w:val="clear" w:color="auto" w:fill="002060"/>
          </w:tcPr>
          <w:p w14:paraId="7CD443F4" w14:textId="77777777"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p>
        </w:tc>
        <w:tc>
          <w:tcPr>
            <w:tcW w:w="8258" w:type="dxa"/>
            <w:gridSpan w:val="2"/>
            <w:shd w:val="clear" w:color="auto" w:fill="002060"/>
          </w:tcPr>
          <w:p w14:paraId="08118EF9" w14:textId="76BE47C5"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r w:rsidRPr="006D29E6">
              <w:rPr>
                <w:rFonts w:asciiTheme="minorHAnsi" w:eastAsia="Calibri" w:hAnsiTheme="minorHAnsi" w:cstheme="minorHAnsi"/>
                <w:b/>
                <w:noProof/>
                <w:color w:val="FFFFFF" w:themeColor="background1"/>
                <w:sz w:val="22"/>
                <w:szCs w:val="22"/>
                <w:lang w:eastAsia="en-IN"/>
              </w:rPr>
              <w:t>Types of Kraft Paper and Their Best Business Uses</w:t>
            </w:r>
          </w:p>
        </w:tc>
      </w:tr>
      <w:tr w:rsidR="006D29E6" w:rsidRPr="006D29E6" w14:paraId="7B1BAB86" w14:textId="77777777" w:rsidTr="00EC755D">
        <w:tc>
          <w:tcPr>
            <w:tcW w:w="851" w:type="dxa"/>
            <w:shd w:val="clear" w:color="auto" w:fill="DBE5F1" w:themeFill="accent1" w:themeFillTint="33"/>
          </w:tcPr>
          <w:p w14:paraId="0B1BAD53" w14:textId="4201343A" w:rsidR="006D29E6" w:rsidRDefault="006D29E6" w:rsidP="006D29E6">
            <w:pPr>
              <w:autoSpaceDE w:val="0"/>
              <w:autoSpaceDN w:val="0"/>
              <w:adjustRightInd w:val="0"/>
              <w:spacing w:line="276" w:lineRule="auto"/>
              <w:ind w:right="-71"/>
              <w:jc w:val="both"/>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S. No.</w:t>
            </w:r>
          </w:p>
        </w:tc>
        <w:tc>
          <w:tcPr>
            <w:tcW w:w="3459" w:type="dxa"/>
            <w:shd w:val="clear" w:color="auto" w:fill="DBE5F1" w:themeFill="accent1" w:themeFillTint="33"/>
          </w:tcPr>
          <w:p w14:paraId="54D50371" w14:textId="25C94348"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 xml:space="preserve">Type of </w:t>
            </w:r>
            <w:r w:rsidR="006F5D29">
              <w:rPr>
                <w:rFonts w:asciiTheme="minorHAnsi" w:eastAsia="Calibri" w:hAnsiTheme="minorHAnsi" w:cstheme="minorHAnsi"/>
                <w:b/>
                <w:noProof/>
                <w:color w:val="000000"/>
                <w:sz w:val="22"/>
                <w:szCs w:val="22"/>
                <w:lang w:eastAsia="en-IN"/>
              </w:rPr>
              <w:t>K</w:t>
            </w:r>
            <w:r>
              <w:rPr>
                <w:rFonts w:asciiTheme="minorHAnsi" w:eastAsia="Calibri" w:hAnsiTheme="minorHAnsi" w:cstheme="minorHAnsi"/>
                <w:b/>
                <w:noProof/>
                <w:color w:val="000000"/>
                <w:sz w:val="22"/>
                <w:szCs w:val="22"/>
                <w:lang w:eastAsia="en-IN"/>
              </w:rPr>
              <w:t>raft Paper</w:t>
            </w:r>
          </w:p>
        </w:tc>
        <w:tc>
          <w:tcPr>
            <w:tcW w:w="4799" w:type="dxa"/>
            <w:shd w:val="clear" w:color="auto" w:fill="DBE5F1" w:themeFill="accent1" w:themeFillTint="33"/>
          </w:tcPr>
          <w:p w14:paraId="0AF1D8ED" w14:textId="3B9AA353"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Description</w:t>
            </w:r>
          </w:p>
        </w:tc>
      </w:tr>
      <w:tr w:rsidR="006D29E6" w:rsidRPr="006D29E6" w14:paraId="1E50D72F" w14:textId="77777777" w:rsidTr="00EC755D">
        <w:tc>
          <w:tcPr>
            <w:tcW w:w="851" w:type="dxa"/>
            <w:vAlign w:val="center"/>
          </w:tcPr>
          <w:p w14:paraId="6A22F031" w14:textId="77777777" w:rsidR="006D29E6" w:rsidRPr="006D29E6" w:rsidRDefault="006D29E6" w:rsidP="002B2195">
            <w:pPr>
              <w:pStyle w:val="ListParagraph"/>
              <w:numPr>
                <w:ilvl w:val="3"/>
                <w:numId w:val="21"/>
              </w:numPr>
              <w:autoSpaceDE w:val="0"/>
              <w:autoSpaceDN w:val="0"/>
              <w:adjustRightInd w:val="0"/>
              <w:spacing w:line="276" w:lineRule="auto"/>
              <w:ind w:left="450" w:right="-71" w:hanging="351"/>
              <w:rPr>
                <w:rFonts w:asciiTheme="minorHAnsi" w:eastAsia="Calibri" w:hAnsiTheme="minorHAnsi" w:cstheme="minorHAnsi"/>
                <w:noProof/>
                <w:color w:val="000000"/>
                <w:sz w:val="22"/>
                <w:szCs w:val="22"/>
                <w:lang w:eastAsia="en-IN"/>
              </w:rPr>
            </w:pPr>
          </w:p>
        </w:tc>
        <w:tc>
          <w:tcPr>
            <w:tcW w:w="3459" w:type="dxa"/>
            <w:vAlign w:val="center"/>
          </w:tcPr>
          <w:p w14:paraId="652950E5" w14:textId="6BC64731"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Virgin Natural Kraft Paper</w:t>
            </w:r>
          </w:p>
        </w:tc>
        <w:tc>
          <w:tcPr>
            <w:tcW w:w="4799" w:type="dxa"/>
          </w:tcPr>
          <w:p w14:paraId="0196FE69" w14:textId="77777777" w:rsidR="006D29E6" w:rsidRDefault="006D29E6"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Virgin natural kraft paper is the heavy lifter of the paper world.  Its clean and durable fiber content and its low cost make it an ideal option for heavy-duty applications that require a high level of tear resistance.  </w:t>
            </w:r>
          </w:p>
          <w:p w14:paraId="45FDA3A5" w14:textId="77777777" w:rsidR="006D29E6"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It is</w:t>
            </w:r>
            <w:r w:rsidRPr="006D29E6">
              <w:rPr>
                <w:rFonts w:asciiTheme="minorHAnsi" w:eastAsia="Calibri" w:hAnsiTheme="minorHAnsi" w:cstheme="minorHAnsi"/>
                <w:noProof/>
                <w:color w:val="000000"/>
                <w:sz w:val="22"/>
                <w:szCs w:val="22"/>
                <w:lang w:eastAsia="en-IN"/>
              </w:rPr>
              <w:t xml:space="preserve"> perfect for printing as well, so it's a natural for branded packaging and protective layering, wrapping, pallet interleaving, carrier sheets, and dunnage.</w:t>
            </w:r>
          </w:p>
          <w:p w14:paraId="7D115E05" w14:textId="773C3998" w:rsidR="00F974D9"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V</w:t>
            </w:r>
            <w:r w:rsidRPr="006D29E6">
              <w:rPr>
                <w:rFonts w:asciiTheme="minorHAnsi" w:eastAsia="Calibri" w:hAnsiTheme="minorHAnsi" w:cstheme="minorHAnsi"/>
                <w:noProof/>
                <w:color w:val="000000"/>
                <w:sz w:val="22"/>
                <w:szCs w:val="22"/>
                <w:lang w:eastAsia="en-IN"/>
              </w:rPr>
              <w:t>irgin kraft paper come standard in weights from 30# to 70#</w:t>
            </w:r>
          </w:p>
        </w:tc>
      </w:tr>
      <w:tr w:rsidR="006D29E6" w:rsidRPr="006D29E6" w14:paraId="5A0B6BDF" w14:textId="77777777" w:rsidTr="00EC755D">
        <w:tc>
          <w:tcPr>
            <w:tcW w:w="851" w:type="dxa"/>
            <w:vAlign w:val="center"/>
          </w:tcPr>
          <w:p w14:paraId="2843C5B0"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4B03B246" w14:textId="786B5CD4"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Natural Recycled Kraft Paper  </w:t>
            </w:r>
          </w:p>
        </w:tc>
        <w:tc>
          <w:tcPr>
            <w:tcW w:w="4799" w:type="dxa"/>
          </w:tcPr>
          <w:p w14:paraId="783FD589" w14:textId="77777777" w:rsidR="00F974D9"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Although not as strong and tear resistant as virgin natural kraft, natural recycled kraft paper is a more environmentally friendly option, and still carries enough strength to do an excellent job with dunnage and void fill applications, as liners for trays and boxes, interleavers, and bottom wrap for newspapers.  </w:t>
            </w:r>
          </w:p>
          <w:p w14:paraId="67DB1041" w14:textId="1DE8A51B" w:rsidR="006D29E6"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R</w:t>
            </w:r>
            <w:r w:rsidR="006D29E6" w:rsidRPr="006D29E6">
              <w:rPr>
                <w:rFonts w:asciiTheme="minorHAnsi" w:eastAsia="Calibri" w:hAnsiTheme="minorHAnsi" w:cstheme="minorHAnsi"/>
                <w:noProof/>
                <w:color w:val="000000"/>
                <w:sz w:val="22"/>
                <w:szCs w:val="22"/>
                <w:lang w:eastAsia="en-IN"/>
              </w:rPr>
              <w:t>ecycled kraft paper come standard in weights from 30# to 70#</w:t>
            </w:r>
          </w:p>
        </w:tc>
      </w:tr>
      <w:tr w:rsidR="006D29E6" w:rsidRPr="006D29E6" w14:paraId="7C2AE7E7" w14:textId="77777777" w:rsidTr="00EC755D">
        <w:tc>
          <w:tcPr>
            <w:tcW w:w="851" w:type="dxa"/>
            <w:vAlign w:val="center"/>
          </w:tcPr>
          <w:p w14:paraId="15AFD20C"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1519DD05" w14:textId="7C114491"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Black Kraft Paper</w:t>
            </w:r>
          </w:p>
        </w:tc>
        <w:tc>
          <w:tcPr>
            <w:tcW w:w="4799" w:type="dxa"/>
          </w:tcPr>
          <w:p w14:paraId="1C40C74F" w14:textId="0112B5AF" w:rsidR="006D29E6" w:rsidRPr="006D29E6"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The most common use of black kraft paper is as a dark, durable backing for pictures frames, but that’s not its only use. </w:t>
            </w:r>
          </w:p>
        </w:tc>
      </w:tr>
      <w:tr w:rsidR="006D29E6" w:rsidRPr="006D29E6" w14:paraId="7EC1E4A0" w14:textId="77777777" w:rsidTr="00EC755D">
        <w:tc>
          <w:tcPr>
            <w:tcW w:w="851" w:type="dxa"/>
            <w:vAlign w:val="center"/>
          </w:tcPr>
          <w:p w14:paraId="2FE1600C"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42E8047" w14:textId="0EE85128"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Colored Kraft Paper</w:t>
            </w:r>
          </w:p>
        </w:tc>
        <w:tc>
          <w:tcPr>
            <w:tcW w:w="4799" w:type="dxa"/>
          </w:tcPr>
          <w:p w14:paraId="36FC0E6B" w14:textId="45D0A8E1" w:rsidR="006D29E6" w:rsidRPr="006D29E6"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Colored kraft paper is available in just about every color of the rainbow. Its vibrant hues make it perfect for all manner of craft projects, as well as fun backings for bulletin boards, </w:t>
            </w:r>
            <w:r w:rsidRPr="006D29E6">
              <w:rPr>
                <w:rFonts w:asciiTheme="minorHAnsi" w:eastAsia="Calibri" w:hAnsiTheme="minorHAnsi" w:cstheme="minorHAnsi"/>
                <w:noProof/>
                <w:color w:val="000000"/>
                <w:sz w:val="22"/>
                <w:szCs w:val="22"/>
                <w:lang w:eastAsia="en-IN"/>
              </w:rPr>
              <w:lastRenderedPageBreak/>
              <w:t xml:space="preserve">standard school supplies, scrapbooking, and similar applications. </w:t>
            </w:r>
          </w:p>
        </w:tc>
      </w:tr>
      <w:tr w:rsidR="006D29E6" w:rsidRPr="006D29E6" w14:paraId="739439E8" w14:textId="77777777" w:rsidTr="00EC755D">
        <w:tc>
          <w:tcPr>
            <w:tcW w:w="851" w:type="dxa"/>
            <w:vAlign w:val="center"/>
          </w:tcPr>
          <w:p w14:paraId="08CA324D"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4FF878C2" w14:textId="7455AEDB" w:rsidR="006D29E6" w:rsidRPr="006D29E6"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White or Bleached Kraft Paper</w:t>
            </w:r>
          </w:p>
        </w:tc>
        <w:tc>
          <w:tcPr>
            <w:tcW w:w="4799" w:type="dxa"/>
          </w:tcPr>
          <w:p w14:paraId="6AACA700"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 xml:space="preserve">Similar to virgin natural kraft in strength and durability, white or bleached kraft paper makes an especially powerful impact when a crisp, clean appearance is desired.  </w:t>
            </w:r>
          </w:p>
          <w:p w14:paraId="6A17F826"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M</w:t>
            </w:r>
            <w:r w:rsidRPr="00F974D9">
              <w:rPr>
                <w:rFonts w:asciiTheme="minorHAnsi" w:eastAsia="Calibri" w:hAnsiTheme="minorHAnsi" w:cstheme="minorHAnsi"/>
                <w:noProof/>
                <w:color w:val="000000"/>
                <w:sz w:val="22"/>
                <w:szCs w:val="22"/>
                <w:lang w:eastAsia="en-IN"/>
              </w:rPr>
              <w:t xml:space="preserve">any restaurants like to use white kraft paper as an attractive and economical alternative to linen tablecloths. </w:t>
            </w:r>
          </w:p>
          <w:p w14:paraId="0A3D7A94" w14:textId="3497BEFE" w:rsidR="006D29E6" w:rsidRPr="006D29E6" w:rsidRDefault="00F974D9" w:rsidP="008B0010">
            <w:pPr>
              <w:pStyle w:val="ListParagraph"/>
              <w:numPr>
                <w:ilvl w:val="0"/>
                <w:numId w:val="51"/>
              </w:numPr>
              <w:autoSpaceDE w:val="0"/>
              <w:autoSpaceDN w:val="0"/>
              <w:adjustRightInd w:val="0"/>
              <w:spacing w:before="240" w:after="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It also serves well for wrapping and can stand up well to the standard wear and tear a package may receive.</w:t>
            </w:r>
          </w:p>
        </w:tc>
      </w:tr>
      <w:tr w:rsidR="006D29E6" w:rsidRPr="006D29E6" w14:paraId="62438A5E" w14:textId="77777777" w:rsidTr="00EC755D">
        <w:tc>
          <w:tcPr>
            <w:tcW w:w="851" w:type="dxa"/>
            <w:vAlign w:val="center"/>
          </w:tcPr>
          <w:p w14:paraId="59B0636C"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5EE2FC40" w14:textId="65D0EBE0" w:rsidR="006D29E6" w:rsidRPr="006D29E6"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Printed Kraft Paper</w:t>
            </w:r>
          </w:p>
        </w:tc>
        <w:tc>
          <w:tcPr>
            <w:tcW w:w="4799" w:type="dxa"/>
          </w:tcPr>
          <w:p w14:paraId="3C86F369"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 xml:space="preserve">Many different industries take advantage of the versatility and value of custom printed kraft paper for creating branded wrapping, packaging, and in-store displays. </w:t>
            </w:r>
          </w:p>
          <w:p w14:paraId="44F4112B" w14:textId="25C9AFD6" w:rsidR="006D29E6"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Many fashion manufacturers ship their garments out with printed kraft paper sleeves or sheets between individual articles, or wrapping the inside of a shoebox, again with branded logos and other information prominently displayed.</w:t>
            </w:r>
          </w:p>
        </w:tc>
      </w:tr>
      <w:tr w:rsidR="00F974D9" w:rsidRPr="006D29E6" w14:paraId="39198A93" w14:textId="77777777" w:rsidTr="00EC755D">
        <w:tc>
          <w:tcPr>
            <w:tcW w:w="851" w:type="dxa"/>
            <w:vAlign w:val="center"/>
          </w:tcPr>
          <w:p w14:paraId="12C44756" w14:textId="77777777" w:rsidR="00F974D9" w:rsidRPr="006D29E6" w:rsidRDefault="00F974D9"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0EF15D73" w14:textId="7AE1A6AE" w:rsidR="00F974D9" w:rsidRPr="00F974D9"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Insulating Kraft Paper</w:t>
            </w:r>
          </w:p>
        </w:tc>
        <w:tc>
          <w:tcPr>
            <w:tcW w:w="4799" w:type="dxa"/>
          </w:tcPr>
          <w:p w14:paraId="73D4EC18"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Insulating kraft paper is treated with special additives to improve its electrical insulating properties. It is used in electrical applications to provide insulation and protection.</w:t>
            </w:r>
          </w:p>
          <w:p w14:paraId="5C9AC8E3" w14:textId="564D11D1" w:rsidR="00F974D9" w:rsidRPr="00F974D9"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 xml:space="preserve">It is widely used in </w:t>
            </w:r>
            <w:r w:rsidRPr="00352716">
              <w:rPr>
                <w:rFonts w:asciiTheme="minorHAnsi" w:eastAsia="Calibri" w:hAnsiTheme="minorHAnsi" w:cstheme="minorHAnsi"/>
                <w:noProof/>
                <w:color w:val="000000"/>
                <w:sz w:val="22"/>
                <w:szCs w:val="22"/>
                <w:lang w:eastAsia="en-IN"/>
              </w:rPr>
              <w:t>Electrical Insulation, High Voltage Cables</w:t>
            </w:r>
            <w:r w:rsidR="008B0010">
              <w:rPr>
                <w:rFonts w:asciiTheme="minorHAnsi" w:eastAsia="Calibri" w:hAnsiTheme="minorHAnsi" w:cstheme="minorHAnsi"/>
                <w:noProof/>
                <w:color w:val="000000"/>
                <w:sz w:val="22"/>
                <w:szCs w:val="22"/>
                <w:lang w:eastAsia="en-IN"/>
              </w:rPr>
              <w:t>.</w:t>
            </w:r>
          </w:p>
        </w:tc>
      </w:tr>
      <w:tr w:rsidR="00F974D9" w:rsidRPr="006D29E6" w14:paraId="7E16BC5E" w14:textId="77777777" w:rsidTr="00EC755D">
        <w:tc>
          <w:tcPr>
            <w:tcW w:w="851" w:type="dxa"/>
            <w:vAlign w:val="center"/>
          </w:tcPr>
          <w:p w14:paraId="610E4433" w14:textId="77777777" w:rsidR="00F974D9" w:rsidRPr="006D29E6" w:rsidRDefault="00F974D9"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B5B4312" w14:textId="0C7051E6" w:rsidR="00F974D9" w:rsidRPr="00F974D9" w:rsidRDefault="0035271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Bituminized Kraft Paper</w:t>
            </w:r>
          </w:p>
        </w:tc>
        <w:tc>
          <w:tcPr>
            <w:tcW w:w="4799" w:type="dxa"/>
          </w:tcPr>
          <w:p w14:paraId="62E3E290" w14:textId="77777777" w:rsid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Bituminized kraft paper is coated with bitumen, a type of asphalt or tar, on one or both sides. The bitumen coating provides water resistance and enhances its durability.</w:t>
            </w:r>
          </w:p>
          <w:p w14:paraId="772914FA" w14:textId="5B779A48" w:rsidR="00352716" w:rsidRP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It is widely used in Roofing Underlayment, Pipe Wrapping</w:t>
            </w:r>
          </w:p>
        </w:tc>
      </w:tr>
      <w:tr w:rsidR="00F974D9" w:rsidRPr="006D29E6" w14:paraId="25BC642D" w14:textId="77777777" w:rsidTr="00EC755D">
        <w:tc>
          <w:tcPr>
            <w:tcW w:w="851" w:type="dxa"/>
            <w:vAlign w:val="center"/>
          </w:tcPr>
          <w:p w14:paraId="3F8218D8" w14:textId="77777777" w:rsidR="00F974D9" w:rsidRPr="006D29E6" w:rsidRDefault="00F974D9"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CFFEC1C" w14:textId="2C2A2D6F" w:rsidR="00F974D9" w:rsidRPr="00F974D9" w:rsidRDefault="0035271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Medical Grade Kraft Paper</w:t>
            </w:r>
          </w:p>
        </w:tc>
        <w:tc>
          <w:tcPr>
            <w:tcW w:w="4799" w:type="dxa"/>
          </w:tcPr>
          <w:p w14:paraId="6CD3C894" w14:textId="18694356" w:rsid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 xml:space="preserve">Medical grade kraft paper is specially manufactured to meet the stringent </w:t>
            </w:r>
            <w:r w:rsidRPr="00352716">
              <w:rPr>
                <w:rFonts w:asciiTheme="minorHAnsi" w:eastAsia="Calibri" w:hAnsiTheme="minorHAnsi" w:cstheme="minorHAnsi"/>
                <w:noProof/>
                <w:color w:val="000000"/>
                <w:sz w:val="22"/>
                <w:szCs w:val="22"/>
                <w:lang w:eastAsia="en-IN"/>
              </w:rPr>
              <w:lastRenderedPageBreak/>
              <w:t>requirements of the medical and healthcare industries.</w:t>
            </w:r>
          </w:p>
          <w:p w14:paraId="5F09CDC5" w14:textId="77777777" w:rsid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Medical grade kraft paper is used in medical packaging for sterilization purposes. It is commonly used in packaging items for autoclaving and ethylene oxide (ETO) sterilization.</w:t>
            </w:r>
          </w:p>
          <w:p w14:paraId="0111DF9E" w14:textId="1627E359" w:rsidR="00352716" w:rsidRP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It is used in hospitals and healthcare facilities to wrap medical instruments and equipment for sanitation and hygiene.</w:t>
            </w:r>
          </w:p>
        </w:tc>
      </w:tr>
    </w:tbl>
    <w:p w14:paraId="69B1B074" w14:textId="36FB5141" w:rsidR="006D29E6" w:rsidRPr="00F974D9" w:rsidRDefault="00F974D9" w:rsidP="00EC755D">
      <w:pPr>
        <w:autoSpaceDE w:val="0"/>
        <w:autoSpaceDN w:val="0"/>
        <w:adjustRightInd w:val="0"/>
        <w:spacing w:line="360" w:lineRule="auto"/>
        <w:ind w:left="709" w:right="-71"/>
        <w:jc w:val="right"/>
        <w:rPr>
          <w:rFonts w:ascii="Arial" w:eastAsia="Calibri" w:hAnsi="Arial" w:cs="Arial"/>
          <w:i/>
          <w:noProof/>
          <w:color w:val="000000"/>
          <w:sz w:val="22"/>
          <w:szCs w:val="22"/>
          <w:lang w:eastAsia="en-IN"/>
        </w:rPr>
      </w:pPr>
      <w:r w:rsidRPr="00352716">
        <w:rPr>
          <w:rFonts w:ascii="Arial" w:eastAsia="Calibri" w:hAnsi="Arial" w:cs="Arial"/>
          <w:b/>
          <w:i/>
          <w:noProof/>
          <w:color w:val="000000"/>
          <w:sz w:val="22"/>
          <w:szCs w:val="22"/>
          <w:lang w:eastAsia="en-IN"/>
        </w:rPr>
        <w:lastRenderedPageBreak/>
        <w:t>Source:</w:t>
      </w:r>
      <w:r w:rsidRPr="00F974D9">
        <w:rPr>
          <w:rFonts w:ascii="Arial" w:eastAsia="Calibri" w:hAnsi="Arial" w:cs="Arial"/>
          <w:i/>
          <w:noProof/>
          <w:color w:val="000000"/>
          <w:sz w:val="22"/>
          <w:szCs w:val="22"/>
          <w:lang w:eastAsia="en-IN"/>
        </w:rPr>
        <w:t xml:space="preserve"> Data/information available in public domain</w:t>
      </w:r>
    </w:p>
    <w:p w14:paraId="73F9985E" w14:textId="42AF568B" w:rsidR="006D29E6" w:rsidRDefault="006D29E6" w:rsidP="00EC755D">
      <w:pPr>
        <w:autoSpaceDE w:val="0"/>
        <w:autoSpaceDN w:val="0"/>
        <w:adjustRightInd w:val="0"/>
        <w:spacing w:line="360" w:lineRule="auto"/>
        <w:ind w:left="709" w:right="-71"/>
        <w:jc w:val="both"/>
        <w:rPr>
          <w:rFonts w:ascii="Arial" w:eastAsia="Calibri" w:hAnsi="Arial" w:cs="Arial"/>
          <w:noProof/>
          <w:color w:val="000000"/>
          <w:sz w:val="22"/>
          <w:szCs w:val="22"/>
          <w:lang w:eastAsia="en-IN"/>
        </w:rPr>
      </w:pPr>
      <w:r w:rsidRPr="006D29E6">
        <w:rPr>
          <w:rFonts w:ascii="Arial" w:eastAsia="Calibri" w:hAnsi="Arial" w:cs="Arial"/>
          <w:noProof/>
          <w:color w:val="000000"/>
          <w:sz w:val="22"/>
          <w:szCs w:val="22"/>
          <w:lang w:eastAsia="en-IN"/>
        </w:rPr>
        <w:t>The key specifications that determine the quality and usability of Kraft paper are GSM (Grams per Square Meter) and BF (Burst Factor). These parameters influence the paper's strength, weight, thickness, and durability.</w:t>
      </w:r>
    </w:p>
    <w:p w14:paraId="5B97F4CD" w14:textId="77777777" w:rsidR="00EC755D" w:rsidRDefault="00EC755D" w:rsidP="00EC755D">
      <w:pPr>
        <w:autoSpaceDE w:val="0"/>
        <w:autoSpaceDN w:val="0"/>
        <w:adjustRightInd w:val="0"/>
        <w:spacing w:line="360" w:lineRule="auto"/>
        <w:ind w:left="709" w:right="-71"/>
        <w:jc w:val="both"/>
        <w:rPr>
          <w:rFonts w:ascii="Arial" w:eastAsia="Calibri" w:hAnsi="Arial" w:cs="Arial"/>
          <w:noProof/>
          <w:color w:val="000000"/>
          <w:sz w:val="22"/>
          <w:szCs w:val="22"/>
          <w:lang w:eastAsia="en-IN"/>
        </w:rPr>
      </w:pPr>
    </w:p>
    <w:p w14:paraId="13B0B27C" w14:textId="77777777" w:rsidR="00CF0A56" w:rsidRPr="0066317D" w:rsidRDefault="00CF0A56" w:rsidP="00EC755D">
      <w:pPr>
        <w:pStyle w:val="ListParagraph"/>
        <w:numPr>
          <w:ilvl w:val="0"/>
          <w:numId w:val="36"/>
        </w:numPr>
        <w:spacing w:after="240" w:line="360" w:lineRule="auto"/>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14:paraId="694B0E70" w14:textId="77777777" w:rsidR="0066317D" w:rsidRDefault="0066317D" w:rsidP="0066317D">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 xml:space="preserve">GSM is a metric that describes the weight of the paper per square meter. A higher GSM means a heavier and thicker paper, often indicating a higher quality product. For example, a newspaper might have a GSM of around 55, while a business card might be 350 GSM. </w:t>
      </w:r>
    </w:p>
    <w:p w14:paraId="21CFE639" w14:textId="7F75CFAD" w:rsidR="0066317D" w:rsidRDefault="0066317D" w:rsidP="0066317D">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The range of GSM values in paper production can vary significantly based on the intended use of the paper. Higher GSM values typically correlate with increased paper thickness and, subsequently, higher strength and stiffness. The type of box (3-ply, 5-ply, or 7-ply) is often associated with specific Board GSM values to ensure the box's durability and resilience.</w:t>
      </w:r>
    </w:p>
    <w:p w14:paraId="3FBFD21B" w14:textId="77777777" w:rsidR="0066317D" w:rsidRDefault="0066317D" w:rsidP="0066317D">
      <w:pPr>
        <w:autoSpaceDE w:val="0"/>
        <w:autoSpaceDN w:val="0"/>
        <w:adjustRightInd w:val="0"/>
        <w:spacing w:before="240" w:after="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The Bursting Factor is a key indicator of the strength of Kraft paper. It signifies the pressure the paper can withstand before rupturing, calculated by a standard method. A higher BF means the paper has a higher burst strength, making it suitable for applications requiring superior quality and toughness.</w:t>
      </w:r>
    </w:p>
    <w:tbl>
      <w:tblPr>
        <w:tblStyle w:val="TableGrid"/>
        <w:tblW w:w="9109" w:type="dxa"/>
        <w:tblInd w:w="704" w:type="dxa"/>
        <w:tblLook w:val="04A0" w:firstRow="1" w:lastRow="0" w:firstColumn="1" w:lastColumn="0" w:noHBand="0" w:noVBand="1"/>
      </w:tblPr>
      <w:tblGrid>
        <w:gridCol w:w="851"/>
        <w:gridCol w:w="3459"/>
        <w:gridCol w:w="4799"/>
      </w:tblGrid>
      <w:tr w:rsidR="00EC755D" w:rsidRPr="006D29E6" w14:paraId="0EF49EB1" w14:textId="77777777" w:rsidTr="00875BCA">
        <w:tc>
          <w:tcPr>
            <w:tcW w:w="9109" w:type="dxa"/>
            <w:gridSpan w:val="3"/>
            <w:shd w:val="clear" w:color="auto" w:fill="002060"/>
          </w:tcPr>
          <w:p w14:paraId="48AF7A53" w14:textId="77777777" w:rsidR="00EC755D" w:rsidRPr="006D29E6" w:rsidRDefault="00EC755D" w:rsidP="006F7484">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r w:rsidRPr="00352716">
              <w:rPr>
                <w:rFonts w:asciiTheme="minorHAnsi" w:eastAsia="Calibri" w:hAnsiTheme="minorHAnsi" w:cstheme="minorHAnsi"/>
                <w:b/>
                <w:noProof/>
                <w:color w:val="FFFFFF" w:themeColor="background1"/>
                <w:sz w:val="22"/>
                <w:szCs w:val="22"/>
                <w:lang w:eastAsia="en-IN"/>
              </w:rPr>
              <w:t>Types of Recycled Kraft Paper Based on GSM and BF</w:t>
            </w:r>
          </w:p>
        </w:tc>
      </w:tr>
      <w:tr w:rsidR="0066317D" w:rsidRPr="006D29E6" w14:paraId="7E292458" w14:textId="77777777" w:rsidTr="00EC755D">
        <w:tc>
          <w:tcPr>
            <w:tcW w:w="851" w:type="dxa"/>
            <w:shd w:val="clear" w:color="auto" w:fill="DBE5F1" w:themeFill="accent1" w:themeFillTint="33"/>
          </w:tcPr>
          <w:p w14:paraId="5978AC4A" w14:textId="77777777" w:rsidR="0066317D" w:rsidRDefault="0066317D" w:rsidP="006F7484">
            <w:pPr>
              <w:autoSpaceDE w:val="0"/>
              <w:autoSpaceDN w:val="0"/>
              <w:adjustRightInd w:val="0"/>
              <w:spacing w:line="276" w:lineRule="auto"/>
              <w:ind w:right="-71"/>
              <w:jc w:val="both"/>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S. No.</w:t>
            </w:r>
          </w:p>
        </w:tc>
        <w:tc>
          <w:tcPr>
            <w:tcW w:w="3459" w:type="dxa"/>
            <w:shd w:val="clear" w:color="auto" w:fill="DBE5F1" w:themeFill="accent1" w:themeFillTint="33"/>
          </w:tcPr>
          <w:p w14:paraId="0576715F"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Grade of Craft Paper</w:t>
            </w:r>
          </w:p>
        </w:tc>
        <w:tc>
          <w:tcPr>
            <w:tcW w:w="4799" w:type="dxa"/>
            <w:shd w:val="clear" w:color="auto" w:fill="DBE5F1" w:themeFill="accent1" w:themeFillTint="33"/>
          </w:tcPr>
          <w:p w14:paraId="2BE7FEDD"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Description</w:t>
            </w:r>
          </w:p>
        </w:tc>
      </w:tr>
      <w:tr w:rsidR="0066317D" w:rsidRPr="006D29E6" w14:paraId="006A53AD" w14:textId="77777777" w:rsidTr="00EC755D">
        <w:tc>
          <w:tcPr>
            <w:tcW w:w="851" w:type="dxa"/>
            <w:vAlign w:val="center"/>
          </w:tcPr>
          <w:p w14:paraId="0B644FCA" w14:textId="77777777" w:rsidR="0066317D" w:rsidRPr="006D29E6" w:rsidRDefault="0066317D" w:rsidP="00996565">
            <w:pPr>
              <w:pStyle w:val="ListParagraph"/>
              <w:numPr>
                <w:ilvl w:val="3"/>
                <w:numId w:val="52"/>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2255A9C3" w14:textId="77777777" w:rsidR="0066317D" w:rsidRPr="006D29E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Low GSM (100-150) and Low BF (14-18)</w:t>
            </w:r>
          </w:p>
        </w:tc>
        <w:tc>
          <w:tcPr>
            <w:tcW w:w="4799" w:type="dxa"/>
          </w:tcPr>
          <w:p w14:paraId="4B5E6C37" w14:textId="77777777" w:rsidR="0066317D" w:rsidRPr="00352716"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This type of Kraft paper is lightweight and relatively less robust due to its lower GSM and BF. It is generally used for making 3-ply boxes, ideal for packaging lightweight items like cosmetics, pharmaceutical products, and small electronic items.</w:t>
            </w:r>
          </w:p>
        </w:tc>
      </w:tr>
      <w:tr w:rsidR="0066317D" w:rsidRPr="006D29E6" w14:paraId="2E832EC2" w14:textId="77777777" w:rsidTr="00EC755D">
        <w:tc>
          <w:tcPr>
            <w:tcW w:w="851" w:type="dxa"/>
            <w:vAlign w:val="center"/>
          </w:tcPr>
          <w:p w14:paraId="0A18B139" w14:textId="77777777" w:rsidR="0066317D" w:rsidRPr="006D29E6" w:rsidRDefault="0066317D" w:rsidP="00996565">
            <w:pPr>
              <w:pStyle w:val="ListParagraph"/>
              <w:numPr>
                <w:ilvl w:val="3"/>
                <w:numId w:val="52"/>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05392F9" w14:textId="77777777" w:rsidR="0066317D" w:rsidRPr="0035271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Medium GSM (180-200) and Medium BF (20-22)</w:t>
            </w:r>
          </w:p>
        </w:tc>
        <w:tc>
          <w:tcPr>
            <w:tcW w:w="4799" w:type="dxa"/>
          </w:tcPr>
          <w:p w14:paraId="513A59CC" w14:textId="77777777" w:rsidR="0066317D"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 xml:space="preserve">This category offers a balanced combination of weight and strength. Its medium GSM and BF make it versatile, suitable for creating 3-ply and 5-ply boxes. </w:t>
            </w:r>
          </w:p>
          <w:p w14:paraId="4693C897" w14:textId="77777777" w:rsidR="0066317D" w:rsidRPr="00352716"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These boxes are used to package slightly heavier items like books, toys, and kitchen appliances. At U-Pack we use 180 GSM paper to make our corrugated carton boxes.</w:t>
            </w:r>
          </w:p>
        </w:tc>
      </w:tr>
      <w:tr w:rsidR="0066317D" w:rsidRPr="006D29E6" w14:paraId="66C6722A" w14:textId="77777777" w:rsidTr="00EC755D">
        <w:tc>
          <w:tcPr>
            <w:tcW w:w="851" w:type="dxa"/>
            <w:vAlign w:val="center"/>
          </w:tcPr>
          <w:p w14:paraId="79A5A383" w14:textId="77777777" w:rsidR="0066317D" w:rsidRPr="006D29E6" w:rsidRDefault="0066317D" w:rsidP="00996565">
            <w:pPr>
              <w:pStyle w:val="ListParagraph"/>
              <w:numPr>
                <w:ilvl w:val="3"/>
                <w:numId w:val="52"/>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627ECD07" w14:textId="77777777" w:rsidR="0066317D" w:rsidRPr="0035271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High GSM (230-250) and High BF (24-28)</w:t>
            </w:r>
          </w:p>
        </w:tc>
        <w:tc>
          <w:tcPr>
            <w:tcW w:w="4799" w:type="dxa"/>
          </w:tcPr>
          <w:p w14:paraId="358C69DF" w14:textId="77777777" w:rsidR="0066317D" w:rsidRPr="006D29E6"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High GSM and high BF Kraft paper offer the best strength and durability. It is commonly used to manufacture 5-ply and 7-ply boxes, perfect for shipping heavier items like home appliances, machinery, and automotive parts.</w:t>
            </w:r>
          </w:p>
        </w:tc>
      </w:tr>
    </w:tbl>
    <w:p w14:paraId="6616B383" w14:textId="39998D09" w:rsidR="0066317D" w:rsidRPr="00F974D9" w:rsidRDefault="0066317D" w:rsidP="0066317D">
      <w:pPr>
        <w:autoSpaceDE w:val="0"/>
        <w:autoSpaceDN w:val="0"/>
        <w:adjustRightInd w:val="0"/>
        <w:spacing w:line="360" w:lineRule="auto"/>
        <w:ind w:left="709" w:right="-71"/>
        <w:jc w:val="right"/>
        <w:rPr>
          <w:rFonts w:ascii="Arial" w:eastAsia="Calibri" w:hAnsi="Arial" w:cs="Arial"/>
          <w:i/>
          <w:noProof/>
          <w:color w:val="000000"/>
          <w:sz w:val="22"/>
          <w:szCs w:val="22"/>
          <w:lang w:eastAsia="en-IN"/>
        </w:rPr>
      </w:pPr>
      <w:r w:rsidRPr="00352716">
        <w:rPr>
          <w:rFonts w:ascii="Arial" w:eastAsia="Calibri" w:hAnsi="Arial" w:cs="Arial"/>
          <w:b/>
          <w:i/>
          <w:noProof/>
          <w:color w:val="000000"/>
          <w:sz w:val="22"/>
          <w:szCs w:val="22"/>
          <w:lang w:eastAsia="en-IN"/>
        </w:rPr>
        <w:t>Source:</w:t>
      </w:r>
      <w:r w:rsidRPr="00F974D9">
        <w:rPr>
          <w:rFonts w:ascii="Arial" w:eastAsia="Calibri" w:hAnsi="Arial" w:cs="Arial"/>
          <w:i/>
          <w:noProof/>
          <w:color w:val="000000"/>
          <w:sz w:val="22"/>
          <w:szCs w:val="22"/>
          <w:lang w:eastAsia="en-IN"/>
        </w:rPr>
        <w:t xml:space="preserve"> Data/information available in public domain</w:t>
      </w:r>
    </w:p>
    <w:p w14:paraId="133B99D4" w14:textId="23B1754C" w:rsidR="00DE0B08" w:rsidRPr="0066317D" w:rsidRDefault="00DE0B08" w:rsidP="00DE0B08">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66317D">
        <w:rPr>
          <w:rFonts w:ascii="Arial" w:eastAsia="Calibri" w:hAnsi="Arial" w:cs="Arial"/>
          <w:noProof/>
          <w:color w:val="000000"/>
          <w:sz w:val="22"/>
          <w:szCs w:val="22"/>
          <w:lang w:eastAsia="en-IN"/>
        </w:rPr>
        <w:t xml:space="preserve">Company is manufacturing </w:t>
      </w:r>
      <w:r w:rsidR="008824FE">
        <w:rPr>
          <w:rFonts w:ascii="Arial" w:eastAsia="Calibri" w:hAnsi="Arial" w:cs="Arial"/>
          <w:noProof/>
          <w:color w:val="000000"/>
          <w:sz w:val="22"/>
          <w:szCs w:val="22"/>
          <w:lang w:eastAsia="en-IN"/>
        </w:rPr>
        <w:t>16</w:t>
      </w:r>
      <w:r w:rsidR="008824FE" w:rsidRPr="008824FE">
        <w:rPr>
          <w:rFonts w:ascii="Arial" w:eastAsia="Calibri" w:hAnsi="Arial" w:cs="Arial"/>
          <w:noProof/>
          <w:color w:val="000000"/>
          <w:sz w:val="22"/>
          <w:szCs w:val="22"/>
          <w:lang w:eastAsia="en-IN"/>
        </w:rPr>
        <w:t xml:space="preserve"> </w:t>
      </w:r>
      <w:r w:rsidR="008824FE" w:rsidRPr="0066317D">
        <w:rPr>
          <w:rFonts w:ascii="Arial" w:eastAsia="Calibri" w:hAnsi="Arial" w:cs="Arial"/>
          <w:noProof/>
          <w:color w:val="000000"/>
          <w:sz w:val="22"/>
          <w:szCs w:val="22"/>
          <w:lang w:eastAsia="en-IN"/>
        </w:rPr>
        <w:t>B.F</w:t>
      </w:r>
      <w:r w:rsidR="008824FE">
        <w:rPr>
          <w:rFonts w:ascii="Arial" w:eastAsia="Calibri" w:hAnsi="Arial" w:cs="Arial"/>
          <w:noProof/>
          <w:color w:val="000000"/>
          <w:sz w:val="22"/>
          <w:szCs w:val="22"/>
          <w:lang w:eastAsia="en-IN"/>
        </w:rPr>
        <w:t xml:space="preserve"> ,</w:t>
      </w:r>
      <w:r w:rsidRPr="0066317D">
        <w:rPr>
          <w:rFonts w:ascii="Arial" w:eastAsia="Calibri" w:hAnsi="Arial" w:cs="Arial"/>
          <w:noProof/>
          <w:color w:val="000000"/>
          <w:sz w:val="22"/>
          <w:szCs w:val="22"/>
          <w:lang w:eastAsia="en-IN"/>
        </w:rPr>
        <w:t>18 B.F</w:t>
      </w:r>
      <w:r w:rsidR="008824FE">
        <w:rPr>
          <w:rFonts w:ascii="Arial" w:eastAsia="Calibri" w:hAnsi="Arial" w:cs="Arial"/>
          <w:noProof/>
          <w:color w:val="000000"/>
          <w:sz w:val="22"/>
          <w:szCs w:val="22"/>
          <w:lang w:eastAsia="en-IN"/>
        </w:rPr>
        <w:t>, and 20 B.F</w:t>
      </w:r>
      <w:r w:rsidRPr="0066317D">
        <w:rPr>
          <w:rFonts w:ascii="Arial" w:eastAsia="Calibri" w:hAnsi="Arial" w:cs="Arial"/>
          <w:noProof/>
          <w:color w:val="000000"/>
          <w:sz w:val="22"/>
          <w:szCs w:val="22"/>
          <w:lang w:eastAsia="en-IN"/>
        </w:rPr>
        <w:t>. Kraft paper with GSM ranges from 1</w:t>
      </w:r>
      <w:r w:rsidR="008824FE">
        <w:rPr>
          <w:rFonts w:ascii="Arial" w:eastAsia="Calibri" w:hAnsi="Arial" w:cs="Arial"/>
          <w:noProof/>
          <w:color w:val="000000"/>
          <w:sz w:val="22"/>
          <w:szCs w:val="22"/>
          <w:lang w:eastAsia="en-IN"/>
        </w:rPr>
        <w:t>10</w:t>
      </w:r>
      <w:r w:rsidRPr="0066317D">
        <w:rPr>
          <w:rFonts w:ascii="Arial" w:eastAsia="Calibri" w:hAnsi="Arial" w:cs="Arial"/>
          <w:noProof/>
          <w:color w:val="000000"/>
          <w:sz w:val="22"/>
          <w:szCs w:val="22"/>
          <w:lang w:eastAsia="en-IN"/>
        </w:rPr>
        <w:t>-2</w:t>
      </w:r>
      <w:r w:rsidR="008824FE">
        <w:rPr>
          <w:rFonts w:ascii="Arial" w:eastAsia="Calibri" w:hAnsi="Arial" w:cs="Arial"/>
          <w:noProof/>
          <w:color w:val="000000"/>
          <w:sz w:val="22"/>
          <w:szCs w:val="22"/>
          <w:lang w:eastAsia="en-IN"/>
        </w:rPr>
        <w:t>00</w:t>
      </w:r>
      <w:r w:rsidRPr="0066317D">
        <w:rPr>
          <w:rFonts w:ascii="Arial" w:eastAsia="Calibri" w:hAnsi="Arial" w:cs="Arial"/>
          <w:noProof/>
          <w:color w:val="000000"/>
          <w:sz w:val="22"/>
          <w:szCs w:val="22"/>
          <w:lang w:eastAsia="en-IN"/>
        </w:rPr>
        <w:t xml:space="preserve"> in the existing manufacturing unit having the capacity of </w:t>
      </w:r>
      <w:r w:rsidR="008824FE">
        <w:rPr>
          <w:rFonts w:ascii="Arial" w:eastAsia="Calibri" w:hAnsi="Arial" w:cs="Arial"/>
          <w:noProof/>
          <w:color w:val="000000"/>
          <w:sz w:val="22"/>
          <w:szCs w:val="22"/>
          <w:lang w:eastAsia="en-IN"/>
        </w:rPr>
        <w:t>45000</w:t>
      </w:r>
      <w:r w:rsidRPr="0066317D">
        <w:rPr>
          <w:rFonts w:ascii="Arial" w:eastAsia="Calibri" w:hAnsi="Arial" w:cs="Arial"/>
          <w:noProof/>
          <w:color w:val="000000"/>
          <w:sz w:val="22"/>
          <w:szCs w:val="22"/>
          <w:lang w:eastAsia="en-IN"/>
        </w:rPr>
        <w:t xml:space="preserve"> MTPA.</w:t>
      </w:r>
    </w:p>
    <w:p w14:paraId="1FD24760" w14:textId="2A48DBCD" w:rsidR="0066317D" w:rsidRDefault="008824FE" w:rsidP="00EF0EFB">
      <w:pPr>
        <w:pStyle w:val="ListParagraph"/>
        <w:numPr>
          <w:ilvl w:val="0"/>
          <w:numId w:val="59"/>
        </w:numPr>
        <w:autoSpaceDE w:val="0"/>
        <w:autoSpaceDN w:val="0"/>
        <w:adjustRightInd w:val="0"/>
        <w:spacing w:before="240" w:after="240" w:line="360" w:lineRule="auto"/>
        <w:ind w:left="1134" w:right="-71"/>
        <w:jc w:val="both"/>
        <w:rPr>
          <w:rFonts w:ascii="Arial" w:hAnsi="Arial" w:cs="Arial"/>
          <w:b/>
          <w:sz w:val="22"/>
          <w:szCs w:val="22"/>
          <w:lang w:eastAsia="en-IN"/>
        </w:rPr>
      </w:pPr>
      <w:r>
        <w:rPr>
          <w:rFonts w:ascii="Arial" w:hAnsi="Arial" w:cs="Arial"/>
          <w:b/>
          <w:sz w:val="22"/>
          <w:szCs w:val="22"/>
        </w:rPr>
        <w:t>16 BF,</w:t>
      </w:r>
      <w:r w:rsidR="003E0CB1" w:rsidRPr="003E0CB1">
        <w:rPr>
          <w:rFonts w:ascii="Arial" w:hAnsi="Arial" w:cs="Arial"/>
          <w:b/>
          <w:sz w:val="22"/>
          <w:szCs w:val="22"/>
        </w:rPr>
        <w:t>18 BF</w:t>
      </w:r>
      <w:r>
        <w:rPr>
          <w:rFonts w:ascii="Arial" w:hAnsi="Arial" w:cs="Arial"/>
          <w:b/>
          <w:sz w:val="22"/>
          <w:szCs w:val="22"/>
        </w:rPr>
        <w:t xml:space="preserve"> and 20 BF</w:t>
      </w:r>
      <w:r w:rsidR="003E0CB1" w:rsidRPr="003E0CB1">
        <w:rPr>
          <w:rFonts w:ascii="Arial" w:hAnsi="Arial" w:cs="Arial"/>
          <w:b/>
          <w:sz w:val="22"/>
          <w:szCs w:val="22"/>
        </w:rPr>
        <w:t xml:space="preserve"> KRAFT PAPER, GSM: </w:t>
      </w:r>
      <w:r w:rsidR="00321950">
        <w:rPr>
          <w:rFonts w:ascii="Arial" w:hAnsi="Arial" w:cs="Arial"/>
          <w:b/>
          <w:sz w:val="22"/>
          <w:szCs w:val="22"/>
        </w:rPr>
        <w:t>1</w:t>
      </w:r>
      <w:r w:rsidR="00D83218">
        <w:rPr>
          <w:rFonts w:ascii="Arial" w:hAnsi="Arial" w:cs="Arial"/>
          <w:b/>
          <w:sz w:val="22"/>
          <w:szCs w:val="22"/>
        </w:rPr>
        <w:t>1</w:t>
      </w:r>
      <w:r w:rsidR="003E0CB1" w:rsidRPr="003E0CB1">
        <w:rPr>
          <w:rFonts w:ascii="Arial" w:hAnsi="Arial" w:cs="Arial"/>
          <w:b/>
          <w:sz w:val="22"/>
          <w:szCs w:val="22"/>
        </w:rPr>
        <w:t>0 – 2</w:t>
      </w:r>
      <w:r w:rsidR="00D83218">
        <w:rPr>
          <w:rFonts w:ascii="Arial" w:hAnsi="Arial" w:cs="Arial"/>
          <w:b/>
          <w:sz w:val="22"/>
          <w:szCs w:val="22"/>
        </w:rPr>
        <w:t>0</w:t>
      </w:r>
      <w:r w:rsidR="003E0CB1">
        <w:rPr>
          <w:rFonts w:ascii="Arial" w:hAnsi="Arial" w:cs="Arial"/>
          <w:b/>
          <w:sz w:val="22"/>
          <w:szCs w:val="22"/>
        </w:rPr>
        <w:t>0</w:t>
      </w:r>
      <w:r w:rsidR="003E0CB1" w:rsidRPr="003E0CB1">
        <w:rPr>
          <w:rFonts w:ascii="Arial" w:hAnsi="Arial" w:cs="Arial"/>
          <w:b/>
          <w:sz w:val="22"/>
          <w:szCs w:val="22"/>
        </w:rPr>
        <w:t xml:space="preserve">: </w:t>
      </w:r>
    </w:p>
    <w:p w14:paraId="5E7D59F8" w14:textId="133506C1" w:rsidR="0066317D" w:rsidRDefault="003E0CB1" w:rsidP="0066317D">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3E0CB1">
        <w:rPr>
          <w:rFonts w:ascii="Arial" w:hAnsi="Arial" w:cs="Arial"/>
          <w:sz w:val="22"/>
          <w:szCs w:val="22"/>
          <w:lang w:eastAsia="en-IN"/>
        </w:rPr>
        <w:t xml:space="preserve">M/s </w:t>
      </w:r>
      <w:proofErr w:type="spellStart"/>
      <w:r w:rsidR="008824FE">
        <w:rPr>
          <w:rFonts w:ascii="Arial" w:hAnsi="Arial" w:cs="Arial"/>
          <w:sz w:val="22"/>
          <w:szCs w:val="22"/>
          <w:lang w:eastAsia="en-IN"/>
        </w:rPr>
        <w:t>Hardoli</w:t>
      </w:r>
      <w:proofErr w:type="spellEnd"/>
      <w:r w:rsidRPr="003E0CB1">
        <w:rPr>
          <w:rFonts w:ascii="Arial" w:hAnsi="Arial" w:cs="Arial"/>
          <w:sz w:val="22"/>
          <w:szCs w:val="22"/>
          <w:lang w:eastAsia="en-IN"/>
        </w:rPr>
        <w:t xml:space="preserve"> Paper</w:t>
      </w:r>
      <w:r w:rsidR="008824FE">
        <w:rPr>
          <w:rFonts w:ascii="Arial" w:hAnsi="Arial" w:cs="Arial"/>
          <w:sz w:val="22"/>
          <w:szCs w:val="22"/>
          <w:lang w:eastAsia="en-IN"/>
        </w:rPr>
        <w:t xml:space="preserve"> Mills </w:t>
      </w:r>
      <w:r w:rsidRPr="003E0CB1">
        <w:rPr>
          <w:rFonts w:ascii="Arial" w:hAnsi="Arial" w:cs="Arial"/>
          <w:sz w:val="22"/>
          <w:szCs w:val="22"/>
          <w:lang w:eastAsia="en-IN"/>
        </w:rPr>
        <w:t xml:space="preserve">Limited </w:t>
      </w:r>
      <w:r w:rsidR="0066317D">
        <w:rPr>
          <w:rFonts w:ascii="Arial" w:hAnsi="Arial" w:cs="Arial"/>
          <w:sz w:val="22"/>
          <w:szCs w:val="22"/>
          <w:lang w:eastAsia="en-IN"/>
        </w:rPr>
        <w:t xml:space="preserve">is producing </w:t>
      </w:r>
      <w:r w:rsidR="008824FE">
        <w:rPr>
          <w:rFonts w:ascii="Arial" w:eastAsia="Calibri" w:hAnsi="Arial" w:cs="Arial"/>
          <w:noProof/>
          <w:color w:val="000000"/>
          <w:sz w:val="22"/>
          <w:szCs w:val="22"/>
          <w:lang w:eastAsia="en-IN"/>
        </w:rPr>
        <w:t>16</w:t>
      </w:r>
      <w:r w:rsidR="008824FE" w:rsidRPr="008824FE">
        <w:rPr>
          <w:rFonts w:ascii="Arial" w:eastAsia="Calibri" w:hAnsi="Arial" w:cs="Arial"/>
          <w:noProof/>
          <w:color w:val="000000"/>
          <w:sz w:val="22"/>
          <w:szCs w:val="22"/>
          <w:lang w:eastAsia="en-IN"/>
        </w:rPr>
        <w:t xml:space="preserve"> </w:t>
      </w:r>
      <w:r w:rsidR="008824FE" w:rsidRPr="0066317D">
        <w:rPr>
          <w:rFonts w:ascii="Arial" w:eastAsia="Calibri" w:hAnsi="Arial" w:cs="Arial"/>
          <w:noProof/>
          <w:color w:val="000000"/>
          <w:sz w:val="22"/>
          <w:szCs w:val="22"/>
          <w:lang w:eastAsia="en-IN"/>
        </w:rPr>
        <w:t>B.F</w:t>
      </w:r>
      <w:r w:rsidR="008824FE">
        <w:rPr>
          <w:rFonts w:ascii="Arial" w:eastAsia="Calibri" w:hAnsi="Arial" w:cs="Arial"/>
          <w:noProof/>
          <w:color w:val="000000"/>
          <w:sz w:val="22"/>
          <w:szCs w:val="22"/>
          <w:lang w:eastAsia="en-IN"/>
        </w:rPr>
        <w:t xml:space="preserve"> ,</w:t>
      </w:r>
      <w:r w:rsidR="008824FE" w:rsidRPr="0066317D">
        <w:rPr>
          <w:rFonts w:ascii="Arial" w:eastAsia="Calibri" w:hAnsi="Arial" w:cs="Arial"/>
          <w:noProof/>
          <w:color w:val="000000"/>
          <w:sz w:val="22"/>
          <w:szCs w:val="22"/>
          <w:lang w:eastAsia="en-IN"/>
        </w:rPr>
        <w:t>18 B.F</w:t>
      </w:r>
      <w:r w:rsidR="008824FE">
        <w:rPr>
          <w:rFonts w:ascii="Arial" w:eastAsia="Calibri" w:hAnsi="Arial" w:cs="Arial"/>
          <w:noProof/>
          <w:color w:val="000000"/>
          <w:sz w:val="22"/>
          <w:szCs w:val="22"/>
          <w:lang w:eastAsia="en-IN"/>
        </w:rPr>
        <w:t>, and 20 B.F</w:t>
      </w:r>
      <w:r w:rsidRPr="003E0CB1">
        <w:rPr>
          <w:rFonts w:ascii="Arial" w:hAnsi="Arial" w:cs="Arial"/>
          <w:sz w:val="22"/>
          <w:szCs w:val="22"/>
          <w:lang w:eastAsia="en-IN"/>
        </w:rPr>
        <w:t xml:space="preserve"> Kraft Paper</w:t>
      </w:r>
      <w:r w:rsidR="0066317D">
        <w:rPr>
          <w:rFonts w:ascii="Arial" w:hAnsi="Arial" w:cs="Arial"/>
          <w:sz w:val="22"/>
          <w:szCs w:val="22"/>
          <w:lang w:eastAsia="en-IN"/>
        </w:rPr>
        <w:t xml:space="preserve"> at present in the unit, </w:t>
      </w:r>
      <w:r w:rsidRPr="003E0CB1">
        <w:rPr>
          <w:rFonts w:ascii="Arial" w:hAnsi="Arial" w:cs="Arial"/>
          <w:sz w:val="22"/>
          <w:szCs w:val="22"/>
          <w:lang w:eastAsia="en-IN"/>
        </w:rPr>
        <w:t xml:space="preserve">which is available in various length and thickness as per the client' specifications. </w:t>
      </w:r>
    </w:p>
    <w:p w14:paraId="4C59B7C3" w14:textId="425F20D9" w:rsidR="008824FE" w:rsidRDefault="003E0CB1" w:rsidP="00EF0EFB">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3E0CB1">
        <w:rPr>
          <w:rFonts w:ascii="Arial" w:hAnsi="Arial" w:cs="Arial"/>
          <w:sz w:val="22"/>
          <w:szCs w:val="22"/>
          <w:lang w:eastAsia="en-IN"/>
        </w:rPr>
        <w:t xml:space="preserve">Company’s array of Kraft papers is made with premium grade paper pulp owing to which the products have deluxe fair surface, smoothness and high strength. These Kraft papers are used in varied paper-based applications due to their perfect finishing and high seal-ability. Furthermore, </w:t>
      </w:r>
      <w:r w:rsidR="0066317D">
        <w:rPr>
          <w:rFonts w:ascii="Arial" w:hAnsi="Arial" w:cs="Arial"/>
          <w:sz w:val="22"/>
          <w:szCs w:val="22"/>
          <w:lang w:eastAsia="en-IN"/>
        </w:rPr>
        <w:t xml:space="preserve">it </w:t>
      </w:r>
      <w:r w:rsidRPr="003E0CB1">
        <w:rPr>
          <w:rFonts w:ascii="Arial" w:hAnsi="Arial" w:cs="Arial"/>
          <w:sz w:val="22"/>
          <w:szCs w:val="22"/>
          <w:lang w:eastAsia="en-IN"/>
        </w:rPr>
        <w:t xml:space="preserve">is also </w:t>
      </w:r>
      <w:r w:rsidRPr="00EF0EFB">
        <w:rPr>
          <w:rFonts w:ascii="Arial" w:hAnsi="Arial" w:cs="Arial"/>
          <w:sz w:val="22"/>
          <w:szCs w:val="22"/>
          <w:lang w:eastAsia="en-IN"/>
        </w:rPr>
        <w:t xml:space="preserve">suitable for any type of </w:t>
      </w:r>
      <w:r w:rsidR="008824FE" w:rsidRPr="00EF0EFB">
        <w:rPr>
          <w:rFonts w:ascii="Arial" w:hAnsi="Arial" w:cs="Arial"/>
          <w:sz w:val="22"/>
          <w:szCs w:val="22"/>
          <w:lang w:eastAsia="en-IN"/>
        </w:rPr>
        <w:t>corrugating box.</w:t>
      </w:r>
    </w:p>
    <w:p w14:paraId="589C022F" w14:textId="77FD52AD" w:rsidR="00321950" w:rsidRPr="003E0CB1" w:rsidRDefault="00321950" w:rsidP="00321950">
      <w:pPr>
        <w:pStyle w:val="ListParagraph"/>
        <w:autoSpaceDE w:val="0"/>
        <w:autoSpaceDN w:val="0"/>
        <w:adjustRightInd w:val="0"/>
        <w:spacing w:before="240" w:after="240" w:line="360" w:lineRule="auto"/>
        <w:ind w:left="1134" w:right="-71"/>
        <w:jc w:val="center"/>
        <w:rPr>
          <w:rFonts w:ascii="Arial" w:hAnsi="Arial" w:cs="Arial"/>
          <w:b/>
          <w:sz w:val="22"/>
          <w:szCs w:val="22"/>
          <w:lang w:eastAsia="en-IN"/>
        </w:rPr>
      </w:pPr>
      <w:r>
        <w:rPr>
          <w:rFonts w:ascii="Arial" w:hAnsi="Arial" w:cs="Arial"/>
          <w:noProof/>
          <w:sz w:val="22"/>
          <w:szCs w:val="22"/>
          <w:lang w:eastAsia="en-IN"/>
        </w:rPr>
        <w:drawing>
          <wp:inline distT="0" distB="0" distL="0" distR="0" wp14:anchorId="23C0629A" wp14:editId="4C772D22">
            <wp:extent cx="4142105" cy="2400300"/>
            <wp:effectExtent l="19050" t="19050" r="1079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20531F.tmp"/>
                    <pic:cNvPicPr/>
                  </pic:nvPicPr>
                  <pic:blipFill rotWithShape="1">
                    <a:blip r:embed="rId64">
                      <a:extLst>
                        <a:ext uri="{28A0092B-C50C-407E-A947-70E740481C1C}">
                          <a14:useLocalDpi xmlns:a14="http://schemas.microsoft.com/office/drawing/2010/main" val="0"/>
                        </a:ext>
                      </a:extLst>
                    </a:blip>
                    <a:srcRect l="2434" t="3261" r="2413" b="2507"/>
                    <a:stretch/>
                  </pic:blipFill>
                  <pic:spPr bwMode="auto">
                    <a:xfrm>
                      <a:off x="0" y="0"/>
                      <a:ext cx="4203059" cy="24356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9E53F13" w14:textId="77777777" w:rsidR="008B0010" w:rsidRDefault="008B0010" w:rsidP="008B0010">
      <w:pPr>
        <w:pStyle w:val="ListParagraph"/>
        <w:spacing w:line="360" w:lineRule="auto"/>
        <w:ind w:left="709" w:right="-143"/>
        <w:jc w:val="both"/>
        <w:rPr>
          <w:rFonts w:ascii="Arial" w:hAnsi="Arial" w:cs="Arial"/>
          <w:b/>
          <w:sz w:val="22"/>
          <w:szCs w:val="22"/>
          <w:lang w:eastAsia="en-IN"/>
        </w:rPr>
      </w:pPr>
    </w:p>
    <w:p w14:paraId="1FEA524A" w14:textId="0F83AF35" w:rsidR="00105D57" w:rsidRPr="00F52CF0" w:rsidRDefault="00DE0B08" w:rsidP="00996565">
      <w:pPr>
        <w:pStyle w:val="ListParagraph"/>
        <w:numPr>
          <w:ilvl w:val="0"/>
          <w:numId w:val="36"/>
        </w:numPr>
        <w:spacing w:before="240" w:after="240" w:line="360" w:lineRule="auto"/>
        <w:ind w:left="709" w:right="-143" w:hanging="425"/>
        <w:jc w:val="both"/>
        <w:rPr>
          <w:rFonts w:ascii="Arial" w:hAnsi="Arial" w:cs="Arial"/>
          <w:b/>
          <w:sz w:val="22"/>
          <w:szCs w:val="22"/>
          <w:lang w:eastAsia="en-IN"/>
        </w:rPr>
      </w:pPr>
      <w:r w:rsidRPr="00F52CF0">
        <w:rPr>
          <w:rFonts w:ascii="Arial" w:hAnsi="Arial" w:cs="Arial"/>
          <w:b/>
          <w:sz w:val="22"/>
          <w:szCs w:val="22"/>
          <w:lang w:eastAsia="en-IN"/>
        </w:rPr>
        <w:lastRenderedPageBreak/>
        <w:t>PRICING STRATEGY:</w:t>
      </w:r>
    </w:p>
    <w:p w14:paraId="7D5DA424" w14:textId="60A95F9B" w:rsidR="00F52CF0" w:rsidRDefault="00EF0EFB" w:rsidP="00EC755D">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At present</w:t>
      </w:r>
      <w:r w:rsidR="00F52CF0">
        <w:rPr>
          <w:rFonts w:ascii="Arial" w:hAnsi="Arial" w:cs="Arial"/>
          <w:sz w:val="22"/>
          <w:szCs w:val="22"/>
        </w:rPr>
        <w:t>, the company</w:t>
      </w:r>
      <w:r w:rsidR="00F52CF0" w:rsidRPr="00F52CF0">
        <w:rPr>
          <w:rFonts w:ascii="Arial" w:hAnsi="Arial" w:cs="Arial"/>
          <w:sz w:val="22"/>
          <w:szCs w:val="22"/>
        </w:rPr>
        <w:t xml:space="preserve"> </w:t>
      </w:r>
      <w:r>
        <w:rPr>
          <w:rFonts w:ascii="Arial" w:hAnsi="Arial" w:cs="Arial"/>
          <w:sz w:val="22"/>
          <w:szCs w:val="22"/>
        </w:rPr>
        <w:t>is</w:t>
      </w:r>
      <w:r w:rsidR="00F52CF0">
        <w:rPr>
          <w:rFonts w:ascii="Arial" w:hAnsi="Arial" w:cs="Arial"/>
          <w:sz w:val="22"/>
          <w:szCs w:val="22"/>
        </w:rPr>
        <w:t xml:space="preserve"> </w:t>
      </w:r>
      <w:r w:rsidR="00F52CF0" w:rsidRPr="00F52CF0">
        <w:rPr>
          <w:rFonts w:ascii="Arial" w:hAnsi="Arial" w:cs="Arial"/>
          <w:sz w:val="22"/>
          <w:szCs w:val="22"/>
        </w:rPr>
        <w:t>manufactur</w:t>
      </w:r>
      <w:r w:rsidR="00F52CF0">
        <w:rPr>
          <w:rFonts w:ascii="Arial" w:hAnsi="Arial" w:cs="Arial"/>
          <w:sz w:val="22"/>
          <w:szCs w:val="22"/>
        </w:rPr>
        <w:t>ing</w:t>
      </w:r>
      <w:r w:rsidR="00F52CF0" w:rsidRPr="00F52CF0">
        <w:rPr>
          <w:rFonts w:ascii="Arial" w:hAnsi="Arial" w:cs="Arial"/>
          <w:sz w:val="22"/>
          <w:szCs w:val="22"/>
        </w:rPr>
        <w:t xml:space="preserve"> the Kraft Paper in various grammage starting from </w:t>
      </w:r>
      <w:r>
        <w:rPr>
          <w:rFonts w:ascii="Arial" w:hAnsi="Arial" w:cs="Arial"/>
          <w:sz w:val="22"/>
          <w:szCs w:val="22"/>
        </w:rPr>
        <w:t>110</w:t>
      </w:r>
      <w:r w:rsidR="00F52CF0" w:rsidRPr="00F52CF0">
        <w:rPr>
          <w:rFonts w:ascii="Arial" w:hAnsi="Arial" w:cs="Arial"/>
          <w:sz w:val="22"/>
          <w:szCs w:val="22"/>
        </w:rPr>
        <w:t xml:space="preserve"> GSM and varying </w:t>
      </w:r>
      <w:proofErr w:type="spellStart"/>
      <w:r w:rsidR="00F52CF0" w:rsidRPr="00F52CF0">
        <w:rPr>
          <w:rFonts w:ascii="Arial" w:hAnsi="Arial" w:cs="Arial"/>
          <w:sz w:val="22"/>
          <w:szCs w:val="22"/>
        </w:rPr>
        <w:t>upto</w:t>
      </w:r>
      <w:proofErr w:type="spellEnd"/>
      <w:r w:rsidR="00F52CF0" w:rsidRPr="00F52CF0">
        <w:rPr>
          <w:rFonts w:ascii="Arial" w:hAnsi="Arial" w:cs="Arial"/>
          <w:sz w:val="22"/>
          <w:szCs w:val="22"/>
        </w:rPr>
        <w:t xml:space="preserve"> 2</w:t>
      </w:r>
      <w:r>
        <w:rPr>
          <w:rFonts w:ascii="Arial" w:hAnsi="Arial" w:cs="Arial"/>
          <w:sz w:val="22"/>
          <w:szCs w:val="22"/>
        </w:rPr>
        <w:t>0</w:t>
      </w:r>
      <w:r w:rsidR="00F52CF0" w:rsidRPr="00F52CF0">
        <w:rPr>
          <w:rFonts w:ascii="Arial" w:hAnsi="Arial" w:cs="Arial"/>
          <w:sz w:val="22"/>
          <w:szCs w:val="22"/>
        </w:rPr>
        <w:t>0 GSM</w:t>
      </w:r>
      <w:r w:rsidR="00F52CF0">
        <w:rPr>
          <w:rFonts w:ascii="Arial" w:hAnsi="Arial" w:cs="Arial"/>
          <w:sz w:val="22"/>
          <w:szCs w:val="22"/>
        </w:rPr>
        <w:t xml:space="preserve">. </w:t>
      </w:r>
      <w:r w:rsidR="00105D57" w:rsidRPr="00105D57">
        <w:rPr>
          <w:rFonts w:ascii="Arial" w:hAnsi="Arial" w:cs="Arial"/>
          <w:sz w:val="22"/>
          <w:szCs w:val="22"/>
        </w:rPr>
        <w:t>As per data/information shared by the client, company will be selling its finished (Kraft paper) product through distributors at a</w:t>
      </w:r>
      <w:r w:rsidR="00F52CF0">
        <w:rPr>
          <w:rFonts w:ascii="Arial" w:hAnsi="Arial" w:cs="Arial"/>
          <w:sz w:val="22"/>
          <w:szCs w:val="22"/>
        </w:rPr>
        <w:t xml:space="preserve">n </w:t>
      </w:r>
      <w:r w:rsidR="00105D57">
        <w:rPr>
          <w:rFonts w:ascii="Arial" w:hAnsi="Arial" w:cs="Arial"/>
          <w:sz w:val="22"/>
          <w:szCs w:val="22"/>
        </w:rPr>
        <w:t xml:space="preserve">average </w:t>
      </w:r>
      <w:r w:rsidR="00105D57" w:rsidRPr="00105D57">
        <w:rPr>
          <w:rFonts w:ascii="Arial" w:hAnsi="Arial" w:cs="Arial"/>
          <w:sz w:val="22"/>
          <w:szCs w:val="22"/>
        </w:rPr>
        <w:t>price of</w:t>
      </w:r>
      <w:r w:rsidR="00CF52F9">
        <w:rPr>
          <w:rFonts w:ascii="Arial" w:hAnsi="Arial" w:cs="Arial"/>
          <w:sz w:val="22"/>
          <w:szCs w:val="22"/>
        </w:rPr>
        <w:t xml:space="preserve"> Rs 26000 per MT.</w:t>
      </w:r>
      <w:r w:rsidR="00105D57" w:rsidRPr="00105D57">
        <w:rPr>
          <w:rFonts w:ascii="Arial" w:hAnsi="Arial" w:cs="Arial"/>
          <w:sz w:val="22"/>
          <w:szCs w:val="22"/>
        </w:rPr>
        <w:t xml:space="preserve"> </w:t>
      </w:r>
    </w:p>
    <w:p w14:paraId="617B8E83" w14:textId="5CA2A8A4" w:rsidR="00F52CF0" w:rsidRDefault="00105D57" w:rsidP="00EC755D">
      <w:pPr>
        <w:pStyle w:val="ListParagraph"/>
        <w:spacing w:before="240" w:after="240" w:line="360" w:lineRule="auto"/>
        <w:ind w:left="709" w:right="-71"/>
        <w:jc w:val="both"/>
        <w:rPr>
          <w:rFonts w:ascii="Arial" w:hAnsi="Arial" w:cs="Arial"/>
          <w:sz w:val="22"/>
          <w:szCs w:val="22"/>
          <w:lang w:eastAsia="en-IN"/>
        </w:rPr>
      </w:pPr>
      <w:r w:rsidRPr="00F52CF0">
        <w:rPr>
          <w:rFonts w:ascii="Arial" w:hAnsi="Arial" w:cs="Arial"/>
          <w:sz w:val="22"/>
          <w:szCs w:val="22"/>
          <w:lang w:eastAsia="en-IN"/>
        </w:rPr>
        <w:t>As per the current market scenario</w:t>
      </w:r>
      <w:r w:rsidR="00F52CF0">
        <w:rPr>
          <w:rFonts w:ascii="Arial" w:hAnsi="Arial" w:cs="Arial"/>
          <w:sz w:val="22"/>
          <w:szCs w:val="22"/>
          <w:lang w:eastAsia="en-IN"/>
        </w:rPr>
        <w:t xml:space="preserve"> and as per our tertiary research on the industry trends</w:t>
      </w:r>
      <w:r w:rsidRPr="00F52CF0">
        <w:rPr>
          <w:rFonts w:ascii="Arial" w:hAnsi="Arial" w:cs="Arial"/>
          <w:sz w:val="22"/>
          <w:szCs w:val="22"/>
          <w:lang w:eastAsia="en-IN"/>
        </w:rPr>
        <w:t>, we found that the average price per MT ranges from INR 2</w:t>
      </w:r>
      <w:r w:rsidR="00512C7E">
        <w:rPr>
          <w:rFonts w:ascii="Arial" w:hAnsi="Arial" w:cs="Arial"/>
          <w:sz w:val="22"/>
          <w:szCs w:val="22"/>
          <w:lang w:eastAsia="en-IN"/>
        </w:rPr>
        <w:t>4</w:t>
      </w:r>
      <w:r w:rsidR="00CF52F9">
        <w:rPr>
          <w:rFonts w:ascii="Arial" w:hAnsi="Arial" w:cs="Arial"/>
          <w:sz w:val="22"/>
          <w:szCs w:val="22"/>
          <w:lang w:eastAsia="en-IN"/>
        </w:rPr>
        <w:t>000</w:t>
      </w:r>
      <w:r w:rsidRPr="00F52CF0">
        <w:rPr>
          <w:rFonts w:ascii="Arial" w:hAnsi="Arial" w:cs="Arial"/>
          <w:sz w:val="22"/>
          <w:szCs w:val="22"/>
          <w:lang w:eastAsia="en-IN"/>
        </w:rPr>
        <w:t xml:space="preserve"> per MT to INR 3</w:t>
      </w:r>
      <w:r w:rsidR="00CF52F9">
        <w:rPr>
          <w:rFonts w:ascii="Arial" w:hAnsi="Arial" w:cs="Arial"/>
          <w:sz w:val="22"/>
          <w:szCs w:val="22"/>
          <w:lang w:eastAsia="en-IN"/>
        </w:rPr>
        <w:t>0</w:t>
      </w:r>
      <w:r w:rsidR="00F52CF0">
        <w:rPr>
          <w:rFonts w:ascii="Arial" w:hAnsi="Arial" w:cs="Arial"/>
          <w:sz w:val="22"/>
          <w:szCs w:val="22"/>
          <w:lang w:eastAsia="en-IN"/>
        </w:rPr>
        <w:t>,</w:t>
      </w:r>
      <w:r w:rsidRPr="00F52CF0">
        <w:rPr>
          <w:rFonts w:ascii="Arial" w:hAnsi="Arial" w:cs="Arial"/>
          <w:sz w:val="22"/>
          <w:szCs w:val="22"/>
          <w:lang w:eastAsia="en-IN"/>
        </w:rPr>
        <w:t xml:space="preserve">000 Per MT for more than 80 GSM paper depending on the quality and specification of the product. </w:t>
      </w:r>
    </w:p>
    <w:p w14:paraId="079FE9D7" w14:textId="55CCF3E3" w:rsidR="00105D57" w:rsidRDefault="00105D57" w:rsidP="00EC755D">
      <w:pPr>
        <w:pStyle w:val="ListParagraph"/>
        <w:spacing w:before="240" w:after="240" w:line="360" w:lineRule="auto"/>
        <w:ind w:left="709" w:right="-71"/>
        <w:jc w:val="both"/>
        <w:rPr>
          <w:rFonts w:ascii="Arial" w:hAnsi="Arial" w:cs="Arial"/>
          <w:bCs/>
          <w:sz w:val="22"/>
          <w:szCs w:val="22"/>
          <w:lang w:eastAsia="en-IN"/>
        </w:rPr>
      </w:pPr>
      <w:r w:rsidRPr="00F52CF0">
        <w:rPr>
          <w:rFonts w:ascii="Arial" w:hAnsi="Arial" w:cs="Arial"/>
          <w:bCs/>
          <w:sz w:val="22"/>
          <w:szCs w:val="22"/>
          <w:lang w:eastAsia="en-IN"/>
        </w:rPr>
        <w:t xml:space="preserve">Thus, the average selling price of </w:t>
      </w:r>
      <w:r w:rsidR="00CF52F9">
        <w:rPr>
          <w:rFonts w:ascii="Arial" w:hAnsi="Arial" w:cs="Arial"/>
          <w:bCs/>
          <w:sz w:val="22"/>
          <w:szCs w:val="22"/>
          <w:lang w:eastAsia="en-IN"/>
        </w:rPr>
        <w:t>110</w:t>
      </w:r>
      <w:r w:rsidRPr="00F52CF0">
        <w:rPr>
          <w:rFonts w:ascii="Arial" w:hAnsi="Arial" w:cs="Arial"/>
          <w:bCs/>
          <w:sz w:val="22"/>
          <w:szCs w:val="22"/>
          <w:lang w:eastAsia="en-IN"/>
        </w:rPr>
        <w:t>-2</w:t>
      </w:r>
      <w:r w:rsidR="00CF52F9">
        <w:rPr>
          <w:rFonts w:ascii="Arial" w:hAnsi="Arial" w:cs="Arial"/>
          <w:bCs/>
          <w:sz w:val="22"/>
          <w:szCs w:val="22"/>
          <w:lang w:eastAsia="en-IN"/>
        </w:rPr>
        <w:t>00</w:t>
      </w:r>
      <w:r w:rsidRPr="00F52CF0">
        <w:rPr>
          <w:rFonts w:ascii="Arial" w:hAnsi="Arial" w:cs="Arial"/>
          <w:bCs/>
          <w:sz w:val="22"/>
          <w:szCs w:val="22"/>
          <w:lang w:eastAsia="en-IN"/>
        </w:rPr>
        <w:t xml:space="preserve"> GSM Kraft Paper has been considered as INR 2</w:t>
      </w:r>
      <w:r w:rsidR="00EB46CB">
        <w:rPr>
          <w:rFonts w:ascii="Arial" w:hAnsi="Arial" w:cs="Arial"/>
          <w:bCs/>
          <w:sz w:val="22"/>
          <w:szCs w:val="22"/>
          <w:lang w:eastAsia="en-IN"/>
        </w:rPr>
        <w:t>60</w:t>
      </w:r>
      <w:r w:rsidRPr="00F52CF0">
        <w:rPr>
          <w:rFonts w:ascii="Arial" w:hAnsi="Arial" w:cs="Arial"/>
          <w:bCs/>
          <w:sz w:val="22"/>
          <w:szCs w:val="22"/>
          <w:lang w:eastAsia="en-IN"/>
        </w:rPr>
        <w:t>00 per MT, which is reasonable and on conservative side and is in the line with industry trends.</w:t>
      </w:r>
    </w:p>
    <w:p w14:paraId="7BA87EC5" w14:textId="30B8EFB7" w:rsidR="00F52CF0" w:rsidRDefault="00F52CF0" w:rsidP="00EC755D">
      <w:pPr>
        <w:pStyle w:val="ListParagraph"/>
        <w:spacing w:before="240" w:after="240" w:line="360" w:lineRule="auto"/>
        <w:ind w:left="709" w:right="-71"/>
        <w:jc w:val="both"/>
        <w:rPr>
          <w:rFonts w:ascii="Arial" w:hAnsi="Arial" w:cs="Arial"/>
          <w:bCs/>
          <w:sz w:val="22"/>
          <w:szCs w:val="22"/>
          <w:lang w:eastAsia="en-IN"/>
        </w:rPr>
      </w:pPr>
      <w:r>
        <w:rPr>
          <w:rFonts w:ascii="Arial" w:hAnsi="Arial" w:cs="Arial"/>
          <w:bCs/>
          <w:sz w:val="22"/>
          <w:szCs w:val="22"/>
          <w:lang w:eastAsia="en-IN"/>
        </w:rPr>
        <w:t>References:</w:t>
      </w:r>
    </w:p>
    <w:p w14:paraId="30123290" w14:textId="77777777" w:rsidR="00512C7E" w:rsidRPr="00512C7E" w:rsidRDefault="009B675D" w:rsidP="00512C7E">
      <w:pPr>
        <w:pStyle w:val="ListParagraph"/>
        <w:numPr>
          <w:ilvl w:val="0"/>
          <w:numId w:val="56"/>
        </w:numPr>
        <w:spacing w:line="360" w:lineRule="auto"/>
        <w:ind w:left="1134" w:right="-71" w:hanging="425"/>
        <w:jc w:val="both"/>
        <w:rPr>
          <w:rStyle w:val="Hyperlink"/>
          <w:rFonts w:asciiTheme="minorHAnsi" w:hAnsiTheme="minorHAnsi" w:cstheme="minorHAnsi"/>
          <w:sz w:val="22"/>
          <w:szCs w:val="22"/>
        </w:rPr>
      </w:pPr>
      <w:hyperlink r:id="rId65" w:history="1">
        <w:r w:rsidR="00512C7E" w:rsidRPr="00512C7E">
          <w:rPr>
            <w:rStyle w:val="Hyperlink"/>
            <w:rFonts w:asciiTheme="minorHAnsi" w:eastAsia="SimSun" w:hAnsiTheme="minorHAnsi" w:cstheme="minorHAnsi"/>
            <w:sz w:val="22"/>
            <w:szCs w:val="22"/>
          </w:rPr>
          <w:t>https://www.exportersindia.com/product-detail/kraft-paper-rolls-7974395514.htm</w:t>
        </w:r>
      </w:hyperlink>
    </w:p>
    <w:p w14:paraId="1733703E" w14:textId="01F78E85" w:rsidR="00512C7E" w:rsidRPr="00512C7E" w:rsidRDefault="009B675D" w:rsidP="00512C7E">
      <w:pPr>
        <w:pStyle w:val="ListParagraph"/>
        <w:numPr>
          <w:ilvl w:val="0"/>
          <w:numId w:val="56"/>
        </w:numPr>
        <w:spacing w:line="360" w:lineRule="auto"/>
        <w:ind w:left="1134" w:right="-71" w:hanging="425"/>
        <w:jc w:val="both"/>
        <w:rPr>
          <w:rStyle w:val="Hyperlink"/>
          <w:rFonts w:asciiTheme="minorHAnsi" w:eastAsia="SimSun" w:hAnsiTheme="minorHAnsi" w:cstheme="minorHAnsi"/>
          <w:sz w:val="22"/>
          <w:szCs w:val="22"/>
        </w:rPr>
      </w:pPr>
      <w:hyperlink r:id="rId66" w:history="1">
        <w:r w:rsidR="00512C7E" w:rsidRPr="00512C7E">
          <w:rPr>
            <w:rStyle w:val="Hyperlink"/>
            <w:rFonts w:asciiTheme="minorHAnsi" w:eastAsia="SimSun" w:hAnsiTheme="minorHAnsi" w:cstheme="minorHAnsi"/>
            <w:sz w:val="22"/>
            <w:szCs w:val="22"/>
          </w:rPr>
          <w:t>https://www.indiamart.com/proddetail/20-bf-200-gsm-kraft-paper-roll</w:t>
        </w:r>
      </w:hyperlink>
      <w:r w:rsidR="00512C7E" w:rsidRPr="00512C7E">
        <w:rPr>
          <w:rStyle w:val="Hyperlink"/>
          <w:rFonts w:asciiTheme="minorHAnsi" w:eastAsia="SimSun" w:hAnsiTheme="minorHAnsi" w:cstheme="minorHAnsi"/>
          <w:sz w:val="22"/>
          <w:szCs w:val="22"/>
        </w:rPr>
        <w:t xml:space="preserve"> 2852126635997.html?pos=3&amp;DualProdscaps</w:t>
      </w:r>
    </w:p>
    <w:p w14:paraId="0D9473C7" w14:textId="53A23697" w:rsidR="00512C7E" w:rsidRPr="00512C7E" w:rsidRDefault="009B675D" w:rsidP="00512C7E">
      <w:pPr>
        <w:pStyle w:val="ListParagraph"/>
        <w:numPr>
          <w:ilvl w:val="0"/>
          <w:numId w:val="56"/>
        </w:numPr>
        <w:spacing w:line="360" w:lineRule="auto"/>
        <w:ind w:left="1134" w:right="-71" w:hanging="425"/>
        <w:jc w:val="both"/>
        <w:rPr>
          <w:rStyle w:val="Hyperlink"/>
          <w:rFonts w:asciiTheme="minorHAnsi" w:eastAsia="SimSun" w:hAnsiTheme="minorHAnsi" w:cstheme="minorHAnsi"/>
          <w:sz w:val="22"/>
          <w:szCs w:val="22"/>
        </w:rPr>
      </w:pPr>
      <w:hyperlink r:id="rId67" w:history="1">
        <w:r w:rsidR="00512C7E" w:rsidRPr="00512C7E">
          <w:rPr>
            <w:rStyle w:val="Hyperlink"/>
            <w:rFonts w:asciiTheme="minorHAnsi" w:eastAsia="SimSun" w:hAnsiTheme="minorHAnsi" w:cstheme="minorHAnsi"/>
            <w:sz w:val="22"/>
            <w:szCs w:val="22"/>
          </w:rPr>
          <w:t>https://dir.indiamart.com/nashik/kraft-paper.html</w:t>
        </w:r>
      </w:hyperlink>
    </w:p>
    <w:p w14:paraId="32AE93C8" w14:textId="0BE68977" w:rsidR="00512C7E" w:rsidRPr="00512C7E" w:rsidRDefault="00EB46CB" w:rsidP="00512C7E">
      <w:pPr>
        <w:pStyle w:val="ListParagraph"/>
        <w:numPr>
          <w:ilvl w:val="0"/>
          <w:numId w:val="56"/>
        </w:numPr>
        <w:spacing w:line="360" w:lineRule="auto"/>
        <w:ind w:left="1134" w:right="-71" w:hanging="425"/>
        <w:jc w:val="both"/>
        <w:rPr>
          <w:rStyle w:val="Hyperlink"/>
          <w:rFonts w:asciiTheme="minorHAnsi" w:eastAsia="SimSun" w:hAnsiTheme="minorHAnsi" w:cstheme="minorHAnsi"/>
          <w:sz w:val="22"/>
          <w:szCs w:val="22"/>
        </w:rPr>
      </w:pPr>
      <w:r w:rsidRPr="00EB46CB">
        <w:rPr>
          <w:rStyle w:val="Hyperlink"/>
          <w:rFonts w:asciiTheme="minorHAnsi" w:eastAsia="SimSun" w:hAnsiTheme="minorHAnsi" w:cstheme="minorHAnsi"/>
          <w:sz w:val="22"/>
          <w:szCs w:val="22"/>
        </w:rPr>
        <w:t>https://www.tradeindia.com/products/brown-kraft-paper-rolls-6372782.html</w:t>
      </w:r>
    </w:p>
    <w:p w14:paraId="2E74DB3F" w14:textId="58E6B5C4" w:rsidR="00512C7E" w:rsidRPr="00512C7E" w:rsidRDefault="009B675D" w:rsidP="00512C7E">
      <w:pPr>
        <w:pStyle w:val="ListParagraph"/>
        <w:numPr>
          <w:ilvl w:val="0"/>
          <w:numId w:val="56"/>
        </w:numPr>
        <w:spacing w:line="360" w:lineRule="auto"/>
        <w:ind w:left="1134" w:right="-71" w:hanging="425"/>
        <w:jc w:val="both"/>
        <w:rPr>
          <w:rStyle w:val="Hyperlink"/>
          <w:rFonts w:asciiTheme="minorHAnsi" w:eastAsia="SimSun" w:hAnsiTheme="minorHAnsi" w:cstheme="minorHAnsi"/>
          <w:sz w:val="22"/>
          <w:szCs w:val="22"/>
        </w:rPr>
      </w:pPr>
      <w:hyperlink r:id="rId68" w:history="1">
        <w:r w:rsidR="00512C7E" w:rsidRPr="00512C7E">
          <w:rPr>
            <w:rStyle w:val="Hyperlink"/>
            <w:rFonts w:asciiTheme="minorHAnsi" w:eastAsia="SimSun" w:hAnsiTheme="minorHAnsi" w:cstheme="minorHAnsi"/>
            <w:sz w:val="22"/>
            <w:szCs w:val="22"/>
          </w:rPr>
          <w:t>https://www.indiamart.com/proddetail/brown-kraft-paper-roll-20606401762.html?pos=1&amp;DualProdscaps</w:t>
        </w:r>
      </w:hyperlink>
    </w:p>
    <w:p w14:paraId="3963F986" w14:textId="5F140F62" w:rsidR="00512C7E" w:rsidRDefault="009B675D" w:rsidP="00512C7E">
      <w:pPr>
        <w:pStyle w:val="ListParagraph"/>
        <w:numPr>
          <w:ilvl w:val="0"/>
          <w:numId w:val="56"/>
        </w:numPr>
        <w:spacing w:line="360" w:lineRule="auto"/>
        <w:ind w:left="1134" w:right="-71" w:hanging="425"/>
        <w:jc w:val="both"/>
        <w:rPr>
          <w:rStyle w:val="Hyperlink"/>
          <w:rFonts w:asciiTheme="minorHAnsi" w:eastAsia="SimSun" w:hAnsiTheme="minorHAnsi" w:cstheme="minorHAnsi"/>
          <w:sz w:val="22"/>
          <w:szCs w:val="22"/>
        </w:rPr>
      </w:pPr>
      <w:hyperlink r:id="rId69" w:history="1">
        <w:r w:rsidR="00512C7E" w:rsidRPr="00C82C95">
          <w:rPr>
            <w:rStyle w:val="Hyperlink"/>
            <w:rFonts w:asciiTheme="minorHAnsi" w:eastAsia="SimSun" w:hAnsiTheme="minorHAnsi" w:cstheme="minorHAnsi"/>
            <w:sz w:val="22"/>
            <w:szCs w:val="22"/>
          </w:rPr>
          <w:t>https://www.tradeindia.com/products/craft-paper-roll-c8413839.html</w:t>
        </w:r>
      </w:hyperlink>
    </w:p>
    <w:p w14:paraId="16EC0E5B" w14:textId="77777777" w:rsidR="00512C7E" w:rsidRPr="00512C7E" w:rsidRDefault="00512C7E" w:rsidP="00512C7E">
      <w:pPr>
        <w:pStyle w:val="ListParagraph"/>
        <w:spacing w:line="360" w:lineRule="auto"/>
        <w:ind w:left="1134" w:right="-71"/>
        <w:jc w:val="both"/>
        <w:rPr>
          <w:rStyle w:val="Hyperlink"/>
          <w:rFonts w:asciiTheme="minorHAnsi" w:eastAsia="SimSun" w:hAnsiTheme="minorHAnsi" w:cstheme="minorHAnsi"/>
          <w:sz w:val="22"/>
          <w:szCs w:val="22"/>
        </w:rPr>
      </w:pPr>
    </w:p>
    <w:p w14:paraId="49E54292" w14:textId="77777777" w:rsidR="00FC4D78" w:rsidRPr="00FC4D78" w:rsidRDefault="003E0CB1" w:rsidP="00F63685">
      <w:pPr>
        <w:pStyle w:val="ListParagraph"/>
        <w:numPr>
          <w:ilvl w:val="0"/>
          <w:numId w:val="36"/>
        </w:numPr>
        <w:spacing w:before="240" w:after="240" w:line="360" w:lineRule="auto"/>
        <w:ind w:left="709" w:right="-71" w:hanging="425"/>
        <w:jc w:val="both"/>
        <w:rPr>
          <w:rFonts w:ascii="Arial" w:hAnsi="Arial" w:cs="Arial"/>
          <w:sz w:val="22"/>
          <w:szCs w:val="22"/>
          <w:lang w:eastAsia="en-IN"/>
        </w:rPr>
      </w:pPr>
      <w:r w:rsidRPr="00FC4D78">
        <w:rPr>
          <w:rFonts w:ascii="Arial" w:hAnsi="Arial" w:cs="Arial"/>
          <w:b/>
          <w:sz w:val="22"/>
          <w:szCs w:val="22"/>
          <w:lang w:eastAsia="en-IN"/>
        </w:rPr>
        <w:t xml:space="preserve">MARKETING, SELLING &amp; DISTRIBUTION PLAN: </w:t>
      </w:r>
    </w:p>
    <w:p w14:paraId="7E0FDA44" w14:textId="7063DBB6" w:rsidR="00654915" w:rsidRPr="00FC4D78" w:rsidRDefault="00654915" w:rsidP="00FC4D78">
      <w:pPr>
        <w:pStyle w:val="ListParagraph"/>
        <w:spacing w:before="240" w:after="240" w:line="360" w:lineRule="auto"/>
        <w:ind w:left="709" w:right="-71"/>
        <w:jc w:val="both"/>
        <w:rPr>
          <w:rFonts w:ascii="Arial" w:hAnsi="Arial" w:cs="Arial"/>
          <w:sz w:val="22"/>
          <w:szCs w:val="22"/>
          <w:lang w:eastAsia="en-IN"/>
        </w:rPr>
      </w:pPr>
      <w:r w:rsidRPr="00654915">
        <w:rPr>
          <w:rFonts w:ascii="Arial" w:hAnsi="Arial" w:cs="Arial"/>
          <w:sz w:val="22"/>
          <w:szCs w:val="22"/>
          <w:lang w:eastAsia="en-IN"/>
        </w:rPr>
        <w:t xml:space="preserve">The company has been manufacturing Kraft Paper since 1995. According to their market research and discussions with management, HPML's use of its dealer network offers several advantages. Long-term relationships with dealers build trust and loyalty, ensuring consistent sales and customer retention. This structure allows HPML to reach diverse markets, even those where they have no direct presence, reducing the need for extensive investment in their own sales infrastructure and cutting costs. By leveraging dealers' local market knowledge and customer research, the company benefits from tailored products and effective marketing strategies. Expanding the dealer network enhances brand visibility and awareness, while localized after-sales support improves customer satisfaction and fosters high levels of client </w:t>
      </w:r>
      <w:r w:rsidRPr="00654915">
        <w:rPr>
          <w:rFonts w:ascii="Arial" w:hAnsi="Arial" w:cs="Arial"/>
          <w:sz w:val="22"/>
          <w:szCs w:val="22"/>
          <w:lang w:eastAsia="en-IN"/>
        </w:rPr>
        <w:lastRenderedPageBreak/>
        <w:t>loyalty. This model also facilitates rapid operational scaling without significant internal expansion</w:t>
      </w:r>
    </w:p>
    <w:p w14:paraId="3EC0F7F1" w14:textId="77777777" w:rsidR="00F11A93" w:rsidRDefault="00F11A93" w:rsidP="00242DB1">
      <w:pPr>
        <w:pStyle w:val="ListParagraph"/>
        <w:spacing w:before="240" w:line="360" w:lineRule="auto"/>
        <w:ind w:left="709" w:right="-71"/>
        <w:jc w:val="both"/>
        <w:rPr>
          <w:rFonts w:ascii="Arial" w:hAnsi="Arial" w:cs="Arial"/>
          <w:sz w:val="22"/>
          <w:szCs w:val="22"/>
          <w:lang w:eastAsia="en-IN"/>
        </w:rPr>
      </w:pPr>
    </w:p>
    <w:p w14:paraId="4BFDB5BD" w14:textId="04AB2F4B" w:rsidR="0009678B" w:rsidRPr="0009678B" w:rsidRDefault="0009678B" w:rsidP="0009678B">
      <w:pPr>
        <w:pStyle w:val="ListParagraph"/>
        <w:spacing w:before="240" w:line="360" w:lineRule="auto"/>
        <w:ind w:left="1134" w:right="-143"/>
        <w:jc w:val="both"/>
        <w:rPr>
          <w:rFonts w:ascii="Arial" w:hAnsi="Arial" w:cs="Arial"/>
          <w:sz w:val="22"/>
          <w:szCs w:val="22"/>
          <w:lang w:eastAsia="en-IN"/>
        </w:rPr>
      </w:pPr>
    </w:p>
    <w:p w14:paraId="0D5FE31D" w14:textId="065FBE17" w:rsidR="00F66189" w:rsidRDefault="00F66189"/>
    <w:p w14:paraId="7E59AB66" w14:textId="77777777" w:rsidR="00F52CF0" w:rsidRDefault="00F52CF0">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F66189" w14:paraId="6520CA07" w14:textId="77777777" w:rsidTr="00EC755D">
        <w:trPr>
          <w:trHeight w:val="20"/>
        </w:trPr>
        <w:tc>
          <w:tcPr>
            <w:tcW w:w="1620" w:type="dxa"/>
            <w:shd w:val="clear" w:color="auto" w:fill="002060"/>
            <w:vAlign w:val="center"/>
          </w:tcPr>
          <w:p w14:paraId="455D4E86" w14:textId="1478EE46" w:rsidR="00F66189" w:rsidRDefault="00F66189" w:rsidP="006F7484">
            <w:pPr>
              <w:jc w:val="center"/>
              <w:rPr>
                <w:rFonts w:ascii="Arial" w:hAnsi="Arial" w:cs="Arial"/>
                <w:b/>
                <w:i/>
                <w:sz w:val="22"/>
                <w:szCs w:val="22"/>
              </w:rPr>
            </w:pPr>
            <w:r>
              <w:rPr>
                <w:rFonts w:ascii="Arial" w:hAnsi="Arial" w:cs="Arial"/>
                <w:b/>
                <w:sz w:val="22"/>
                <w:szCs w:val="22"/>
              </w:rPr>
              <w:lastRenderedPageBreak/>
              <w:t xml:space="preserve">PART </w:t>
            </w:r>
            <w:r w:rsidR="006F5D29">
              <w:rPr>
                <w:rFonts w:ascii="Arial" w:hAnsi="Arial" w:cs="Arial"/>
                <w:b/>
                <w:sz w:val="22"/>
                <w:szCs w:val="22"/>
              </w:rPr>
              <w:t>G</w:t>
            </w:r>
          </w:p>
        </w:tc>
        <w:tc>
          <w:tcPr>
            <w:tcW w:w="7877" w:type="dxa"/>
            <w:shd w:val="clear" w:color="auto" w:fill="DBE5F1" w:themeFill="accent1" w:themeFillTint="33"/>
            <w:vAlign w:val="center"/>
          </w:tcPr>
          <w:p w14:paraId="279A4A4A" w14:textId="1FA1BC9B" w:rsidR="00F66189" w:rsidRDefault="0047215B" w:rsidP="006F7484">
            <w:pPr>
              <w:jc w:val="center"/>
              <w:rPr>
                <w:rFonts w:ascii="Arial" w:hAnsi="Arial" w:cs="Arial"/>
                <w:b/>
                <w:sz w:val="22"/>
                <w:szCs w:val="22"/>
              </w:rPr>
            </w:pPr>
            <w:r>
              <w:rPr>
                <w:rFonts w:ascii="Arial" w:hAnsi="Arial" w:cs="Arial"/>
                <w:b/>
                <w:sz w:val="22"/>
                <w:szCs w:val="22"/>
              </w:rPr>
              <w:t>RAW MATERIAL</w:t>
            </w:r>
            <w:r w:rsidR="00F66189">
              <w:rPr>
                <w:rFonts w:ascii="Arial" w:hAnsi="Arial" w:cs="Arial"/>
                <w:b/>
                <w:sz w:val="22"/>
                <w:szCs w:val="22"/>
              </w:rPr>
              <w:t xml:space="preserve"> ANALYSIS</w:t>
            </w:r>
          </w:p>
        </w:tc>
      </w:tr>
    </w:tbl>
    <w:p w14:paraId="32988290" w14:textId="77777777" w:rsidR="00F66189" w:rsidRDefault="00F66189"/>
    <w:p w14:paraId="40497F50" w14:textId="77777777" w:rsidR="007E200E" w:rsidRDefault="007E200E" w:rsidP="00996565">
      <w:pPr>
        <w:pStyle w:val="ListParagraph"/>
        <w:numPr>
          <w:ilvl w:val="0"/>
          <w:numId w:val="50"/>
        </w:numPr>
        <w:spacing w:before="240" w:line="360" w:lineRule="auto"/>
        <w:ind w:left="709" w:right="-143" w:hanging="425"/>
        <w:jc w:val="both"/>
        <w:rPr>
          <w:rFonts w:ascii="Arial" w:eastAsia="Calibri" w:hAnsi="Arial" w:cs="Arial"/>
          <w:b/>
          <w:noProof/>
          <w:color w:val="000000"/>
          <w:sz w:val="22"/>
          <w:szCs w:val="22"/>
          <w:lang w:eastAsia="en-IN"/>
        </w:rPr>
      </w:pPr>
      <w:r w:rsidRPr="007E200E">
        <w:rPr>
          <w:rFonts w:ascii="Arial" w:eastAsia="Calibri" w:hAnsi="Arial" w:cs="Arial"/>
          <w:b/>
          <w:noProof/>
          <w:color w:val="000000"/>
          <w:sz w:val="22"/>
          <w:szCs w:val="22"/>
          <w:lang w:eastAsia="en-IN"/>
        </w:rPr>
        <w:t>INTRODUCTION</w:t>
      </w:r>
      <w:r>
        <w:rPr>
          <w:rFonts w:ascii="Arial" w:eastAsia="Calibri" w:hAnsi="Arial" w:cs="Arial"/>
          <w:b/>
          <w:noProof/>
          <w:color w:val="000000"/>
          <w:sz w:val="22"/>
          <w:szCs w:val="22"/>
          <w:lang w:eastAsia="en-IN"/>
        </w:rPr>
        <w:t>:</w:t>
      </w:r>
    </w:p>
    <w:p w14:paraId="1AC114F9" w14:textId="77777777" w:rsidR="002D252C" w:rsidRDefault="002D252C"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2D252C">
        <w:rPr>
          <w:rFonts w:ascii="Arial" w:eastAsia="Calibri" w:hAnsi="Arial" w:cs="Arial"/>
          <w:noProof/>
          <w:color w:val="000000"/>
          <w:sz w:val="22"/>
          <w:szCs w:val="22"/>
          <w:lang w:eastAsia="en-IN"/>
        </w:rPr>
        <w:t>Kraft paper is the most used material in packaging Industry. It is made by the sulphate pulping process. The product to be manufactured under the envisaged project is high B.F. Kraft paper, which is the most important raw material in the Packaging Industry particularly after the ban on plastic.</w:t>
      </w:r>
    </w:p>
    <w:p w14:paraId="01116ED6" w14:textId="14D5C496" w:rsidR="002D252C" w:rsidRDefault="002D252C"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F66189">
        <w:rPr>
          <w:rFonts w:ascii="Arial" w:eastAsia="Calibri" w:hAnsi="Arial" w:cs="Arial"/>
          <w:noProof/>
          <w:color w:val="000000"/>
          <w:sz w:val="22"/>
          <w:szCs w:val="22"/>
          <w:lang w:eastAsia="en-IN"/>
        </w:rPr>
        <w:t>In the manufacturing process, colors and chemicals like S.S. Powder, Maize, Starch, Retention-Aids &amp; B.F. Booster etc. are used as per requirement.</w:t>
      </w:r>
    </w:p>
    <w:p w14:paraId="3F971DA9" w14:textId="101CCF2F" w:rsidR="002D252C" w:rsidRDefault="007E200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2D252C">
        <w:rPr>
          <w:rFonts w:ascii="Arial" w:eastAsia="Calibri" w:hAnsi="Arial" w:cs="Arial"/>
          <w:noProof/>
          <w:color w:val="000000"/>
          <w:sz w:val="22"/>
          <w:szCs w:val="22"/>
          <w:lang w:eastAsia="en-IN"/>
        </w:rPr>
        <w:t xml:space="preserve">The major raw materials used by the company for production of High-quality Kraft Paper is Indian Waste Paper with a yield of </w:t>
      </w:r>
      <w:r w:rsidR="008B58B7">
        <w:rPr>
          <w:rFonts w:ascii="Arial" w:eastAsia="Calibri" w:hAnsi="Arial" w:cs="Arial"/>
          <w:noProof/>
          <w:color w:val="000000"/>
          <w:sz w:val="22"/>
          <w:szCs w:val="22"/>
          <w:lang w:eastAsia="en-IN"/>
        </w:rPr>
        <w:t>about 95</w:t>
      </w:r>
      <w:r w:rsidRPr="002D252C">
        <w:rPr>
          <w:rFonts w:ascii="Arial" w:eastAsia="Calibri" w:hAnsi="Arial" w:cs="Arial"/>
          <w:noProof/>
          <w:color w:val="000000"/>
          <w:sz w:val="22"/>
          <w:szCs w:val="22"/>
          <w:lang w:eastAsia="en-IN"/>
        </w:rPr>
        <w:t>% to produce High quality Kraft Paper of required strength. The Waste Paper required is old used Cartons, Boxes and Scrap Paper.</w:t>
      </w:r>
    </w:p>
    <w:p w14:paraId="158A6ECD" w14:textId="77777777" w:rsidR="00F52CF0" w:rsidRPr="002D252C" w:rsidRDefault="00F52CF0" w:rsidP="00F52CF0">
      <w:pPr>
        <w:pStyle w:val="ListParagraph"/>
        <w:spacing w:line="360" w:lineRule="auto"/>
        <w:ind w:left="709" w:right="-143"/>
        <w:jc w:val="both"/>
        <w:rPr>
          <w:rFonts w:ascii="Arial" w:eastAsia="Calibri" w:hAnsi="Arial" w:cs="Arial"/>
          <w:noProof/>
          <w:color w:val="000000"/>
          <w:sz w:val="22"/>
          <w:szCs w:val="22"/>
          <w:lang w:eastAsia="en-IN"/>
        </w:rPr>
      </w:pPr>
    </w:p>
    <w:p w14:paraId="15FBC732" w14:textId="4AB82D2E" w:rsidR="007E200E" w:rsidRDefault="007E200E" w:rsidP="00996565">
      <w:pPr>
        <w:pStyle w:val="ListParagraph"/>
        <w:numPr>
          <w:ilvl w:val="0"/>
          <w:numId w:val="50"/>
        </w:numPr>
        <w:spacing w:line="360" w:lineRule="auto"/>
        <w:ind w:left="709" w:right="-143"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RAW MATERIAL USED:</w:t>
      </w:r>
    </w:p>
    <w:p w14:paraId="16AA1382" w14:textId="23E414E9" w:rsidR="00F52CF0" w:rsidRDefault="00F52CF0" w:rsidP="00EC755D">
      <w:pPr>
        <w:pStyle w:val="ListParagraph"/>
        <w:spacing w:before="240" w:after="240" w:line="360" w:lineRule="auto"/>
        <w:ind w:left="709" w:right="-71"/>
        <w:jc w:val="both"/>
        <w:rPr>
          <w:rFonts w:ascii="Arial" w:hAnsi="Arial" w:cs="Arial"/>
          <w:color w:val="000000"/>
          <w:sz w:val="22"/>
          <w:szCs w:val="22"/>
          <w:shd w:val="clear" w:color="auto" w:fill="FFFFFF"/>
        </w:rPr>
      </w:pPr>
      <w:r w:rsidRPr="00F52CF0">
        <w:rPr>
          <w:rFonts w:ascii="Arial" w:eastAsia="Calibri" w:hAnsi="Arial" w:cs="Arial"/>
          <w:bCs/>
          <w:noProof/>
          <w:color w:val="000000"/>
          <w:sz w:val="22"/>
          <w:szCs w:val="22"/>
          <w:lang w:eastAsia="en-IN"/>
        </w:rPr>
        <w:t>As per the information shared by the client, the</w:t>
      </w:r>
      <w:r w:rsidR="00707160">
        <w:rPr>
          <w:rFonts w:ascii="Arial" w:hAnsi="Arial" w:cs="Arial"/>
          <w:color w:val="000000"/>
          <w:sz w:val="22"/>
          <w:szCs w:val="22"/>
          <w:shd w:val="clear" w:color="auto" w:fill="FFFFFF"/>
        </w:rPr>
        <w:t xml:space="preserve"> raw materials to be used in the manufacturing of Kraft Paper by M/s </w:t>
      </w:r>
      <w:proofErr w:type="spellStart"/>
      <w:r w:rsidR="00707160">
        <w:rPr>
          <w:rFonts w:ascii="Arial" w:hAnsi="Arial" w:cs="Arial"/>
          <w:color w:val="000000"/>
          <w:sz w:val="22"/>
          <w:szCs w:val="22"/>
          <w:shd w:val="clear" w:color="auto" w:fill="FFFFFF"/>
        </w:rPr>
        <w:t>Sardhana</w:t>
      </w:r>
      <w:proofErr w:type="spellEnd"/>
      <w:r w:rsidR="00707160">
        <w:rPr>
          <w:rFonts w:ascii="Arial" w:hAnsi="Arial" w:cs="Arial"/>
          <w:color w:val="000000"/>
          <w:sz w:val="22"/>
          <w:szCs w:val="22"/>
          <w:shd w:val="clear" w:color="auto" w:fill="FFFFFF"/>
        </w:rPr>
        <w:t xml:space="preserve"> Papers Private Limited includes below mentioned list.</w:t>
      </w:r>
    </w:p>
    <w:tbl>
      <w:tblPr>
        <w:tblW w:w="895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4619"/>
        <w:gridCol w:w="3260"/>
      </w:tblGrid>
      <w:tr w:rsidR="000C5335" w:rsidRPr="000C5335" w14:paraId="4E4311F3" w14:textId="77777777" w:rsidTr="00EC755D">
        <w:trPr>
          <w:trHeight w:val="199"/>
        </w:trPr>
        <w:tc>
          <w:tcPr>
            <w:tcW w:w="1080" w:type="dxa"/>
            <w:shd w:val="clear" w:color="auto" w:fill="002060"/>
            <w:noWrap/>
            <w:vAlign w:val="center"/>
            <w:hideMark/>
          </w:tcPr>
          <w:p w14:paraId="4FD8FC62" w14:textId="77777777" w:rsidR="000C5335" w:rsidRPr="000C5335" w:rsidRDefault="000C5335" w:rsidP="000C5335">
            <w:pPr>
              <w:spacing w:line="360" w:lineRule="auto"/>
              <w:jc w:val="center"/>
              <w:rPr>
                <w:rFonts w:ascii="Calibri" w:hAnsi="Calibri" w:cs="Calibri"/>
                <w:b/>
                <w:bCs/>
                <w:color w:val="FFFFFF" w:themeColor="background1"/>
                <w:sz w:val="22"/>
                <w:szCs w:val="22"/>
              </w:rPr>
            </w:pPr>
            <w:r w:rsidRPr="000C5335">
              <w:rPr>
                <w:rFonts w:ascii="Calibri" w:hAnsi="Calibri" w:cs="Calibri"/>
                <w:b/>
                <w:bCs/>
                <w:color w:val="FFFFFF" w:themeColor="background1"/>
                <w:sz w:val="22"/>
                <w:szCs w:val="22"/>
              </w:rPr>
              <w:t xml:space="preserve">S. No. </w:t>
            </w:r>
          </w:p>
        </w:tc>
        <w:tc>
          <w:tcPr>
            <w:tcW w:w="4619" w:type="dxa"/>
            <w:shd w:val="clear" w:color="auto" w:fill="002060"/>
            <w:noWrap/>
            <w:vAlign w:val="center"/>
            <w:hideMark/>
          </w:tcPr>
          <w:p w14:paraId="52570CF9" w14:textId="77777777" w:rsidR="000C5335" w:rsidRPr="000C5335" w:rsidRDefault="000C5335" w:rsidP="000C5335">
            <w:pPr>
              <w:spacing w:line="360" w:lineRule="auto"/>
              <w:rPr>
                <w:rFonts w:ascii="Calibri" w:hAnsi="Calibri" w:cs="Calibri"/>
                <w:b/>
                <w:bCs/>
                <w:color w:val="FFFFFF" w:themeColor="background1"/>
                <w:sz w:val="22"/>
                <w:szCs w:val="22"/>
              </w:rPr>
            </w:pPr>
            <w:r w:rsidRPr="000C5335">
              <w:rPr>
                <w:rFonts w:ascii="Calibri" w:hAnsi="Calibri" w:cs="Calibri"/>
                <w:b/>
                <w:bCs/>
                <w:color w:val="FFFFFF" w:themeColor="background1"/>
                <w:sz w:val="22"/>
                <w:szCs w:val="22"/>
              </w:rPr>
              <w:t>Particulars</w:t>
            </w:r>
          </w:p>
        </w:tc>
        <w:tc>
          <w:tcPr>
            <w:tcW w:w="3260" w:type="dxa"/>
            <w:shd w:val="clear" w:color="auto" w:fill="002060"/>
            <w:vAlign w:val="center"/>
            <w:hideMark/>
          </w:tcPr>
          <w:p w14:paraId="70999055" w14:textId="77777777" w:rsidR="000C5335" w:rsidRPr="000C5335" w:rsidRDefault="000C5335" w:rsidP="000C5335">
            <w:pPr>
              <w:spacing w:line="360" w:lineRule="auto"/>
              <w:jc w:val="center"/>
              <w:rPr>
                <w:rFonts w:ascii="Calibri" w:hAnsi="Calibri" w:cs="Calibri"/>
                <w:b/>
                <w:bCs/>
                <w:color w:val="FFFFFF" w:themeColor="background1"/>
                <w:sz w:val="22"/>
                <w:szCs w:val="22"/>
              </w:rPr>
            </w:pPr>
            <w:r w:rsidRPr="000C5335">
              <w:rPr>
                <w:rFonts w:ascii="Calibri" w:hAnsi="Calibri" w:cs="Calibri"/>
                <w:b/>
                <w:bCs/>
                <w:color w:val="FFFFFF" w:themeColor="background1"/>
                <w:sz w:val="22"/>
                <w:szCs w:val="22"/>
              </w:rPr>
              <w:t>Average Rate (Per Kg)</w:t>
            </w:r>
          </w:p>
        </w:tc>
      </w:tr>
      <w:tr w:rsidR="000C5335" w:rsidRPr="000C5335" w14:paraId="5351DEA4" w14:textId="77777777" w:rsidTr="00EC755D">
        <w:trPr>
          <w:trHeight w:val="315"/>
        </w:trPr>
        <w:tc>
          <w:tcPr>
            <w:tcW w:w="1080" w:type="dxa"/>
            <w:shd w:val="clear" w:color="auto" w:fill="auto"/>
            <w:noWrap/>
            <w:vAlign w:val="center"/>
            <w:hideMark/>
          </w:tcPr>
          <w:p w14:paraId="7E1487E4"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w:t>
            </w:r>
          </w:p>
        </w:tc>
        <w:tc>
          <w:tcPr>
            <w:tcW w:w="4619" w:type="dxa"/>
            <w:shd w:val="clear" w:color="auto" w:fill="auto"/>
            <w:noWrap/>
            <w:vAlign w:val="center"/>
            <w:hideMark/>
          </w:tcPr>
          <w:p w14:paraId="74AE3641"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Waster Paper</w:t>
            </w:r>
          </w:p>
        </w:tc>
        <w:tc>
          <w:tcPr>
            <w:tcW w:w="3260" w:type="dxa"/>
            <w:shd w:val="clear" w:color="auto" w:fill="auto"/>
            <w:vAlign w:val="center"/>
            <w:hideMark/>
          </w:tcPr>
          <w:p w14:paraId="5A644257" w14:textId="3C44F320"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14.5</w:t>
            </w:r>
            <w:r w:rsidR="008B58B7">
              <w:rPr>
                <w:rFonts w:ascii="Calibri" w:hAnsi="Calibri" w:cs="Calibri"/>
                <w:color w:val="000000"/>
                <w:sz w:val="22"/>
                <w:szCs w:val="22"/>
              </w:rPr>
              <w:t>0</w:t>
            </w:r>
          </w:p>
        </w:tc>
      </w:tr>
      <w:tr w:rsidR="000C5335" w:rsidRPr="000C5335" w14:paraId="17906CAD" w14:textId="77777777" w:rsidTr="00EC755D">
        <w:trPr>
          <w:trHeight w:val="315"/>
        </w:trPr>
        <w:tc>
          <w:tcPr>
            <w:tcW w:w="1080" w:type="dxa"/>
            <w:shd w:val="clear" w:color="auto" w:fill="auto"/>
            <w:noWrap/>
            <w:vAlign w:val="center"/>
            <w:hideMark/>
          </w:tcPr>
          <w:p w14:paraId="06D72E05"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2</w:t>
            </w:r>
          </w:p>
        </w:tc>
        <w:tc>
          <w:tcPr>
            <w:tcW w:w="4619" w:type="dxa"/>
            <w:shd w:val="clear" w:color="auto" w:fill="auto"/>
            <w:noWrap/>
            <w:vAlign w:val="center"/>
            <w:hideMark/>
          </w:tcPr>
          <w:p w14:paraId="080D33A3"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Starch</w:t>
            </w:r>
          </w:p>
        </w:tc>
        <w:tc>
          <w:tcPr>
            <w:tcW w:w="3260" w:type="dxa"/>
            <w:shd w:val="clear" w:color="auto" w:fill="auto"/>
            <w:noWrap/>
            <w:vAlign w:val="center"/>
            <w:hideMark/>
          </w:tcPr>
          <w:p w14:paraId="7D82A211"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31.91</w:t>
            </w:r>
          </w:p>
        </w:tc>
      </w:tr>
      <w:tr w:rsidR="000C5335" w:rsidRPr="000C5335" w14:paraId="3B1BE617" w14:textId="77777777" w:rsidTr="00EC755D">
        <w:trPr>
          <w:trHeight w:val="315"/>
        </w:trPr>
        <w:tc>
          <w:tcPr>
            <w:tcW w:w="1080" w:type="dxa"/>
            <w:shd w:val="clear" w:color="auto" w:fill="auto"/>
            <w:noWrap/>
            <w:vAlign w:val="center"/>
            <w:hideMark/>
          </w:tcPr>
          <w:p w14:paraId="1AA5DE20"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w:t>
            </w:r>
          </w:p>
        </w:tc>
        <w:tc>
          <w:tcPr>
            <w:tcW w:w="4619" w:type="dxa"/>
            <w:shd w:val="clear" w:color="auto" w:fill="auto"/>
            <w:noWrap/>
            <w:vAlign w:val="center"/>
            <w:hideMark/>
          </w:tcPr>
          <w:p w14:paraId="68472AB8"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S.S. Powder</w:t>
            </w:r>
          </w:p>
        </w:tc>
        <w:tc>
          <w:tcPr>
            <w:tcW w:w="3260" w:type="dxa"/>
            <w:shd w:val="clear" w:color="auto" w:fill="auto"/>
            <w:noWrap/>
            <w:vAlign w:val="center"/>
            <w:hideMark/>
          </w:tcPr>
          <w:p w14:paraId="0D3EBE6C"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3.37</w:t>
            </w:r>
          </w:p>
        </w:tc>
      </w:tr>
      <w:tr w:rsidR="000C5335" w:rsidRPr="000C5335" w14:paraId="36811372" w14:textId="77777777" w:rsidTr="00EC755D">
        <w:trPr>
          <w:trHeight w:val="315"/>
        </w:trPr>
        <w:tc>
          <w:tcPr>
            <w:tcW w:w="1080" w:type="dxa"/>
            <w:shd w:val="clear" w:color="auto" w:fill="auto"/>
            <w:noWrap/>
            <w:vAlign w:val="center"/>
            <w:hideMark/>
          </w:tcPr>
          <w:p w14:paraId="3856C451"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4</w:t>
            </w:r>
          </w:p>
        </w:tc>
        <w:tc>
          <w:tcPr>
            <w:tcW w:w="4619" w:type="dxa"/>
            <w:shd w:val="clear" w:color="auto" w:fill="auto"/>
            <w:noWrap/>
            <w:vAlign w:val="center"/>
            <w:hideMark/>
          </w:tcPr>
          <w:p w14:paraId="73B62799"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Colour</w:t>
            </w:r>
          </w:p>
        </w:tc>
        <w:tc>
          <w:tcPr>
            <w:tcW w:w="3260" w:type="dxa"/>
            <w:shd w:val="clear" w:color="auto" w:fill="auto"/>
            <w:noWrap/>
            <w:vAlign w:val="center"/>
            <w:hideMark/>
          </w:tcPr>
          <w:p w14:paraId="2E1A000F"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164.98</w:t>
            </w:r>
          </w:p>
        </w:tc>
      </w:tr>
      <w:tr w:rsidR="000C5335" w:rsidRPr="000C5335" w14:paraId="4A251B54" w14:textId="77777777" w:rsidTr="00EC755D">
        <w:trPr>
          <w:trHeight w:val="315"/>
        </w:trPr>
        <w:tc>
          <w:tcPr>
            <w:tcW w:w="1080" w:type="dxa"/>
            <w:shd w:val="clear" w:color="auto" w:fill="auto"/>
            <w:noWrap/>
            <w:vAlign w:val="center"/>
            <w:hideMark/>
          </w:tcPr>
          <w:p w14:paraId="10D3C7A5"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5</w:t>
            </w:r>
          </w:p>
        </w:tc>
        <w:tc>
          <w:tcPr>
            <w:tcW w:w="4619" w:type="dxa"/>
            <w:shd w:val="clear" w:color="auto" w:fill="auto"/>
            <w:noWrap/>
            <w:vAlign w:val="center"/>
            <w:hideMark/>
          </w:tcPr>
          <w:p w14:paraId="279EC681"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Kore Size</w:t>
            </w:r>
          </w:p>
        </w:tc>
        <w:tc>
          <w:tcPr>
            <w:tcW w:w="3260" w:type="dxa"/>
            <w:shd w:val="clear" w:color="auto" w:fill="auto"/>
            <w:noWrap/>
            <w:vAlign w:val="center"/>
            <w:hideMark/>
          </w:tcPr>
          <w:p w14:paraId="11321A3C"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68.89</w:t>
            </w:r>
          </w:p>
        </w:tc>
      </w:tr>
      <w:tr w:rsidR="000C5335" w:rsidRPr="000C5335" w14:paraId="76FE17E1" w14:textId="77777777" w:rsidTr="00EC755D">
        <w:trPr>
          <w:trHeight w:val="315"/>
        </w:trPr>
        <w:tc>
          <w:tcPr>
            <w:tcW w:w="1080" w:type="dxa"/>
            <w:shd w:val="clear" w:color="auto" w:fill="auto"/>
            <w:noWrap/>
            <w:vAlign w:val="center"/>
            <w:hideMark/>
          </w:tcPr>
          <w:p w14:paraId="0C9653D0"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6</w:t>
            </w:r>
          </w:p>
        </w:tc>
        <w:tc>
          <w:tcPr>
            <w:tcW w:w="4619" w:type="dxa"/>
            <w:shd w:val="clear" w:color="auto" w:fill="auto"/>
            <w:noWrap/>
            <w:vAlign w:val="center"/>
            <w:hideMark/>
          </w:tcPr>
          <w:p w14:paraId="7E1A146C"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Poly Aluminium Chloride (Powder)</w:t>
            </w:r>
          </w:p>
        </w:tc>
        <w:tc>
          <w:tcPr>
            <w:tcW w:w="3260" w:type="dxa"/>
            <w:shd w:val="clear" w:color="auto" w:fill="auto"/>
            <w:noWrap/>
            <w:vAlign w:val="center"/>
            <w:hideMark/>
          </w:tcPr>
          <w:p w14:paraId="498E6679"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34.64</w:t>
            </w:r>
          </w:p>
        </w:tc>
      </w:tr>
      <w:tr w:rsidR="000C5335" w:rsidRPr="000C5335" w14:paraId="75D65F65" w14:textId="77777777" w:rsidTr="00EC755D">
        <w:trPr>
          <w:trHeight w:val="315"/>
        </w:trPr>
        <w:tc>
          <w:tcPr>
            <w:tcW w:w="1080" w:type="dxa"/>
            <w:shd w:val="clear" w:color="auto" w:fill="auto"/>
            <w:noWrap/>
            <w:vAlign w:val="center"/>
            <w:hideMark/>
          </w:tcPr>
          <w:p w14:paraId="0CE71079"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7</w:t>
            </w:r>
          </w:p>
        </w:tc>
        <w:tc>
          <w:tcPr>
            <w:tcW w:w="4619" w:type="dxa"/>
            <w:shd w:val="clear" w:color="auto" w:fill="auto"/>
            <w:noWrap/>
            <w:vAlign w:val="center"/>
            <w:hideMark/>
          </w:tcPr>
          <w:p w14:paraId="176F9DA5"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Boiler Chemical</w:t>
            </w:r>
          </w:p>
        </w:tc>
        <w:tc>
          <w:tcPr>
            <w:tcW w:w="3260" w:type="dxa"/>
            <w:shd w:val="clear" w:color="auto" w:fill="auto"/>
            <w:noWrap/>
            <w:vAlign w:val="center"/>
            <w:hideMark/>
          </w:tcPr>
          <w:p w14:paraId="2FFF7272"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153.62</w:t>
            </w:r>
          </w:p>
        </w:tc>
      </w:tr>
      <w:tr w:rsidR="000C5335" w:rsidRPr="000C5335" w14:paraId="12615006" w14:textId="77777777" w:rsidTr="00EC755D">
        <w:trPr>
          <w:trHeight w:val="315"/>
        </w:trPr>
        <w:tc>
          <w:tcPr>
            <w:tcW w:w="1080" w:type="dxa"/>
            <w:shd w:val="clear" w:color="auto" w:fill="auto"/>
            <w:noWrap/>
            <w:vAlign w:val="center"/>
            <w:hideMark/>
          </w:tcPr>
          <w:p w14:paraId="3C1699AE"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8</w:t>
            </w:r>
          </w:p>
        </w:tc>
        <w:tc>
          <w:tcPr>
            <w:tcW w:w="4619" w:type="dxa"/>
            <w:shd w:val="clear" w:color="auto" w:fill="auto"/>
            <w:noWrap/>
            <w:vAlign w:val="center"/>
            <w:hideMark/>
          </w:tcPr>
          <w:p w14:paraId="4A1288F1"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Retention Aids</w:t>
            </w:r>
          </w:p>
        </w:tc>
        <w:tc>
          <w:tcPr>
            <w:tcW w:w="3260" w:type="dxa"/>
            <w:shd w:val="clear" w:color="auto" w:fill="auto"/>
            <w:noWrap/>
            <w:vAlign w:val="center"/>
            <w:hideMark/>
          </w:tcPr>
          <w:p w14:paraId="441C727F"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113.21</w:t>
            </w:r>
          </w:p>
        </w:tc>
      </w:tr>
      <w:tr w:rsidR="000C5335" w:rsidRPr="000C5335" w14:paraId="198259E1" w14:textId="77777777" w:rsidTr="00EC755D">
        <w:trPr>
          <w:trHeight w:val="315"/>
        </w:trPr>
        <w:tc>
          <w:tcPr>
            <w:tcW w:w="1080" w:type="dxa"/>
            <w:shd w:val="clear" w:color="auto" w:fill="auto"/>
            <w:noWrap/>
            <w:vAlign w:val="center"/>
            <w:hideMark/>
          </w:tcPr>
          <w:p w14:paraId="3A47C082"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9</w:t>
            </w:r>
          </w:p>
        </w:tc>
        <w:tc>
          <w:tcPr>
            <w:tcW w:w="4619" w:type="dxa"/>
            <w:shd w:val="clear" w:color="auto" w:fill="auto"/>
            <w:noWrap/>
            <w:vAlign w:val="center"/>
            <w:hideMark/>
          </w:tcPr>
          <w:p w14:paraId="6DB11C42"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Defoamer</w:t>
            </w:r>
          </w:p>
        </w:tc>
        <w:tc>
          <w:tcPr>
            <w:tcW w:w="3260" w:type="dxa"/>
            <w:shd w:val="clear" w:color="auto" w:fill="auto"/>
            <w:noWrap/>
            <w:vAlign w:val="center"/>
            <w:hideMark/>
          </w:tcPr>
          <w:p w14:paraId="3E95F26F"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99.71</w:t>
            </w:r>
          </w:p>
        </w:tc>
      </w:tr>
    </w:tbl>
    <w:p w14:paraId="22F164CD" w14:textId="20F8A410" w:rsidR="00AA61BF" w:rsidRPr="00AA61BF" w:rsidRDefault="00AA61BF" w:rsidP="00EC755D">
      <w:pPr>
        <w:spacing w:before="240" w:after="240" w:line="360" w:lineRule="auto"/>
        <w:ind w:left="720" w:right="-71"/>
        <w:jc w:val="both"/>
        <w:rPr>
          <w:rFonts w:ascii="Arial" w:eastAsia="Calibri" w:hAnsi="Arial" w:cs="Arial"/>
          <w:bCs/>
          <w:noProof/>
          <w:color w:val="000000"/>
          <w:sz w:val="22"/>
          <w:szCs w:val="22"/>
          <w:lang w:eastAsia="en-IN"/>
        </w:rPr>
      </w:pPr>
      <w:r>
        <w:rPr>
          <w:rFonts w:ascii="Arial" w:eastAsia="Calibri" w:hAnsi="Arial" w:cs="Arial"/>
          <w:bCs/>
          <w:noProof/>
          <w:color w:val="000000"/>
          <w:sz w:val="22"/>
          <w:szCs w:val="22"/>
          <w:lang w:eastAsia="en-IN"/>
        </w:rPr>
        <w:t xml:space="preserve">M/s </w:t>
      </w:r>
      <w:r w:rsidRPr="00AA61BF">
        <w:rPr>
          <w:rFonts w:ascii="Arial" w:eastAsia="Calibri" w:hAnsi="Arial" w:cs="Arial"/>
          <w:bCs/>
          <w:noProof/>
          <w:color w:val="000000"/>
          <w:sz w:val="22"/>
          <w:szCs w:val="22"/>
          <w:lang w:eastAsia="en-IN"/>
        </w:rPr>
        <w:t>Sardhana Paper Pvt. Ltd. will get the synergies from the existing running plant in regard to the raw material supply. Hence, this integration will be beneficial for the company.</w:t>
      </w:r>
      <w:r>
        <w:rPr>
          <w:rFonts w:ascii="Arial" w:eastAsia="Calibri" w:hAnsi="Arial" w:cs="Arial"/>
          <w:bCs/>
          <w:noProof/>
          <w:color w:val="000000"/>
          <w:sz w:val="22"/>
          <w:szCs w:val="22"/>
          <w:lang w:eastAsia="en-IN"/>
        </w:rPr>
        <w:t xml:space="preserve"> </w:t>
      </w:r>
      <w:r w:rsidRPr="00AA61BF">
        <w:rPr>
          <w:rFonts w:ascii="Arial" w:eastAsia="Calibri" w:hAnsi="Arial" w:cs="Arial"/>
          <w:bCs/>
          <w:noProof/>
          <w:color w:val="000000"/>
          <w:sz w:val="22"/>
          <w:szCs w:val="22"/>
          <w:lang w:eastAsia="en-IN"/>
        </w:rPr>
        <w:t xml:space="preserve">Since, Meerut area is well-known for the paper industry and the easy availability of the raw material will be an added advantage for the company. </w:t>
      </w:r>
    </w:p>
    <w:p w14:paraId="21B4D155" w14:textId="5811DB4F" w:rsidR="00AA61BF" w:rsidRPr="00AA61BF" w:rsidRDefault="00AA61BF" w:rsidP="00EC755D">
      <w:pPr>
        <w:spacing w:after="240" w:line="360" w:lineRule="auto"/>
        <w:ind w:left="720" w:right="-71"/>
        <w:jc w:val="both"/>
        <w:rPr>
          <w:rFonts w:ascii="Arial" w:eastAsia="Calibri" w:hAnsi="Arial" w:cs="Arial"/>
          <w:bCs/>
          <w:noProof/>
          <w:color w:val="000000"/>
          <w:sz w:val="22"/>
          <w:szCs w:val="22"/>
          <w:lang w:eastAsia="en-IN"/>
        </w:rPr>
      </w:pPr>
      <w:r w:rsidRPr="00AA61BF">
        <w:rPr>
          <w:rFonts w:ascii="Arial" w:eastAsia="Calibri" w:hAnsi="Arial" w:cs="Arial"/>
          <w:bCs/>
          <w:noProof/>
          <w:color w:val="000000"/>
          <w:sz w:val="22"/>
          <w:szCs w:val="22"/>
          <w:lang w:eastAsia="en-IN"/>
        </w:rPr>
        <w:lastRenderedPageBreak/>
        <w:t>As per our independent research and information available on public domain</w:t>
      </w:r>
      <w:r>
        <w:rPr>
          <w:rFonts w:ascii="Arial" w:eastAsia="Calibri" w:hAnsi="Arial" w:cs="Arial"/>
          <w:bCs/>
          <w:noProof/>
          <w:color w:val="000000"/>
          <w:sz w:val="22"/>
          <w:szCs w:val="22"/>
          <w:lang w:eastAsia="en-IN"/>
        </w:rPr>
        <w:t>, the major</w:t>
      </w:r>
      <w:r w:rsidRPr="00AA61BF">
        <w:rPr>
          <w:rFonts w:ascii="Arial" w:eastAsia="Calibri" w:hAnsi="Arial" w:cs="Arial"/>
          <w:bCs/>
          <w:noProof/>
          <w:color w:val="000000"/>
          <w:sz w:val="22"/>
          <w:szCs w:val="22"/>
          <w:lang w:eastAsia="en-IN"/>
        </w:rPr>
        <w:t xml:space="preserve"> raw material</w:t>
      </w:r>
      <w:r>
        <w:rPr>
          <w:rFonts w:ascii="Arial" w:eastAsia="Calibri" w:hAnsi="Arial" w:cs="Arial"/>
          <w:bCs/>
          <w:noProof/>
          <w:color w:val="000000"/>
          <w:sz w:val="22"/>
          <w:szCs w:val="22"/>
          <w:lang w:eastAsia="en-IN"/>
        </w:rPr>
        <w:t>, i.e., waste paper has</w:t>
      </w:r>
      <w:r w:rsidRPr="00AA61BF">
        <w:rPr>
          <w:rFonts w:ascii="Arial" w:eastAsia="Calibri" w:hAnsi="Arial" w:cs="Arial"/>
          <w:bCs/>
          <w:noProof/>
          <w:color w:val="000000"/>
          <w:sz w:val="22"/>
          <w:szCs w:val="22"/>
          <w:lang w:eastAsia="en-IN"/>
        </w:rPr>
        <w:t xml:space="preserve"> price ranging from Rs. 10500/- to Rs 20000/- per MT. The cost estimated by the company was also verified by the invoices/quotations shared by the client.</w:t>
      </w:r>
    </w:p>
    <w:p w14:paraId="30CF80F2" w14:textId="53EE1DEF" w:rsidR="00AA61BF" w:rsidRPr="00AA61BF" w:rsidRDefault="00AA61BF" w:rsidP="00EC755D">
      <w:pPr>
        <w:spacing w:after="240" w:line="360" w:lineRule="auto"/>
        <w:ind w:left="720" w:right="-71"/>
        <w:jc w:val="both"/>
        <w:rPr>
          <w:rFonts w:ascii="Arial" w:eastAsia="Calibri" w:hAnsi="Arial" w:cs="Arial"/>
          <w:bCs/>
          <w:noProof/>
          <w:color w:val="000000"/>
          <w:sz w:val="22"/>
          <w:szCs w:val="22"/>
          <w:lang w:eastAsia="en-IN"/>
        </w:rPr>
      </w:pPr>
      <w:r w:rsidRPr="00AA61BF">
        <w:rPr>
          <w:rFonts w:ascii="Arial" w:eastAsia="Calibri" w:hAnsi="Arial" w:cs="Arial"/>
          <w:bCs/>
          <w:noProof/>
          <w:color w:val="000000"/>
          <w:sz w:val="22"/>
          <w:szCs w:val="22"/>
          <w:lang w:eastAsia="en-IN"/>
        </w:rPr>
        <w:t>Thus, we considered the average price as INR 14500 per MT for indigenous waste paper which is reasonable and in the line with industrial</w:t>
      </w:r>
      <w:r>
        <w:rPr>
          <w:rFonts w:ascii="Arial" w:eastAsia="Calibri" w:hAnsi="Arial" w:cs="Arial"/>
          <w:bCs/>
          <w:noProof/>
          <w:color w:val="000000"/>
          <w:sz w:val="22"/>
          <w:szCs w:val="22"/>
          <w:lang w:eastAsia="en-IN"/>
        </w:rPr>
        <w:t xml:space="preserve"> trend</w:t>
      </w:r>
      <w:r w:rsidRPr="00AA61BF">
        <w:rPr>
          <w:rFonts w:ascii="Arial" w:eastAsia="Calibri" w:hAnsi="Arial" w:cs="Arial"/>
          <w:bCs/>
          <w:noProof/>
          <w:color w:val="000000"/>
          <w:sz w:val="22"/>
          <w:szCs w:val="22"/>
          <w:lang w:eastAsia="en-IN"/>
        </w:rPr>
        <w:t>.</w:t>
      </w:r>
    </w:p>
    <w:p w14:paraId="0002E86B" w14:textId="54E2F212" w:rsidR="00707160" w:rsidRPr="008B58B7" w:rsidRDefault="008B58B7" w:rsidP="00EC755D">
      <w:pPr>
        <w:pStyle w:val="ListParagraph"/>
        <w:spacing w:before="240" w:after="240" w:line="360" w:lineRule="auto"/>
        <w:ind w:left="709" w:right="-71"/>
        <w:jc w:val="both"/>
        <w:rPr>
          <w:rFonts w:ascii="Arial" w:eastAsia="Calibri" w:hAnsi="Arial" w:cs="Arial"/>
          <w:b/>
          <w:noProof/>
          <w:color w:val="000000"/>
          <w:sz w:val="22"/>
          <w:szCs w:val="22"/>
          <w:lang w:eastAsia="en-IN"/>
        </w:rPr>
      </w:pPr>
      <w:r w:rsidRPr="008B58B7">
        <w:rPr>
          <w:rFonts w:ascii="Arial" w:eastAsia="Calibri" w:hAnsi="Arial" w:cs="Arial"/>
          <w:b/>
          <w:noProof/>
          <w:color w:val="000000"/>
          <w:sz w:val="22"/>
          <w:szCs w:val="22"/>
          <w:lang w:eastAsia="en-IN"/>
        </w:rPr>
        <w:t>References:</w:t>
      </w:r>
    </w:p>
    <w:p w14:paraId="71360782" w14:textId="521F4394" w:rsidR="008B58B7" w:rsidRDefault="009B675D" w:rsidP="00EC755D">
      <w:pPr>
        <w:pStyle w:val="ListParagraph"/>
        <w:numPr>
          <w:ilvl w:val="0"/>
          <w:numId w:val="57"/>
        </w:numPr>
        <w:spacing w:line="360" w:lineRule="auto"/>
        <w:ind w:left="1134" w:right="-71" w:hanging="425"/>
        <w:jc w:val="both"/>
        <w:rPr>
          <w:rFonts w:ascii="Arial" w:eastAsia="Calibri" w:hAnsi="Arial" w:cs="Arial"/>
          <w:bCs/>
          <w:noProof/>
          <w:color w:val="000000"/>
          <w:sz w:val="22"/>
          <w:szCs w:val="22"/>
          <w:lang w:eastAsia="en-IN"/>
        </w:rPr>
      </w:pPr>
      <w:hyperlink r:id="rId70" w:history="1">
        <w:r w:rsidR="008B58B7" w:rsidRPr="00750DDB">
          <w:rPr>
            <w:rStyle w:val="Hyperlink"/>
            <w:rFonts w:ascii="Arial" w:eastAsia="Calibri" w:hAnsi="Arial" w:cs="Arial"/>
            <w:bCs/>
            <w:noProof/>
            <w:sz w:val="22"/>
            <w:szCs w:val="22"/>
            <w:lang w:eastAsia="en-IN"/>
          </w:rPr>
          <w:t>https://www.indiamart.com/proddetail/pepar-scrap-27291278673.html?pos=2</w:t>
        </w:r>
      </w:hyperlink>
    </w:p>
    <w:p w14:paraId="6E164261" w14:textId="5D8923FA" w:rsidR="008B58B7" w:rsidRDefault="009B675D" w:rsidP="00EC755D">
      <w:pPr>
        <w:pStyle w:val="ListParagraph"/>
        <w:numPr>
          <w:ilvl w:val="0"/>
          <w:numId w:val="57"/>
        </w:numPr>
        <w:spacing w:line="360" w:lineRule="auto"/>
        <w:ind w:left="1134" w:right="-71" w:hanging="425"/>
        <w:jc w:val="both"/>
        <w:rPr>
          <w:rFonts w:ascii="Arial" w:eastAsia="Calibri" w:hAnsi="Arial" w:cs="Arial"/>
          <w:bCs/>
          <w:noProof/>
          <w:color w:val="000000"/>
          <w:sz w:val="22"/>
          <w:szCs w:val="22"/>
          <w:lang w:eastAsia="en-IN"/>
        </w:rPr>
      </w:pPr>
      <w:hyperlink r:id="rId71" w:history="1">
        <w:r w:rsidR="008B58B7" w:rsidRPr="00750DDB">
          <w:rPr>
            <w:rStyle w:val="Hyperlink"/>
            <w:rFonts w:ascii="Arial" w:eastAsia="Calibri" w:hAnsi="Arial" w:cs="Arial"/>
            <w:bCs/>
            <w:noProof/>
            <w:sz w:val="22"/>
            <w:szCs w:val="22"/>
            <w:lang w:eastAsia="en-IN"/>
          </w:rPr>
          <w:t>https://www.justdial.com/jdmart/Vadodara/Recyclable-Old-Notebooks-Scrap/pid-2221994896/0265PX265-X265-191220123221-Y1I5?idx=0&amp;jdmid=jdm-1117809-ent-2-17740778&amp;flow=result&amp;searchfrom=b2b_prsltpg</w:t>
        </w:r>
      </w:hyperlink>
      <w:r w:rsidR="008B58B7">
        <w:rPr>
          <w:rFonts w:ascii="Arial" w:eastAsia="Calibri" w:hAnsi="Arial" w:cs="Arial"/>
          <w:bCs/>
          <w:noProof/>
          <w:color w:val="000000"/>
          <w:sz w:val="22"/>
          <w:szCs w:val="22"/>
          <w:lang w:eastAsia="en-IN"/>
        </w:rPr>
        <w:t>.</w:t>
      </w:r>
    </w:p>
    <w:p w14:paraId="2B33B07E" w14:textId="6F009572" w:rsidR="008B58B7" w:rsidRDefault="009B675D" w:rsidP="00EC755D">
      <w:pPr>
        <w:pStyle w:val="ListParagraph"/>
        <w:numPr>
          <w:ilvl w:val="0"/>
          <w:numId w:val="57"/>
        </w:numPr>
        <w:spacing w:line="360" w:lineRule="auto"/>
        <w:ind w:left="1134" w:right="-71" w:hanging="425"/>
        <w:jc w:val="both"/>
        <w:rPr>
          <w:rFonts w:ascii="Arial" w:eastAsia="Calibri" w:hAnsi="Arial" w:cs="Arial"/>
          <w:bCs/>
          <w:noProof/>
          <w:color w:val="000000"/>
          <w:sz w:val="22"/>
          <w:szCs w:val="22"/>
          <w:lang w:eastAsia="en-IN"/>
        </w:rPr>
      </w:pPr>
      <w:hyperlink r:id="rId72" w:history="1">
        <w:r w:rsidR="008B58B7" w:rsidRPr="00750DDB">
          <w:rPr>
            <w:rStyle w:val="Hyperlink"/>
            <w:rFonts w:ascii="Arial" w:eastAsia="Calibri" w:hAnsi="Arial" w:cs="Arial"/>
            <w:bCs/>
            <w:noProof/>
            <w:sz w:val="22"/>
            <w:szCs w:val="22"/>
            <w:lang w:eastAsia="en-IN"/>
          </w:rPr>
          <w:t>https://www.justdial.com/jdmart/Navi-Mumbai/Waste-Paper-Scrap/pid-2220099319/022PXX22-XX22-220811165017-W2Z8?idx=0&amp;jdmid=&amp;flow=result&amp;searchfrom=b2b_prsltpg</w:t>
        </w:r>
      </w:hyperlink>
    </w:p>
    <w:p w14:paraId="61A07C78" w14:textId="1F5BC729" w:rsidR="008B58B7" w:rsidRDefault="009B675D" w:rsidP="00EC755D">
      <w:pPr>
        <w:pStyle w:val="ListParagraph"/>
        <w:numPr>
          <w:ilvl w:val="0"/>
          <w:numId w:val="57"/>
        </w:numPr>
        <w:spacing w:line="360" w:lineRule="auto"/>
        <w:ind w:left="1134" w:right="-71" w:hanging="425"/>
        <w:jc w:val="both"/>
        <w:rPr>
          <w:rFonts w:ascii="Arial" w:eastAsia="Calibri" w:hAnsi="Arial" w:cs="Arial"/>
          <w:bCs/>
          <w:noProof/>
          <w:color w:val="000000"/>
          <w:sz w:val="22"/>
          <w:szCs w:val="22"/>
          <w:lang w:eastAsia="en-IN"/>
        </w:rPr>
      </w:pPr>
      <w:hyperlink r:id="rId73" w:history="1">
        <w:r w:rsidR="008B58B7" w:rsidRPr="00750DDB">
          <w:rPr>
            <w:rStyle w:val="Hyperlink"/>
            <w:rFonts w:ascii="Arial" w:eastAsia="Calibri" w:hAnsi="Arial" w:cs="Arial"/>
            <w:bCs/>
            <w:noProof/>
            <w:sz w:val="22"/>
            <w:szCs w:val="22"/>
            <w:lang w:eastAsia="en-IN"/>
          </w:rPr>
          <w:t>https://www.indiamart.com/proddetail/used-paper-scrap-20196247648.html</w:t>
        </w:r>
      </w:hyperlink>
    </w:p>
    <w:p w14:paraId="1B6C2D46" w14:textId="77777777" w:rsidR="008B58B7" w:rsidRDefault="009B675D" w:rsidP="00EC755D">
      <w:pPr>
        <w:pStyle w:val="ListParagraph"/>
        <w:numPr>
          <w:ilvl w:val="0"/>
          <w:numId w:val="57"/>
        </w:numPr>
        <w:spacing w:line="360" w:lineRule="auto"/>
        <w:ind w:left="1134" w:right="-71" w:hanging="425"/>
        <w:jc w:val="both"/>
        <w:rPr>
          <w:rFonts w:ascii="Arial" w:eastAsia="Calibri" w:hAnsi="Arial" w:cs="Arial"/>
          <w:bCs/>
          <w:noProof/>
          <w:color w:val="000000"/>
          <w:sz w:val="22"/>
          <w:szCs w:val="22"/>
          <w:lang w:eastAsia="en-IN"/>
        </w:rPr>
      </w:pPr>
      <w:hyperlink r:id="rId74" w:history="1">
        <w:r w:rsidR="008B58B7" w:rsidRPr="00750DDB">
          <w:rPr>
            <w:rStyle w:val="Hyperlink"/>
            <w:rFonts w:ascii="Arial" w:eastAsia="Calibri" w:hAnsi="Arial" w:cs="Arial"/>
            <w:bCs/>
            <w:noProof/>
            <w:sz w:val="22"/>
            <w:szCs w:val="22"/>
            <w:lang w:eastAsia="en-IN"/>
          </w:rPr>
          <w:t>https://www.indiamart.com/proddetail/occ-waste-paper-scrap-2851118039355.html?pos=4</w:t>
        </w:r>
      </w:hyperlink>
    </w:p>
    <w:p w14:paraId="23F65951" w14:textId="0B2529EC" w:rsidR="008B58B7" w:rsidRDefault="009B675D" w:rsidP="00EC755D">
      <w:pPr>
        <w:pStyle w:val="ListParagraph"/>
        <w:numPr>
          <w:ilvl w:val="0"/>
          <w:numId w:val="57"/>
        </w:numPr>
        <w:spacing w:line="360" w:lineRule="auto"/>
        <w:ind w:left="1134" w:right="-71" w:hanging="425"/>
        <w:jc w:val="both"/>
        <w:rPr>
          <w:rFonts w:ascii="Arial" w:eastAsia="Calibri" w:hAnsi="Arial" w:cs="Arial"/>
          <w:bCs/>
          <w:noProof/>
          <w:color w:val="000000"/>
          <w:sz w:val="22"/>
          <w:szCs w:val="22"/>
          <w:lang w:eastAsia="en-IN"/>
        </w:rPr>
      </w:pPr>
      <w:hyperlink r:id="rId75" w:history="1">
        <w:r w:rsidR="008B58B7" w:rsidRPr="00750DDB">
          <w:rPr>
            <w:rStyle w:val="Hyperlink"/>
            <w:rFonts w:ascii="Arial" w:eastAsia="Calibri" w:hAnsi="Arial" w:cs="Arial"/>
            <w:bCs/>
            <w:noProof/>
            <w:sz w:val="22"/>
            <w:szCs w:val="22"/>
            <w:lang w:eastAsia="en-IN"/>
          </w:rPr>
          <w:t>https://www.indiamart.com/proddetail/paper-scrap-17022567930.html?pos=5</w:t>
        </w:r>
      </w:hyperlink>
    </w:p>
    <w:p w14:paraId="2CE2144D" w14:textId="77777777" w:rsidR="008B58B7" w:rsidRPr="00F52CF0" w:rsidRDefault="008B58B7" w:rsidP="00EC755D">
      <w:pPr>
        <w:pStyle w:val="ListParagraph"/>
        <w:spacing w:line="360" w:lineRule="auto"/>
        <w:ind w:left="1004" w:right="-71"/>
        <w:jc w:val="both"/>
        <w:rPr>
          <w:rFonts w:ascii="Arial" w:eastAsia="Calibri" w:hAnsi="Arial" w:cs="Arial"/>
          <w:bCs/>
          <w:noProof/>
          <w:color w:val="000000"/>
          <w:sz w:val="22"/>
          <w:szCs w:val="22"/>
          <w:lang w:eastAsia="en-IN"/>
        </w:rPr>
      </w:pPr>
    </w:p>
    <w:p w14:paraId="0CFFA0E7" w14:textId="211397A5" w:rsidR="007E200E" w:rsidRDefault="00707160" w:rsidP="00EC755D">
      <w:pPr>
        <w:pStyle w:val="ListParagraph"/>
        <w:numPr>
          <w:ilvl w:val="0"/>
          <w:numId w:val="50"/>
        </w:numPr>
        <w:spacing w:line="360" w:lineRule="auto"/>
        <w:ind w:left="709" w:right="-71"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 xml:space="preserve">RAW MATERIAL </w:t>
      </w:r>
      <w:r w:rsidR="007E200E">
        <w:rPr>
          <w:rFonts w:ascii="Arial" w:eastAsia="Calibri" w:hAnsi="Arial" w:cs="Arial"/>
          <w:b/>
          <w:noProof/>
          <w:color w:val="000000"/>
          <w:sz w:val="22"/>
          <w:szCs w:val="22"/>
          <w:lang w:eastAsia="en-IN"/>
        </w:rPr>
        <w:t>SUPPLY ANALSIS:</w:t>
      </w:r>
    </w:p>
    <w:p w14:paraId="24D413B4" w14:textId="3803D000" w:rsidR="00707160" w:rsidRDefault="00707160" w:rsidP="00EC755D">
      <w:pPr>
        <w:pStyle w:val="ListParagraph"/>
        <w:spacing w:before="240" w:line="360" w:lineRule="auto"/>
        <w:ind w:left="709" w:right="-71"/>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As per data information provided by the client, the promoters have established a strong network of suppliers, customers through their existing business. This network can be leveraged for sourcing raw materials, securing sales contracts, and establishing strategic partnerships. Their existing relationships in the industry will facilitate smooth operations and market penetration.</w:t>
      </w:r>
    </w:p>
    <w:p w14:paraId="054F546A" w14:textId="2381A01E" w:rsidR="00707160" w:rsidRDefault="00707160" w:rsidP="00EC755D">
      <w:pPr>
        <w:pStyle w:val="ListParagraph"/>
        <w:spacing w:before="240" w:after="240" w:line="360" w:lineRule="auto"/>
        <w:ind w:left="709" w:right="-71"/>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company has long standing relationship with its suppliers thereby ensuring timely supply of key raw materials. As per the data/information shared by the client, the following list shows some of the major suppliers of the raw material of the </w:t>
      </w:r>
      <w:r w:rsidR="000C5335">
        <w:rPr>
          <w:rFonts w:ascii="Arial" w:hAnsi="Arial" w:cs="Arial"/>
          <w:color w:val="000000"/>
          <w:sz w:val="22"/>
          <w:szCs w:val="22"/>
          <w:shd w:val="clear" w:color="auto" w:fill="FFFFFF"/>
        </w:rPr>
        <w:t>company.</w:t>
      </w:r>
    </w:p>
    <w:tbl>
      <w:tblPr>
        <w:tblStyle w:val="TableGrid"/>
        <w:tblW w:w="9072" w:type="dxa"/>
        <w:tblInd w:w="704" w:type="dxa"/>
        <w:tblLook w:val="04A0" w:firstRow="1" w:lastRow="0" w:firstColumn="1" w:lastColumn="0" w:noHBand="0" w:noVBand="1"/>
      </w:tblPr>
      <w:tblGrid>
        <w:gridCol w:w="959"/>
        <w:gridCol w:w="5140"/>
        <w:gridCol w:w="2973"/>
      </w:tblGrid>
      <w:tr w:rsidR="000C5335" w:rsidRPr="000C5335" w14:paraId="0C3E6AAD" w14:textId="77777777" w:rsidTr="00EC755D">
        <w:tc>
          <w:tcPr>
            <w:tcW w:w="959" w:type="dxa"/>
            <w:shd w:val="clear" w:color="auto" w:fill="002060"/>
          </w:tcPr>
          <w:p w14:paraId="333F19A6" w14:textId="1D31F7E5" w:rsidR="000C5335" w:rsidRPr="000C5335" w:rsidRDefault="000C5335" w:rsidP="000C5335">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S. No.</w:t>
            </w:r>
          </w:p>
        </w:tc>
        <w:tc>
          <w:tcPr>
            <w:tcW w:w="5140" w:type="dxa"/>
            <w:shd w:val="clear" w:color="auto" w:fill="002060"/>
          </w:tcPr>
          <w:p w14:paraId="16C7C927" w14:textId="7B125AD3" w:rsidR="000C5335" w:rsidRPr="000C5335" w:rsidRDefault="000C5335" w:rsidP="000C5335">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Supplier Name</w:t>
            </w:r>
          </w:p>
        </w:tc>
        <w:tc>
          <w:tcPr>
            <w:tcW w:w="2973" w:type="dxa"/>
            <w:shd w:val="clear" w:color="auto" w:fill="002060"/>
          </w:tcPr>
          <w:p w14:paraId="097C9A77" w14:textId="6F238186" w:rsidR="000C5335" w:rsidRPr="000C5335" w:rsidRDefault="000C5335" w:rsidP="000C5335">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Description</w:t>
            </w:r>
          </w:p>
        </w:tc>
      </w:tr>
      <w:tr w:rsidR="000C5335" w:rsidRPr="000C5335" w14:paraId="616146A7" w14:textId="77777777" w:rsidTr="00EC755D">
        <w:tc>
          <w:tcPr>
            <w:tcW w:w="959" w:type="dxa"/>
          </w:tcPr>
          <w:p w14:paraId="518F1F1A" w14:textId="20FFCC42"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1</w:t>
            </w:r>
          </w:p>
        </w:tc>
        <w:tc>
          <w:tcPr>
            <w:tcW w:w="5140" w:type="dxa"/>
          </w:tcPr>
          <w:p w14:paraId="7AA90162" w14:textId="21B9B92B"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 xml:space="preserve">Shri Ram Enterprises </w:t>
            </w:r>
          </w:p>
        </w:tc>
        <w:tc>
          <w:tcPr>
            <w:tcW w:w="2973" w:type="dxa"/>
          </w:tcPr>
          <w:p w14:paraId="40A6FDBE" w14:textId="68EB228A"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1C681E22" w14:textId="77777777" w:rsidTr="00EC755D">
        <w:tc>
          <w:tcPr>
            <w:tcW w:w="959" w:type="dxa"/>
          </w:tcPr>
          <w:p w14:paraId="6BE04C55" w14:textId="104BBF12"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2</w:t>
            </w:r>
          </w:p>
        </w:tc>
        <w:tc>
          <w:tcPr>
            <w:tcW w:w="5140" w:type="dxa"/>
          </w:tcPr>
          <w:p w14:paraId="16DD46A7" w14:textId="21B7E04C"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Om Shreekrishna Enterprises</w:t>
            </w:r>
          </w:p>
        </w:tc>
        <w:tc>
          <w:tcPr>
            <w:tcW w:w="2973" w:type="dxa"/>
          </w:tcPr>
          <w:p w14:paraId="41EC2C31" w14:textId="3534ED95"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46306835" w14:textId="77777777" w:rsidTr="00EC755D">
        <w:tc>
          <w:tcPr>
            <w:tcW w:w="959" w:type="dxa"/>
          </w:tcPr>
          <w:p w14:paraId="6158B905" w14:textId="44EDC6C4"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3</w:t>
            </w:r>
          </w:p>
        </w:tc>
        <w:tc>
          <w:tcPr>
            <w:tcW w:w="5140" w:type="dxa"/>
          </w:tcPr>
          <w:p w14:paraId="23BED746" w14:textId="62A10703"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HSJ Malik Trading Co.</w:t>
            </w:r>
          </w:p>
        </w:tc>
        <w:tc>
          <w:tcPr>
            <w:tcW w:w="2973" w:type="dxa"/>
          </w:tcPr>
          <w:p w14:paraId="6B5565D4" w14:textId="4A8B3356"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38F8087D" w14:textId="77777777" w:rsidTr="00EC755D">
        <w:tc>
          <w:tcPr>
            <w:tcW w:w="959" w:type="dxa"/>
          </w:tcPr>
          <w:p w14:paraId="4A1A8C33" w14:textId="70EF3401"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4</w:t>
            </w:r>
          </w:p>
        </w:tc>
        <w:tc>
          <w:tcPr>
            <w:tcW w:w="5140" w:type="dxa"/>
          </w:tcPr>
          <w:p w14:paraId="77815D49" w14:textId="086EAA13"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Shakumbhri Craft &amp; Tissue (P) Ltd.</w:t>
            </w:r>
          </w:p>
        </w:tc>
        <w:tc>
          <w:tcPr>
            <w:tcW w:w="2973" w:type="dxa"/>
          </w:tcPr>
          <w:p w14:paraId="38E4B4C7" w14:textId="01C2465E"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128158F9" w14:textId="77777777" w:rsidTr="00EC755D">
        <w:tc>
          <w:tcPr>
            <w:tcW w:w="959" w:type="dxa"/>
          </w:tcPr>
          <w:p w14:paraId="1E6A8738" w14:textId="23AAEC4C"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lastRenderedPageBreak/>
              <w:t>5</w:t>
            </w:r>
          </w:p>
        </w:tc>
        <w:tc>
          <w:tcPr>
            <w:tcW w:w="5140" w:type="dxa"/>
          </w:tcPr>
          <w:p w14:paraId="77D220B8" w14:textId="33A43D66"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Fortune Paper Trader</w:t>
            </w:r>
          </w:p>
        </w:tc>
        <w:tc>
          <w:tcPr>
            <w:tcW w:w="2973" w:type="dxa"/>
          </w:tcPr>
          <w:p w14:paraId="533E2795" w14:textId="1512330E"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24545443" w14:textId="77777777" w:rsidTr="00EC755D">
        <w:tc>
          <w:tcPr>
            <w:tcW w:w="959" w:type="dxa"/>
          </w:tcPr>
          <w:p w14:paraId="505674F2" w14:textId="03AE5FDD"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6</w:t>
            </w:r>
          </w:p>
        </w:tc>
        <w:tc>
          <w:tcPr>
            <w:tcW w:w="5140" w:type="dxa"/>
          </w:tcPr>
          <w:p w14:paraId="1FD14E32" w14:textId="1674D5C5"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Agarwal Chemicals</w:t>
            </w:r>
          </w:p>
        </w:tc>
        <w:tc>
          <w:tcPr>
            <w:tcW w:w="2973" w:type="dxa"/>
          </w:tcPr>
          <w:p w14:paraId="3BB18551" w14:textId="2596F642"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Maize Starch</w:t>
            </w:r>
          </w:p>
        </w:tc>
      </w:tr>
      <w:tr w:rsidR="000C5335" w:rsidRPr="000C5335" w14:paraId="53E79EE8" w14:textId="77777777" w:rsidTr="00EC755D">
        <w:tc>
          <w:tcPr>
            <w:tcW w:w="959" w:type="dxa"/>
          </w:tcPr>
          <w:p w14:paraId="1168DDBC" w14:textId="53A04A6C"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7</w:t>
            </w:r>
          </w:p>
        </w:tc>
        <w:tc>
          <w:tcPr>
            <w:tcW w:w="5140" w:type="dxa"/>
          </w:tcPr>
          <w:p w14:paraId="7F0F4278" w14:textId="2BECE961"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Meshcon India</w:t>
            </w:r>
          </w:p>
        </w:tc>
        <w:tc>
          <w:tcPr>
            <w:tcW w:w="2973" w:type="dxa"/>
          </w:tcPr>
          <w:p w14:paraId="0775F93F" w14:textId="4728E8EE"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SS Powder</w:t>
            </w:r>
          </w:p>
        </w:tc>
      </w:tr>
      <w:tr w:rsidR="000C5335" w:rsidRPr="000C5335" w14:paraId="00EC48B8" w14:textId="77777777" w:rsidTr="00EC755D">
        <w:tc>
          <w:tcPr>
            <w:tcW w:w="959" w:type="dxa"/>
          </w:tcPr>
          <w:p w14:paraId="4BBE0FCD" w14:textId="4753EBDB"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8</w:t>
            </w:r>
          </w:p>
        </w:tc>
        <w:tc>
          <w:tcPr>
            <w:tcW w:w="5140" w:type="dxa"/>
          </w:tcPr>
          <w:p w14:paraId="5570FD12" w14:textId="541ADC67"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Rang Creation</w:t>
            </w:r>
          </w:p>
        </w:tc>
        <w:tc>
          <w:tcPr>
            <w:tcW w:w="2973" w:type="dxa"/>
          </w:tcPr>
          <w:p w14:paraId="6AA96DF5" w14:textId="52895655"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S.F.G. Yellow (Dyes)</w:t>
            </w:r>
          </w:p>
        </w:tc>
      </w:tr>
    </w:tbl>
    <w:p w14:paraId="0CAC8D0F" w14:textId="77777777" w:rsidR="00AA61BF" w:rsidRDefault="00AA61BF" w:rsidP="00AA61BF">
      <w:pPr>
        <w:pStyle w:val="ListParagraph"/>
        <w:spacing w:line="360" w:lineRule="auto"/>
        <w:ind w:left="709" w:right="-143"/>
        <w:jc w:val="both"/>
        <w:rPr>
          <w:rFonts w:ascii="Arial" w:eastAsia="Calibri" w:hAnsi="Arial" w:cs="Arial"/>
          <w:b/>
          <w:noProof/>
          <w:color w:val="000000"/>
          <w:sz w:val="22"/>
          <w:szCs w:val="22"/>
          <w:lang w:eastAsia="en-IN"/>
        </w:rPr>
      </w:pPr>
    </w:p>
    <w:p w14:paraId="2B12359E" w14:textId="77777777" w:rsidR="007E200E" w:rsidRDefault="007E200E" w:rsidP="00F66189">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p>
    <w:p w14:paraId="749FAD8F" w14:textId="77777777" w:rsidR="007E200E" w:rsidRDefault="007E200E" w:rsidP="00F66189">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p>
    <w:p w14:paraId="1EF4521A" w14:textId="42FD6030" w:rsidR="00CA25FF" w:rsidRDefault="00CA25FF">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0A6E8A" w14:paraId="58C06349" w14:textId="77777777" w:rsidTr="00EC755D">
        <w:trPr>
          <w:trHeight w:val="20"/>
        </w:trPr>
        <w:tc>
          <w:tcPr>
            <w:tcW w:w="1620" w:type="dxa"/>
            <w:shd w:val="clear" w:color="auto" w:fill="002060"/>
            <w:vAlign w:val="center"/>
          </w:tcPr>
          <w:p w14:paraId="7A923BEB" w14:textId="47A54636" w:rsidR="000A6E8A" w:rsidRDefault="000A6E8A" w:rsidP="00486B22">
            <w:pPr>
              <w:jc w:val="center"/>
              <w:rPr>
                <w:rFonts w:ascii="Arial" w:hAnsi="Arial" w:cs="Arial"/>
                <w:b/>
                <w:i/>
                <w:sz w:val="22"/>
                <w:szCs w:val="22"/>
              </w:rPr>
            </w:pPr>
            <w:r>
              <w:rPr>
                <w:rFonts w:ascii="Arial" w:hAnsi="Arial" w:cs="Arial"/>
                <w:b/>
                <w:sz w:val="22"/>
                <w:szCs w:val="22"/>
              </w:rPr>
              <w:lastRenderedPageBreak/>
              <w:t xml:space="preserve">PART </w:t>
            </w:r>
            <w:r w:rsidR="006F5D29">
              <w:rPr>
                <w:rFonts w:ascii="Arial" w:hAnsi="Arial" w:cs="Arial"/>
                <w:b/>
                <w:sz w:val="22"/>
                <w:szCs w:val="22"/>
              </w:rPr>
              <w:t>H</w:t>
            </w:r>
          </w:p>
        </w:tc>
        <w:tc>
          <w:tcPr>
            <w:tcW w:w="7877" w:type="dxa"/>
            <w:shd w:val="clear" w:color="auto" w:fill="DBE5F1" w:themeFill="accent1" w:themeFillTint="33"/>
            <w:vAlign w:val="center"/>
          </w:tcPr>
          <w:p w14:paraId="57119650" w14:textId="77777777"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67ADDAC2" w14:textId="77777777" w:rsidR="00E76510" w:rsidRDefault="00E76510" w:rsidP="00E76510">
      <w:pPr>
        <w:pStyle w:val="ListParagraph"/>
        <w:spacing w:line="360" w:lineRule="auto"/>
        <w:ind w:left="709" w:right="-143"/>
        <w:jc w:val="both"/>
        <w:rPr>
          <w:rFonts w:ascii="Arial" w:hAnsi="Arial" w:cs="Arial"/>
          <w:b/>
          <w:sz w:val="22"/>
        </w:rPr>
      </w:pPr>
    </w:p>
    <w:p w14:paraId="3F6C3FC0" w14:textId="77777777" w:rsidR="0040291E" w:rsidRDefault="0040291E" w:rsidP="00996565">
      <w:pPr>
        <w:pStyle w:val="ListParagraph"/>
        <w:numPr>
          <w:ilvl w:val="0"/>
          <w:numId w:val="40"/>
        </w:numPr>
        <w:spacing w:line="360" w:lineRule="auto"/>
        <w:ind w:left="709" w:right="-71" w:hanging="425"/>
        <w:jc w:val="both"/>
        <w:rPr>
          <w:rFonts w:ascii="Arial" w:hAnsi="Arial" w:cs="Arial"/>
          <w:b/>
          <w:sz w:val="22"/>
        </w:rPr>
      </w:pPr>
      <w:r w:rsidRPr="004E795E">
        <w:rPr>
          <w:rFonts w:ascii="Arial" w:hAnsi="Arial" w:cs="Arial"/>
          <w:b/>
          <w:sz w:val="22"/>
        </w:rPr>
        <w:t>INTRODUCTION:</w:t>
      </w:r>
    </w:p>
    <w:p w14:paraId="36D67B66" w14:textId="4A219B92"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Indian Paper Industry accounts for about </w:t>
      </w:r>
      <w:r w:rsidR="00813EA7" w:rsidRPr="00A67251">
        <w:rPr>
          <w:rFonts w:ascii="Arial" w:eastAsia="Calibri" w:hAnsi="Arial" w:cs="Arial"/>
          <w:noProof/>
          <w:color w:val="000000"/>
          <w:sz w:val="22"/>
          <w:szCs w:val="22"/>
          <w:lang w:eastAsia="en-IN"/>
        </w:rPr>
        <w:t>4</w:t>
      </w:r>
      <w:r w:rsidRPr="00A67251">
        <w:rPr>
          <w:rFonts w:ascii="Arial" w:eastAsia="Calibri" w:hAnsi="Arial" w:cs="Arial"/>
          <w:noProof/>
          <w:color w:val="000000"/>
          <w:sz w:val="22"/>
          <w:szCs w:val="22"/>
          <w:lang w:eastAsia="en-IN"/>
        </w:rPr>
        <w:t xml:space="preserve">% of the world's production and is positive over the coming years. The growth is expected to be driven by the rising demand for paper products, which is majorly supported by various government education programmes. India’s per capita consumption of paper is just around 14 kg, one of the lowest in the world whereas for USA, it is around 320 kg, European Union -129 kg, Asia 45 kg and 75 kg in China. It is said, an increase of 1 kg in per capita consumption will lead to a demand of 1 million tonnes of paper products. </w:t>
      </w:r>
    </w:p>
    <w:p w14:paraId="5D48B8F1" w14:textId="77777777"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There are vast demands in the area of tea bags, filer paper, tissue paper, medical-grade coated paper, lightweight online coated paper, etc. This denotes a huge potential. However, the industry is facing challenge to adopt environment friendly technology and to practice conservation measures. Its capacity utilization is also wavering around 80% due to old technology. </w:t>
      </w:r>
    </w:p>
    <w:p w14:paraId="49EBDAEE" w14:textId="53587A0D"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From just 17 paper mills in the year 1951 with a capacity of 0.14 million tonnes, the Indian paper industry has grown to 825 mills with a total capacity of 17 million tonnes. While the paper Industry comprises a number of small-scale mills, relatively large mills continue to contribute to a sizable share of total production. Large Paper Mills, about 80 units accounts for production share of about 60% and balance smaller units produce the remaining 40% of paper goods.</w:t>
      </w:r>
    </w:p>
    <w:p w14:paraId="783AAD15" w14:textId="77777777" w:rsidR="0040291E" w:rsidRPr="00027DE6" w:rsidRDefault="0040291E" w:rsidP="00EC755D">
      <w:pPr>
        <w:pStyle w:val="ListParagraph"/>
        <w:spacing w:line="360" w:lineRule="auto"/>
        <w:ind w:left="709" w:right="-71"/>
        <w:jc w:val="both"/>
        <w:rPr>
          <w:rFonts w:ascii="Arial" w:hAnsi="Arial" w:cs="Arial"/>
          <w:sz w:val="22"/>
          <w:szCs w:val="22"/>
        </w:rPr>
      </w:pPr>
    </w:p>
    <w:p w14:paraId="240FAB34" w14:textId="77777777" w:rsidR="00A67251" w:rsidRPr="00A67251" w:rsidRDefault="0040291E" w:rsidP="00EC755D">
      <w:pPr>
        <w:pStyle w:val="ListParagraph"/>
        <w:numPr>
          <w:ilvl w:val="0"/>
          <w:numId w:val="40"/>
        </w:numPr>
        <w:spacing w:line="360" w:lineRule="auto"/>
        <w:ind w:left="709" w:right="-71" w:hanging="425"/>
        <w:jc w:val="both"/>
        <w:rPr>
          <w:rFonts w:ascii="Arial" w:hAnsi="Arial" w:cs="Arial"/>
          <w:sz w:val="22"/>
          <w:szCs w:val="22"/>
        </w:rPr>
      </w:pPr>
      <w:r w:rsidRPr="0028071A">
        <w:rPr>
          <w:rFonts w:ascii="Arial" w:hAnsi="Arial" w:cs="Arial"/>
          <w:b/>
          <w:sz w:val="22"/>
          <w:szCs w:val="22"/>
        </w:rPr>
        <w:t>MARKET OVERVIEW:</w:t>
      </w:r>
    </w:p>
    <w:p w14:paraId="7E0EE98C" w14:textId="76B263F1" w:rsidR="0040291E" w:rsidRDefault="0040291E" w:rsidP="00EC755D">
      <w:pPr>
        <w:pStyle w:val="ListParagraph"/>
        <w:spacing w:before="240" w:line="360" w:lineRule="auto"/>
        <w:ind w:left="709" w:right="-71"/>
        <w:jc w:val="both"/>
        <w:rPr>
          <w:rFonts w:ascii="Arial" w:hAnsi="Arial" w:cs="Arial"/>
          <w:sz w:val="22"/>
          <w:szCs w:val="22"/>
        </w:rPr>
      </w:pPr>
      <w:r w:rsidRPr="0028071A">
        <w:rPr>
          <w:rFonts w:ascii="Arial" w:hAnsi="Arial" w:cs="Arial"/>
          <w:sz w:val="22"/>
          <w:szCs w:val="22"/>
        </w:rPr>
        <w:t>India’s Paper Industry Sector is set to grow at a 7</w:t>
      </w:r>
      <w:r w:rsidR="00813EA7">
        <w:rPr>
          <w:rFonts w:ascii="Arial" w:hAnsi="Arial" w:cs="Arial"/>
          <w:sz w:val="22"/>
          <w:szCs w:val="22"/>
        </w:rPr>
        <w:t>.81</w:t>
      </w:r>
      <w:r w:rsidRPr="0028071A">
        <w:rPr>
          <w:rFonts w:ascii="Arial" w:hAnsi="Arial" w:cs="Arial"/>
          <w:sz w:val="22"/>
          <w:szCs w:val="22"/>
        </w:rPr>
        <w:t xml:space="preserve">% CAGR over the next five years and will reach 27 million tonne capacity from the current </w:t>
      </w:r>
      <w:r w:rsidR="00813EA7">
        <w:rPr>
          <w:rFonts w:ascii="Arial" w:hAnsi="Arial" w:cs="Arial"/>
          <w:sz w:val="22"/>
          <w:szCs w:val="22"/>
        </w:rPr>
        <w:t>capacity</w:t>
      </w:r>
      <w:r w:rsidRPr="0028071A">
        <w:rPr>
          <w:rFonts w:ascii="Arial" w:hAnsi="Arial" w:cs="Arial"/>
          <w:sz w:val="22"/>
          <w:szCs w:val="22"/>
        </w:rPr>
        <w:t xml:space="preserve"> by 2028. </w:t>
      </w:r>
    </w:p>
    <w:p w14:paraId="1D22A7DB" w14:textId="405078ED" w:rsidR="0040291E" w:rsidRPr="0028071A" w:rsidRDefault="0040291E" w:rsidP="00EC755D">
      <w:pPr>
        <w:pStyle w:val="ListParagraph"/>
        <w:spacing w:before="240" w:line="360" w:lineRule="auto"/>
        <w:ind w:left="709" w:right="-71"/>
        <w:jc w:val="both"/>
        <w:rPr>
          <w:rFonts w:ascii="Arial" w:hAnsi="Arial" w:cs="Arial"/>
          <w:sz w:val="22"/>
          <w:szCs w:val="22"/>
        </w:rPr>
      </w:pPr>
      <w:r w:rsidRPr="0028071A">
        <w:rPr>
          <w:rFonts w:ascii="Arial" w:hAnsi="Arial" w:cs="Arial"/>
          <w:b/>
          <w:sz w:val="22"/>
          <w:szCs w:val="22"/>
        </w:rPr>
        <w:t>Printing &amp; Writing (P&amp;W):</w:t>
      </w:r>
      <w:r w:rsidRPr="0028071A">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Printing and writing segment caters to school books, office </w:t>
      </w:r>
      <w:r w:rsidR="00813EA7" w:rsidRPr="00A67251">
        <w:rPr>
          <w:rFonts w:ascii="Arial" w:eastAsia="Calibri" w:hAnsi="Arial" w:cs="Arial"/>
          <w:noProof/>
          <w:color w:val="000000"/>
          <w:sz w:val="22"/>
          <w:szCs w:val="22"/>
          <w:lang w:eastAsia="en-IN"/>
        </w:rPr>
        <w:t>stationery</w:t>
      </w:r>
      <w:r w:rsidRPr="00A67251">
        <w:rPr>
          <w:rFonts w:ascii="Arial" w:eastAsia="Calibri" w:hAnsi="Arial" w:cs="Arial"/>
          <w:noProof/>
          <w:color w:val="000000"/>
          <w:sz w:val="22"/>
          <w:szCs w:val="22"/>
          <w:lang w:eastAsia="en-IN"/>
        </w:rPr>
        <w:t>, printed textbooks, copier papers, notebooks etc. This segment forms ~31% of domestic paper industry. Governments thrust on education through steps like Sarva Shiksha Abhiyan, Right to Education, increase in e-commerce venture and other service sector are key factors contributing to the growth of this segment.</w:t>
      </w:r>
      <w:r w:rsidRPr="0028071A">
        <w:rPr>
          <w:rFonts w:ascii="Arial" w:hAnsi="Arial" w:cs="Arial"/>
          <w:sz w:val="22"/>
          <w:szCs w:val="22"/>
        </w:rPr>
        <w:t xml:space="preserve"> </w:t>
      </w:r>
    </w:p>
    <w:p w14:paraId="558E4A1C" w14:textId="77777777"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D114C5">
        <w:rPr>
          <w:rFonts w:ascii="Arial" w:hAnsi="Arial" w:cs="Arial"/>
          <w:b/>
          <w:sz w:val="22"/>
          <w:szCs w:val="22"/>
        </w:rPr>
        <w:t>Packaging &amp; Paper board:</w:t>
      </w:r>
      <w:r w:rsidRPr="00D114C5">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This segment primarily caters to packaging industry in tertiary and flexible packaging of FMCG goods, pharmaceuticals, textiles and e-commerce deliveries. This segment forms ~47% of the domestic paper industry and is currently rising rapidly due to factors of ecommerce, urbanization and higher share in organized retail in FMCG and </w:t>
      </w:r>
      <w:r w:rsidRPr="00A67251">
        <w:rPr>
          <w:rFonts w:ascii="Arial" w:eastAsia="Calibri" w:hAnsi="Arial" w:cs="Arial"/>
          <w:noProof/>
          <w:color w:val="000000"/>
          <w:sz w:val="22"/>
          <w:szCs w:val="22"/>
          <w:lang w:eastAsia="en-IN"/>
        </w:rPr>
        <w:lastRenderedPageBreak/>
        <w:t>pharmaceuticals. This is currently fastest growing segment owing to the above factors. On the packaging segment, corrugated boxes made of Kraft paper segment is highly</w:t>
      </w:r>
    </w:p>
    <w:p w14:paraId="4EBDEDEF" w14:textId="77777777"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Unorganized with nearly 90 percent of the production coming from small and unorganized players. Within Paperboards, there is also a rising demand for Value-Added Paperboards (VAP) </w:t>
      </w:r>
    </w:p>
    <w:p w14:paraId="19558864" w14:textId="77777777" w:rsid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D114C5">
        <w:rPr>
          <w:rFonts w:ascii="Arial" w:hAnsi="Arial" w:cs="Arial"/>
          <w:b/>
          <w:sz w:val="22"/>
          <w:szCs w:val="22"/>
        </w:rPr>
        <w:t>Newsprint:</w:t>
      </w:r>
      <w:r w:rsidRPr="00D114C5">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Newsprint is used in production of newspaper &amp; magazines industry. India has 84,000 Newspapers in multiple languages and 110 million copies in circulation. Newsprint segment forms ~18% of Indian paper industry. However, this segment is under stress from imports from South East Asia. </w:t>
      </w:r>
    </w:p>
    <w:p w14:paraId="675DDAE4" w14:textId="015E248C"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The urban population is driving the growth, with 80% of urban populace with read and writing ability, it creates a latent demand for consumption of newspaper/magazines. The regional media in tier-2 and 3 penetration is growing at 10-15%. Another case with India is newspaper have become brand advertorials and purchase guide.</w:t>
      </w:r>
    </w:p>
    <w:p w14:paraId="16A33A57" w14:textId="77777777" w:rsidR="0040291E" w:rsidRDefault="0040291E" w:rsidP="00EC755D">
      <w:pPr>
        <w:pStyle w:val="ListParagraph"/>
        <w:spacing w:before="240" w:line="360" w:lineRule="auto"/>
        <w:ind w:left="709" w:right="-71"/>
        <w:jc w:val="both"/>
        <w:rPr>
          <w:rFonts w:ascii="Arial" w:hAnsi="Arial" w:cs="Arial"/>
          <w:sz w:val="22"/>
          <w:szCs w:val="22"/>
        </w:rPr>
      </w:pPr>
      <w:r w:rsidRPr="00F5587E">
        <w:rPr>
          <w:rFonts w:ascii="Arial" w:hAnsi="Arial" w:cs="Arial"/>
          <w:sz w:val="22"/>
          <w:szCs w:val="22"/>
        </w:rPr>
        <w:t xml:space="preserve">The growing usage of compostable and sustainable packaging materials owing to the increasing awareness regarding the detrimental impact of plastic and other non-biodegradable variants is primarily propelling the growth </w:t>
      </w:r>
      <w:r>
        <w:rPr>
          <w:rFonts w:ascii="Arial" w:hAnsi="Arial" w:cs="Arial"/>
          <w:sz w:val="22"/>
          <w:szCs w:val="22"/>
        </w:rPr>
        <w:t>of the Indian Kraft paper market.</w:t>
      </w:r>
    </w:p>
    <w:p w14:paraId="69967E9E" w14:textId="32E14135" w:rsidR="00A67251" w:rsidRDefault="0040291E" w:rsidP="00EC755D">
      <w:pPr>
        <w:pStyle w:val="ListParagraph"/>
        <w:spacing w:before="240" w:line="360" w:lineRule="auto"/>
        <w:ind w:left="709" w:right="-71"/>
        <w:jc w:val="both"/>
        <w:rPr>
          <w:rFonts w:ascii="Arial" w:hAnsi="Arial" w:cs="Arial"/>
          <w:sz w:val="22"/>
          <w:szCs w:val="22"/>
        </w:rPr>
      </w:pPr>
      <w:r w:rsidRPr="00DA6F7A">
        <w:rPr>
          <w:rFonts w:ascii="Arial" w:hAnsi="Arial" w:cs="Arial"/>
          <w:sz w:val="22"/>
          <w:szCs w:val="22"/>
        </w:rPr>
        <w:t xml:space="preserve">Indian Kraft paper industry is fragmented across India and not even a single mill has more than 1% of market share, mostly all are into the MSME Sector and there are around 600 mills scattered across the country. </w:t>
      </w:r>
    </w:p>
    <w:p w14:paraId="0F01E976" w14:textId="4D846E35"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Most of these units are located at some of the most backward </w:t>
      </w:r>
      <w:r w:rsidR="00813EA7" w:rsidRPr="00A67251">
        <w:rPr>
          <w:rFonts w:ascii="Arial" w:eastAsia="Calibri" w:hAnsi="Arial" w:cs="Arial"/>
          <w:noProof/>
          <w:color w:val="000000"/>
          <w:sz w:val="22"/>
          <w:szCs w:val="22"/>
          <w:lang w:eastAsia="en-IN"/>
        </w:rPr>
        <w:t xml:space="preserve">areas </w:t>
      </w:r>
      <w:r w:rsidRPr="00A67251">
        <w:rPr>
          <w:rFonts w:ascii="Arial" w:eastAsia="Calibri" w:hAnsi="Arial" w:cs="Arial"/>
          <w:noProof/>
          <w:color w:val="000000"/>
          <w:sz w:val="22"/>
          <w:szCs w:val="22"/>
          <w:lang w:eastAsia="en-IN"/>
        </w:rPr>
        <w:t>and offer millions of jobs to rag pickers, sorters, loaders, unloaders, truckers, etc. These Kraft paper mills are real eco-friendly turning waste paper into a quality Kraft Paper. It’s the paper waste recyclers who handle the waste and produce good quality packaging paper and supply to the converters who make the boxes for the end consumers.</w:t>
      </w:r>
    </w:p>
    <w:p w14:paraId="5765FCC7" w14:textId="77777777" w:rsidR="0040291E" w:rsidRPr="00F5587E" w:rsidRDefault="0040291E" w:rsidP="00EC755D">
      <w:pPr>
        <w:pStyle w:val="ListParagraph"/>
        <w:spacing w:line="360" w:lineRule="auto"/>
        <w:ind w:left="709" w:right="-71"/>
        <w:jc w:val="both"/>
        <w:rPr>
          <w:rFonts w:ascii="Arial" w:hAnsi="Arial" w:cs="Arial"/>
          <w:sz w:val="22"/>
          <w:szCs w:val="22"/>
        </w:rPr>
      </w:pPr>
    </w:p>
    <w:p w14:paraId="631A7949" w14:textId="77777777" w:rsidR="00A67251" w:rsidRPr="009B4F71" w:rsidRDefault="0040291E" w:rsidP="00EC755D">
      <w:pPr>
        <w:pStyle w:val="ListParagraph"/>
        <w:numPr>
          <w:ilvl w:val="0"/>
          <w:numId w:val="40"/>
        </w:numPr>
        <w:spacing w:line="360" w:lineRule="auto"/>
        <w:ind w:left="709" w:right="-71" w:hanging="425"/>
        <w:jc w:val="both"/>
        <w:rPr>
          <w:rFonts w:ascii="Arial" w:hAnsi="Arial" w:cs="Arial"/>
          <w:strike/>
          <w:sz w:val="22"/>
          <w:szCs w:val="22"/>
        </w:rPr>
      </w:pPr>
      <w:r w:rsidRPr="009B4F71">
        <w:rPr>
          <w:rFonts w:ascii="Arial" w:hAnsi="Arial" w:cs="Arial"/>
          <w:b/>
          <w:strike/>
          <w:sz w:val="22"/>
          <w:szCs w:val="22"/>
        </w:rPr>
        <w:t>POLICY MEASURES:</w:t>
      </w:r>
      <w:r w:rsidRPr="009B4F71">
        <w:rPr>
          <w:rFonts w:ascii="Arial" w:hAnsi="Arial" w:cs="Arial"/>
          <w:strike/>
          <w:sz w:val="22"/>
          <w:szCs w:val="22"/>
        </w:rPr>
        <w:t xml:space="preserve"> </w:t>
      </w:r>
    </w:p>
    <w:p w14:paraId="7E9F3EDF" w14:textId="09ABCECC" w:rsidR="0040291E" w:rsidRPr="009B4F71" w:rsidRDefault="0040291E" w:rsidP="00EC755D">
      <w:pPr>
        <w:pStyle w:val="ListParagraph"/>
        <w:spacing w:before="240" w:line="360" w:lineRule="auto"/>
        <w:ind w:left="709" w:right="-71"/>
        <w:jc w:val="both"/>
        <w:rPr>
          <w:rFonts w:ascii="Arial" w:eastAsia="Calibri" w:hAnsi="Arial" w:cs="Arial"/>
          <w:strike/>
          <w:noProof/>
          <w:color w:val="000000"/>
          <w:sz w:val="22"/>
          <w:szCs w:val="22"/>
          <w:lang w:eastAsia="en-IN"/>
        </w:rPr>
      </w:pPr>
      <w:r w:rsidRPr="009B4F71">
        <w:rPr>
          <w:rFonts w:ascii="Arial" w:eastAsia="Calibri" w:hAnsi="Arial" w:cs="Arial"/>
          <w:strike/>
          <w:noProof/>
          <w:color w:val="000000"/>
          <w:sz w:val="22"/>
          <w:szCs w:val="22"/>
          <w:highlight w:val="yellow"/>
          <w:lang w:eastAsia="en-IN"/>
        </w:rPr>
        <w:t>The Excise Duty on Paper and Paperboard has been reduced to 10% and less under free trade agreement with many ASEAN over the years. This has resulted in increased imports and is in danger of dumping from China India and Indonesia. In the last nine years, imports have risen at a compounded annual growth rate of 11.34 per cent in value terms (from Rs 3,411 crore in 2010-11 to Rs 8,972 crore in 2019-20), and 13.23 per cent in volume terms (from 0.54 million tonnes in 2010-11 to 1.64 million tonnes in 2019-20).</w:t>
      </w:r>
    </w:p>
    <w:p w14:paraId="5CD2468F" w14:textId="77777777" w:rsidR="00266151" w:rsidRDefault="00266151" w:rsidP="00EC755D">
      <w:pPr>
        <w:pStyle w:val="ListParagraph"/>
        <w:spacing w:line="360" w:lineRule="auto"/>
        <w:ind w:left="709" w:right="-71"/>
        <w:jc w:val="both"/>
        <w:rPr>
          <w:rFonts w:ascii="Arial" w:hAnsi="Arial" w:cs="Arial"/>
          <w:sz w:val="22"/>
          <w:szCs w:val="22"/>
        </w:rPr>
      </w:pPr>
    </w:p>
    <w:p w14:paraId="75B16A1C" w14:textId="77777777" w:rsidR="00A67251" w:rsidRPr="00A67251" w:rsidRDefault="0040291E" w:rsidP="00EC755D">
      <w:pPr>
        <w:pStyle w:val="ListParagraph"/>
        <w:numPr>
          <w:ilvl w:val="0"/>
          <w:numId w:val="40"/>
        </w:numPr>
        <w:spacing w:line="360" w:lineRule="auto"/>
        <w:ind w:left="709" w:right="-71" w:hanging="425"/>
        <w:jc w:val="both"/>
        <w:rPr>
          <w:rFonts w:ascii="Arial" w:hAnsi="Arial" w:cs="Arial"/>
          <w:sz w:val="22"/>
          <w:szCs w:val="22"/>
        </w:rPr>
      </w:pPr>
      <w:r>
        <w:rPr>
          <w:rFonts w:ascii="Arial" w:hAnsi="Arial" w:cs="Arial"/>
          <w:b/>
          <w:sz w:val="22"/>
          <w:szCs w:val="22"/>
        </w:rPr>
        <w:t>ENVIROMENTAL CONCERN:</w:t>
      </w:r>
    </w:p>
    <w:p w14:paraId="253A6E7D" w14:textId="77777777" w:rsidR="00A67251"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availability of paper pulp- the key raw-material has always been a matter of concern for the industry with increasing deforestation and civilization encroachment into pasture lands. The industry has been requesting the government to allot degraded revenue and forest lands to cultivate fodder for wood pulp and social forestry programme for generating feedstock. But nothing major has been done by government. </w:t>
      </w:r>
    </w:p>
    <w:p w14:paraId="3E3BF662" w14:textId="4DAD8973"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Another concern from environmentalists are water consumption and waste discharge. The industry which used to consume 200 cu.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of water has reduced it now to 50</w:t>
      </w:r>
      <w:r w:rsidR="00813EA7" w:rsidRPr="00A67251">
        <w:rPr>
          <w:rFonts w:ascii="Arial" w:eastAsia="Calibri" w:hAnsi="Arial" w:cs="Arial"/>
          <w:noProof/>
          <w:color w:val="000000"/>
          <w:sz w:val="22"/>
          <w:szCs w:val="22"/>
          <w:lang w:eastAsia="en-IN"/>
        </w:rPr>
        <w:t xml:space="preserve"> c</w:t>
      </w:r>
      <w:r w:rsidRPr="00A67251">
        <w:rPr>
          <w:rFonts w:ascii="Arial" w:eastAsia="Calibri" w:hAnsi="Arial" w:cs="Arial"/>
          <w:noProof/>
          <w:color w:val="000000"/>
          <w:sz w:val="22"/>
          <w:szCs w:val="22"/>
          <w:lang w:eastAsia="en-IN"/>
        </w:rPr>
        <w:t>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and efforts are on to reduce it further to 40 cu.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Many paper mills have been forced to shut down on account of water shortage</w:t>
      </w:r>
    </w:p>
    <w:p w14:paraId="1D67F3BB" w14:textId="77777777" w:rsidR="0040291E" w:rsidRPr="00F5587E" w:rsidRDefault="0040291E" w:rsidP="00EC755D">
      <w:pPr>
        <w:pStyle w:val="ListParagraph"/>
        <w:spacing w:line="360" w:lineRule="auto"/>
        <w:ind w:left="709" w:right="-71"/>
        <w:jc w:val="both"/>
        <w:rPr>
          <w:rFonts w:ascii="Arial" w:hAnsi="Arial" w:cs="Arial"/>
          <w:sz w:val="22"/>
          <w:szCs w:val="22"/>
        </w:rPr>
      </w:pPr>
    </w:p>
    <w:p w14:paraId="6E402356" w14:textId="77777777" w:rsidR="00A67251" w:rsidRDefault="0040291E" w:rsidP="00EC755D">
      <w:pPr>
        <w:pStyle w:val="ListParagraph"/>
        <w:numPr>
          <w:ilvl w:val="0"/>
          <w:numId w:val="40"/>
        </w:numPr>
        <w:spacing w:line="360" w:lineRule="auto"/>
        <w:ind w:left="709" w:right="-71" w:hanging="425"/>
        <w:jc w:val="both"/>
        <w:rPr>
          <w:rFonts w:ascii="Arial" w:hAnsi="Arial" w:cs="Arial"/>
          <w:b/>
          <w:sz w:val="22"/>
          <w:szCs w:val="22"/>
        </w:rPr>
      </w:pPr>
      <w:r w:rsidRPr="00F5587E">
        <w:rPr>
          <w:rFonts w:ascii="Arial" w:hAnsi="Arial" w:cs="Arial"/>
          <w:b/>
          <w:sz w:val="22"/>
          <w:szCs w:val="22"/>
        </w:rPr>
        <w:t>TECHNOLOGIES AND RELATED ISSUES:</w:t>
      </w:r>
    </w:p>
    <w:p w14:paraId="37FE1684" w14:textId="1D6DB5FF"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Large number of industries has been facing issues due to obsolescence of technology used by them for paper making operations. The major problem in upgradation and modernization is due to the high capital requirement for up gradation and scale of operation at which no standard state of the art equipment and machinery are available.</w:t>
      </w:r>
    </w:p>
    <w:p w14:paraId="5FEC140F" w14:textId="77777777" w:rsidR="00A67251"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large number of small and micro level units operating in India face problems in technology up gradation, as most of them are based on decade’s old machinery. Three segments of industry namely-wood, agro and recycled fibre based have different technological levels. </w:t>
      </w:r>
    </w:p>
    <w:p w14:paraId="410B6A10" w14:textId="7ECA7689"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Many of the agro and recycled paper mills still use conventional process technology which is otherwise obsolete by international standards. Some of the </w:t>
      </w:r>
      <w:r w:rsidR="00813EA7" w:rsidRPr="00A67251">
        <w:rPr>
          <w:rFonts w:ascii="Arial" w:eastAsia="Calibri" w:hAnsi="Arial" w:cs="Arial"/>
          <w:noProof/>
          <w:color w:val="000000"/>
          <w:sz w:val="22"/>
          <w:szCs w:val="22"/>
          <w:lang w:eastAsia="en-IN"/>
        </w:rPr>
        <w:t>wood-based</w:t>
      </w:r>
      <w:r w:rsidRPr="00A67251">
        <w:rPr>
          <w:rFonts w:ascii="Arial" w:eastAsia="Calibri" w:hAnsi="Arial" w:cs="Arial"/>
          <w:noProof/>
          <w:color w:val="000000"/>
          <w:sz w:val="22"/>
          <w:szCs w:val="22"/>
          <w:lang w:eastAsia="en-IN"/>
        </w:rPr>
        <w:t xml:space="preserve"> mills and few agro / recycled mills have upgraded the technology from time to time for improvement in the quality of paper, energy efficiency and reduction in the pollution load.</w:t>
      </w:r>
    </w:p>
    <w:p w14:paraId="55329980" w14:textId="77777777" w:rsidR="00A67251"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foremost difference between the Indian paper industry and global leaders lies in the economies of scale. As compared to international capacities, we lag far behind. Scandinavian countries, USA, the Russian Federation, China, Indonesia and Japan are the major players in the field of pulp and paper. </w:t>
      </w:r>
    </w:p>
    <w:p w14:paraId="6DF0B177" w14:textId="11379DCB"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These countries have some of the best available raw materials for paper production, cutting edge technologies and control the global trade. However, only a few mills in India employ the state-of-art technologies. One of the serious implications of technological obsolescence is the </w:t>
      </w:r>
      <w:r w:rsidRPr="00A67251">
        <w:rPr>
          <w:rFonts w:ascii="Arial" w:eastAsia="Calibri" w:hAnsi="Arial" w:cs="Arial"/>
          <w:noProof/>
          <w:color w:val="000000"/>
          <w:sz w:val="22"/>
          <w:szCs w:val="22"/>
          <w:lang w:eastAsia="en-IN"/>
        </w:rPr>
        <w:lastRenderedPageBreak/>
        <w:t xml:space="preserve">environmental impact which can be overcome only through appropriate technology upgradation and modernization. </w:t>
      </w:r>
    </w:p>
    <w:p w14:paraId="45D51146" w14:textId="175BE58F"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technological interventions required to fulfil the technology gaps may be taken up through a dedicated technology modernization programme in the wood and agro based &amp; recycled </w:t>
      </w:r>
      <w:r w:rsidR="00813EA7" w:rsidRPr="00A67251">
        <w:rPr>
          <w:rFonts w:ascii="Arial" w:eastAsia="Calibri" w:hAnsi="Arial" w:cs="Arial"/>
          <w:noProof/>
          <w:color w:val="000000"/>
          <w:sz w:val="22"/>
          <w:szCs w:val="22"/>
          <w:lang w:eastAsia="en-IN"/>
        </w:rPr>
        <w:t>fibre-based</w:t>
      </w:r>
      <w:r w:rsidRPr="00A67251">
        <w:rPr>
          <w:rFonts w:ascii="Arial" w:eastAsia="Calibri" w:hAnsi="Arial" w:cs="Arial"/>
          <w:noProof/>
          <w:color w:val="000000"/>
          <w:sz w:val="22"/>
          <w:szCs w:val="22"/>
          <w:lang w:eastAsia="en-IN"/>
        </w:rPr>
        <w:t xml:space="preserve"> paper mills. Technology modernisation should basically aim to improve the competitiveness of industry through acquisition of state-of-art technologies. This can be achieved through Acquisition of proven technology of foreign or indigenous origin/design and drawing, Acquisition / license of patent rights, Acquisition of capital goods for transfer of process technology, Contractual R&amp;D activities leading to technology upgradation of the units.</w:t>
      </w:r>
    </w:p>
    <w:p w14:paraId="3B8262C3" w14:textId="77777777" w:rsidR="00266151" w:rsidRDefault="00266151" w:rsidP="00EC755D">
      <w:pPr>
        <w:pStyle w:val="ListParagraph"/>
        <w:spacing w:line="360" w:lineRule="auto"/>
        <w:ind w:left="709" w:right="-71"/>
        <w:jc w:val="both"/>
        <w:rPr>
          <w:rFonts w:ascii="Arial" w:hAnsi="Arial" w:cs="Arial"/>
          <w:sz w:val="22"/>
          <w:szCs w:val="22"/>
        </w:rPr>
      </w:pPr>
    </w:p>
    <w:p w14:paraId="203DB143" w14:textId="77777777" w:rsidR="0040291E" w:rsidRDefault="0040291E" w:rsidP="00EC755D">
      <w:pPr>
        <w:pStyle w:val="ListParagraph"/>
        <w:numPr>
          <w:ilvl w:val="0"/>
          <w:numId w:val="40"/>
        </w:numPr>
        <w:spacing w:line="360" w:lineRule="auto"/>
        <w:ind w:left="709" w:right="-71" w:hanging="425"/>
        <w:jc w:val="both"/>
        <w:rPr>
          <w:rFonts w:ascii="Arial" w:hAnsi="Arial" w:cs="Arial"/>
          <w:sz w:val="22"/>
          <w:szCs w:val="22"/>
        </w:rPr>
      </w:pPr>
      <w:r w:rsidRPr="0028071A">
        <w:rPr>
          <w:rFonts w:ascii="Arial" w:hAnsi="Arial" w:cs="Arial"/>
          <w:b/>
          <w:sz w:val="22"/>
          <w:szCs w:val="22"/>
        </w:rPr>
        <w:t>CONCLUSION:</w:t>
      </w:r>
      <w:r>
        <w:rPr>
          <w:rFonts w:ascii="Arial" w:hAnsi="Arial" w:cs="Arial"/>
          <w:sz w:val="22"/>
          <w:szCs w:val="22"/>
        </w:rPr>
        <w:t xml:space="preserve"> </w:t>
      </w:r>
    </w:p>
    <w:p w14:paraId="1DAD2381" w14:textId="77777777" w:rsidR="00A67251"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rising focus of the Indian government authorities on banning the use of plastics is also creating a positive outlook for the Kraft paper market across the country. For instance, in June 2022, the Central Pollution Control Board (CPCB), a federal agency under the Ministry of Environment, issued a list of steps to be taken to prohibit the use of specific single-use plastic products. </w:t>
      </w:r>
    </w:p>
    <w:p w14:paraId="75AE2783" w14:textId="77777777" w:rsidR="00A67251"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Numerous other factors, such as the inflating popularity of Kraft paper in the printing and publication sectors and the introduction of advanced packaging solutions, including stand-up pouches, zipper pouches, etc., are anticipated to stimulate the Indian Kraft paper market over the forecasted period. </w:t>
      </w:r>
    </w:p>
    <w:p w14:paraId="79C621BE" w14:textId="352ECFF1"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paper Industry holds immense potential for growth in India as the per capita consumption globally is one of the lowest. Around 15 per cent of the world population stays in India but consumes only 5 per cent of the total paper produced in the world. </w:t>
      </w:r>
    </w:p>
    <w:p w14:paraId="41095E06" w14:textId="77777777"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The technology modernisation &amp; upgradation should lead to emergence of core competencies in critical areas including quantifiable increase in productivity, quality improvement with reduced cost, improvement in energy efficiency norms and better compliance with environmental protection legislations, safeguards for Eco sustainability of products as well as also compliance with legislation relating to patent as per the WTO regime. Issues faced by paper industry such as raw material upgradation, Resource conservation, Product quality, Process improvement, Energy conservation, Environmental compliance, Research &amp; Development.</w:t>
      </w:r>
    </w:p>
    <w:p w14:paraId="1F68EA84" w14:textId="77777777" w:rsidR="0040291E" w:rsidRPr="00DB7602" w:rsidRDefault="0040291E" w:rsidP="00EC755D">
      <w:pPr>
        <w:pStyle w:val="ListParagraph"/>
        <w:spacing w:before="240" w:line="360" w:lineRule="auto"/>
        <w:ind w:left="709" w:right="-71"/>
        <w:jc w:val="both"/>
        <w:rPr>
          <w:rFonts w:ascii="Arial" w:hAnsi="Arial" w:cs="Arial"/>
          <w:b/>
          <w:sz w:val="22"/>
          <w:szCs w:val="22"/>
        </w:rPr>
      </w:pPr>
      <w:r w:rsidRPr="00DB7602">
        <w:rPr>
          <w:rFonts w:ascii="Arial" w:hAnsi="Arial" w:cs="Arial"/>
          <w:b/>
          <w:sz w:val="22"/>
          <w:szCs w:val="22"/>
        </w:rPr>
        <w:t>Paper industry is bracing for consolidation and now time is ripe for another round of conso</w:t>
      </w:r>
      <w:r>
        <w:rPr>
          <w:rFonts w:ascii="Arial" w:hAnsi="Arial" w:cs="Arial"/>
          <w:b/>
          <w:sz w:val="22"/>
          <w:szCs w:val="22"/>
        </w:rPr>
        <w:t xml:space="preserve">lidation and co-operation among </w:t>
      </w:r>
      <w:r w:rsidRPr="00DB7602">
        <w:rPr>
          <w:rFonts w:ascii="Arial" w:hAnsi="Arial" w:cs="Arial"/>
          <w:b/>
          <w:sz w:val="22"/>
          <w:szCs w:val="22"/>
        </w:rPr>
        <w:t xml:space="preserve">various players in the next few years. The move </w:t>
      </w:r>
      <w:r w:rsidRPr="00DB7602">
        <w:rPr>
          <w:rFonts w:ascii="Arial" w:hAnsi="Arial" w:cs="Arial"/>
          <w:b/>
          <w:sz w:val="22"/>
          <w:szCs w:val="22"/>
        </w:rPr>
        <w:lastRenderedPageBreak/>
        <w:t>will help leverage fast changing manufact</w:t>
      </w:r>
      <w:r>
        <w:rPr>
          <w:rFonts w:ascii="Arial" w:hAnsi="Arial" w:cs="Arial"/>
          <w:b/>
          <w:sz w:val="22"/>
          <w:szCs w:val="22"/>
        </w:rPr>
        <w:t xml:space="preserve">uring technologies and smoothen </w:t>
      </w:r>
      <w:r w:rsidRPr="00DB7602">
        <w:rPr>
          <w:rFonts w:ascii="Arial" w:hAnsi="Arial" w:cs="Arial"/>
          <w:b/>
          <w:sz w:val="22"/>
          <w:szCs w:val="22"/>
        </w:rPr>
        <w:t>backward integration for raw materials. At the end of this decade, we may see only 10 playe</w:t>
      </w:r>
      <w:r>
        <w:rPr>
          <w:rFonts w:ascii="Arial" w:hAnsi="Arial" w:cs="Arial"/>
          <w:b/>
          <w:sz w:val="22"/>
          <w:szCs w:val="22"/>
        </w:rPr>
        <w:t xml:space="preserve">rs dominating the industry like </w:t>
      </w:r>
      <w:r w:rsidRPr="00DB7602">
        <w:rPr>
          <w:rFonts w:ascii="Arial" w:hAnsi="Arial" w:cs="Arial"/>
          <w:b/>
          <w:sz w:val="22"/>
          <w:szCs w:val="22"/>
        </w:rPr>
        <w:t>cement.</w:t>
      </w:r>
    </w:p>
    <w:p w14:paraId="16F997BB" w14:textId="77777777" w:rsidR="0040291E" w:rsidRPr="00DB7602" w:rsidRDefault="0040291E" w:rsidP="00EC755D">
      <w:pPr>
        <w:pStyle w:val="ListParagraph"/>
        <w:spacing w:before="240" w:line="360" w:lineRule="auto"/>
        <w:ind w:left="709" w:right="-71"/>
        <w:jc w:val="both"/>
        <w:rPr>
          <w:rFonts w:ascii="Arial" w:hAnsi="Arial" w:cs="Arial"/>
          <w:b/>
          <w:sz w:val="22"/>
          <w:szCs w:val="22"/>
        </w:rPr>
      </w:pPr>
      <w:r w:rsidRPr="00DB7602">
        <w:rPr>
          <w:rFonts w:ascii="Arial" w:hAnsi="Arial" w:cs="Arial"/>
          <w:b/>
          <w:sz w:val="22"/>
          <w:szCs w:val="22"/>
        </w:rPr>
        <w:t>Despite the continued focus on digitization, India’s demand for paper is expected to rise 53 per cent in the next six years,</w:t>
      </w:r>
      <w:r>
        <w:rPr>
          <w:rFonts w:ascii="Arial" w:hAnsi="Arial" w:cs="Arial"/>
          <w:b/>
          <w:sz w:val="22"/>
          <w:szCs w:val="22"/>
        </w:rPr>
        <w:t xml:space="preserve"> </w:t>
      </w:r>
      <w:r w:rsidRPr="00DB7602">
        <w:rPr>
          <w:rFonts w:ascii="Arial" w:hAnsi="Arial" w:cs="Arial"/>
          <w:b/>
          <w:sz w:val="22"/>
          <w:szCs w:val="22"/>
        </w:rPr>
        <w:t>primarily due to a sustained increase in thrust in rural education, growing ecommerce consumerism, increase in organized</w:t>
      </w:r>
      <w:r>
        <w:rPr>
          <w:rFonts w:ascii="Arial" w:hAnsi="Arial" w:cs="Arial"/>
          <w:b/>
          <w:sz w:val="22"/>
          <w:szCs w:val="22"/>
        </w:rPr>
        <w:t xml:space="preserve"> </w:t>
      </w:r>
      <w:r w:rsidRPr="00DB7602">
        <w:rPr>
          <w:rFonts w:ascii="Arial" w:hAnsi="Arial" w:cs="Arial"/>
          <w:b/>
          <w:sz w:val="22"/>
          <w:szCs w:val="22"/>
        </w:rPr>
        <w:t>modern retailing, increasing use of documentation are expected to positively affect paper consumption and demand in India.</w:t>
      </w:r>
    </w:p>
    <w:p w14:paraId="331B68C2" w14:textId="77777777" w:rsidR="008E7CD4" w:rsidRDefault="008E7CD4">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E31E28" w14:paraId="236EED79" w14:textId="77777777" w:rsidTr="00EC755D">
        <w:trPr>
          <w:trHeight w:val="20"/>
        </w:trPr>
        <w:tc>
          <w:tcPr>
            <w:tcW w:w="1620" w:type="dxa"/>
            <w:shd w:val="clear" w:color="auto" w:fill="002060"/>
            <w:vAlign w:val="center"/>
          </w:tcPr>
          <w:p w14:paraId="3D8EB451" w14:textId="0D5C3865"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6F5D29">
              <w:rPr>
                <w:rFonts w:ascii="Arial" w:hAnsi="Arial" w:cs="Arial"/>
                <w:b/>
                <w:sz w:val="22"/>
                <w:szCs w:val="22"/>
              </w:rPr>
              <w:t>I</w:t>
            </w:r>
          </w:p>
        </w:tc>
        <w:tc>
          <w:tcPr>
            <w:tcW w:w="7877" w:type="dxa"/>
            <w:shd w:val="clear" w:color="auto" w:fill="DBE5F1" w:themeFill="accent1" w:themeFillTint="33"/>
            <w:vAlign w:val="center"/>
          </w:tcPr>
          <w:p w14:paraId="26A85919" w14:textId="77777777" w:rsidR="00E31E28" w:rsidRDefault="00E31E28" w:rsidP="00486B22">
            <w:pPr>
              <w:jc w:val="center"/>
              <w:rPr>
                <w:rFonts w:ascii="Arial" w:hAnsi="Arial" w:cs="Arial"/>
                <w:b/>
                <w:sz w:val="22"/>
                <w:szCs w:val="22"/>
              </w:rPr>
            </w:pPr>
            <w:r w:rsidRPr="00CB4384">
              <w:rPr>
                <w:rFonts w:ascii="Arial" w:hAnsi="Arial" w:cs="Arial"/>
                <w:b/>
                <w:sz w:val="22"/>
                <w:szCs w:val="22"/>
              </w:rPr>
              <w:t>SWOT ANALYSIS</w:t>
            </w:r>
          </w:p>
        </w:tc>
      </w:tr>
    </w:tbl>
    <w:p w14:paraId="7199092E" w14:textId="77777777" w:rsidR="00E31E28" w:rsidRDefault="00E31E28"/>
    <w:tbl>
      <w:tblPr>
        <w:tblStyle w:val="TableGrid"/>
        <w:tblW w:w="9497" w:type="dxa"/>
        <w:tblInd w:w="279" w:type="dxa"/>
        <w:tblLook w:val="04A0" w:firstRow="1" w:lastRow="0" w:firstColumn="1" w:lastColumn="0" w:noHBand="0" w:noVBand="1"/>
      </w:tblPr>
      <w:tblGrid>
        <w:gridCol w:w="2013"/>
        <w:gridCol w:w="7484"/>
      </w:tblGrid>
      <w:tr w:rsidR="00E31E28" w:rsidRPr="00CC0987" w14:paraId="46F26011" w14:textId="77777777" w:rsidTr="00EC755D">
        <w:trPr>
          <w:trHeight w:val="441"/>
        </w:trPr>
        <w:tc>
          <w:tcPr>
            <w:tcW w:w="9497" w:type="dxa"/>
            <w:gridSpan w:val="2"/>
            <w:shd w:val="clear" w:color="auto" w:fill="002060"/>
            <w:vAlign w:val="center"/>
          </w:tcPr>
          <w:p w14:paraId="17021BD4" w14:textId="7777777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14:paraId="45A3D957" w14:textId="77777777" w:rsidTr="00EC755D">
        <w:tc>
          <w:tcPr>
            <w:tcW w:w="2013" w:type="dxa"/>
            <w:shd w:val="clear" w:color="auto" w:fill="F79646" w:themeFill="accent6"/>
            <w:vAlign w:val="center"/>
          </w:tcPr>
          <w:p w14:paraId="5B5C540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001060F2"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0F63D392" w14:textId="398857E4" w:rsidR="00E31E28" w:rsidRPr="006F2D05" w:rsidRDefault="00E31E28"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Cs/>
                <w:color w:val="984806" w:themeColor="accent6" w:themeShade="80"/>
                <w:sz w:val="22"/>
                <w:szCs w:val="22"/>
              </w:rPr>
            </w:pPr>
            <w:r w:rsidRPr="00382C42">
              <w:rPr>
                <w:rFonts w:ascii="Arial" w:hAnsi="Arial" w:cs="Arial"/>
                <w:b/>
                <w:bCs/>
                <w:color w:val="984806" w:themeColor="accent6" w:themeShade="80"/>
                <w:sz w:val="22"/>
                <w:szCs w:val="22"/>
              </w:rPr>
              <w:t xml:space="preserve">Strategic Location: </w:t>
            </w:r>
            <w:r w:rsidR="00382C42" w:rsidRPr="0082081B">
              <w:rPr>
                <w:rFonts w:ascii="Arial" w:hAnsi="Arial" w:cs="Arial"/>
                <w:bCs/>
                <w:color w:val="984806" w:themeColor="accent6" w:themeShade="80"/>
                <w:sz w:val="22"/>
                <w:szCs w:val="22"/>
                <w:highlight w:val="yellow"/>
              </w:rPr>
              <w:t xml:space="preserve">M/s </w:t>
            </w:r>
            <w:proofErr w:type="spellStart"/>
            <w:r w:rsidR="00382C42" w:rsidRPr="0082081B">
              <w:rPr>
                <w:rFonts w:ascii="Arial" w:hAnsi="Arial" w:cs="Arial"/>
                <w:bCs/>
                <w:color w:val="984806" w:themeColor="accent6" w:themeShade="80"/>
                <w:sz w:val="22"/>
                <w:szCs w:val="22"/>
                <w:highlight w:val="yellow"/>
              </w:rPr>
              <w:t>Sardhana</w:t>
            </w:r>
            <w:proofErr w:type="spellEnd"/>
            <w:r w:rsidR="00382C42" w:rsidRPr="0082081B">
              <w:rPr>
                <w:rFonts w:ascii="Arial" w:hAnsi="Arial" w:cs="Arial"/>
                <w:bCs/>
                <w:color w:val="984806" w:themeColor="accent6" w:themeShade="80"/>
                <w:sz w:val="22"/>
                <w:szCs w:val="22"/>
                <w:highlight w:val="yellow"/>
              </w:rPr>
              <w:t xml:space="preserve"> paper mill is located in Meerut, which is famous for paper mills</w:t>
            </w:r>
            <w:r w:rsidR="006F2D05" w:rsidRPr="0082081B">
              <w:rPr>
                <w:rFonts w:ascii="Arial" w:hAnsi="Arial" w:cs="Arial"/>
                <w:bCs/>
                <w:color w:val="984806" w:themeColor="accent6" w:themeShade="80"/>
                <w:sz w:val="22"/>
                <w:szCs w:val="22"/>
                <w:highlight w:val="yellow"/>
              </w:rPr>
              <w:t>. Two adjacent districts of Uttar Pradesh are well known belt of paper industry and having good connectivity with Delhi is also an additional advantage to contact with big dealers</w:t>
            </w:r>
            <w:r w:rsidR="006F2D05">
              <w:rPr>
                <w:rFonts w:ascii="Arial" w:hAnsi="Arial" w:cs="Arial"/>
                <w:bCs/>
                <w:color w:val="984806" w:themeColor="accent6" w:themeShade="80"/>
                <w:sz w:val="22"/>
                <w:szCs w:val="22"/>
              </w:rPr>
              <w:t>.</w:t>
            </w:r>
          </w:p>
          <w:p w14:paraId="68272F2B" w14:textId="7EDA8814" w:rsidR="002A246D" w:rsidRPr="00A30D9D" w:rsidRDefault="002A246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A30D9D">
              <w:rPr>
                <w:rFonts w:ascii="Arial" w:hAnsi="Arial" w:cs="Arial"/>
                <w:b/>
                <w:color w:val="984806" w:themeColor="accent6" w:themeShade="80"/>
                <w:sz w:val="22"/>
                <w:szCs w:val="22"/>
              </w:rPr>
              <w:t>Manufacturing Experience:</w:t>
            </w:r>
            <w:r w:rsidRPr="00A30D9D">
              <w:rPr>
                <w:rFonts w:ascii="Arial" w:hAnsi="Arial" w:cs="Arial"/>
                <w:bCs/>
                <w:color w:val="984806" w:themeColor="accent6" w:themeShade="80"/>
                <w:sz w:val="22"/>
                <w:szCs w:val="22"/>
              </w:rPr>
              <w:t xml:space="preserve"> </w:t>
            </w:r>
            <w:r w:rsidR="0082081B">
              <w:rPr>
                <w:rFonts w:ascii="Arial" w:hAnsi="Arial" w:cs="Arial"/>
                <w:bCs/>
                <w:color w:val="984806" w:themeColor="accent6" w:themeShade="80"/>
                <w:sz w:val="22"/>
                <w:szCs w:val="22"/>
              </w:rPr>
              <w:t>Promoters</w:t>
            </w:r>
            <w:r w:rsidR="006F2D05" w:rsidRPr="006F2D05">
              <w:rPr>
                <w:rFonts w:ascii="Arial" w:hAnsi="Arial" w:cs="Arial"/>
                <w:bCs/>
                <w:color w:val="984806" w:themeColor="accent6" w:themeShade="80"/>
                <w:sz w:val="22"/>
                <w:szCs w:val="22"/>
              </w:rPr>
              <w:t xml:space="preserve"> are having several years of experience in the same line of business &amp; industry as company is running an existing unit having </w:t>
            </w:r>
            <w:r w:rsidR="0082081B">
              <w:rPr>
                <w:rFonts w:ascii="Arial" w:hAnsi="Arial" w:cs="Arial"/>
                <w:bCs/>
                <w:color w:val="984806" w:themeColor="accent6" w:themeShade="80"/>
                <w:sz w:val="22"/>
                <w:szCs w:val="22"/>
              </w:rPr>
              <w:t>45</w:t>
            </w:r>
            <w:r w:rsidR="006F2D05" w:rsidRPr="006F2D05">
              <w:rPr>
                <w:rFonts w:ascii="Arial" w:hAnsi="Arial" w:cs="Arial"/>
                <w:bCs/>
                <w:color w:val="984806" w:themeColor="accent6" w:themeShade="80"/>
                <w:sz w:val="22"/>
                <w:szCs w:val="22"/>
              </w:rPr>
              <w:t>,000 MTPA capacity</w:t>
            </w:r>
            <w:r w:rsidR="0082081B">
              <w:rPr>
                <w:rFonts w:ascii="Arial" w:hAnsi="Arial" w:cs="Arial"/>
                <w:bCs/>
                <w:color w:val="984806" w:themeColor="accent6" w:themeShade="80"/>
                <w:sz w:val="22"/>
                <w:szCs w:val="22"/>
              </w:rPr>
              <w:t>.</w:t>
            </w:r>
          </w:p>
          <w:p w14:paraId="2C68EED2" w14:textId="7305CF86" w:rsidR="00F66972" w:rsidRPr="006F2D05" w:rsidRDefault="00A30D9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Established chain of buyers and sellers</w:t>
            </w:r>
            <w:r w:rsidR="00651FF0" w:rsidRPr="00651FF0">
              <w:rPr>
                <w:rFonts w:ascii="Arial" w:hAnsi="Arial" w:cs="Arial"/>
                <w:b/>
                <w:bCs/>
                <w:color w:val="984806" w:themeColor="accent6" w:themeShade="80"/>
                <w:sz w:val="22"/>
                <w:szCs w:val="22"/>
              </w:rPr>
              <w:t xml:space="preserve">: </w:t>
            </w:r>
            <w:r w:rsidRPr="00A30D9D">
              <w:rPr>
                <w:rFonts w:ascii="Arial" w:hAnsi="Arial" w:cs="Arial"/>
                <w:color w:val="984806" w:themeColor="accent6" w:themeShade="80"/>
                <w:sz w:val="22"/>
                <w:szCs w:val="22"/>
              </w:rPr>
              <w:t>The company is running the kraft paper manufacturing plant since 19</w:t>
            </w:r>
            <w:r w:rsidR="0082081B">
              <w:rPr>
                <w:rFonts w:ascii="Arial" w:hAnsi="Arial" w:cs="Arial"/>
                <w:color w:val="984806" w:themeColor="accent6" w:themeShade="80"/>
                <w:sz w:val="22"/>
                <w:szCs w:val="22"/>
              </w:rPr>
              <w:t>95</w:t>
            </w:r>
            <w:r w:rsidRPr="00A30D9D">
              <w:rPr>
                <w:rFonts w:ascii="Arial" w:hAnsi="Arial" w:cs="Arial"/>
                <w:color w:val="984806" w:themeColor="accent6" w:themeShade="80"/>
                <w:sz w:val="22"/>
                <w:szCs w:val="22"/>
              </w:rPr>
              <w:t xml:space="preserve"> and has </w:t>
            </w:r>
            <w:r>
              <w:rPr>
                <w:rFonts w:ascii="Arial" w:hAnsi="Arial" w:cs="Arial"/>
                <w:color w:val="984806" w:themeColor="accent6" w:themeShade="80"/>
                <w:sz w:val="22"/>
                <w:szCs w:val="22"/>
              </w:rPr>
              <w:t xml:space="preserve">developed </w:t>
            </w:r>
            <w:r w:rsidRPr="00A30D9D">
              <w:rPr>
                <w:rFonts w:ascii="Arial" w:hAnsi="Arial" w:cs="Arial"/>
                <w:color w:val="984806" w:themeColor="accent6" w:themeShade="80"/>
                <w:sz w:val="22"/>
                <w:szCs w:val="22"/>
              </w:rPr>
              <w:t xml:space="preserve">connections with </w:t>
            </w:r>
            <w:r>
              <w:rPr>
                <w:rFonts w:ascii="Arial" w:hAnsi="Arial" w:cs="Arial"/>
                <w:color w:val="984806" w:themeColor="accent6" w:themeShade="80"/>
                <w:sz w:val="22"/>
                <w:szCs w:val="22"/>
              </w:rPr>
              <w:t xml:space="preserve">both </w:t>
            </w:r>
            <w:r w:rsidRPr="00A30D9D">
              <w:rPr>
                <w:rFonts w:ascii="Arial" w:hAnsi="Arial" w:cs="Arial"/>
                <w:color w:val="984806" w:themeColor="accent6" w:themeShade="80"/>
                <w:sz w:val="22"/>
                <w:szCs w:val="22"/>
              </w:rPr>
              <w:t>the buyers of the final product and suppliers of the raw material</w:t>
            </w:r>
            <w:r w:rsidR="00651FF0" w:rsidRPr="00651FF0">
              <w:rPr>
                <w:rFonts w:ascii="Arial" w:hAnsi="Arial" w:cs="Arial"/>
                <w:bCs/>
                <w:color w:val="984806" w:themeColor="accent6" w:themeShade="80"/>
                <w:sz w:val="22"/>
                <w:szCs w:val="22"/>
              </w:rPr>
              <w:t>.</w:t>
            </w:r>
          </w:p>
          <w:p w14:paraId="0A965E14" w14:textId="743EF626" w:rsidR="006F2D05" w:rsidRPr="0082081B" w:rsidRDefault="006F2D05" w:rsidP="0082081B">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Cogeneration:</w:t>
            </w:r>
            <w:r w:rsidR="00DB608A">
              <w:rPr>
                <w:rFonts w:ascii="Arial" w:hAnsi="Arial" w:cs="Arial"/>
                <w:b/>
                <w:bCs/>
                <w:color w:val="984806" w:themeColor="accent6" w:themeShade="80"/>
                <w:sz w:val="22"/>
                <w:szCs w:val="22"/>
              </w:rPr>
              <w:t xml:space="preserve"> </w:t>
            </w:r>
            <w:r w:rsidR="00DB608A">
              <w:rPr>
                <w:rFonts w:ascii="Arial" w:hAnsi="Arial" w:cs="Arial"/>
                <w:color w:val="984806" w:themeColor="accent6" w:themeShade="80"/>
                <w:sz w:val="22"/>
                <w:szCs w:val="22"/>
              </w:rPr>
              <w:t xml:space="preserve">With the installation of Steam Turbine &amp; Boiler, the company will be generating the electricity required in-house and the excess steam will be used in the production process. Therefore, the company will get dual benefits by installing the turbine and it will be able to remove its dependency on the external sources for the required power to run the plant.  </w:t>
            </w:r>
          </w:p>
        </w:tc>
      </w:tr>
      <w:tr w:rsidR="00E31E28" w:rsidRPr="00CC0987" w14:paraId="7B8D3C27" w14:textId="77777777" w:rsidTr="00EC755D">
        <w:trPr>
          <w:trHeight w:val="2445"/>
        </w:trPr>
        <w:tc>
          <w:tcPr>
            <w:tcW w:w="2013" w:type="dxa"/>
            <w:shd w:val="clear" w:color="auto" w:fill="4F81BD" w:themeFill="accent1"/>
            <w:vAlign w:val="center"/>
          </w:tcPr>
          <w:p w14:paraId="39D5C1A9"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58734F2D" w14:textId="4EBB515B" w:rsidR="00DA5135" w:rsidRPr="00DA5135" w:rsidRDefault="00C8369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00E31E28" w:rsidRPr="00CC0987">
              <w:rPr>
                <w:rFonts w:ascii="Arial" w:hAnsi="Arial" w:cs="Arial"/>
                <w:b/>
                <w:bCs/>
                <w:color w:val="002060"/>
                <w:sz w:val="22"/>
                <w:szCs w:val="22"/>
              </w:rPr>
              <w:t xml:space="preserve">: </w:t>
            </w:r>
            <w:r w:rsidR="00E31E28" w:rsidRPr="00CC0987">
              <w:rPr>
                <w:rFonts w:ascii="Arial" w:hAnsi="Arial" w:cs="Arial"/>
                <w:bCs/>
                <w:color w:val="002060"/>
                <w:sz w:val="22"/>
                <w:szCs w:val="22"/>
              </w:rPr>
              <w:t xml:space="preserve">The </w:t>
            </w:r>
            <w:r w:rsidR="00B33A77">
              <w:rPr>
                <w:rFonts w:ascii="Arial" w:hAnsi="Arial" w:cs="Arial"/>
                <w:bCs/>
                <w:color w:val="002060"/>
                <w:sz w:val="22"/>
                <w:szCs w:val="22"/>
              </w:rPr>
              <w:t xml:space="preserve">CAPEX requirement in the pulp and paper industry is quite high as the majority of the </w:t>
            </w:r>
            <w:r w:rsidR="00971CDC">
              <w:rPr>
                <w:rFonts w:ascii="Arial" w:hAnsi="Arial" w:cs="Arial"/>
                <w:bCs/>
                <w:color w:val="002060"/>
                <w:sz w:val="22"/>
                <w:szCs w:val="22"/>
              </w:rPr>
              <w:t>plant and machinery used in the industry are quite expensive.</w:t>
            </w:r>
          </w:p>
          <w:p w14:paraId="5AB168EF" w14:textId="4B91A70B" w:rsidR="00DA5135" w:rsidRDefault="00B33A77"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Pr>
                <w:rFonts w:ascii="Arial" w:hAnsi="Arial" w:cs="Arial"/>
                <w:b/>
                <w:bCs/>
                <w:color w:val="002060"/>
                <w:sz w:val="22"/>
                <w:szCs w:val="22"/>
              </w:rPr>
              <w:t>Environmental Impact</w:t>
            </w:r>
            <w:r w:rsidR="00E31E28" w:rsidRPr="00CC0987">
              <w:rPr>
                <w:rFonts w:ascii="Arial" w:hAnsi="Arial" w:cs="Arial"/>
                <w:b/>
                <w:bCs/>
                <w:color w:val="002060"/>
                <w:sz w:val="22"/>
                <w:szCs w:val="22"/>
              </w:rPr>
              <w:t xml:space="preserve">: </w:t>
            </w:r>
            <w:r w:rsidRPr="00971CDC">
              <w:rPr>
                <w:rFonts w:ascii="Arial" w:hAnsi="Arial" w:cs="Arial"/>
                <w:color w:val="002060"/>
                <w:sz w:val="22"/>
                <w:szCs w:val="22"/>
              </w:rPr>
              <w:t xml:space="preserve">Most of </w:t>
            </w:r>
            <w:r w:rsidR="00971CDC" w:rsidRPr="00971CDC">
              <w:rPr>
                <w:rFonts w:ascii="Arial" w:hAnsi="Arial" w:cs="Arial"/>
                <w:color w:val="002060"/>
                <w:sz w:val="22"/>
                <w:szCs w:val="22"/>
              </w:rPr>
              <w:t>the paper manufacturing factories are associated with pollution and causing harm to adjacent areas</w:t>
            </w:r>
            <w:r w:rsidR="00971CDC">
              <w:rPr>
                <w:rFonts w:ascii="Arial" w:hAnsi="Arial" w:cs="Arial"/>
                <w:color w:val="002060"/>
                <w:sz w:val="22"/>
                <w:szCs w:val="22"/>
              </w:rPr>
              <w:t>.</w:t>
            </w:r>
            <w:r w:rsidR="00971CDC" w:rsidRPr="00971CDC">
              <w:rPr>
                <w:rFonts w:ascii="Arial" w:hAnsi="Arial" w:cs="Arial"/>
                <w:color w:val="002060"/>
                <w:sz w:val="22"/>
                <w:szCs w:val="22"/>
              </w:rPr>
              <w:t xml:space="preserve"> </w:t>
            </w:r>
          </w:p>
          <w:p w14:paraId="4062EBDC" w14:textId="77777777" w:rsidR="00DA5135" w:rsidRDefault="00A42CD7"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sidRPr="00A42CD7">
              <w:rPr>
                <w:rFonts w:ascii="Arial" w:hAnsi="Arial" w:cs="Arial"/>
                <w:b/>
                <w:bCs/>
                <w:color w:val="002060"/>
                <w:sz w:val="22"/>
                <w:szCs w:val="22"/>
              </w:rPr>
              <w:t>Depletion of Natural Resources:</w:t>
            </w:r>
            <w:r>
              <w:rPr>
                <w:rFonts w:ascii="Arial" w:hAnsi="Arial" w:cs="Arial"/>
                <w:color w:val="002060"/>
                <w:sz w:val="22"/>
                <w:szCs w:val="22"/>
              </w:rPr>
              <w:t xml:space="preserve"> The kraft paper industry</w:t>
            </w:r>
            <w:r w:rsidRPr="00A42CD7">
              <w:rPr>
                <w:rFonts w:ascii="Arial" w:hAnsi="Arial" w:cs="Arial"/>
                <w:color w:val="002060"/>
                <w:sz w:val="22"/>
                <w:szCs w:val="22"/>
              </w:rPr>
              <w:t xml:space="preserve"> often involves the consumption of vast quantities of natural resources, including water and energy</w:t>
            </w:r>
            <w:r>
              <w:rPr>
                <w:rFonts w:ascii="Arial" w:hAnsi="Arial" w:cs="Arial"/>
                <w:color w:val="002060"/>
                <w:sz w:val="22"/>
                <w:szCs w:val="22"/>
              </w:rPr>
              <w:t>.</w:t>
            </w:r>
          </w:p>
          <w:p w14:paraId="65E4C790" w14:textId="77777777" w:rsidR="006F5D29" w:rsidRDefault="006F5D29"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GSM:</w:t>
            </w:r>
            <w:r>
              <w:rPr>
                <w:rFonts w:ascii="Arial" w:hAnsi="Arial" w:cs="Arial"/>
                <w:color w:val="002060"/>
                <w:sz w:val="22"/>
                <w:szCs w:val="22"/>
              </w:rPr>
              <w:t xml:space="preserve"> Company is producing low and medium GSM Kraft paper only, thus can lose the opportunity to acquire the high GSM demanding customers.</w:t>
            </w:r>
          </w:p>
          <w:p w14:paraId="63136EC4" w14:textId="35BAE133" w:rsidR="00E5132F" w:rsidRPr="00A42CD7" w:rsidRDefault="00E5132F"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Import:</w:t>
            </w:r>
            <w:r w:rsidRPr="00103888">
              <w:rPr>
                <w:rFonts w:ascii="Arial" w:hAnsi="Arial" w:cs="Arial"/>
                <w:sz w:val="22"/>
                <w:szCs w:val="22"/>
                <w:lang w:eastAsia="en-IN"/>
              </w:rPr>
              <w:t xml:space="preserve"> </w:t>
            </w:r>
            <w:r w:rsidRPr="00E5132F">
              <w:rPr>
                <w:rFonts w:ascii="Arial" w:hAnsi="Arial" w:cs="Arial"/>
                <w:color w:val="002060"/>
                <w:sz w:val="22"/>
                <w:szCs w:val="22"/>
              </w:rPr>
              <w:t>The cost of buying wastepaper from other countries changes regularly</w:t>
            </w:r>
            <w:r>
              <w:rPr>
                <w:rFonts w:ascii="Arial" w:hAnsi="Arial" w:cs="Arial"/>
                <w:color w:val="002060"/>
                <w:sz w:val="22"/>
                <w:szCs w:val="22"/>
              </w:rPr>
              <w:t>, which create an uncertainty about the price of the raw material.</w:t>
            </w:r>
          </w:p>
        </w:tc>
      </w:tr>
      <w:tr w:rsidR="00E31E28" w:rsidRPr="00CC0987" w14:paraId="54A912EC" w14:textId="77777777" w:rsidTr="00EC755D">
        <w:tc>
          <w:tcPr>
            <w:tcW w:w="2013" w:type="dxa"/>
            <w:shd w:val="clear" w:color="auto" w:fill="9BBB59" w:themeFill="accent3"/>
            <w:vAlign w:val="center"/>
          </w:tcPr>
          <w:p w14:paraId="74499408"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45C0FE74"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30583D8D" w14:textId="7D08A488" w:rsidR="00971CDC" w:rsidRPr="00971CDC" w:rsidRDefault="00A30D9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Pr>
                <w:rFonts w:ascii="Arial" w:hAnsi="Arial" w:cs="Arial"/>
                <w:b/>
                <w:bCs/>
                <w:color w:val="4F6228" w:themeColor="accent3" w:themeShade="80"/>
                <w:sz w:val="22"/>
                <w:szCs w:val="22"/>
              </w:rPr>
              <w:t>Recyclability</w:t>
            </w:r>
            <w:r w:rsidR="00E31E28" w:rsidRPr="008A6684">
              <w:rPr>
                <w:rFonts w:ascii="Arial" w:hAnsi="Arial" w:cs="Arial"/>
                <w:b/>
                <w:bCs/>
                <w:color w:val="4F6228" w:themeColor="accent3" w:themeShade="80"/>
                <w:sz w:val="22"/>
                <w:szCs w:val="22"/>
              </w:rPr>
              <w:t xml:space="preserve">: </w:t>
            </w:r>
            <w:r w:rsidR="00971CDC" w:rsidRPr="00971CDC">
              <w:rPr>
                <w:rFonts w:ascii="Arial" w:hAnsi="Arial" w:cs="Arial"/>
                <w:bCs/>
                <w:color w:val="4F6228" w:themeColor="accent3" w:themeShade="80"/>
                <w:sz w:val="22"/>
                <w:szCs w:val="22"/>
              </w:rPr>
              <w:t>Recycling can be defined as</w:t>
            </w:r>
            <w:r w:rsidR="00971CDC">
              <w:rPr>
                <w:rFonts w:ascii="Arial" w:hAnsi="Arial" w:cs="Arial"/>
                <w:bCs/>
                <w:color w:val="4F6228" w:themeColor="accent3" w:themeShade="80"/>
                <w:sz w:val="22"/>
                <w:szCs w:val="22"/>
              </w:rPr>
              <w:t xml:space="preserve"> a great boost for the kraft paper industry as it uses the process of </w:t>
            </w:r>
            <w:r w:rsidR="00971CDC" w:rsidRPr="00971CDC">
              <w:rPr>
                <w:rFonts w:ascii="Arial" w:hAnsi="Arial" w:cs="Arial"/>
                <w:bCs/>
                <w:color w:val="4F6228" w:themeColor="accent3" w:themeShade="80"/>
                <w:sz w:val="22"/>
                <w:szCs w:val="22"/>
              </w:rPr>
              <w:t>conversion of waste paper into useful Kraft Paper</w:t>
            </w:r>
            <w:r w:rsidR="00971CDC">
              <w:rPr>
                <w:rFonts w:ascii="Arial" w:hAnsi="Arial" w:cs="Arial"/>
                <w:bCs/>
                <w:color w:val="4F6228" w:themeColor="accent3" w:themeShade="80"/>
                <w:sz w:val="22"/>
                <w:szCs w:val="22"/>
              </w:rPr>
              <w:t>.</w:t>
            </w:r>
            <w:r w:rsidR="00971CDC" w:rsidRPr="00971CDC">
              <w:rPr>
                <w:rFonts w:ascii="Arial" w:hAnsi="Arial" w:cs="Arial"/>
                <w:bCs/>
                <w:color w:val="4F6228" w:themeColor="accent3" w:themeShade="80"/>
                <w:sz w:val="22"/>
                <w:szCs w:val="22"/>
              </w:rPr>
              <w:t xml:space="preserve"> </w:t>
            </w:r>
          </w:p>
          <w:p w14:paraId="38CD8F98" w14:textId="77777777" w:rsidR="006F2D05" w:rsidRDefault="006F5D29"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6F5D29">
              <w:rPr>
                <w:rFonts w:ascii="Arial" w:hAnsi="Arial" w:cs="Arial"/>
                <w:b/>
                <w:bCs/>
                <w:color w:val="4F6228" w:themeColor="accent3" w:themeShade="80"/>
                <w:sz w:val="22"/>
                <w:szCs w:val="22"/>
              </w:rPr>
              <w:t>E-Commerce:</w:t>
            </w:r>
            <w:r>
              <w:rPr>
                <w:rFonts w:ascii="Arial" w:hAnsi="Arial" w:cs="Arial"/>
                <w:color w:val="4F6228" w:themeColor="accent3" w:themeShade="80"/>
                <w:sz w:val="22"/>
                <w:szCs w:val="22"/>
              </w:rPr>
              <w:t xml:space="preserve"> </w:t>
            </w:r>
            <w:r w:rsidR="00971CDC" w:rsidRPr="00971CDC">
              <w:rPr>
                <w:rFonts w:ascii="Arial" w:hAnsi="Arial" w:cs="Arial"/>
                <w:color w:val="4F6228" w:themeColor="accent3" w:themeShade="80"/>
                <w:sz w:val="22"/>
                <w:szCs w:val="22"/>
              </w:rPr>
              <w:t>The increase in e-commerce industry has resulted in high demand for packaging solutions</w:t>
            </w:r>
            <w:r w:rsidR="006F2D05">
              <w:rPr>
                <w:rFonts w:ascii="Arial" w:hAnsi="Arial" w:cs="Arial"/>
                <w:color w:val="4F6228" w:themeColor="accent3" w:themeShade="80"/>
                <w:sz w:val="22"/>
                <w:szCs w:val="22"/>
              </w:rPr>
              <w:t>.</w:t>
            </w:r>
          </w:p>
          <w:p w14:paraId="29F4F9E1" w14:textId="6274B77B" w:rsidR="00300897" w:rsidRPr="006F2D05" w:rsidRDefault="006F2D05"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Pr>
                <w:rFonts w:ascii="Arial" w:hAnsi="Arial" w:cs="Arial"/>
                <w:b/>
                <w:color w:val="4F6228" w:themeColor="accent3" w:themeShade="80"/>
                <w:sz w:val="22"/>
                <w:szCs w:val="22"/>
              </w:rPr>
              <w:t>Pizza &amp; Medical Industry:</w:t>
            </w:r>
            <w:r>
              <w:rPr>
                <w:rFonts w:ascii="Arial" w:hAnsi="Arial" w:cs="Arial"/>
                <w:color w:val="4F6228" w:themeColor="accent3" w:themeShade="80"/>
                <w:sz w:val="22"/>
                <w:szCs w:val="22"/>
              </w:rPr>
              <w:t xml:space="preserve"> These industry demand huge amount of Kraft paper to fulfil their day-to-day operations need which can boost higher demand of Kraft paper in India. </w:t>
            </w:r>
            <w:r w:rsidR="00971CDC" w:rsidRPr="006F2D05">
              <w:rPr>
                <w:rFonts w:ascii="Arial" w:hAnsi="Arial" w:cs="Arial"/>
                <w:color w:val="4F6228" w:themeColor="accent3" w:themeShade="80"/>
                <w:sz w:val="22"/>
                <w:szCs w:val="22"/>
              </w:rPr>
              <w:t xml:space="preserve"> </w:t>
            </w:r>
          </w:p>
          <w:p w14:paraId="21910CE9" w14:textId="100BA63C" w:rsidR="00E31E28" w:rsidRPr="00300897" w:rsidRDefault="00300897"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300897">
              <w:rPr>
                <w:rFonts w:ascii="Arial" w:hAnsi="Arial" w:cs="Arial"/>
                <w:b/>
                <w:bCs/>
                <w:color w:val="4F6228" w:themeColor="accent3" w:themeShade="80"/>
                <w:sz w:val="22"/>
                <w:szCs w:val="22"/>
              </w:rPr>
              <w:t>Growing Demand:</w:t>
            </w:r>
            <w:r w:rsidRPr="00300897">
              <w:rPr>
                <w:rFonts w:ascii="Arial" w:hAnsi="Arial" w:cs="Arial"/>
                <w:color w:val="4F6228" w:themeColor="accent3" w:themeShade="80"/>
                <w:sz w:val="22"/>
                <w:szCs w:val="22"/>
              </w:rPr>
              <w:t xml:space="preserve"> Demand for India’s Paper Industry Sector is expected to grow at a CAGR of ~7.81 % in the upcoming years.</w:t>
            </w:r>
          </w:p>
        </w:tc>
      </w:tr>
      <w:tr w:rsidR="00E31E28" w:rsidRPr="00CC0987" w14:paraId="04C0D880" w14:textId="77777777" w:rsidTr="00EC755D">
        <w:tc>
          <w:tcPr>
            <w:tcW w:w="2013" w:type="dxa"/>
            <w:shd w:val="clear" w:color="auto" w:fill="5F497A" w:themeFill="accent4" w:themeFillShade="BF"/>
            <w:vAlign w:val="center"/>
          </w:tcPr>
          <w:p w14:paraId="7547BE20"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5C55BC0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68854397" w14:textId="127B28FE" w:rsidR="001805EE" w:rsidRDefault="001805EE"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Increasing Competition: </w:t>
            </w:r>
            <w:r w:rsidRPr="001805EE">
              <w:rPr>
                <w:rFonts w:ascii="Arial" w:hAnsi="Arial" w:cs="Arial" w:hint="cs"/>
                <w:color w:val="5F497A" w:themeColor="accent4" w:themeShade="BF"/>
                <w:sz w:val="22"/>
                <w:szCs w:val="22"/>
              </w:rPr>
              <w:t>The number of paper mills is growing and so is the competition between the mills</w:t>
            </w:r>
            <w:r>
              <w:rPr>
                <w:rFonts w:ascii="Arial" w:hAnsi="Arial" w:cs="Arial"/>
                <w:color w:val="5F497A" w:themeColor="accent4" w:themeShade="BF"/>
                <w:sz w:val="22"/>
                <w:szCs w:val="22"/>
              </w:rPr>
              <w:t>.</w:t>
            </w:r>
          </w:p>
          <w:p w14:paraId="601B0952" w14:textId="0223EDB9" w:rsidR="00E31E28" w:rsidRPr="001805EE" w:rsidRDefault="001805EE"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Entry of New Substitutes: </w:t>
            </w:r>
            <w:r w:rsidRPr="001805EE">
              <w:rPr>
                <w:rFonts w:ascii="Arial" w:hAnsi="Arial" w:cs="Arial"/>
                <w:color w:val="5F497A" w:themeColor="accent4" w:themeShade="BF"/>
                <w:sz w:val="22"/>
                <w:szCs w:val="22"/>
              </w:rPr>
              <w:t xml:space="preserve">Entry of </w:t>
            </w:r>
            <w:r>
              <w:rPr>
                <w:rFonts w:ascii="Arial" w:hAnsi="Arial" w:cs="Arial"/>
                <w:color w:val="5F497A" w:themeColor="accent4" w:themeShade="BF"/>
                <w:sz w:val="22"/>
                <w:szCs w:val="22"/>
              </w:rPr>
              <w:t>s</w:t>
            </w:r>
            <w:r w:rsidRPr="001805EE">
              <w:rPr>
                <w:rFonts w:ascii="Arial" w:hAnsi="Arial" w:cs="Arial"/>
                <w:color w:val="5F497A" w:themeColor="accent4" w:themeShade="BF"/>
                <w:sz w:val="22"/>
                <w:szCs w:val="22"/>
              </w:rPr>
              <w:t xml:space="preserve">ubstitutes </w:t>
            </w:r>
            <w:r>
              <w:rPr>
                <w:rFonts w:ascii="Arial" w:hAnsi="Arial" w:cs="Arial"/>
                <w:color w:val="5F497A" w:themeColor="accent4" w:themeShade="BF"/>
                <w:sz w:val="22"/>
                <w:szCs w:val="22"/>
              </w:rPr>
              <w:t>l</w:t>
            </w:r>
            <w:r w:rsidRPr="001805EE">
              <w:rPr>
                <w:rFonts w:ascii="Arial" w:hAnsi="Arial" w:cs="Arial"/>
                <w:color w:val="5F497A" w:themeColor="accent4" w:themeShade="BF"/>
                <w:sz w:val="22"/>
                <w:szCs w:val="22"/>
              </w:rPr>
              <w:t xml:space="preserve">ike E-Paper, </w:t>
            </w:r>
            <w:r>
              <w:rPr>
                <w:rFonts w:ascii="Arial" w:hAnsi="Arial" w:cs="Arial"/>
                <w:color w:val="5F497A" w:themeColor="accent4" w:themeShade="BF"/>
                <w:sz w:val="22"/>
                <w:szCs w:val="22"/>
              </w:rPr>
              <w:t xml:space="preserve">Eco-friendly </w:t>
            </w:r>
            <w:r w:rsidRPr="001805EE">
              <w:rPr>
                <w:rFonts w:ascii="Arial" w:hAnsi="Arial" w:cs="Arial"/>
                <w:color w:val="5F497A" w:themeColor="accent4" w:themeShade="BF"/>
                <w:sz w:val="22"/>
                <w:szCs w:val="22"/>
              </w:rPr>
              <w:t>Plastic</w:t>
            </w:r>
            <w:r>
              <w:rPr>
                <w:rFonts w:ascii="Arial" w:hAnsi="Arial" w:cs="Arial"/>
                <w:color w:val="5F497A" w:themeColor="accent4" w:themeShade="BF"/>
                <w:sz w:val="22"/>
                <w:szCs w:val="22"/>
              </w:rPr>
              <w:t>s</w:t>
            </w:r>
            <w:r w:rsidRPr="001805EE">
              <w:rPr>
                <w:rFonts w:ascii="Arial" w:hAnsi="Arial" w:cs="Arial"/>
                <w:color w:val="5F497A" w:themeColor="accent4" w:themeShade="BF"/>
                <w:sz w:val="22"/>
                <w:szCs w:val="22"/>
              </w:rPr>
              <w:t xml:space="preserve"> and </w:t>
            </w:r>
            <w:r>
              <w:rPr>
                <w:rFonts w:ascii="Arial" w:hAnsi="Arial" w:cs="Arial"/>
                <w:color w:val="5F497A" w:themeColor="accent4" w:themeShade="BF"/>
                <w:sz w:val="22"/>
                <w:szCs w:val="22"/>
              </w:rPr>
              <w:t>o</w:t>
            </w:r>
            <w:r w:rsidRPr="001805EE">
              <w:rPr>
                <w:rFonts w:ascii="Arial" w:hAnsi="Arial" w:cs="Arial"/>
                <w:color w:val="5F497A" w:themeColor="accent4" w:themeShade="BF"/>
                <w:sz w:val="22"/>
                <w:szCs w:val="22"/>
              </w:rPr>
              <w:t xml:space="preserve">ther </w:t>
            </w:r>
            <w:r>
              <w:rPr>
                <w:rFonts w:ascii="Arial" w:hAnsi="Arial" w:cs="Arial"/>
                <w:color w:val="5F497A" w:themeColor="accent4" w:themeShade="BF"/>
                <w:sz w:val="22"/>
                <w:szCs w:val="22"/>
              </w:rPr>
              <w:t>similar p</w:t>
            </w:r>
            <w:r w:rsidRPr="001805EE">
              <w:rPr>
                <w:rFonts w:ascii="Arial" w:hAnsi="Arial" w:cs="Arial"/>
                <w:color w:val="5F497A" w:themeColor="accent4" w:themeShade="BF"/>
                <w:sz w:val="22"/>
                <w:szCs w:val="22"/>
              </w:rPr>
              <w:t>roducts</w:t>
            </w:r>
            <w:r w:rsidRPr="001805EE">
              <w:rPr>
                <w:rFonts w:ascii="Arial" w:hAnsi="Arial" w:cs="Arial"/>
                <w:b/>
                <w:bCs/>
                <w:color w:val="5F497A" w:themeColor="accent4" w:themeShade="BF"/>
                <w:sz w:val="22"/>
                <w:szCs w:val="22"/>
              </w:rPr>
              <w:t xml:space="preserve"> </w:t>
            </w:r>
            <w:r w:rsidRPr="001805EE">
              <w:rPr>
                <w:rFonts w:ascii="Arial" w:hAnsi="Arial" w:cs="Arial"/>
                <w:color w:val="5F497A" w:themeColor="accent4" w:themeShade="BF"/>
                <w:sz w:val="22"/>
                <w:szCs w:val="22"/>
              </w:rPr>
              <w:t>pose a threat to the kraft paper industry.</w:t>
            </w:r>
          </w:p>
          <w:p w14:paraId="08417226" w14:textId="77777777" w:rsidR="00E31E28" w:rsidRPr="006C3411" w:rsidRDefault="00E31E28"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006C3411">
              <w:rPr>
                <w:rFonts w:ascii="Arial" w:hAnsi="Arial" w:cs="Arial"/>
                <w:bCs/>
                <w:color w:val="5F497A" w:themeColor="accent4" w:themeShade="BF"/>
                <w:sz w:val="22"/>
                <w:szCs w:val="22"/>
              </w:rPr>
              <w:t>Profitability of the project may hamper due to any blockage of feed stock.</w:t>
            </w:r>
          </w:p>
          <w:p w14:paraId="3479E273" w14:textId="77777777" w:rsidR="00B33A77" w:rsidRPr="00B33A77" w:rsidRDefault="00B33A77"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B33A77">
              <w:rPr>
                <w:rFonts w:ascii="Arial" w:hAnsi="Arial" w:cs="Arial" w:hint="cs"/>
                <w:b/>
                <w:bCs/>
                <w:color w:val="5F497A" w:themeColor="accent4" w:themeShade="BF"/>
                <w:sz w:val="22"/>
                <w:szCs w:val="22"/>
              </w:rPr>
              <w:t>Growth in the local distributors</w:t>
            </w:r>
            <w:r w:rsidRPr="00B33A77">
              <w:rPr>
                <w:rFonts w:ascii="Arial" w:hAnsi="Arial" w:cs="Arial" w:hint="cs"/>
                <w:color w:val="5F497A" w:themeColor="accent4" w:themeShade="BF"/>
                <w:sz w:val="22"/>
                <w:szCs w:val="22"/>
              </w:rPr>
              <w:t xml:space="preserve"> can also be assumed as a threat as they are focused on marginal costs and would prefer the paper mills that provide them with greater margins</w:t>
            </w:r>
            <w:r>
              <w:rPr>
                <w:rFonts w:ascii="Arial" w:hAnsi="Arial" w:cs="Arial"/>
                <w:color w:val="5F497A" w:themeColor="accent4" w:themeShade="BF"/>
                <w:sz w:val="22"/>
                <w:szCs w:val="22"/>
              </w:rPr>
              <w:t>.</w:t>
            </w:r>
          </w:p>
          <w:p w14:paraId="1D00B0F0" w14:textId="77777777" w:rsidR="00B33A77" w:rsidRDefault="00B33A77"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color w:val="5F497A" w:themeColor="accent4" w:themeShade="BF"/>
                <w:sz w:val="22"/>
                <w:szCs w:val="22"/>
              </w:rPr>
            </w:pPr>
            <w:r w:rsidRPr="00B33A77">
              <w:rPr>
                <w:rFonts w:ascii="Arial" w:hAnsi="Arial" w:cs="Arial"/>
                <w:b/>
                <w:bCs/>
                <w:color w:val="5F497A" w:themeColor="accent4" w:themeShade="BF"/>
                <w:sz w:val="22"/>
                <w:szCs w:val="22"/>
              </w:rPr>
              <w:t>Changing Government Regulations:</w:t>
            </w:r>
            <w:r>
              <w:rPr>
                <w:rFonts w:ascii="Arial" w:hAnsi="Arial" w:cs="Arial"/>
                <w:color w:val="5F497A" w:themeColor="accent4" w:themeShade="BF"/>
                <w:sz w:val="22"/>
                <w:szCs w:val="22"/>
              </w:rPr>
              <w:t xml:space="preserve"> </w:t>
            </w:r>
            <w:r w:rsidRPr="00B33A77">
              <w:rPr>
                <w:rFonts w:ascii="Arial" w:hAnsi="Arial" w:cs="Arial"/>
                <w:color w:val="5F497A" w:themeColor="accent4" w:themeShade="BF"/>
                <w:sz w:val="22"/>
                <w:szCs w:val="22"/>
              </w:rPr>
              <w:t>New rules and regulations imposed by the Government regarding pollution and the environmental protection</w:t>
            </w:r>
            <w:r>
              <w:rPr>
                <w:rFonts w:ascii="Arial" w:hAnsi="Arial" w:cs="Arial"/>
                <w:color w:val="5F497A" w:themeColor="accent4" w:themeShade="BF"/>
                <w:sz w:val="22"/>
                <w:szCs w:val="22"/>
              </w:rPr>
              <w:t xml:space="preserve"> pose a constant threat to the industry.</w:t>
            </w:r>
          </w:p>
          <w:p w14:paraId="057C1867" w14:textId="0D9D528F" w:rsidR="006F2D05" w:rsidRPr="00B33A77" w:rsidRDefault="006F2D05"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color w:val="5F497A" w:themeColor="accent4" w:themeShade="BF"/>
                <w:sz w:val="22"/>
                <w:szCs w:val="22"/>
              </w:rPr>
            </w:pPr>
            <w:r w:rsidRPr="006F2D05">
              <w:rPr>
                <w:rFonts w:ascii="Arial" w:hAnsi="Arial" w:cs="Arial"/>
                <w:b/>
                <w:bCs/>
                <w:color w:val="5F497A" w:themeColor="accent4" w:themeShade="BF"/>
                <w:sz w:val="22"/>
                <w:szCs w:val="22"/>
              </w:rPr>
              <w:t>Water Scarcity for future:</w:t>
            </w:r>
            <w:r>
              <w:rPr>
                <w:rFonts w:ascii="Arial" w:hAnsi="Arial" w:cs="Arial"/>
                <w:color w:val="5F497A" w:themeColor="accent4" w:themeShade="BF"/>
                <w:sz w:val="22"/>
                <w:szCs w:val="22"/>
              </w:rPr>
              <w:t xml:space="preserve"> Water is one of the key necessary ingredients to manufacture Kraft Paper. But the scarcity of this natural resource is very critical for the paper industry.</w:t>
            </w:r>
          </w:p>
        </w:tc>
      </w:tr>
    </w:tbl>
    <w:p w14:paraId="753E5900" w14:textId="77777777" w:rsidR="00E31E28" w:rsidRDefault="00E31E28"/>
    <w:p w14:paraId="73E93F2C" w14:textId="77777777" w:rsidR="00E31E28" w:rsidRDefault="00E31E28"/>
    <w:p w14:paraId="562963A8" w14:textId="77777777" w:rsidR="00E31E28" w:rsidRDefault="00E31E28"/>
    <w:p w14:paraId="0CE11ACC" w14:textId="77777777" w:rsidR="00E31E28" w:rsidRDefault="00E31E28"/>
    <w:p w14:paraId="32CDB3C4"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18762DC3" w14:textId="77777777" w:rsidR="001C7FD0" w:rsidRDefault="001C7FD0" w:rsidP="001C7FD0">
      <w:pPr>
        <w:tabs>
          <w:tab w:val="left" w:pos="915"/>
        </w:tabs>
        <w:ind w:left="142"/>
      </w:pPr>
      <w:r>
        <w:tab/>
      </w:r>
    </w:p>
    <w:p w14:paraId="08C6573A" w14:textId="77777777" w:rsidR="00E31E28" w:rsidRDefault="00E31E28">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B44E45" w14:paraId="76F40EED" w14:textId="77777777" w:rsidTr="00EC755D">
        <w:trPr>
          <w:trHeight w:val="20"/>
        </w:trPr>
        <w:tc>
          <w:tcPr>
            <w:tcW w:w="1620" w:type="dxa"/>
            <w:shd w:val="clear" w:color="auto" w:fill="002060"/>
            <w:vAlign w:val="center"/>
          </w:tcPr>
          <w:p w14:paraId="53981318" w14:textId="28911238"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6F2D05">
              <w:rPr>
                <w:rFonts w:ascii="Arial" w:hAnsi="Arial" w:cs="Arial"/>
                <w:b/>
                <w:sz w:val="22"/>
                <w:szCs w:val="22"/>
              </w:rPr>
              <w:t>L</w:t>
            </w:r>
          </w:p>
        </w:tc>
        <w:tc>
          <w:tcPr>
            <w:tcW w:w="7877" w:type="dxa"/>
            <w:shd w:val="clear" w:color="auto" w:fill="DBE5F1" w:themeFill="accent1" w:themeFillTint="33"/>
            <w:vAlign w:val="center"/>
          </w:tcPr>
          <w:p w14:paraId="0C215CDC"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0BEDA458" w14:textId="77777777" w:rsidR="00525F90" w:rsidRDefault="00525F90"/>
    <w:p w14:paraId="6BDD3E61" w14:textId="77777777" w:rsidR="006F2D05" w:rsidRDefault="006F2D05" w:rsidP="006F2D05">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Pr="000719B9">
        <w:rPr>
          <w:rFonts w:ascii="Arial" w:hAnsi="Arial" w:cs="Arial"/>
          <w:sz w:val="22"/>
          <w:szCs w:val="22"/>
        </w:rPr>
        <w:t>ollowing major approvals are required. However, the li</w:t>
      </w:r>
      <w:r>
        <w:rPr>
          <w:rFonts w:ascii="Arial" w:hAnsi="Arial" w:cs="Arial"/>
          <w:sz w:val="22"/>
          <w:szCs w:val="22"/>
        </w:rPr>
        <w:t>st is not exhaustive and State/D</w:t>
      </w:r>
      <w:r w:rsidRPr="000719B9">
        <w:rPr>
          <w:rFonts w:ascii="Arial" w:hAnsi="Arial" w:cs="Arial"/>
          <w:sz w:val="22"/>
          <w:szCs w:val="22"/>
        </w:rPr>
        <w:t>istrict Authorities may be approached for further clearances required (if any)</w:t>
      </w:r>
      <w:r>
        <w:rPr>
          <w:rFonts w:ascii="Arial" w:hAnsi="Arial" w:cs="Arial"/>
          <w:sz w:val="22"/>
          <w:szCs w:val="22"/>
        </w:rPr>
        <w:t>:</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6F2D05" w:rsidRPr="005F4593" w14:paraId="5B46B1B8" w14:textId="77777777" w:rsidTr="00EC755D">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AF0E3E"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3C235DE" w14:textId="77777777" w:rsidR="006F2D05" w:rsidRPr="005F4593" w:rsidRDefault="006F2D05" w:rsidP="00834765">
            <w:pPr>
              <w:tabs>
                <w:tab w:val="left" w:pos="4320"/>
                <w:tab w:val="left" w:pos="5040"/>
                <w:tab w:val="left" w:pos="5310"/>
              </w:tabs>
              <w:spacing w:line="276"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995B37" w14:textId="77777777" w:rsidR="006F2D05"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024D3775"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7553B40"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4BCEE57C"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6F2D05" w:rsidRPr="005F4593" w14:paraId="37251BBA" w14:textId="77777777" w:rsidTr="00EC755D">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1CBA5B"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3261F15" w14:textId="77777777" w:rsidR="006F2D05" w:rsidRPr="00F56971" w:rsidRDefault="006F2D05" w:rsidP="00834765">
            <w:pPr>
              <w:spacing w:line="360" w:lineRule="auto"/>
              <w:jc w:val="both"/>
              <w:rPr>
                <w:rFonts w:asciiTheme="minorHAnsi" w:hAnsiTheme="minorHAnsi" w:cstheme="minorHAnsi"/>
                <w:sz w:val="22"/>
                <w:szCs w:val="22"/>
                <w:highlight w:val="green"/>
                <w:lang w:eastAsia="en-IN"/>
              </w:rPr>
            </w:pPr>
            <w:r w:rsidRPr="00F56971">
              <w:rPr>
                <w:rFonts w:asciiTheme="minorHAnsi" w:hAnsiTheme="minorHAnsi" w:cstheme="minorHAnsi"/>
                <w:sz w:val="22"/>
                <w:szCs w:val="22"/>
                <w:highlight w:val="green"/>
                <w:lang w:eastAsia="en-IN"/>
              </w:rPr>
              <w:t>Certificate of Incorporation</w:t>
            </w:r>
          </w:p>
          <w:p w14:paraId="4883434B" w14:textId="77777777" w:rsidR="006F2D05" w:rsidRPr="00F56971" w:rsidRDefault="006F2D05" w:rsidP="00834765">
            <w:pPr>
              <w:spacing w:line="360" w:lineRule="auto"/>
              <w:jc w:val="both"/>
              <w:rPr>
                <w:rFonts w:asciiTheme="minorHAnsi" w:hAnsiTheme="minorHAnsi" w:cstheme="minorHAnsi"/>
                <w:sz w:val="22"/>
                <w:szCs w:val="22"/>
                <w:highlight w:val="green"/>
                <w:lang w:eastAsia="en-IN"/>
              </w:rPr>
            </w:pPr>
            <w:r w:rsidRPr="00F56971">
              <w:rPr>
                <w:rFonts w:asciiTheme="minorHAnsi" w:hAnsiTheme="minorHAnsi" w:cstheme="minorHAnsi"/>
                <w:i/>
                <w:sz w:val="22"/>
                <w:szCs w:val="22"/>
                <w:highlight w:val="green"/>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EB965D7" w14:textId="0FCA4149" w:rsidR="006F2D05" w:rsidRPr="00F56971" w:rsidRDefault="006F2D05" w:rsidP="00834765">
            <w:pPr>
              <w:spacing w:line="360" w:lineRule="auto"/>
              <w:jc w:val="center"/>
              <w:rPr>
                <w:rFonts w:asciiTheme="minorHAnsi" w:hAnsiTheme="minorHAnsi" w:cstheme="minorHAnsi"/>
                <w:sz w:val="22"/>
                <w:szCs w:val="22"/>
                <w:highlight w:val="green"/>
                <w:lang w:eastAsia="en-IN"/>
              </w:rPr>
            </w:pPr>
            <w:r w:rsidRPr="00F56971">
              <w:rPr>
                <w:rFonts w:asciiTheme="minorHAnsi" w:hAnsiTheme="minorHAnsi" w:cstheme="minorHAnsi"/>
                <w:sz w:val="22"/>
                <w:szCs w:val="22"/>
                <w:highlight w:val="green"/>
                <w:lang w:eastAsia="en-IN"/>
              </w:rPr>
              <w:t>2</w:t>
            </w:r>
            <w:r w:rsidR="00F56971" w:rsidRPr="00F56971">
              <w:rPr>
                <w:rFonts w:asciiTheme="minorHAnsi" w:hAnsiTheme="minorHAnsi" w:cstheme="minorHAnsi"/>
                <w:sz w:val="22"/>
                <w:szCs w:val="22"/>
                <w:highlight w:val="green"/>
                <w:lang w:eastAsia="en-IN"/>
              </w:rPr>
              <w:t>4</w:t>
            </w:r>
            <w:r w:rsidRPr="00F56971">
              <w:rPr>
                <w:rFonts w:asciiTheme="minorHAnsi" w:hAnsiTheme="minorHAnsi" w:cstheme="minorHAnsi"/>
                <w:sz w:val="22"/>
                <w:szCs w:val="22"/>
                <w:highlight w:val="green"/>
                <w:vertAlign w:val="superscript"/>
                <w:lang w:eastAsia="en-IN"/>
              </w:rPr>
              <w:t>th</w:t>
            </w:r>
            <w:r w:rsidRPr="00F56971">
              <w:rPr>
                <w:rFonts w:asciiTheme="minorHAnsi" w:hAnsiTheme="minorHAnsi" w:cstheme="minorHAnsi"/>
                <w:sz w:val="22"/>
                <w:szCs w:val="22"/>
                <w:highlight w:val="green"/>
                <w:lang w:eastAsia="en-IN"/>
              </w:rPr>
              <w:t xml:space="preserve"> </w:t>
            </w:r>
            <w:r w:rsidR="00F56971" w:rsidRPr="00F56971">
              <w:rPr>
                <w:rFonts w:asciiTheme="minorHAnsi" w:hAnsiTheme="minorHAnsi" w:cstheme="minorHAnsi"/>
                <w:sz w:val="22"/>
                <w:szCs w:val="22"/>
                <w:highlight w:val="green"/>
                <w:lang w:eastAsia="en-IN"/>
              </w:rPr>
              <w:t>Feb</w:t>
            </w:r>
            <w:r w:rsidRPr="00F56971">
              <w:rPr>
                <w:rFonts w:asciiTheme="minorHAnsi" w:hAnsiTheme="minorHAnsi" w:cstheme="minorHAnsi"/>
                <w:sz w:val="22"/>
                <w:szCs w:val="22"/>
                <w:highlight w:val="green"/>
                <w:lang w:eastAsia="en-IN"/>
              </w:rPr>
              <w:t xml:space="preserve"> 19</w:t>
            </w:r>
            <w:r w:rsidR="00F56971" w:rsidRPr="00F56971">
              <w:rPr>
                <w:rFonts w:asciiTheme="minorHAnsi" w:hAnsiTheme="minorHAnsi" w:cstheme="minorHAnsi"/>
                <w:sz w:val="22"/>
                <w:szCs w:val="22"/>
                <w:highlight w:val="green"/>
                <w:lang w:eastAsia="en-IN"/>
              </w:rPr>
              <w:t>95</w:t>
            </w:r>
          </w:p>
          <w:p w14:paraId="5984E1E3" w14:textId="19087828" w:rsidR="006F2D05" w:rsidRPr="00F56971" w:rsidRDefault="006F2D05" w:rsidP="00834765">
            <w:pPr>
              <w:spacing w:line="360" w:lineRule="auto"/>
              <w:jc w:val="center"/>
              <w:rPr>
                <w:rFonts w:asciiTheme="minorHAnsi" w:hAnsiTheme="minorHAnsi" w:cstheme="minorHAnsi"/>
                <w:sz w:val="22"/>
                <w:szCs w:val="22"/>
                <w:highlight w:val="green"/>
                <w:lang w:val="fr-CH"/>
              </w:rPr>
            </w:pPr>
            <w:r w:rsidRPr="00F56971">
              <w:rPr>
                <w:rFonts w:asciiTheme="minorHAnsi" w:hAnsiTheme="minorHAnsi" w:cstheme="minorHAnsi"/>
                <w:sz w:val="22"/>
                <w:szCs w:val="22"/>
                <w:highlight w:val="green"/>
                <w:lang w:eastAsia="en-IN"/>
              </w:rPr>
              <w:t xml:space="preserve">CIN: </w:t>
            </w:r>
            <w:r w:rsidR="00F56971" w:rsidRPr="00F56971">
              <w:rPr>
                <w:rFonts w:asciiTheme="minorHAnsi" w:hAnsiTheme="minorHAnsi" w:cstheme="minorHAnsi"/>
                <w:sz w:val="22"/>
                <w:szCs w:val="22"/>
                <w:highlight w:val="green"/>
                <w:lang w:eastAsia="en-IN"/>
              </w:rPr>
              <w:t>L21010MH1995PLC085883</w:t>
            </w:r>
          </w:p>
        </w:tc>
        <w:tc>
          <w:tcPr>
            <w:tcW w:w="2126" w:type="dxa"/>
            <w:tcBorders>
              <w:top w:val="single" w:sz="4" w:space="0" w:color="auto"/>
              <w:left w:val="single" w:sz="4" w:space="0" w:color="auto"/>
              <w:bottom w:val="single" w:sz="4" w:space="0" w:color="auto"/>
              <w:right w:val="single" w:sz="4" w:space="0" w:color="auto"/>
            </w:tcBorders>
            <w:vAlign w:val="center"/>
          </w:tcPr>
          <w:p w14:paraId="59DABA2C" w14:textId="77777777" w:rsidR="006F2D05" w:rsidRPr="00F56971" w:rsidRDefault="006F2D05" w:rsidP="00834765">
            <w:pPr>
              <w:tabs>
                <w:tab w:val="left" w:pos="4320"/>
                <w:tab w:val="left" w:pos="5040"/>
                <w:tab w:val="left" w:pos="5310"/>
              </w:tabs>
              <w:spacing w:line="360" w:lineRule="auto"/>
              <w:jc w:val="center"/>
              <w:rPr>
                <w:rFonts w:asciiTheme="minorHAnsi" w:hAnsiTheme="minorHAnsi" w:cstheme="minorHAnsi"/>
                <w:sz w:val="22"/>
                <w:szCs w:val="22"/>
                <w:highlight w:val="green"/>
              </w:rPr>
            </w:pPr>
            <w:r w:rsidRPr="00F56971">
              <w:rPr>
                <w:rFonts w:asciiTheme="minorHAnsi" w:hAnsiTheme="minorHAnsi" w:cstheme="minorHAnsi"/>
                <w:sz w:val="22"/>
                <w:szCs w:val="22"/>
                <w:highlight w:val="green"/>
              </w:rPr>
              <w:t>Approved</w:t>
            </w:r>
          </w:p>
        </w:tc>
      </w:tr>
      <w:tr w:rsidR="006F2D05" w:rsidRPr="005F4593" w14:paraId="7D46D2A5" w14:textId="77777777" w:rsidTr="00EC755D">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5A57E12"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8E247AA" w14:textId="77777777" w:rsidR="006F2D05" w:rsidRPr="00F56971" w:rsidRDefault="006F2D05" w:rsidP="00834765">
            <w:pPr>
              <w:spacing w:line="360" w:lineRule="auto"/>
              <w:jc w:val="both"/>
              <w:rPr>
                <w:rFonts w:asciiTheme="minorHAnsi" w:hAnsiTheme="minorHAnsi" w:cstheme="minorHAnsi"/>
                <w:sz w:val="22"/>
                <w:szCs w:val="22"/>
                <w:highlight w:val="green"/>
                <w:lang w:eastAsia="en-IN"/>
              </w:rPr>
            </w:pPr>
            <w:r w:rsidRPr="00F56971">
              <w:rPr>
                <w:rFonts w:asciiTheme="minorHAnsi" w:eastAsiaTheme="minorHAnsi" w:hAnsiTheme="minorHAnsi" w:cstheme="minorHAnsi"/>
                <w:bCs/>
                <w:sz w:val="22"/>
                <w:szCs w:val="22"/>
                <w:highlight w:val="green"/>
              </w:rPr>
              <w:t>GST Registration Certificate</w:t>
            </w:r>
          </w:p>
        </w:tc>
        <w:tc>
          <w:tcPr>
            <w:tcW w:w="2693" w:type="dxa"/>
            <w:tcBorders>
              <w:top w:val="single" w:sz="4" w:space="0" w:color="auto"/>
              <w:left w:val="single" w:sz="4" w:space="0" w:color="auto"/>
              <w:right w:val="single" w:sz="4" w:space="0" w:color="auto"/>
            </w:tcBorders>
            <w:vAlign w:val="center"/>
          </w:tcPr>
          <w:p w14:paraId="7BE41766" w14:textId="6CC32194" w:rsidR="006F2D05" w:rsidRPr="00F56971" w:rsidRDefault="00F56971" w:rsidP="00834765">
            <w:pPr>
              <w:spacing w:line="360" w:lineRule="auto"/>
              <w:jc w:val="center"/>
              <w:rPr>
                <w:rFonts w:asciiTheme="minorHAnsi" w:hAnsiTheme="minorHAnsi" w:cstheme="minorHAnsi"/>
                <w:sz w:val="22"/>
                <w:szCs w:val="22"/>
                <w:highlight w:val="green"/>
                <w:lang w:eastAsia="en-IN"/>
              </w:rPr>
            </w:pPr>
            <w:r w:rsidRPr="00F56971">
              <w:rPr>
                <w:rFonts w:asciiTheme="minorHAnsi" w:hAnsiTheme="minorHAnsi" w:cstheme="minorHAnsi"/>
                <w:sz w:val="22"/>
                <w:szCs w:val="22"/>
                <w:highlight w:val="green"/>
                <w:lang w:val="fr-CH"/>
              </w:rPr>
              <w:t>1st July,</w:t>
            </w:r>
            <w:r w:rsidR="006F2D05" w:rsidRPr="00F56971">
              <w:rPr>
                <w:rFonts w:asciiTheme="minorHAnsi" w:hAnsiTheme="minorHAnsi" w:cstheme="minorHAnsi"/>
                <w:sz w:val="22"/>
                <w:szCs w:val="22"/>
                <w:highlight w:val="green"/>
                <w:lang w:val="fr-CH"/>
              </w:rPr>
              <w:t xml:space="preserve"> 20</w:t>
            </w:r>
            <w:r w:rsidRPr="00F56971">
              <w:rPr>
                <w:rFonts w:asciiTheme="minorHAnsi" w:hAnsiTheme="minorHAnsi" w:cstheme="minorHAnsi"/>
                <w:sz w:val="22"/>
                <w:szCs w:val="22"/>
                <w:highlight w:val="green"/>
                <w:lang w:val="fr-CH"/>
              </w:rPr>
              <w:t>17</w:t>
            </w:r>
          </w:p>
        </w:tc>
        <w:tc>
          <w:tcPr>
            <w:tcW w:w="2126" w:type="dxa"/>
            <w:tcBorders>
              <w:top w:val="single" w:sz="4" w:space="0" w:color="auto"/>
              <w:left w:val="single" w:sz="4" w:space="0" w:color="auto"/>
              <w:right w:val="single" w:sz="4" w:space="0" w:color="auto"/>
            </w:tcBorders>
            <w:vAlign w:val="center"/>
          </w:tcPr>
          <w:p w14:paraId="7862B1AB" w14:textId="767F17FF" w:rsidR="006F2D05" w:rsidRPr="00F56971" w:rsidRDefault="00F56971" w:rsidP="00834765">
            <w:pPr>
              <w:tabs>
                <w:tab w:val="left" w:pos="4320"/>
                <w:tab w:val="left" w:pos="5040"/>
                <w:tab w:val="left" w:pos="5310"/>
              </w:tabs>
              <w:spacing w:line="360" w:lineRule="auto"/>
              <w:jc w:val="center"/>
              <w:rPr>
                <w:rFonts w:asciiTheme="minorHAnsi" w:hAnsiTheme="minorHAnsi" w:cstheme="minorHAnsi"/>
                <w:sz w:val="22"/>
                <w:szCs w:val="22"/>
                <w:highlight w:val="green"/>
                <w:lang w:eastAsia="en-IN"/>
              </w:rPr>
            </w:pPr>
            <w:r w:rsidRPr="00F56971">
              <w:rPr>
                <w:rFonts w:asciiTheme="minorHAnsi" w:hAnsiTheme="minorHAnsi" w:cstheme="minorHAnsi"/>
                <w:sz w:val="22"/>
                <w:szCs w:val="22"/>
                <w:highlight w:val="green"/>
              </w:rPr>
              <w:t>Approved</w:t>
            </w:r>
          </w:p>
        </w:tc>
      </w:tr>
      <w:tr w:rsidR="006F2D05" w:rsidRPr="005F4593" w14:paraId="5A2CCCA6" w14:textId="77777777" w:rsidTr="00EC755D">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10C08F1"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BFC8E9" w14:textId="77777777" w:rsidR="006F2D05" w:rsidRPr="008C1886" w:rsidRDefault="006F2D05" w:rsidP="00834765">
            <w:pPr>
              <w:spacing w:line="360" w:lineRule="auto"/>
              <w:jc w:val="both"/>
              <w:rPr>
                <w:rFonts w:asciiTheme="minorHAnsi" w:hAnsiTheme="minorHAnsi" w:cstheme="minorHAnsi"/>
                <w:sz w:val="22"/>
                <w:szCs w:val="22"/>
                <w:highlight w:val="green"/>
                <w:lang w:eastAsia="en-IN"/>
              </w:rPr>
            </w:pPr>
            <w:r w:rsidRPr="008C1886">
              <w:rPr>
                <w:rFonts w:asciiTheme="minorHAnsi" w:hAnsiTheme="minorHAnsi" w:cstheme="minorHAnsi"/>
                <w:sz w:val="22"/>
                <w:szCs w:val="22"/>
                <w:highlight w:val="green"/>
                <w:lang w:eastAsia="en-IN"/>
              </w:rPr>
              <w:t>Labour Licence</w:t>
            </w:r>
          </w:p>
          <w:p w14:paraId="098B77CD" w14:textId="4E9F6A6D" w:rsidR="006F2D05" w:rsidRPr="008C1886" w:rsidRDefault="006F2D05" w:rsidP="00834765">
            <w:pPr>
              <w:spacing w:line="360" w:lineRule="auto"/>
              <w:jc w:val="both"/>
              <w:rPr>
                <w:rFonts w:asciiTheme="minorHAnsi" w:hAnsiTheme="minorHAnsi" w:cstheme="minorHAnsi"/>
                <w:sz w:val="22"/>
                <w:szCs w:val="22"/>
                <w:highlight w:val="green"/>
                <w:lang w:eastAsia="en-IN"/>
              </w:rPr>
            </w:pPr>
            <w:r w:rsidRPr="008C1886">
              <w:rPr>
                <w:rFonts w:asciiTheme="minorHAnsi" w:hAnsiTheme="minorHAnsi" w:cstheme="minorHAnsi"/>
                <w:sz w:val="22"/>
                <w:szCs w:val="22"/>
                <w:highlight w:val="green"/>
                <w:lang w:eastAsia="en-IN"/>
              </w:rPr>
              <w:t xml:space="preserve">Registration &amp; grant of license under </w:t>
            </w:r>
            <w:r w:rsidR="00E56B52">
              <w:rPr>
                <w:rFonts w:asciiTheme="minorHAnsi" w:hAnsiTheme="minorHAnsi" w:cstheme="minorHAnsi"/>
                <w:sz w:val="22"/>
                <w:szCs w:val="22"/>
                <w:highlight w:val="green"/>
                <w:lang w:eastAsia="en-IN"/>
              </w:rPr>
              <w:t xml:space="preserve">Sub section 2 of </w:t>
            </w:r>
            <w:r w:rsidRPr="008C1886">
              <w:rPr>
                <w:rFonts w:asciiTheme="minorHAnsi" w:hAnsiTheme="minorHAnsi" w:cstheme="minorHAnsi"/>
                <w:sz w:val="22"/>
                <w:szCs w:val="22"/>
                <w:highlight w:val="green"/>
                <w:lang w:eastAsia="en-IN"/>
              </w:rPr>
              <w:t xml:space="preserve">Section </w:t>
            </w:r>
            <w:r w:rsidR="00E56B52">
              <w:rPr>
                <w:rFonts w:asciiTheme="minorHAnsi" w:hAnsiTheme="minorHAnsi" w:cstheme="minorHAnsi"/>
                <w:sz w:val="22"/>
                <w:szCs w:val="22"/>
                <w:highlight w:val="green"/>
                <w:lang w:eastAsia="en-IN"/>
              </w:rPr>
              <w:t>7</w:t>
            </w:r>
            <w:r w:rsidRPr="008C1886">
              <w:rPr>
                <w:rFonts w:asciiTheme="minorHAnsi" w:hAnsiTheme="minorHAnsi" w:cstheme="minorHAnsi"/>
                <w:sz w:val="22"/>
                <w:szCs w:val="22"/>
                <w:highlight w:val="green"/>
                <w:lang w:eastAsia="en-IN"/>
              </w:rPr>
              <w:t xml:space="preserve"> of </w:t>
            </w:r>
            <w:r w:rsidR="00E56B52">
              <w:rPr>
                <w:rFonts w:asciiTheme="minorHAnsi" w:hAnsiTheme="minorHAnsi" w:cstheme="minorHAnsi"/>
                <w:sz w:val="22"/>
                <w:szCs w:val="22"/>
                <w:highlight w:val="green"/>
                <w:lang w:eastAsia="en-IN"/>
              </w:rPr>
              <w:t>t</w:t>
            </w:r>
            <w:r w:rsidRPr="008C1886">
              <w:rPr>
                <w:rFonts w:asciiTheme="minorHAnsi" w:hAnsiTheme="minorHAnsi" w:cstheme="minorHAnsi"/>
                <w:sz w:val="22"/>
                <w:szCs w:val="22"/>
                <w:highlight w:val="green"/>
                <w:lang w:eastAsia="en-IN"/>
              </w:rPr>
              <w:t xml:space="preserve">he </w:t>
            </w:r>
            <w:r w:rsidR="00E56B52">
              <w:rPr>
                <w:rFonts w:asciiTheme="minorHAnsi" w:hAnsiTheme="minorHAnsi" w:cstheme="minorHAnsi"/>
                <w:sz w:val="22"/>
                <w:szCs w:val="22"/>
                <w:highlight w:val="green"/>
                <w:lang w:eastAsia="en-IN"/>
              </w:rPr>
              <w:t>Contract Labour Act, 1970, Assistant Commissioner of Nagpur</w:t>
            </w:r>
          </w:p>
        </w:tc>
        <w:tc>
          <w:tcPr>
            <w:tcW w:w="2693" w:type="dxa"/>
            <w:tcBorders>
              <w:top w:val="single" w:sz="4" w:space="0" w:color="auto"/>
              <w:left w:val="single" w:sz="4" w:space="0" w:color="auto"/>
              <w:right w:val="single" w:sz="4" w:space="0" w:color="auto"/>
            </w:tcBorders>
            <w:vAlign w:val="center"/>
          </w:tcPr>
          <w:p w14:paraId="467FAF31" w14:textId="5EFAC74C" w:rsidR="006F2D05" w:rsidRPr="008C1886" w:rsidRDefault="008C1886" w:rsidP="00834765">
            <w:pPr>
              <w:spacing w:line="360" w:lineRule="auto"/>
              <w:jc w:val="center"/>
              <w:rPr>
                <w:rFonts w:asciiTheme="minorHAnsi" w:hAnsiTheme="minorHAnsi" w:cstheme="minorHAnsi"/>
                <w:sz w:val="22"/>
                <w:szCs w:val="22"/>
                <w:highlight w:val="green"/>
                <w:lang w:eastAsia="en-IN"/>
              </w:rPr>
            </w:pPr>
            <w:r w:rsidRPr="008C1886">
              <w:rPr>
                <w:rFonts w:asciiTheme="minorHAnsi" w:hAnsiTheme="minorHAnsi" w:cstheme="minorHAnsi"/>
                <w:sz w:val="22"/>
                <w:szCs w:val="22"/>
                <w:highlight w:val="green"/>
                <w:lang w:eastAsia="en-IN"/>
              </w:rPr>
              <w:t>20</w:t>
            </w:r>
            <w:r w:rsidR="006F2D05" w:rsidRPr="008C1886">
              <w:rPr>
                <w:rFonts w:asciiTheme="minorHAnsi" w:hAnsiTheme="minorHAnsi" w:cstheme="minorHAnsi"/>
                <w:sz w:val="22"/>
                <w:szCs w:val="22"/>
                <w:highlight w:val="green"/>
                <w:vertAlign w:val="superscript"/>
                <w:lang w:eastAsia="en-IN"/>
              </w:rPr>
              <w:t>th</w:t>
            </w:r>
            <w:r w:rsidR="006F2D05" w:rsidRPr="008C1886">
              <w:rPr>
                <w:rFonts w:asciiTheme="minorHAnsi" w:hAnsiTheme="minorHAnsi" w:cstheme="minorHAnsi"/>
                <w:sz w:val="22"/>
                <w:szCs w:val="22"/>
                <w:highlight w:val="green"/>
                <w:lang w:eastAsia="en-IN"/>
              </w:rPr>
              <w:t xml:space="preserve"> </w:t>
            </w:r>
            <w:r w:rsidRPr="008C1886">
              <w:rPr>
                <w:rFonts w:asciiTheme="minorHAnsi" w:hAnsiTheme="minorHAnsi" w:cstheme="minorHAnsi"/>
                <w:sz w:val="22"/>
                <w:szCs w:val="22"/>
                <w:highlight w:val="green"/>
                <w:lang w:eastAsia="en-IN"/>
              </w:rPr>
              <w:t>June 2015</w:t>
            </w:r>
          </w:p>
          <w:p w14:paraId="2B70BBBA" w14:textId="20FF85E2" w:rsidR="006F2D05" w:rsidRPr="008C1886" w:rsidRDefault="006F2D05" w:rsidP="00834765">
            <w:pPr>
              <w:spacing w:line="360" w:lineRule="auto"/>
              <w:jc w:val="center"/>
              <w:rPr>
                <w:rFonts w:asciiTheme="minorHAnsi" w:hAnsiTheme="minorHAnsi" w:cstheme="minorHAnsi"/>
                <w:sz w:val="22"/>
                <w:szCs w:val="22"/>
                <w:highlight w:val="green"/>
                <w:lang w:eastAsia="en-IN"/>
              </w:rPr>
            </w:pPr>
            <w:r w:rsidRPr="008C1886">
              <w:rPr>
                <w:rFonts w:asciiTheme="minorHAnsi" w:hAnsiTheme="minorHAnsi" w:cstheme="minorHAnsi"/>
                <w:sz w:val="22"/>
                <w:szCs w:val="22"/>
                <w:highlight w:val="green"/>
                <w:lang w:eastAsia="en-IN"/>
              </w:rPr>
              <w:t xml:space="preserve">Registration No. </w:t>
            </w:r>
            <w:r w:rsidR="008C1886" w:rsidRPr="008C1886">
              <w:rPr>
                <w:rFonts w:asciiTheme="minorHAnsi" w:hAnsiTheme="minorHAnsi" w:cstheme="minorHAnsi"/>
                <w:sz w:val="22"/>
                <w:szCs w:val="22"/>
                <w:highlight w:val="green"/>
                <w:lang w:eastAsia="en-IN"/>
              </w:rPr>
              <w:t>1652300710007330</w:t>
            </w:r>
          </w:p>
        </w:tc>
        <w:tc>
          <w:tcPr>
            <w:tcW w:w="2126" w:type="dxa"/>
            <w:tcBorders>
              <w:top w:val="single" w:sz="4" w:space="0" w:color="auto"/>
              <w:left w:val="single" w:sz="4" w:space="0" w:color="auto"/>
              <w:right w:val="single" w:sz="4" w:space="0" w:color="auto"/>
            </w:tcBorders>
            <w:vAlign w:val="center"/>
          </w:tcPr>
          <w:p w14:paraId="1EDE88A4" w14:textId="77777777" w:rsidR="006F2D05" w:rsidRPr="008C1886" w:rsidRDefault="006F2D05" w:rsidP="00834765">
            <w:pPr>
              <w:tabs>
                <w:tab w:val="left" w:pos="4320"/>
                <w:tab w:val="left" w:pos="5040"/>
                <w:tab w:val="left" w:pos="5310"/>
              </w:tabs>
              <w:spacing w:line="360" w:lineRule="auto"/>
              <w:jc w:val="center"/>
              <w:rPr>
                <w:rFonts w:asciiTheme="minorHAnsi" w:hAnsiTheme="minorHAnsi" w:cstheme="minorHAnsi"/>
                <w:sz w:val="22"/>
                <w:szCs w:val="22"/>
                <w:highlight w:val="green"/>
                <w:lang w:eastAsia="en-IN"/>
              </w:rPr>
            </w:pPr>
            <w:r w:rsidRPr="008C1886">
              <w:rPr>
                <w:rFonts w:asciiTheme="minorHAnsi" w:hAnsiTheme="minorHAnsi" w:cstheme="minorHAnsi"/>
                <w:sz w:val="22"/>
                <w:szCs w:val="22"/>
                <w:highlight w:val="green"/>
                <w:lang w:eastAsia="en-IN"/>
              </w:rPr>
              <w:t>Approved</w:t>
            </w:r>
          </w:p>
        </w:tc>
      </w:tr>
      <w:tr w:rsidR="005322E1" w:rsidRPr="005F4593" w14:paraId="72863B5F" w14:textId="77777777" w:rsidTr="00EC755D">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A46B1B4" w14:textId="77777777" w:rsidR="005322E1" w:rsidRPr="005F4593" w:rsidRDefault="005322E1"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151C1CB6" w14:textId="65E437C4" w:rsidR="005322E1" w:rsidRPr="008C1886" w:rsidRDefault="005322E1" w:rsidP="00834765">
            <w:pPr>
              <w:spacing w:line="360" w:lineRule="auto"/>
              <w:jc w:val="both"/>
              <w:rPr>
                <w:rFonts w:asciiTheme="minorHAnsi" w:hAnsiTheme="minorHAnsi" w:cstheme="minorHAnsi"/>
                <w:sz w:val="22"/>
                <w:szCs w:val="22"/>
                <w:highlight w:val="green"/>
                <w:lang w:eastAsia="en-IN"/>
              </w:rPr>
            </w:pPr>
            <w:r>
              <w:rPr>
                <w:rFonts w:asciiTheme="minorHAnsi" w:hAnsiTheme="minorHAnsi" w:cstheme="minorHAnsi"/>
                <w:sz w:val="22"/>
                <w:szCs w:val="22"/>
                <w:highlight w:val="green"/>
                <w:lang w:eastAsia="en-IN"/>
              </w:rPr>
              <w:t xml:space="preserve">Factory Licence </w:t>
            </w:r>
            <w:r w:rsidR="00E56B52">
              <w:rPr>
                <w:rFonts w:asciiTheme="minorHAnsi" w:hAnsiTheme="minorHAnsi" w:cstheme="minorHAnsi"/>
                <w:sz w:val="22"/>
                <w:szCs w:val="22"/>
                <w:highlight w:val="green"/>
                <w:lang w:eastAsia="en-IN"/>
              </w:rPr>
              <w:t>issued by Directorate of Industrial Safety and Health (Labour Department)</w:t>
            </w:r>
            <w:r w:rsidR="007E48C5">
              <w:rPr>
                <w:rFonts w:asciiTheme="minorHAnsi" w:hAnsiTheme="minorHAnsi" w:cstheme="minorHAnsi"/>
                <w:sz w:val="22"/>
                <w:szCs w:val="22"/>
                <w:highlight w:val="green"/>
                <w:lang w:eastAsia="en-IN"/>
              </w:rPr>
              <w:t xml:space="preserve"> in accordance the provision of the Factories Act 1948.</w:t>
            </w:r>
          </w:p>
        </w:tc>
        <w:tc>
          <w:tcPr>
            <w:tcW w:w="2693" w:type="dxa"/>
            <w:tcBorders>
              <w:top w:val="single" w:sz="4" w:space="0" w:color="auto"/>
              <w:left w:val="single" w:sz="4" w:space="0" w:color="auto"/>
              <w:right w:val="single" w:sz="4" w:space="0" w:color="auto"/>
            </w:tcBorders>
            <w:vAlign w:val="center"/>
          </w:tcPr>
          <w:p w14:paraId="650FB3B7" w14:textId="77777777" w:rsidR="00E56B52" w:rsidRDefault="00E56B52" w:rsidP="00834765">
            <w:pPr>
              <w:spacing w:line="360" w:lineRule="auto"/>
              <w:jc w:val="center"/>
              <w:rPr>
                <w:rFonts w:asciiTheme="minorHAnsi" w:hAnsiTheme="minorHAnsi" w:cstheme="minorHAnsi"/>
                <w:sz w:val="22"/>
                <w:szCs w:val="22"/>
                <w:highlight w:val="green"/>
                <w:lang w:eastAsia="en-IN"/>
              </w:rPr>
            </w:pPr>
            <w:r>
              <w:rPr>
                <w:rFonts w:asciiTheme="minorHAnsi" w:hAnsiTheme="minorHAnsi" w:cstheme="minorHAnsi"/>
                <w:sz w:val="22"/>
                <w:szCs w:val="22"/>
                <w:highlight w:val="green"/>
                <w:lang w:eastAsia="en-IN"/>
              </w:rPr>
              <w:t>11</w:t>
            </w:r>
            <w:r w:rsidRPr="00E56B52">
              <w:rPr>
                <w:rFonts w:asciiTheme="minorHAnsi" w:hAnsiTheme="minorHAnsi" w:cstheme="minorHAnsi"/>
                <w:sz w:val="22"/>
                <w:szCs w:val="22"/>
                <w:highlight w:val="green"/>
                <w:vertAlign w:val="superscript"/>
                <w:lang w:eastAsia="en-IN"/>
              </w:rPr>
              <w:t>th</w:t>
            </w:r>
            <w:r>
              <w:rPr>
                <w:rFonts w:asciiTheme="minorHAnsi" w:hAnsiTheme="minorHAnsi" w:cstheme="minorHAnsi"/>
                <w:sz w:val="22"/>
                <w:szCs w:val="22"/>
                <w:highlight w:val="green"/>
                <w:lang w:eastAsia="en-IN"/>
              </w:rPr>
              <w:t xml:space="preserve"> June 2022 </w:t>
            </w:r>
          </w:p>
          <w:p w14:paraId="72862F2E" w14:textId="4C1FBD30" w:rsidR="005322E1" w:rsidRPr="008C1886" w:rsidRDefault="00E56B52" w:rsidP="00834765">
            <w:pPr>
              <w:spacing w:line="360" w:lineRule="auto"/>
              <w:jc w:val="center"/>
              <w:rPr>
                <w:rFonts w:asciiTheme="minorHAnsi" w:hAnsiTheme="minorHAnsi" w:cstheme="minorHAnsi"/>
                <w:sz w:val="22"/>
                <w:szCs w:val="22"/>
                <w:highlight w:val="green"/>
                <w:lang w:eastAsia="en-IN"/>
              </w:rPr>
            </w:pPr>
            <w:r>
              <w:rPr>
                <w:rFonts w:asciiTheme="minorHAnsi" w:hAnsiTheme="minorHAnsi" w:cstheme="minorHAnsi"/>
                <w:sz w:val="22"/>
                <w:szCs w:val="22"/>
                <w:highlight w:val="green"/>
                <w:lang w:eastAsia="en-IN"/>
              </w:rPr>
              <w:t>Registration No. 110501710500933</w:t>
            </w:r>
          </w:p>
        </w:tc>
        <w:tc>
          <w:tcPr>
            <w:tcW w:w="2126" w:type="dxa"/>
            <w:tcBorders>
              <w:top w:val="single" w:sz="4" w:space="0" w:color="auto"/>
              <w:left w:val="single" w:sz="4" w:space="0" w:color="auto"/>
              <w:right w:val="single" w:sz="4" w:space="0" w:color="auto"/>
            </w:tcBorders>
            <w:vAlign w:val="center"/>
          </w:tcPr>
          <w:p w14:paraId="20CCF957" w14:textId="26CB9AB0" w:rsidR="005322E1" w:rsidRPr="008C1886" w:rsidRDefault="00E56B52" w:rsidP="00834765">
            <w:pPr>
              <w:tabs>
                <w:tab w:val="left" w:pos="4320"/>
                <w:tab w:val="left" w:pos="5040"/>
                <w:tab w:val="left" w:pos="5310"/>
              </w:tabs>
              <w:spacing w:line="360" w:lineRule="auto"/>
              <w:jc w:val="center"/>
              <w:rPr>
                <w:rFonts w:asciiTheme="minorHAnsi" w:hAnsiTheme="minorHAnsi" w:cstheme="minorHAnsi"/>
                <w:sz w:val="22"/>
                <w:szCs w:val="22"/>
                <w:highlight w:val="green"/>
                <w:lang w:eastAsia="en-IN"/>
              </w:rPr>
            </w:pPr>
            <w:r>
              <w:rPr>
                <w:rFonts w:asciiTheme="minorHAnsi" w:hAnsiTheme="minorHAnsi" w:cstheme="minorHAnsi"/>
                <w:sz w:val="22"/>
                <w:szCs w:val="22"/>
                <w:highlight w:val="green"/>
                <w:lang w:eastAsia="en-IN"/>
              </w:rPr>
              <w:t xml:space="preserve">Approved </w:t>
            </w:r>
          </w:p>
        </w:tc>
      </w:tr>
      <w:tr w:rsidR="006F2D05" w:rsidRPr="005F4593" w14:paraId="7D0D3E5E" w14:textId="77777777" w:rsidTr="00EC755D">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3B3EAAE"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283EB7AE" w14:textId="77777777" w:rsidR="006F2D05" w:rsidRPr="00737096" w:rsidRDefault="006F2D05" w:rsidP="00834765">
            <w:pPr>
              <w:spacing w:line="360" w:lineRule="auto"/>
              <w:jc w:val="both"/>
              <w:rPr>
                <w:rFonts w:asciiTheme="minorHAnsi" w:hAnsiTheme="minorHAnsi" w:cstheme="minorHAnsi"/>
                <w:sz w:val="22"/>
                <w:szCs w:val="22"/>
                <w:highlight w:val="green"/>
                <w:lang w:eastAsia="en-IN"/>
              </w:rPr>
            </w:pPr>
            <w:r w:rsidRPr="00737096">
              <w:rPr>
                <w:rFonts w:asciiTheme="minorHAnsi" w:hAnsiTheme="minorHAnsi" w:cstheme="minorHAnsi"/>
                <w:sz w:val="22"/>
                <w:szCs w:val="22"/>
                <w:highlight w:val="green"/>
                <w:lang w:eastAsia="en-IN"/>
              </w:rPr>
              <w:t>Importer-Exporter Code</w:t>
            </w:r>
          </w:p>
          <w:p w14:paraId="091956F8" w14:textId="77777777" w:rsidR="006F2D05" w:rsidRPr="00737096" w:rsidRDefault="006F2D05" w:rsidP="00834765">
            <w:pPr>
              <w:spacing w:line="360" w:lineRule="auto"/>
              <w:jc w:val="both"/>
              <w:rPr>
                <w:rFonts w:asciiTheme="minorHAnsi" w:hAnsiTheme="minorHAnsi" w:cstheme="minorHAnsi"/>
                <w:i/>
                <w:iCs/>
                <w:sz w:val="22"/>
                <w:szCs w:val="22"/>
                <w:highlight w:val="green"/>
                <w:lang w:eastAsia="en-IN"/>
              </w:rPr>
            </w:pPr>
            <w:r w:rsidRPr="00737096">
              <w:rPr>
                <w:rFonts w:asciiTheme="minorHAnsi" w:hAnsiTheme="minorHAnsi" w:cstheme="minorHAnsi"/>
                <w:i/>
                <w:iCs/>
                <w:sz w:val="22"/>
                <w:szCs w:val="22"/>
                <w:highlight w:val="green"/>
                <w:lang w:eastAsia="en-IN"/>
              </w:rPr>
              <w:t>DGFT, Ministry of Commerce and Industry</w:t>
            </w:r>
          </w:p>
        </w:tc>
        <w:tc>
          <w:tcPr>
            <w:tcW w:w="2693" w:type="dxa"/>
            <w:tcBorders>
              <w:top w:val="single" w:sz="4" w:space="0" w:color="auto"/>
              <w:left w:val="single" w:sz="4" w:space="0" w:color="auto"/>
              <w:right w:val="single" w:sz="4" w:space="0" w:color="auto"/>
            </w:tcBorders>
            <w:vAlign w:val="center"/>
          </w:tcPr>
          <w:p w14:paraId="2C2A29E2" w14:textId="6AF2E5AB" w:rsidR="006F2D05" w:rsidRPr="00737096" w:rsidRDefault="006F2D05" w:rsidP="00737096">
            <w:pPr>
              <w:spacing w:line="360" w:lineRule="auto"/>
              <w:jc w:val="center"/>
              <w:rPr>
                <w:rFonts w:asciiTheme="minorHAnsi" w:hAnsiTheme="minorHAnsi" w:cstheme="minorHAnsi"/>
                <w:sz w:val="22"/>
                <w:szCs w:val="22"/>
                <w:highlight w:val="green"/>
                <w:lang w:eastAsia="en-IN"/>
              </w:rPr>
            </w:pPr>
            <w:r w:rsidRPr="00737096">
              <w:rPr>
                <w:rFonts w:asciiTheme="minorHAnsi" w:hAnsiTheme="minorHAnsi" w:cstheme="minorHAnsi"/>
                <w:sz w:val="22"/>
                <w:szCs w:val="22"/>
                <w:highlight w:val="green"/>
                <w:lang w:eastAsia="en-IN"/>
              </w:rPr>
              <w:t xml:space="preserve">Date of Issue: </w:t>
            </w:r>
            <w:r w:rsidR="00737096" w:rsidRPr="00737096">
              <w:rPr>
                <w:rFonts w:asciiTheme="minorHAnsi" w:hAnsiTheme="minorHAnsi" w:cstheme="minorHAnsi"/>
                <w:sz w:val="22"/>
                <w:szCs w:val="22"/>
                <w:highlight w:val="green"/>
                <w:lang w:eastAsia="en-IN"/>
              </w:rPr>
              <w:t>11</w:t>
            </w:r>
            <w:r w:rsidR="00737096" w:rsidRPr="00737096">
              <w:rPr>
                <w:rFonts w:asciiTheme="minorHAnsi" w:hAnsiTheme="minorHAnsi" w:cstheme="minorHAnsi"/>
                <w:sz w:val="22"/>
                <w:szCs w:val="22"/>
                <w:highlight w:val="green"/>
                <w:vertAlign w:val="superscript"/>
                <w:lang w:eastAsia="en-IN"/>
              </w:rPr>
              <w:t>th</w:t>
            </w:r>
            <w:r w:rsidR="00737096" w:rsidRPr="00737096">
              <w:rPr>
                <w:rFonts w:asciiTheme="minorHAnsi" w:hAnsiTheme="minorHAnsi" w:cstheme="minorHAnsi"/>
                <w:sz w:val="22"/>
                <w:szCs w:val="22"/>
                <w:highlight w:val="green"/>
                <w:lang w:eastAsia="en-IN"/>
              </w:rPr>
              <w:t xml:space="preserve"> April 1996</w:t>
            </w:r>
          </w:p>
          <w:p w14:paraId="68958902" w14:textId="5B5BDA00" w:rsidR="006F2D05" w:rsidRPr="00737096" w:rsidRDefault="006F2D05" w:rsidP="00834765">
            <w:pPr>
              <w:spacing w:line="360" w:lineRule="auto"/>
              <w:jc w:val="center"/>
              <w:rPr>
                <w:rFonts w:asciiTheme="minorHAnsi" w:hAnsiTheme="minorHAnsi" w:cstheme="minorHAnsi"/>
                <w:sz w:val="22"/>
                <w:szCs w:val="22"/>
                <w:highlight w:val="green"/>
                <w:lang w:eastAsia="en-IN"/>
              </w:rPr>
            </w:pPr>
            <w:r w:rsidRPr="00737096">
              <w:rPr>
                <w:rFonts w:asciiTheme="minorHAnsi" w:hAnsiTheme="minorHAnsi" w:cstheme="minorHAnsi"/>
                <w:sz w:val="22"/>
                <w:szCs w:val="22"/>
                <w:highlight w:val="green"/>
                <w:lang w:eastAsia="en-IN"/>
              </w:rPr>
              <w:t>Last Modified: 2</w:t>
            </w:r>
            <w:r w:rsidR="00737096" w:rsidRPr="00737096">
              <w:rPr>
                <w:rFonts w:asciiTheme="minorHAnsi" w:hAnsiTheme="minorHAnsi" w:cstheme="minorHAnsi"/>
                <w:sz w:val="22"/>
                <w:szCs w:val="22"/>
                <w:highlight w:val="green"/>
                <w:lang w:eastAsia="en-IN"/>
              </w:rPr>
              <w:t>2</w:t>
            </w:r>
            <w:r w:rsidR="00737096" w:rsidRPr="00737096">
              <w:rPr>
                <w:rFonts w:asciiTheme="minorHAnsi" w:hAnsiTheme="minorHAnsi" w:cstheme="minorHAnsi"/>
                <w:sz w:val="22"/>
                <w:szCs w:val="22"/>
                <w:highlight w:val="green"/>
                <w:vertAlign w:val="superscript"/>
                <w:lang w:eastAsia="en-IN"/>
              </w:rPr>
              <w:t xml:space="preserve">th </w:t>
            </w:r>
            <w:r w:rsidR="00737096" w:rsidRPr="00737096">
              <w:rPr>
                <w:rFonts w:asciiTheme="minorHAnsi" w:hAnsiTheme="minorHAnsi" w:cstheme="minorHAnsi"/>
                <w:sz w:val="22"/>
                <w:szCs w:val="22"/>
                <w:highlight w:val="green"/>
                <w:lang w:eastAsia="en-IN"/>
              </w:rPr>
              <w:t>June</w:t>
            </w:r>
            <w:r w:rsidRPr="00737096">
              <w:rPr>
                <w:rFonts w:asciiTheme="minorHAnsi" w:hAnsiTheme="minorHAnsi" w:cstheme="minorHAnsi"/>
                <w:sz w:val="22"/>
                <w:szCs w:val="22"/>
                <w:highlight w:val="green"/>
                <w:lang w:eastAsia="en-IN"/>
              </w:rPr>
              <w:t xml:space="preserve"> 2023</w:t>
            </w:r>
          </w:p>
          <w:p w14:paraId="4BB5FD9F" w14:textId="08D60081" w:rsidR="006F2D05" w:rsidRPr="00737096" w:rsidRDefault="006F2D05" w:rsidP="00834765">
            <w:pPr>
              <w:spacing w:line="360" w:lineRule="auto"/>
              <w:jc w:val="center"/>
              <w:rPr>
                <w:rFonts w:asciiTheme="minorHAnsi" w:hAnsiTheme="minorHAnsi" w:cstheme="minorHAnsi"/>
                <w:sz w:val="22"/>
                <w:szCs w:val="22"/>
                <w:highlight w:val="green"/>
                <w:lang w:eastAsia="en-IN"/>
              </w:rPr>
            </w:pPr>
            <w:r w:rsidRPr="00737096">
              <w:rPr>
                <w:rFonts w:asciiTheme="minorHAnsi" w:hAnsiTheme="minorHAnsi" w:cstheme="minorHAnsi"/>
                <w:sz w:val="22"/>
                <w:szCs w:val="22"/>
                <w:highlight w:val="green"/>
                <w:lang w:eastAsia="en-IN"/>
              </w:rPr>
              <w:t xml:space="preserve">IEC: </w:t>
            </w:r>
            <w:r w:rsidR="00737096" w:rsidRPr="00737096">
              <w:rPr>
                <w:rFonts w:asciiTheme="minorHAnsi" w:hAnsiTheme="minorHAnsi" w:cstheme="minorHAnsi"/>
                <w:b/>
                <w:bCs/>
                <w:sz w:val="22"/>
                <w:szCs w:val="22"/>
                <w:highlight w:val="green"/>
                <w:lang w:eastAsia="en-IN"/>
              </w:rPr>
              <w:t>0396001645</w:t>
            </w:r>
          </w:p>
        </w:tc>
        <w:tc>
          <w:tcPr>
            <w:tcW w:w="2126" w:type="dxa"/>
            <w:tcBorders>
              <w:top w:val="single" w:sz="4" w:space="0" w:color="auto"/>
              <w:left w:val="single" w:sz="4" w:space="0" w:color="auto"/>
              <w:right w:val="single" w:sz="4" w:space="0" w:color="auto"/>
            </w:tcBorders>
            <w:vAlign w:val="center"/>
          </w:tcPr>
          <w:p w14:paraId="1FCFAC2F" w14:textId="77777777" w:rsidR="006F2D05" w:rsidRPr="00737096" w:rsidRDefault="006F2D05" w:rsidP="00834765">
            <w:pPr>
              <w:tabs>
                <w:tab w:val="left" w:pos="4320"/>
                <w:tab w:val="left" w:pos="5040"/>
                <w:tab w:val="left" w:pos="5310"/>
              </w:tabs>
              <w:spacing w:line="360" w:lineRule="auto"/>
              <w:jc w:val="center"/>
              <w:rPr>
                <w:rFonts w:asciiTheme="minorHAnsi" w:hAnsiTheme="minorHAnsi" w:cstheme="minorHAnsi"/>
                <w:sz w:val="22"/>
                <w:szCs w:val="22"/>
                <w:highlight w:val="green"/>
                <w:lang w:eastAsia="en-IN"/>
              </w:rPr>
            </w:pPr>
            <w:r w:rsidRPr="00737096">
              <w:rPr>
                <w:rFonts w:asciiTheme="minorHAnsi" w:hAnsiTheme="minorHAnsi" w:cstheme="minorHAnsi"/>
                <w:sz w:val="22"/>
                <w:szCs w:val="22"/>
                <w:highlight w:val="green"/>
                <w:lang w:eastAsia="en-IN"/>
              </w:rPr>
              <w:t>Approved</w:t>
            </w:r>
          </w:p>
        </w:tc>
      </w:tr>
      <w:tr w:rsidR="006F2D05" w:rsidRPr="005F4593" w14:paraId="2983DA45" w14:textId="77777777" w:rsidTr="00EC755D">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01E9E4E"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1ABB715" w14:textId="77777777" w:rsidR="006F2D05" w:rsidRPr="00E96D7B" w:rsidRDefault="006F2D05" w:rsidP="00834765">
            <w:pPr>
              <w:spacing w:line="360" w:lineRule="auto"/>
              <w:jc w:val="both"/>
              <w:rPr>
                <w:rFonts w:asciiTheme="minorHAnsi" w:hAnsiTheme="minorHAnsi" w:cstheme="minorHAnsi"/>
                <w:sz w:val="22"/>
                <w:szCs w:val="22"/>
                <w:highlight w:val="yellow"/>
                <w:lang w:eastAsia="en-IN"/>
              </w:rPr>
            </w:pPr>
            <w:r w:rsidRPr="00E96D7B">
              <w:rPr>
                <w:rFonts w:asciiTheme="minorHAnsi" w:hAnsiTheme="minorHAnsi" w:cstheme="minorHAnsi"/>
                <w:sz w:val="22"/>
                <w:szCs w:val="22"/>
                <w:highlight w:val="yellow"/>
                <w:lang w:eastAsia="en-IN"/>
              </w:rPr>
              <w:t>Building and Civil Works Plan Sanction Approval</w:t>
            </w:r>
          </w:p>
          <w:p w14:paraId="239B6292" w14:textId="77777777" w:rsidR="006F2D05" w:rsidRPr="00E96D7B" w:rsidRDefault="006F2D05" w:rsidP="00834765">
            <w:pPr>
              <w:spacing w:line="360" w:lineRule="auto"/>
              <w:jc w:val="both"/>
              <w:rPr>
                <w:rFonts w:asciiTheme="minorHAnsi" w:hAnsiTheme="minorHAnsi" w:cstheme="minorHAnsi"/>
                <w:i/>
                <w:sz w:val="22"/>
                <w:szCs w:val="22"/>
                <w:highlight w:val="yellow"/>
                <w:lang w:eastAsia="en-IN"/>
              </w:rPr>
            </w:pPr>
            <w:r w:rsidRPr="00E96D7B">
              <w:rPr>
                <w:rFonts w:asciiTheme="minorHAnsi" w:hAnsiTheme="minorHAnsi" w:cstheme="minorHAnsi"/>
                <w:i/>
                <w:sz w:val="22"/>
                <w:szCs w:val="22"/>
                <w:highlight w:val="yellow"/>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14:paraId="1B2136E9" w14:textId="77777777" w:rsidR="006F2D05" w:rsidRPr="00E96D7B" w:rsidRDefault="006F2D05" w:rsidP="00834765">
            <w:pPr>
              <w:spacing w:line="360" w:lineRule="auto"/>
              <w:jc w:val="center"/>
              <w:rPr>
                <w:rFonts w:asciiTheme="minorHAnsi" w:hAnsiTheme="minorHAnsi" w:cstheme="minorHAnsi"/>
                <w:sz w:val="22"/>
                <w:szCs w:val="22"/>
                <w:highlight w:val="yellow"/>
                <w:lang w:eastAsia="en-IN"/>
              </w:rPr>
            </w:pPr>
            <w:r w:rsidRPr="00E96D7B">
              <w:rPr>
                <w:rFonts w:asciiTheme="minorHAnsi" w:hAnsiTheme="minorHAnsi" w:cstheme="minorHAnsi"/>
                <w:sz w:val="22"/>
                <w:szCs w:val="22"/>
                <w:highlight w:val="yellow"/>
                <w:lang w:eastAsia="en-IN"/>
              </w:rPr>
              <w:t>January 2017</w:t>
            </w:r>
          </w:p>
        </w:tc>
        <w:tc>
          <w:tcPr>
            <w:tcW w:w="2126" w:type="dxa"/>
            <w:tcBorders>
              <w:top w:val="single" w:sz="4" w:space="0" w:color="auto"/>
              <w:left w:val="single" w:sz="4" w:space="0" w:color="auto"/>
              <w:right w:val="single" w:sz="4" w:space="0" w:color="auto"/>
            </w:tcBorders>
            <w:vAlign w:val="center"/>
          </w:tcPr>
          <w:p w14:paraId="64444123" w14:textId="77777777" w:rsidR="006F2D05" w:rsidRPr="00E96D7B" w:rsidRDefault="006F2D05" w:rsidP="0083476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E96D7B">
              <w:rPr>
                <w:rFonts w:asciiTheme="minorHAnsi" w:hAnsiTheme="minorHAnsi" w:cstheme="minorHAnsi"/>
                <w:sz w:val="22"/>
                <w:szCs w:val="22"/>
                <w:highlight w:val="yellow"/>
                <w:lang w:eastAsia="en-IN"/>
              </w:rPr>
              <w:t>Approved</w:t>
            </w:r>
          </w:p>
        </w:tc>
      </w:tr>
      <w:tr w:rsidR="006F2D05" w:rsidRPr="005F4593" w14:paraId="2A3DC2BB" w14:textId="77777777" w:rsidTr="00EC755D">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595AE3"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79009DCA"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Fire NOC (on completion)</w:t>
            </w:r>
          </w:p>
          <w:p w14:paraId="27B23ABB" w14:textId="77777777" w:rsidR="006F2D05" w:rsidRPr="005F4593" w:rsidRDefault="006F2D05" w:rsidP="00834765">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right w:val="single" w:sz="4" w:space="0" w:color="auto"/>
            </w:tcBorders>
            <w:vAlign w:val="center"/>
          </w:tcPr>
          <w:p w14:paraId="7B83E495"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0DE5215E"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5F4593" w14:paraId="0064226D" w14:textId="77777777" w:rsidTr="00737096">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644086"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070C1E30" w14:textId="77777777" w:rsidR="006F2D05" w:rsidRPr="00737096" w:rsidRDefault="006F2D05" w:rsidP="00834765">
            <w:pPr>
              <w:spacing w:line="360" w:lineRule="auto"/>
              <w:jc w:val="both"/>
              <w:rPr>
                <w:rFonts w:asciiTheme="minorHAnsi" w:hAnsiTheme="minorHAnsi" w:cstheme="minorHAnsi"/>
                <w:sz w:val="22"/>
                <w:szCs w:val="22"/>
                <w:highlight w:val="green"/>
                <w:lang w:eastAsia="en-IN"/>
              </w:rPr>
            </w:pPr>
            <w:r w:rsidRPr="00737096">
              <w:rPr>
                <w:rFonts w:asciiTheme="minorHAnsi" w:hAnsiTheme="minorHAnsi" w:cstheme="minorHAnsi"/>
                <w:sz w:val="22"/>
                <w:szCs w:val="22"/>
                <w:highlight w:val="green"/>
                <w:lang w:eastAsia="en-IN"/>
              </w:rPr>
              <w:t>Consent to Establish under Air (Prevention and Control of Pollution) Act, 1981 &amp; Water (Prevention and Control of Pollution) Act, 1974</w:t>
            </w:r>
          </w:p>
          <w:p w14:paraId="76EED22E" w14:textId="77777777" w:rsidR="006F2D05" w:rsidRPr="00737096" w:rsidRDefault="006F2D05" w:rsidP="00834765">
            <w:pPr>
              <w:spacing w:line="360" w:lineRule="auto"/>
              <w:jc w:val="both"/>
              <w:rPr>
                <w:rFonts w:asciiTheme="minorHAnsi" w:hAnsiTheme="minorHAnsi" w:cstheme="minorHAnsi"/>
                <w:i/>
                <w:sz w:val="22"/>
                <w:szCs w:val="22"/>
                <w:highlight w:val="green"/>
                <w:lang w:val="en-US" w:eastAsia="en-IN"/>
              </w:rPr>
            </w:pPr>
            <w:r w:rsidRPr="00737096">
              <w:rPr>
                <w:rFonts w:asciiTheme="minorHAnsi" w:hAnsiTheme="minorHAnsi" w:cstheme="minorHAnsi"/>
                <w:i/>
                <w:sz w:val="22"/>
                <w:szCs w:val="22"/>
                <w:highlight w:val="green"/>
                <w:lang w:eastAsia="en-IN"/>
              </w:rPr>
              <w:t>Uttar Pradesh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43021823" w14:textId="47EAB43A" w:rsidR="006F2D05" w:rsidRPr="00737096" w:rsidRDefault="00737096" w:rsidP="00737096">
            <w:pPr>
              <w:spacing w:line="360" w:lineRule="auto"/>
              <w:jc w:val="center"/>
              <w:rPr>
                <w:rFonts w:asciiTheme="minorHAnsi" w:hAnsiTheme="minorHAnsi" w:cstheme="minorHAnsi"/>
                <w:sz w:val="22"/>
                <w:szCs w:val="22"/>
                <w:highlight w:val="green"/>
                <w:lang w:eastAsia="en-IN"/>
              </w:rPr>
            </w:pPr>
            <w:r w:rsidRPr="00737096">
              <w:rPr>
                <w:rFonts w:asciiTheme="minorHAnsi" w:hAnsiTheme="minorHAnsi" w:cstheme="minorHAnsi"/>
                <w:sz w:val="22"/>
                <w:szCs w:val="22"/>
                <w:highlight w:val="green"/>
                <w:lang w:eastAsia="en-IN"/>
              </w:rPr>
              <w:t>30</w:t>
            </w:r>
            <w:r w:rsidRPr="00737096">
              <w:rPr>
                <w:rFonts w:asciiTheme="minorHAnsi" w:hAnsiTheme="minorHAnsi" w:cstheme="minorHAnsi"/>
                <w:sz w:val="22"/>
                <w:szCs w:val="22"/>
                <w:highlight w:val="green"/>
                <w:vertAlign w:val="superscript"/>
                <w:lang w:eastAsia="en-IN"/>
              </w:rPr>
              <w:t>th</w:t>
            </w:r>
            <w:r w:rsidR="006F2D05" w:rsidRPr="00737096">
              <w:rPr>
                <w:rFonts w:asciiTheme="minorHAnsi" w:hAnsiTheme="minorHAnsi" w:cstheme="minorHAnsi"/>
                <w:sz w:val="22"/>
                <w:szCs w:val="22"/>
                <w:highlight w:val="green"/>
                <w:lang w:eastAsia="en-IN"/>
              </w:rPr>
              <w:t xml:space="preserve"> </w:t>
            </w:r>
            <w:r w:rsidRPr="00737096">
              <w:rPr>
                <w:rFonts w:asciiTheme="minorHAnsi" w:hAnsiTheme="minorHAnsi" w:cstheme="minorHAnsi"/>
                <w:sz w:val="22"/>
                <w:szCs w:val="22"/>
                <w:highlight w:val="green"/>
                <w:lang w:eastAsia="en-IN"/>
              </w:rPr>
              <w:t>June</w:t>
            </w:r>
            <w:r w:rsidR="006F2D05" w:rsidRPr="00737096">
              <w:rPr>
                <w:rFonts w:asciiTheme="minorHAnsi" w:hAnsiTheme="minorHAnsi" w:cstheme="minorHAnsi"/>
                <w:sz w:val="22"/>
                <w:szCs w:val="22"/>
                <w:highlight w:val="green"/>
                <w:lang w:eastAsia="en-IN"/>
              </w:rPr>
              <w:t xml:space="preserve"> 202</w:t>
            </w:r>
            <w:r w:rsidRPr="00737096">
              <w:rPr>
                <w:rFonts w:asciiTheme="minorHAnsi" w:hAnsiTheme="minorHAnsi" w:cstheme="minorHAnsi"/>
                <w:sz w:val="22"/>
                <w:szCs w:val="22"/>
                <w:highlight w:val="green"/>
                <w:lang w:eastAsia="en-IN"/>
              </w:rPr>
              <w:t>3</w:t>
            </w:r>
          </w:p>
          <w:p w14:paraId="36D8FE4D" w14:textId="0EC0F98F" w:rsidR="00737096" w:rsidRPr="00737096" w:rsidRDefault="00737096" w:rsidP="00737096">
            <w:pPr>
              <w:autoSpaceDE w:val="0"/>
              <w:autoSpaceDN w:val="0"/>
              <w:adjustRightInd w:val="0"/>
              <w:jc w:val="center"/>
              <w:rPr>
                <w:rFonts w:ascii="DejaVuSansCondensed-Bold" w:hAnsi="DejaVuSansCondensed-Bold" w:cs="DejaVuSansCondensed-Bold"/>
                <w:sz w:val="22"/>
                <w:szCs w:val="22"/>
                <w:highlight w:val="green"/>
              </w:rPr>
            </w:pPr>
            <w:r w:rsidRPr="00737096">
              <w:rPr>
                <w:rFonts w:ascii="DejaVuSansCondensed-Bold" w:hAnsi="DejaVuSansCondensed-Bold" w:cs="DejaVuSansCondensed-Bold"/>
                <w:sz w:val="22"/>
                <w:szCs w:val="22"/>
                <w:highlight w:val="green"/>
              </w:rPr>
              <w:t>MPCB CONSENT-</w:t>
            </w:r>
          </w:p>
          <w:p w14:paraId="4264C012" w14:textId="3DA08ED7" w:rsidR="006F2D05" w:rsidRPr="00737096" w:rsidRDefault="00737096" w:rsidP="00737096">
            <w:pPr>
              <w:spacing w:line="360" w:lineRule="auto"/>
              <w:jc w:val="center"/>
              <w:rPr>
                <w:rFonts w:asciiTheme="minorHAnsi" w:hAnsiTheme="minorHAnsi" w:cstheme="minorHAnsi"/>
                <w:sz w:val="22"/>
                <w:szCs w:val="22"/>
                <w:highlight w:val="green"/>
                <w:lang w:eastAsia="en-IN"/>
              </w:rPr>
            </w:pPr>
            <w:r w:rsidRPr="00737096">
              <w:rPr>
                <w:rFonts w:ascii="DejaVuSansCondensed-Bold" w:hAnsi="DejaVuSansCondensed-Bold" w:cs="DejaVuSansCondensed-Bold"/>
                <w:sz w:val="22"/>
                <w:szCs w:val="22"/>
                <w:highlight w:val="green"/>
              </w:rPr>
              <w:t>0000170242/CR/2306002316</w:t>
            </w:r>
          </w:p>
        </w:tc>
        <w:tc>
          <w:tcPr>
            <w:tcW w:w="2126" w:type="dxa"/>
            <w:tcBorders>
              <w:top w:val="single" w:sz="4" w:space="0" w:color="auto"/>
              <w:left w:val="single" w:sz="4" w:space="0" w:color="auto"/>
              <w:bottom w:val="single" w:sz="4" w:space="0" w:color="auto"/>
              <w:right w:val="single" w:sz="4" w:space="0" w:color="auto"/>
            </w:tcBorders>
            <w:vAlign w:val="center"/>
          </w:tcPr>
          <w:p w14:paraId="2E2945B6" w14:textId="1F85DED7" w:rsidR="006F2D05" w:rsidRPr="00737096" w:rsidRDefault="00737096" w:rsidP="00834765">
            <w:pPr>
              <w:tabs>
                <w:tab w:val="left" w:pos="4320"/>
                <w:tab w:val="left" w:pos="5040"/>
                <w:tab w:val="left" w:pos="5310"/>
              </w:tabs>
              <w:spacing w:line="360" w:lineRule="auto"/>
              <w:jc w:val="center"/>
              <w:rPr>
                <w:rFonts w:asciiTheme="minorHAnsi" w:hAnsiTheme="minorHAnsi" w:cstheme="minorHAnsi"/>
                <w:sz w:val="22"/>
                <w:szCs w:val="22"/>
                <w:highlight w:val="green"/>
                <w:lang w:eastAsia="en-IN"/>
              </w:rPr>
            </w:pPr>
            <w:r w:rsidRPr="00737096">
              <w:rPr>
                <w:rFonts w:asciiTheme="minorHAnsi" w:hAnsiTheme="minorHAnsi" w:cstheme="minorHAnsi"/>
                <w:sz w:val="22"/>
                <w:szCs w:val="22"/>
                <w:highlight w:val="green"/>
                <w:lang w:eastAsia="en-IN"/>
              </w:rPr>
              <w:t>Approved</w:t>
            </w:r>
          </w:p>
        </w:tc>
      </w:tr>
      <w:tr w:rsidR="006F2D05" w:rsidRPr="005F4593" w14:paraId="7C7A30AF" w14:textId="77777777" w:rsidTr="005B4229">
        <w:trPr>
          <w:trHeight w:val="351"/>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9CAB22A" w14:textId="77777777" w:rsidR="006F2D05" w:rsidRPr="005F4593" w:rsidRDefault="006F2D05" w:rsidP="00466631">
            <w:p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650594F8" w14:textId="2B6D13DB" w:rsidR="006F2D05" w:rsidRPr="005322E1" w:rsidRDefault="006F2D05" w:rsidP="00834765">
            <w:pPr>
              <w:spacing w:line="360" w:lineRule="auto"/>
              <w:jc w:val="both"/>
              <w:rPr>
                <w:rFonts w:asciiTheme="minorHAnsi" w:hAnsiTheme="minorHAnsi" w:cstheme="minorHAnsi"/>
                <w:sz w:val="22"/>
                <w:szCs w:val="22"/>
                <w:highlight w:val="green"/>
                <w:lang w:eastAsia="en-IN"/>
              </w:rPr>
            </w:pPr>
            <w:r w:rsidRPr="005B4229">
              <w:rPr>
                <w:rFonts w:asciiTheme="minorHAnsi" w:hAnsiTheme="minorHAnsi" w:cstheme="minorHAnsi"/>
                <w:sz w:val="22"/>
                <w:szCs w:val="22"/>
                <w:highlight w:val="green"/>
                <w:lang w:eastAsia="en-IN"/>
              </w:rPr>
              <w:t>No Objection Certificate (NOC) for ground water abstraction</w:t>
            </w:r>
          </w:p>
          <w:p w14:paraId="2230D92B" w14:textId="77777777" w:rsidR="006F2D05" w:rsidRPr="005B4229" w:rsidRDefault="006F2D05" w:rsidP="00834765">
            <w:pPr>
              <w:spacing w:line="360" w:lineRule="auto"/>
              <w:jc w:val="both"/>
              <w:rPr>
                <w:rFonts w:asciiTheme="minorHAnsi" w:hAnsiTheme="minorHAnsi" w:cstheme="minorHAnsi"/>
                <w:sz w:val="22"/>
                <w:szCs w:val="22"/>
                <w:highlight w:val="green"/>
                <w:lang w:eastAsia="en-IN"/>
              </w:rPr>
            </w:pPr>
            <w:r w:rsidRPr="005B4229">
              <w:rPr>
                <w:rFonts w:asciiTheme="minorHAnsi" w:hAnsiTheme="minorHAnsi" w:cstheme="minorHAnsi"/>
                <w:i/>
                <w:sz w:val="22"/>
                <w:szCs w:val="22"/>
                <w:highlight w:val="green"/>
                <w:lang w:eastAsia="en-IN"/>
              </w:rPr>
              <w:t>Ministry Of Jal Shakti, Govt. Of India</w:t>
            </w:r>
          </w:p>
        </w:tc>
        <w:tc>
          <w:tcPr>
            <w:tcW w:w="2693" w:type="dxa"/>
            <w:tcBorders>
              <w:top w:val="single" w:sz="4" w:space="0" w:color="auto"/>
              <w:left w:val="single" w:sz="4" w:space="0" w:color="auto"/>
              <w:bottom w:val="single" w:sz="4" w:space="0" w:color="auto"/>
              <w:right w:val="single" w:sz="4" w:space="0" w:color="auto"/>
            </w:tcBorders>
            <w:vAlign w:val="center"/>
          </w:tcPr>
          <w:p w14:paraId="47080FC0" w14:textId="45E7DABA" w:rsidR="006F2D05" w:rsidRPr="005B4229" w:rsidRDefault="005B4229" w:rsidP="005B4229">
            <w:pPr>
              <w:spacing w:line="360" w:lineRule="auto"/>
              <w:jc w:val="center"/>
              <w:rPr>
                <w:rFonts w:asciiTheme="minorHAnsi" w:hAnsiTheme="minorHAnsi" w:cstheme="minorHAnsi"/>
                <w:sz w:val="22"/>
                <w:szCs w:val="22"/>
                <w:highlight w:val="green"/>
                <w:lang w:eastAsia="en-IN"/>
              </w:rPr>
            </w:pPr>
            <w:r w:rsidRPr="005B4229">
              <w:rPr>
                <w:rFonts w:asciiTheme="minorHAnsi" w:hAnsiTheme="minorHAnsi" w:cstheme="minorHAnsi"/>
                <w:sz w:val="22"/>
                <w:szCs w:val="22"/>
                <w:highlight w:val="green"/>
                <w:lang w:eastAsia="en-IN"/>
              </w:rPr>
              <w:t>24</w:t>
            </w:r>
            <w:r w:rsidRPr="005B4229">
              <w:rPr>
                <w:rFonts w:asciiTheme="minorHAnsi" w:hAnsiTheme="minorHAnsi" w:cstheme="minorHAnsi"/>
                <w:sz w:val="22"/>
                <w:szCs w:val="22"/>
                <w:highlight w:val="green"/>
                <w:vertAlign w:val="superscript"/>
                <w:lang w:eastAsia="en-IN"/>
              </w:rPr>
              <w:t>th</w:t>
            </w:r>
            <w:r w:rsidRPr="005B4229">
              <w:rPr>
                <w:rFonts w:asciiTheme="minorHAnsi" w:hAnsiTheme="minorHAnsi" w:cstheme="minorHAnsi"/>
                <w:sz w:val="22"/>
                <w:szCs w:val="22"/>
                <w:highlight w:val="green"/>
                <w:lang w:eastAsia="en-IN"/>
              </w:rPr>
              <w:t xml:space="preserve"> April</w:t>
            </w:r>
            <w:r w:rsidR="006F2D05" w:rsidRPr="005B4229">
              <w:rPr>
                <w:rFonts w:asciiTheme="minorHAnsi" w:hAnsiTheme="minorHAnsi" w:cstheme="minorHAnsi"/>
                <w:sz w:val="22"/>
                <w:szCs w:val="22"/>
                <w:highlight w:val="green"/>
                <w:lang w:eastAsia="en-IN"/>
              </w:rPr>
              <w:t xml:space="preserve"> 202</w:t>
            </w:r>
            <w:r w:rsidRPr="005B4229">
              <w:rPr>
                <w:rFonts w:asciiTheme="minorHAnsi" w:hAnsiTheme="minorHAnsi" w:cstheme="minorHAnsi"/>
                <w:sz w:val="22"/>
                <w:szCs w:val="22"/>
                <w:highlight w:val="green"/>
                <w:lang w:eastAsia="en-IN"/>
              </w:rPr>
              <w:t>4</w:t>
            </w:r>
          </w:p>
          <w:p w14:paraId="1B511D62" w14:textId="6DF524BF" w:rsidR="006F2D05" w:rsidRPr="005B4229" w:rsidRDefault="005B4229" w:rsidP="005B4229">
            <w:pPr>
              <w:spacing w:line="360" w:lineRule="auto"/>
              <w:jc w:val="center"/>
              <w:rPr>
                <w:rFonts w:asciiTheme="minorHAnsi" w:hAnsiTheme="minorHAnsi" w:cstheme="minorHAnsi"/>
                <w:sz w:val="22"/>
                <w:szCs w:val="22"/>
                <w:highlight w:val="green"/>
                <w:lang w:eastAsia="en-IN"/>
              </w:rPr>
            </w:pPr>
            <w:r w:rsidRPr="005B4229">
              <w:rPr>
                <w:rFonts w:asciiTheme="minorHAnsi" w:hAnsiTheme="minorHAnsi" w:cstheme="minorHAnsi"/>
                <w:sz w:val="22"/>
                <w:szCs w:val="22"/>
                <w:highlight w:val="green"/>
                <w:lang w:eastAsia="en-IN"/>
              </w:rPr>
              <w:t>Application for Renew of NOC No. 21-4/1092/MH/IND/2017</w:t>
            </w:r>
          </w:p>
        </w:tc>
        <w:tc>
          <w:tcPr>
            <w:tcW w:w="2126" w:type="dxa"/>
            <w:tcBorders>
              <w:top w:val="single" w:sz="4" w:space="0" w:color="auto"/>
              <w:left w:val="single" w:sz="4" w:space="0" w:color="auto"/>
              <w:bottom w:val="single" w:sz="4" w:space="0" w:color="auto"/>
              <w:right w:val="single" w:sz="4" w:space="0" w:color="auto"/>
            </w:tcBorders>
            <w:vAlign w:val="center"/>
          </w:tcPr>
          <w:p w14:paraId="11E0E9E8" w14:textId="755DE3A9" w:rsidR="006F2D05" w:rsidRPr="005B4229" w:rsidRDefault="005B4229" w:rsidP="00834765">
            <w:pPr>
              <w:tabs>
                <w:tab w:val="left" w:pos="4320"/>
                <w:tab w:val="left" w:pos="5040"/>
                <w:tab w:val="left" w:pos="5310"/>
              </w:tabs>
              <w:spacing w:line="360" w:lineRule="auto"/>
              <w:jc w:val="center"/>
              <w:rPr>
                <w:rFonts w:asciiTheme="minorHAnsi" w:hAnsiTheme="minorHAnsi" w:cstheme="minorHAnsi"/>
                <w:sz w:val="22"/>
                <w:szCs w:val="22"/>
                <w:highlight w:val="green"/>
                <w:lang w:eastAsia="en-IN"/>
              </w:rPr>
            </w:pPr>
            <w:r w:rsidRPr="005B4229">
              <w:rPr>
                <w:rFonts w:asciiTheme="minorHAnsi" w:hAnsiTheme="minorHAnsi" w:cstheme="minorHAnsi"/>
                <w:sz w:val="22"/>
                <w:szCs w:val="22"/>
                <w:highlight w:val="green"/>
                <w:lang w:eastAsia="en-IN"/>
              </w:rPr>
              <w:t>Applied</w:t>
            </w:r>
            <w:r w:rsidR="008C1886">
              <w:rPr>
                <w:rFonts w:asciiTheme="minorHAnsi" w:hAnsiTheme="minorHAnsi" w:cstheme="minorHAnsi"/>
                <w:sz w:val="22"/>
                <w:szCs w:val="22"/>
                <w:highlight w:val="green"/>
                <w:lang w:eastAsia="en-IN"/>
              </w:rPr>
              <w:t xml:space="preserve"> For Renewal</w:t>
            </w:r>
          </w:p>
        </w:tc>
      </w:tr>
    </w:tbl>
    <w:p w14:paraId="36C1CC1B" w14:textId="77777777" w:rsidR="006F2D05" w:rsidRDefault="006F2D05" w:rsidP="006F2D05">
      <w:pPr>
        <w:autoSpaceDE w:val="0"/>
        <w:autoSpaceDN w:val="0"/>
        <w:spacing w:line="360" w:lineRule="auto"/>
        <w:ind w:left="142" w:right="-286"/>
        <w:jc w:val="both"/>
        <w:rPr>
          <w:rFonts w:ascii="Arial" w:hAnsi="Arial" w:cs="Arial"/>
          <w:b/>
          <w:sz w:val="22"/>
          <w:szCs w:val="22"/>
          <w:lang w:eastAsia="en-IN"/>
        </w:rPr>
      </w:pPr>
    </w:p>
    <w:p w14:paraId="43BFFD74" w14:textId="77777777" w:rsidR="006F2D05" w:rsidRDefault="006F2D05" w:rsidP="00EC755D">
      <w:pPr>
        <w:autoSpaceDE w:val="0"/>
        <w:autoSpaceDN w:val="0"/>
        <w:spacing w:line="360" w:lineRule="auto"/>
        <w:ind w:left="284" w:right="-71"/>
        <w:jc w:val="both"/>
        <w:rPr>
          <w:rFonts w:ascii="Arial" w:hAnsi="Arial" w:cs="Arial"/>
          <w:b/>
          <w:i/>
          <w:sz w:val="22"/>
          <w:szCs w:val="22"/>
          <w:lang w:eastAsia="en-IN"/>
        </w:rPr>
      </w:pPr>
      <w:r w:rsidRPr="002257D9">
        <w:rPr>
          <w:rFonts w:ascii="Arial" w:hAnsi="Arial" w:cs="Arial"/>
          <w:b/>
          <w:i/>
          <w:sz w:val="22"/>
          <w:szCs w:val="22"/>
          <w:lang w:eastAsia="en-IN"/>
        </w:rPr>
        <w:t xml:space="preserve">Observation Note: </w:t>
      </w:r>
    </w:p>
    <w:p w14:paraId="43EB0E79" w14:textId="1A291B18" w:rsidR="00A25605" w:rsidRPr="00A25605" w:rsidRDefault="008C1886" w:rsidP="00BA21CF">
      <w:pPr>
        <w:pStyle w:val="ListParagraph"/>
        <w:numPr>
          <w:ilvl w:val="0"/>
          <w:numId w:val="55"/>
        </w:numPr>
        <w:autoSpaceDE w:val="0"/>
        <w:autoSpaceDN w:val="0"/>
        <w:spacing w:before="240" w:after="240" w:line="360" w:lineRule="auto"/>
        <w:ind w:left="709" w:right="-71" w:hanging="425"/>
        <w:jc w:val="both"/>
        <w:rPr>
          <w:rFonts w:ascii="Arial" w:hAnsi="Arial" w:cs="Arial"/>
          <w:sz w:val="22"/>
          <w:szCs w:val="22"/>
          <w:highlight w:val="green"/>
          <w:lang w:eastAsia="en-IN"/>
        </w:rPr>
      </w:pPr>
      <w:r w:rsidRPr="00A25605">
        <w:rPr>
          <w:rFonts w:ascii="Arial" w:hAnsi="Arial" w:cs="Arial"/>
          <w:sz w:val="22"/>
          <w:szCs w:val="22"/>
          <w:highlight w:val="green"/>
          <w:lang w:eastAsia="en-IN"/>
        </w:rPr>
        <w:t>Renew</w:t>
      </w:r>
      <w:r w:rsidR="00A174A8">
        <w:rPr>
          <w:rFonts w:ascii="Arial" w:hAnsi="Arial" w:cs="Arial"/>
          <w:sz w:val="22"/>
          <w:szCs w:val="22"/>
          <w:highlight w:val="green"/>
          <w:lang w:eastAsia="en-IN"/>
        </w:rPr>
        <w:t>al</w:t>
      </w:r>
      <w:r w:rsidRPr="00A25605">
        <w:rPr>
          <w:rFonts w:ascii="Arial" w:hAnsi="Arial" w:cs="Arial"/>
          <w:sz w:val="22"/>
          <w:szCs w:val="22"/>
          <w:highlight w:val="green"/>
          <w:lang w:eastAsia="en-IN"/>
        </w:rPr>
        <w:t xml:space="preserve"> of NOC </w:t>
      </w:r>
      <w:r w:rsidR="00A25605" w:rsidRPr="00A25605">
        <w:rPr>
          <w:rFonts w:ascii="Arial" w:hAnsi="Arial" w:cs="Arial"/>
          <w:sz w:val="22"/>
          <w:szCs w:val="22"/>
          <w:highlight w:val="green"/>
          <w:lang w:eastAsia="en-IN"/>
        </w:rPr>
        <w:t>i</w:t>
      </w:r>
      <w:r w:rsidRPr="00A25605">
        <w:rPr>
          <w:rFonts w:ascii="Arial" w:hAnsi="Arial" w:cs="Arial"/>
          <w:sz w:val="22"/>
          <w:szCs w:val="22"/>
          <w:highlight w:val="green"/>
          <w:lang w:eastAsia="en-IN"/>
        </w:rPr>
        <w:t xml:space="preserve">ssued to </w:t>
      </w:r>
      <w:r w:rsidR="00A25605" w:rsidRPr="00A25605">
        <w:rPr>
          <w:rFonts w:ascii="Arial" w:hAnsi="Arial" w:cs="Arial"/>
          <w:sz w:val="22"/>
          <w:szCs w:val="22"/>
          <w:highlight w:val="green"/>
          <w:lang w:eastAsia="en-IN"/>
        </w:rPr>
        <w:t xml:space="preserve">the </w:t>
      </w:r>
      <w:r w:rsidRPr="00A25605">
        <w:rPr>
          <w:rFonts w:ascii="Arial" w:hAnsi="Arial" w:cs="Arial"/>
          <w:sz w:val="22"/>
          <w:szCs w:val="22"/>
          <w:highlight w:val="green"/>
          <w:lang w:eastAsia="en-IN"/>
        </w:rPr>
        <w:t>Project</w:t>
      </w:r>
      <w:r w:rsidR="00A25605" w:rsidRPr="00A25605">
        <w:rPr>
          <w:rFonts w:ascii="Arial" w:hAnsi="Arial" w:cs="Arial"/>
          <w:sz w:val="22"/>
          <w:szCs w:val="22"/>
          <w:highlight w:val="green"/>
          <w:lang w:eastAsia="en-IN"/>
        </w:rPr>
        <w:t xml:space="preserve"> of</w:t>
      </w:r>
      <w:r w:rsidRPr="00A25605">
        <w:rPr>
          <w:rFonts w:ascii="Arial" w:hAnsi="Arial" w:cs="Arial"/>
          <w:sz w:val="22"/>
          <w:szCs w:val="22"/>
          <w:highlight w:val="green"/>
          <w:lang w:eastAsia="en-IN"/>
        </w:rPr>
        <w:t xml:space="preserve"> </w:t>
      </w:r>
      <w:r w:rsidR="00A25605" w:rsidRPr="00A25605">
        <w:rPr>
          <w:rFonts w:ascii="Arial" w:hAnsi="Arial" w:cs="Arial"/>
          <w:sz w:val="22"/>
          <w:szCs w:val="22"/>
          <w:highlight w:val="green"/>
          <w:lang w:eastAsia="en-IN"/>
        </w:rPr>
        <w:t>a</w:t>
      </w:r>
      <w:r w:rsidRPr="00A25605">
        <w:rPr>
          <w:rFonts w:ascii="Arial" w:hAnsi="Arial" w:cs="Arial"/>
          <w:sz w:val="22"/>
          <w:szCs w:val="22"/>
          <w:highlight w:val="green"/>
          <w:lang w:eastAsia="en-IN"/>
        </w:rPr>
        <w:t xml:space="preserve">bstracting </w:t>
      </w:r>
      <w:r w:rsidR="00A25605" w:rsidRPr="00A25605">
        <w:rPr>
          <w:rFonts w:ascii="Arial" w:hAnsi="Arial" w:cs="Arial"/>
          <w:sz w:val="22"/>
          <w:szCs w:val="22"/>
          <w:highlight w:val="green"/>
          <w:lang w:eastAsia="en-IN"/>
        </w:rPr>
        <w:t>g</w:t>
      </w:r>
      <w:r w:rsidRPr="00A25605">
        <w:rPr>
          <w:rFonts w:ascii="Arial" w:hAnsi="Arial" w:cs="Arial"/>
          <w:sz w:val="22"/>
          <w:szCs w:val="22"/>
          <w:highlight w:val="green"/>
          <w:lang w:eastAsia="en-IN"/>
        </w:rPr>
        <w:t xml:space="preserve">round </w:t>
      </w:r>
      <w:r w:rsidR="00A25605" w:rsidRPr="00A25605">
        <w:rPr>
          <w:rFonts w:ascii="Arial" w:hAnsi="Arial" w:cs="Arial"/>
          <w:sz w:val="22"/>
          <w:szCs w:val="22"/>
          <w:highlight w:val="green"/>
          <w:lang w:eastAsia="en-IN"/>
        </w:rPr>
        <w:t>w</w:t>
      </w:r>
      <w:r w:rsidRPr="00A25605">
        <w:rPr>
          <w:rFonts w:ascii="Arial" w:hAnsi="Arial" w:cs="Arial"/>
          <w:sz w:val="22"/>
          <w:szCs w:val="22"/>
          <w:highlight w:val="green"/>
          <w:lang w:eastAsia="en-IN"/>
        </w:rPr>
        <w:t xml:space="preserve">ater </w:t>
      </w:r>
      <w:r w:rsidR="00A174A8">
        <w:rPr>
          <w:rFonts w:ascii="Arial" w:hAnsi="Arial" w:cs="Arial"/>
          <w:sz w:val="22"/>
          <w:szCs w:val="22"/>
          <w:highlight w:val="green"/>
          <w:lang w:eastAsia="en-IN"/>
        </w:rPr>
        <w:t>by</w:t>
      </w:r>
      <w:r w:rsidRPr="00A25605">
        <w:rPr>
          <w:rFonts w:ascii="Arial" w:hAnsi="Arial" w:cs="Arial"/>
          <w:sz w:val="22"/>
          <w:szCs w:val="22"/>
          <w:highlight w:val="green"/>
          <w:lang w:eastAsia="en-IN"/>
        </w:rPr>
        <w:t xml:space="preserve"> the</w:t>
      </w:r>
      <w:r w:rsidR="00A25605" w:rsidRPr="00A25605">
        <w:rPr>
          <w:rFonts w:ascii="Arial" w:hAnsi="Arial" w:cs="Arial"/>
          <w:sz w:val="22"/>
          <w:szCs w:val="22"/>
          <w:highlight w:val="green"/>
          <w:lang w:eastAsia="en-IN"/>
        </w:rPr>
        <w:t xml:space="preserve"> </w:t>
      </w:r>
      <w:r w:rsidRPr="00A25605">
        <w:rPr>
          <w:rFonts w:ascii="Arial" w:hAnsi="Arial" w:cs="Arial"/>
          <w:sz w:val="22"/>
          <w:szCs w:val="22"/>
          <w:highlight w:val="green"/>
          <w:lang w:eastAsia="en-IN"/>
        </w:rPr>
        <w:t>Ministry of Jal Shakti (</w:t>
      </w:r>
      <w:r w:rsidR="00A25605" w:rsidRPr="00A25605">
        <w:rPr>
          <w:rFonts w:ascii="Arial" w:hAnsi="Arial" w:cs="Arial"/>
          <w:sz w:val="22"/>
          <w:szCs w:val="22"/>
          <w:highlight w:val="green"/>
          <w:lang w:eastAsia="en-IN"/>
        </w:rPr>
        <w:t xml:space="preserve">Central Ground Water Authority) for the required 338 cubic meter per day of total water requirement </w:t>
      </w:r>
      <w:r w:rsidR="00A174A8">
        <w:rPr>
          <w:rFonts w:ascii="Arial" w:hAnsi="Arial" w:cs="Arial"/>
          <w:sz w:val="22"/>
          <w:szCs w:val="22"/>
          <w:highlight w:val="green"/>
          <w:lang w:eastAsia="en-IN"/>
        </w:rPr>
        <w:t>is applied as on 24</w:t>
      </w:r>
      <w:r w:rsidR="00A174A8" w:rsidRPr="00A174A8">
        <w:rPr>
          <w:rFonts w:ascii="Arial" w:hAnsi="Arial" w:cs="Arial"/>
          <w:sz w:val="22"/>
          <w:szCs w:val="22"/>
          <w:highlight w:val="green"/>
          <w:vertAlign w:val="superscript"/>
          <w:lang w:eastAsia="en-IN"/>
        </w:rPr>
        <w:t>th</w:t>
      </w:r>
      <w:r w:rsidR="00A174A8">
        <w:rPr>
          <w:rFonts w:ascii="Arial" w:hAnsi="Arial" w:cs="Arial"/>
          <w:sz w:val="22"/>
          <w:szCs w:val="22"/>
          <w:highlight w:val="green"/>
          <w:lang w:eastAsia="en-IN"/>
        </w:rPr>
        <w:t xml:space="preserve"> April 2024 which is yet to be approved by concern authority </w:t>
      </w:r>
      <w:r w:rsidR="00BA21CF">
        <w:rPr>
          <w:rFonts w:ascii="Arial" w:hAnsi="Arial" w:cs="Arial"/>
          <w:sz w:val="22"/>
          <w:szCs w:val="22"/>
          <w:highlight w:val="green"/>
          <w:lang w:eastAsia="en-IN"/>
        </w:rPr>
        <w:t>a</w:t>
      </w:r>
      <w:r w:rsidR="00A25605" w:rsidRPr="00A25605">
        <w:rPr>
          <w:rFonts w:ascii="Arial" w:hAnsi="Arial" w:cs="Arial"/>
          <w:sz w:val="22"/>
          <w:szCs w:val="22"/>
          <w:highlight w:val="green"/>
          <w:lang w:eastAsia="en-IN"/>
        </w:rPr>
        <w:t>s per the data/information provided by the company</w:t>
      </w:r>
      <w:r w:rsidR="00BA21CF">
        <w:rPr>
          <w:rFonts w:ascii="Arial" w:hAnsi="Arial" w:cs="Arial"/>
          <w:sz w:val="22"/>
          <w:szCs w:val="22"/>
          <w:highlight w:val="green"/>
          <w:lang w:eastAsia="en-IN"/>
        </w:rPr>
        <w:t>.</w:t>
      </w:r>
    </w:p>
    <w:p w14:paraId="1557687E" w14:textId="77777777" w:rsidR="006F2D05" w:rsidRPr="005322E1" w:rsidRDefault="006F2D05" w:rsidP="00EC755D">
      <w:pPr>
        <w:pStyle w:val="ListParagraph"/>
        <w:numPr>
          <w:ilvl w:val="0"/>
          <w:numId w:val="55"/>
        </w:numPr>
        <w:autoSpaceDE w:val="0"/>
        <w:autoSpaceDN w:val="0"/>
        <w:spacing w:line="360" w:lineRule="auto"/>
        <w:ind w:left="709" w:right="-71" w:hanging="425"/>
        <w:jc w:val="both"/>
        <w:rPr>
          <w:rFonts w:ascii="Arial" w:hAnsi="Arial" w:cs="Arial"/>
          <w:b/>
          <w:i/>
          <w:sz w:val="22"/>
          <w:szCs w:val="22"/>
          <w:highlight w:val="green"/>
          <w:lang w:eastAsia="en-IN"/>
        </w:rPr>
      </w:pPr>
      <w:r w:rsidRPr="005322E1">
        <w:rPr>
          <w:rFonts w:ascii="Arial" w:hAnsi="Arial" w:cs="Arial"/>
          <w:sz w:val="22"/>
          <w:szCs w:val="22"/>
          <w:highlight w:val="green"/>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31537C68" w14:textId="77777777" w:rsidR="00D9465B" w:rsidRDefault="00D9465B">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795F34" w14:paraId="647FB96E" w14:textId="77777777" w:rsidTr="00EC755D">
        <w:trPr>
          <w:trHeight w:val="20"/>
        </w:trPr>
        <w:tc>
          <w:tcPr>
            <w:tcW w:w="1620" w:type="dxa"/>
            <w:shd w:val="clear" w:color="auto" w:fill="002060"/>
            <w:vAlign w:val="center"/>
          </w:tcPr>
          <w:p w14:paraId="68AD9DB4" w14:textId="3A8462DE"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6F2D05">
              <w:rPr>
                <w:rFonts w:ascii="Arial" w:hAnsi="Arial" w:cs="Arial"/>
                <w:b/>
                <w:sz w:val="22"/>
                <w:szCs w:val="22"/>
              </w:rPr>
              <w:t>M</w:t>
            </w:r>
          </w:p>
        </w:tc>
        <w:tc>
          <w:tcPr>
            <w:tcW w:w="7877" w:type="dxa"/>
            <w:shd w:val="clear" w:color="auto" w:fill="DBE5F1" w:themeFill="accent1" w:themeFillTint="33"/>
            <w:vAlign w:val="center"/>
          </w:tcPr>
          <w:p w14:paraId="6787EC43"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12F98ACE"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20A25F99" w14:textId="77777777" w:rsidR="00AF7C26" w:rsidRDefault="00AF7C26" w:rsidP="00AF7C26">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HISTORICAL PERFORMANCE OF THE COMPANY: </w:t>
      </w:r>
    </w:p>
    <w:p w14:paraId="0BDEF626" w14:textId="47BCA36A" w:rsidR="00AF7C26" w:rsidRDefault="00AF7C26" w:rsidP="00AF7C26">
      <w:pPr>
        <w:pStyle w:val="ListParagraph"/>
        <w:autoSpaceDE w:val="0"/>
        <w:autoSpaceDN w:val="0"/>
        <w:adjustRightInd w:val="0"/>
        <w:spacing w:after="240" w:line="360" w:lineRule="auto"/>
        <w:ind w:left="709" w:right="-71"/>
        <w:jc w:val="both"/>
        <w:rPr>
          <w:rFonts w:ascii="Arial" w:hAnsi="Arial" w:cs="Arial"/>
          <w:bCs/>
          <w:sz w:val="22"/>
          <w:szCs w:val="22"/>
          <w:lang w:eastAsia="en-IN"/>
        </w:rPr>
      </w:pPr>
      <w:r w:rsidRPr="00AF7C26">
        <w:rPr>
          <w:rFonts w:ascii="Arial" w:hAnsi="Arial" w:cs="Arial"/>
          <w:bCs/>
          <w:sz w:val="22"/>
          <w:szCs w:val="22"/>
          <w:lang w:val="en-US" w:eastAsia="en-IN"/>
        </w:rPr>
        <w:t xml:space="preserve">As per the financial statements provided by the company/client, </w:t>
      </w:r>
      <w:r w:rsidRPr="00AF7C26">
        <w:rPr>
          <w:rFonts w:ascii="Arial" w:hAnsi="Arial" w:cs="Arial"/>
          <w:bCs/>
          <w:sz w:val="22"/>
          <w:szCs w:val="22"/>
          <w:lang w:eastAsia="en-IN"/>
        </w:rPr>
        <w:t>below table shows the historical performance of the company from FY 201</w:t>
      </w:r>
      <w:r>
        <w:rPr>
          <w:rFonts w:ascii="Arial" w:hAnsi="Arial" w:cs="Arial"/>
          <w:bCs/>
          <w:sz w:val="22"/>
          <w:szCs w:val="22"/>
          <w:lang w:eastAsia="en-IN"/>
        </w:rPr>
        <w:t>7</w:t>
      </w:r>
      <w:r w:rsidRPr="00AF7C26">
        <w:rPr>
          <w:rFonts w:ascii="Arial" w:hAnsi="Arial" w:cs="Arial"/>
          <w:bCs/>
          <w:sz w:val="22"/>
          <w:szCs w:val="22"/>
          <w:lang w:eastAsia="en-IN"/>
        </w:rPr>
        <w:t>-1</w:t>
      </w:r>
      <w:r>
        <w:rPr>
          <w:rFonts w:ascii="Arial" w:hAnsi="Arial" w:cs="Arial"/>
          <w:bCs/>
          <w:sz w:val="22"/>
          <w:szCs w:val="22"/>
          <w:lang w:eastAsia="en-IN"/>
        </w:rPr>
        <w:t>8</w:t>
      </w:r>
      <w:r w:rsidRPr="00AF7C26">
        <w:rPr>
          <w:rFonts w:ascii="Arial" w:hAnsi="Arial" w:cs="Arial"/>
          <w:bCs/>
          <w:sz w:val="22"/>
          <w:szCs w:val="22"/>
          <w:lang w:eastAsia="en-IN"/>
        </w:rPr>
        <w:t xml:space="preserve"> to FY 2023-24</w:t>
      </w:r>
      <w:r>
        <w:rPr>
          <w:rFonts w:ascii="Arial" w:hAnsi="Arial" w:cs="Arial"/>
          <w:bCs/>
          <w:sz w:val="22"/>
          <w:szCs w:val="22"/>
          <w:lang w:eastAsia="en-IN"/>
        </w:rPr>
        <w:t>(Provisional)</w:t>
      </w:r>
      <w:r w:rsidRPr="00AF7C26">
        <w:rPr>
          <w:rFonts w:ascii="Arial" w:hAnsi="Arial" w:cs="Arial"/>
          <w:bCs/>
          <w:sz w:val="22"/>
          <w:szCs w:val="22"/>
          <w:lang w:eastAsia="en-IN"/>
        </w:rPr>
        <w:t>.</w:t>
      </w:r>
    </w:p>
    <w:p w14:paraId="2AD5EC4E" w14:textId="48108EC8" w:rsidR="00AF7C26" w:rsidRDefault="00AF7C26" w:rsidP="00996565">
      <w:pPr>
        <w:pStyle w:val="ListParagraph"/>
        <w:numPr>
          <w:ilvl w:val="0"/>
          <w:numId w:val="41"/>
        </w:numPr>
        <w:autoSpaceDE w:val="0"/>
        <w:autoSpaceDN w:val="0"/>
        <w:adjustRightInd w:val="0"/>
        <w:spacing w:line="360" w:lineRule="auto"/>
        <w:ind w:left="1134" w:right="-71" w:hanging="425"/>
        <w:jc w:val="both"/>
        <w:rPr>
          <w:rFonts w:ascii="Arial" w:hAnsi="Arial" w:cs="Arial"/>
          <w:b/>
          <w:sz w:val="22"/>
          <w:szCs w:val="22"/>
          <w:lang w:eastAsia="en-IN"/>
        </w:rPr>
      </w:pPr>
      <w:r w:rsidRPr="00AF7C26">
        <w:rPr>
          <w:rFonts w:ascii="Arial" w:hAnsi="Arial" w:cs="Arial"/>
          <w:b/>
          <w:sz w:val="22"/>
          <w:szCs w:val="22"/>
          <w:lang w:eastAsia="en-IN"/>
        </w:rPr>
        <w:t>HISTORICAL PROFIT &amp; LOSS ACCOUNT:</w:t>
      </w:r>
    </w:p>
    <w:p w14:paraId="7A8D0BAC" w14:textId="18244C8D" w:rsidR="00AF7C26" w:rsidRDefault="00AF7C26" w:rsidP="00AF7C26">
      <w:pPr>
        <w:pStyle w:val="ListParagraph"/>
        <w:autoSpaceDE w:val="0"/>
        <w:autoSpaceDN w:val="0"/>
        <w:adjustRightInd w:val="0"/>
        <w:ind w:left="1429" w:right="-71"/>
        <w:jc w:val="right"/>
        <w:rPr>
          <w:rFonts w:ascii="Arial" w:hAnsi="Arial" w:cs="Arial"/>
          <w:b/>
          <w:sz w:val="22"/>
          <w:szCs w:val="22"/>
          <w:lang w:eastAsia="en-IN"/>
        </w:rPr>
      </w:pPr>
      <w:r>
        <w:rPr>
          <w:rFonts w:ascii="Arial" w:hAnsi="Arial" w:cs="Arial"/>
          <w:b/>
          <w:i/>
          <w:sz w:val="20"/>
          <w:szCs w:val="22"/>
          <w:lang w:eastAsia="en-IN"/>
        </w:rPr>
        <w:t>(INR Crores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850"/>
        <w:gridCol w:w="850"/>
        <w:gridCol w:w="851"/>
        <w:gridCol w:w="850"/>
        <w:gridCol w:w="851"/>
        <w:gridCol w:w="850"/>
        <w:gridCol w:w="851"/>
      </w:tblGrid>
      <w:tr w:rsidR="00AF7C26" w:rsidRPr="00AF7C26" w14:paraId="64D27C6F" w14:textId="77777777" w:rsidTr="00AF7C26">
        <w:trPr>
          <w:trHeight w:val="255"/>
        </w:trPr>
        <w:tc>
          <w:tcPr>
            <w:tcW w:w="2694" w:type="dxa"/>
            <w:shd w:val="clear" w:color="000000" w:fill="002060"/>
            <w:noWrap/>
            <w:vAlign w:val="center"/>
            <w:hideMark/>
          </w:tcPr>
          <w:p w14:paraId="165190B1" w14:textId="77777777" w:rsidR="00AF7C26" w:rsidRPr="00AF7C26" w:rsidRDefault="00AF7C26" w:rsidP="00AF7C26">
            <w:pP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850" w:type="dxa"/>
            <w:shd w:val="clear" w:color="000000" w:fill="002060"/>
            <w:noWrap/>
            <w:vAlign w:val="center"/>
            <w:hideMark/>
          </w:tcPr>
          <w:p w14:paraId="52288116"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2018 A</w:t>
            </w:r>
          </w:p>
        </w:tc>
        <w:tc>
          <w:tcPr>
            <w:tcW w:w="850" w:type="dxa"/>
            <w:shd w:val="clear" w:color="000000" w:fill="002060"/>
            <w:noWrap/>
            <w:vAlign w:val="center"/>
            <w:hideMark/>
          </w:tcPr>
          <w:p w14:paraId="76ECF7F7"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2019 A</w:t>
            </w:r>
          </w:p>
        </w:tc>
        <w:tc>
          <w:tcPr>
            <w:tcW w:w="851" w:type="dxa"/>
            <w:shd w:val="clear" w:color="000000" w:fill="002060"/>
            <w:noWrap/>
            <w:vAlign w:val="center"/>
            <w:hideMark/>
          </w:tcPr>
          <w:p w14:paraId="7BF1A9CD"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2020 A</w:t>
            </w:r>
          </w:p>
        </w:tc>
        <w:tc>
          <w:tcPr>
            <w:tcW w:w="850" w:type="dxa"/>
            <w:shd w:val="clear" w:color="000000" w:fill="002060"/>
            <w:noWrap/>
            <w:vAlign w:val="center"/>
            <w:hideMark/>
          </w:tcPr>
          <w:p w14:paraId="010C0D0C"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2021 A</w:t>
            </w:r>
          </w:p>
        </w:tc>
        <w:tc>
          <w:tcPr>
            <w:tcW w:w="851" w:type="dxa"/>
            <w:shd w:val="clear" w:color="000000" w:fill="002060"/>
            <w:noWrap/>
            <w:vAlign w:val="center"/>
            <w:hideMark/>
          </w:tcPr>
          <w:p w14:paraId="465D244E"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2022 A</w:t>
            </w:r>
          </w:p>
        </w:tc>
        <w:tc>
          <w:tcPr>
            <w:tcW w:w="850" w:type="dxa"/>
            <w:shd w:val="clear" w:color="000000" w:fill="002060"/>
            <w:noWrap/>
            <w:vAlign w:val="center"/>
            <w:hideMark/>
          </w:tcPr>
          <w:p w14:paraId="7E469ED9"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2023 A</w:t>
            </w:r>
          </w:p>
        </w:tc>
        <w:tc>
          <w:tcPr>
            <w:tcW w:w="851" w:type="dxa"/>
            <w:shd w:val="clear" w:color="000000" w:fill="002060"/>
            <w:noWrap/>
            <w:vAlign w:val="center"/>
            <w:hideMark/>
          </w:tcPr>
          <w:p w14:paraId="7648E051"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2024 P</w:t>
            </w:r>
          </w:p>
        </w:tc>
      </w:tr>
      <w:tr w:rsidR="00592936" w:rsidRPr="00AF7C26" w14:paraId="6AD78CAC" w14:textId="77777777" w:rsidTr="00AF7C26">
        <w:trPr>
          <w:trHeight w:val="255"/>
        </w:trPr>
        <w:tc>
          <w:tcPr>
            <w:tcW w:w="2694" w:type="dxa"/>
            <w:shd w:val="clear" w:color="auto" w:fill="auto"/>
            <w:noWrap/>
            <w:vAlign w:val="bottom"/>
            <w:hideMark/>
          </w:tcPr>
          <w:p w14:paraId="0709DBA6"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Net Revenue</w:t>
            </w:r>
          </w:p>
        </w:tc>
        <w:tc>
          <w:tcPr>
            <w:tcW w:w="850" w:type="dxa"/>
            <w:shd w:val="clear" w:color="auto" w:fill="auto"/>
            <w:noWrap/>
            <w:vAlign w:val="center"/>
            <w:hideMark/>
          </w:tcPr>
          <w:p w14:paraId="203C153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67.82 </w:t>
            </w:r>
          </w:p>
        </w:tc>
        <w:tc>
          <w:tcPr>
            <w:tcW w:w="850" w:type="dxa"/>
            <w:shd w:val="clear" w:color="auto" w:fill="auto"/>
            <w:noWrap/>
            <w:vAlign w:val="center"/>
            <w:hideMark/>
          </w:tcPr>
          <w:p w14:paraId="3C06DBB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70.13 </w:t>
            </w:r>
          </w:p>
        </w:tc>
        <w:tc>
          <w:tcPr>
            <w:tcW w:w="851" w:type="dxa"/>
            <w:shd w:val="clear" w:color="auto" w:fill="auto"/>
            <w:noWrap/>
            <w:vAlign w:val="center"/>
            <w:hideMark/>
          </w:tcPr>
          <w:p w14:paraId="6E28A5B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67.39 </w:t>
            </w:r>
          </w:p>
        </w:tc>
        <w:tc>
          <w:tcPr>
            <w:tcW w:w="850" w:type="dxa"/>
            <w:shd w:val="clear" w:color="auto" w:fill="auto"/>
            <w:noWrap/>
            <w:vAlign w:val="center"/>
            <w:hideMark/>
          </w:tcPr>
          <w:p w14:paraId="286974CF"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77.78 </w:t>
            </w:r>
          </w:p>
        </w:tc>
        <w:tc>
          <w:tcPr>
            <w:tcW w:w="851" w:type="dxa"/>
            <w:shd w:val="clear" w:color="auto" w:fill="auto"/>
            <w:noWrap/>
            <w:vAlign w:val="center"/>
            <w:hideMark/>
          </w:tcPr>
          <w:p w14:paraId="70B2E64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117.83 </w:t>
            </w:r>
          </w:p>
        </w:tc>
        <w:tc>
          <w:tcPr>
            <w:tcW w:w="850" w:type="dxa"/>
            <w:shd w:val="clear" w:color="auto" w:fill="auto"/>
            <w:noWrap/>
            <w:vAlign w:val="center"/>
            <w:hideMark/>
          </w:tcPr>
          <w:p w14:paraId="1A3899F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111.04 </w:t>
            </w:r>
          </w:p>
        </w:tc>
        <w:tc>
          <w:tcPr>
            <w:tcW w:w="851" w:type="dxa"/>
            <w:shd w:val="clear" w:color="auto" w:fill="auto"/>
            <w:noWrap/>
            <w:vAlign w:val="center"/>
            <w:hideMark/>
          </w:tcPr>
          <w:p w14:paraId="08777BDD" w14:textId="5C77872A"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99.65 </w:t>
            </w:r>
          </w:p>
        </w:tc>
      </w:tr>
      <w:tr w:rsidR="00592936" w:rsidRPr="00AF7C26" w14:paraId="6400A867" w14:textId="77777777" w:rsidTr="00563C14">
        <w:trPr>
          <w:trHeight w:val="255"/>
        </w:trPr>
        <w:tc>
          <w:tcPr>
            <w:tcW w:w="2694" w:type="dxa"/>
            <w:shd w:val="clear" w:color="auto" w:fill="auto"/>
            <w:noWrap/>
            <w:vAlign w:val="bottom"/>
            <w:hideMark/>
          </w:tcPr>
          <w:p w14:paraId="6A3C95F2"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Operating Revenue</w:t>
            </w:r>
          </w:p>
        </w:tc>
        <w:tc>
          <w:tcPr>
            <w:tcW w:w="850" w:type="dxa"/>
            <w:shd w:val="clear" w:color="auto" w:fill="auto"/>
            <w:noWrap/>
            <w:vAlign w:val="center"/>
            <w:hideMark/>
          </w:tcPr>
          <w:p w14:paraId="315161AC"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0.03 </w:t>
            </w:r>
          </w:p>
        </w:tc>
        <w:tc>
          <w:tcPr>
            <w:tcW w:w="850" w:type="dxa"/>
            <w:shd w:val="clear" w:color="auto" w:fill="auto"/>
            <w:noWrap/>
            <w:vAlign w:val="center"/>
            <w:hideMark/>
          </w:tcPr>
          <w:p w14:paraId="1A1CC78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1" w:type="dxa"/>
            <w:shd w:val="clear" w:color="auto" w:fill="auto"/>
            <w:noWrap/>
            <w:vAlign w:val="center"/>
            <w:hideMark/>
          </w:tcPr>
          <w:p w14:paraId="5D1F1075"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0BC73BD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0.06 </w:t>
            </w:r>
          </w:p>
        </w:tc>
        <w:tc>
          <w:tcPr>
            <w:tcW w:w="851" w:type="dxa"/>
            <w:shd w:val="clear" w:color="auto" w:fill="auto"/>
            <w:noWrap/>
            <w:vAlign w:val="center"/>
            <w:hideMark/>
          </w:tcPr>
          <w:p w14:paraId="75503B3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0" w:type="dxa"/>
            <w:shd w:val="clear" w:color="auto" w:fill="auto"/>
            <w:noWrap/>
            <w:hideMark/>
          </w:tcPr>
          <w:p w14:paraId="21FC9415" w14:textId="7C67024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71C9C111" w14:textId="4FDCA4B3" w:rsidR="00592936" w:rsidRPr="0059293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r>
      <w:tr w:rsidR="00592936" w:rsidRPr="00AF7C26" w14:paraId="216050BD" w14:textId="77777777" w:rsidTr="00AF7C26">
        <w:trPr>
          <w:trHeight w:val="255"/>
        </w:trPr>
        <w:tc>
          <w:tcPr>
            <w:tcW w:w="2694" w:type="dxa"/>
            <w:shd w:val="clear" w:color="auto" w:fill="auto"/>
            <w:noWrap/>
            <w:vAlign w:val="bottom"/>
            <w:hideMark/>
          </w:tcPr>
          <w:p w14:paraId="084961BF"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Income</w:t>
            </w:r>
          </w:p>
        </w:tc>
        <w:tc>
          <w:tcPr>
            <w:tcW w:w="850" w:type="dxa"/>
            <w:shd w:val="clear" w:color="auto" w:fill="auto"/>
            <w:noWrap/>
            <w:vAlign w:val="center"/>
            <w:hideMark/>
          </w:tcPr>
          <w:p w14:paraId="0237863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272413A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0.07 </w:t>
            </w:r>
          </w:p>
        </w:tc>
        <w:tc>
          <w:tcPr>
            <w:tcW w:w="851" w:type="dxa"/>
            <w:shd w:val="clear" w:color="auto" w:fill="auto"/>
            <w:noWrap/>
            <w:vAlign w:val="center"/>
            <w:hideMark/>
          </w:tcPr>
          <w:p w14:paraId="2E124E8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0.04 </w:t>
            </w:r>
          </w:p>
        </w:tc>
        <w:tc>
          <w:tcPr>
            <w:tcW w:w="850" w:type="dxa"/>
            <w:shd w:val="clear" w:color="auto" w:fill="auto"/>
            <w:noWrap/>
            <w:vAlign w:val="center"/>
            <w:hideMark/>
          </w:tcPr>
          <w:p w14:paraId="0F5A5FC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0.02 </w:t>
            </w:r>
          </w:p>
        </w:tc>
        <w:tc>
          <w:tcPr>
            <w:tcW w:w="851" w:type="dxa"/>
            <w:shd w:val="clear" w:color="auto" w:fill="auto"/>
            <w:noWrap/>
            <w:vAlign w:val="center"/>
            <w:hideMark/>
          </w:tcPr>
          <w:p w14:paraId="19189ED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0.19 </w:t>
            </w:r>
          </w:p>
        </w:tc>
        <w:tc>
          <w:tcPr>
            <w:tcW w:w="850" w:type="dxa"/>
            <w:shd w:val="clear" w:color="auto" w:fill="auto"/>
            <w:noWrap/>
            <w:vAlign w:val="center"/>
            <w:hideMark/>
          </w:tcPr>
          <w:p w14:paraId="6091B61A"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0.13 </w:t>
            </w:r>
          </w:p>
        </w:tc>
        <w:tc>
          <w:tcPr>
            <w:tcW w:w="851" w:type="dxa"/>
            <w:shd w:val="clear" w:color="auto" w:fill="auto"/>
            <w:noWrap/>
            <w:vAlign w:val="center"/>
            <w:hideMark/>
          </w:tcPr>
          <w:p w14:paraId="5103FF27" w14:textId="536487DA"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0.16 </w:t>
            </w:r>
          </w:p>
        </w:tc>
      </w:tr>
      <w:tr w:rsidR="00592936" w:rsidRPr="00AF7C26" w14:paraId="0E92CFD6" w14:textId="77777777" w:rsidTr="00AF7C26">
        <w:trPr>
          <w:trHeight w:val="255"/>
        </w:trPr>
        <w:tc>
          <w:tcPr>
            <w:tcW w:w="2694" w:type="dxa"/>
            <w:shd w:val="clear" w:color="000000" w:fill="D9E1F2"/>
            <w:noWrap/>
            <w:vAlign w:val="bottom"/>
            <w:hideMark/>
          </w:tcPr>
          <w:p w14:paraId="070626C6"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Income</w:t>
            </w:r>
          </w:p>
        </w:tc>
        <w:tc>
          <w:tcPr>
            <w:tcW w:w="850" w:type="dxa"/>
            <w:shd w:val="clear" w:color="000000" w:fill="D9E1F2"/>
            <w:noWrap/>
            <w:vAlign w:val="center"/>
            <w:hideMark/>
          </w:tcPr>
          <w:p w14:paraId="120A31AE"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67.85 </w:t>
            </w:r>
          </w:p>
        </w:tc>
        <w:tc>
          <w:tcPr>
            <w:tcW w:w="850" w:type="dxa"/>
            <w:shd w:val="clear" w:color="000000" w:fill="D9E1F2"/>
            <w:noWrap/>
            <w:vAlign w:val="center"/>
            <w:hideMark/>
          </w:tcPr>
          <w:p w14:paraId="2C20991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70.20 </w:t>
            </w:r>
          </w:p>
        </w:tc>
        <w:tc>
          <w:tcPr>
            <w:tcW w:w="851" w:type="dxa"/>
            <w:shd w:val="clear" w:color="000000" w:fill="D9E1F2"/>
            <w:noWrap/>
            <w:vAlign w:val="center"/>
            <w:hideMark/>
          </w:tcPr>
          <w:p w14:paraId="799D8F4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67.45 </w:t>
            </w:r>
          </w:p>
        </w:tc>
        <w:tc>
          <w:tcPr>
            <w:tcW w:w="850" w:type="dxa"/>
            <w:shd w:val="clear" w:color="000000" w:fill="D9E1F2"/>
            <w:noWrap/>
            <w:vAlign w:val="center"/>
            <w:hideMark/>
          </w:tcPr>
          <w:p w14:paraId="2C8F3A31"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77.86 </w:t>
            </w:r>
          </w:p>
        </w:tc>
        <w:tc>
          <w:tcPr>
            <w:tcW w:w="851" w:type="dxa"/>
            <w:shd w:val="clear" w:color="000000" w:fill="D9E1F2"/>
            <w:noWrap/>
            <w:vAlign w:val="center"/>
            <w:hideMark/>
          </w:tcPr>
          <w:p w14:paraId="0DB82CB7"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118.02 </w:t>
            </w:r>
          </w:p>
        </w:tc>
        <w:tc>
          <w:tcPr>
            <w:tcW w:w="850" w:type="dxa"/>
            <w:shd w:val="clear" w:color="000000" w:fill="D9E1F2"/>
            <w:noWrap/>
            <w:vAlign w:val="center"/>
            <w:hideMark/>
          </w:tcPr>
          <w:p w14:paraId="6D9823D2"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111.17 </w:t>
            </w:r>
          </w:p>
        </w:tc>
        <w:tc>
          <w:tcPr>
            <w:tcW w:w="851" w:type="dxa"/>
            <w:shd w:val="clear" w:color="000000" w:fill="D9E1F2"/>
            <w:noWrap/>
            <w:vAlign w:val="center"/>
            <w:hideMark/>
          </w:tcPr>
          <w:p w14:paraId="00A32A1A" w14:textId="26EB9B13"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99.82 </w:t>
            </w:r>
          </w:p>
        </w:tc>
      </w:tr>
      <w:tr w:rsidR="00592936" w:rsidRPr="00AF7C26" w14:paraId="2CC302EC" w14:textId="77777777" w:rsidTr="00AF7C26">
        <w:trPr>
          <w:trHeight w:val="255"/>
        </w:trPr>
        <w:tc>
          <w:tcPr>
            <w:tcW w:w="2694" w:type="dxa"/>
            <w:shd w:val="clear" w:color="auto" w:fill="auto"/>
            <w:noWrap/>
            <w:vAlign w:val="bottom"/>
            <w:hideMark/>
          </w:tcPr>
          <w:p w14:paraId="574C22B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Purchase of Traded Goods</w:t>
            </w:r>
          </w:p>
        </w:tc>
        <w:tc>
          <w:tcPr>
            <w:tcW w:w="850" w:type="dxa"/>
            <w:shd w:val="clear" w:color="auto" w:fill="auto"/>
            <w:noWrap/>
            <w:vAlign w:val="center"/>
            <w:hideMark/>
          </w:tcPr>
          <w:p w14:paraId="1EDCDF0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1A652F3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1" w:type="dxa"/>
            <w:shd w:val="clear" w:color="auto" w:fill="auto"/>
            <w:noWrap/>
            <w:vAlign w:val="center"/>
            <w:hideMark/>
          </w:tcPr>
          <w:p w14:paraId="36D12DBE"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1.47 </w:t>
            </w:r>
          </w:p>
        </w:tc>
        <w:tc>
          <w:tcPr>
            <w:tcW w:w="850" w:type="dxa"/>
            <w:shd w:val="clear" w:color="auto" w:fill="auto"/>
            <w:noWrap/>
            <w:vAlign w:val="center"/>
            <w:hideMark/>
          </w:tcPr>
          <w:p w14:paraId="11D4A6EC"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0.22 </w:t>
            </w:r>
          </w:p>
        </w:tc>
        <w:tc>
          <w:tcPr>
            <w:tcW w:w="851" w:type="dxa"/>
            <w:shd w:val="clear" w:color="auto" w:fill="auto"/>
            <w:noWrap/>
            <w:vAlign w:val="center"/>
            <w:hideMark/>
          </w:tcPr>
          <w:p w14:paraId="2614577F"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10.55 </w:t>
            </w:r>
          </w:p>
        </w:tc>
        <w:tc>
          <w:tcPr>
            <w:tcW w:w="850" w:type="dxa"/>
            <w:shd w:val="clear" w:color="auto" w:fill="auto"/>
            <w:noWrap/>
            <w:vAlign w:val="center"/>
            <w:hideMark/>
          </w:tcPr>
          <w:p w14:paraId="756D599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3.44 </w:t>
            </w:r>
          </w:p>
        </w:tc>
        <w:tc>
          <w:tcPr>
            <w:tcW w:w="851" w:type="dxa"/>
            <w:shd w:val="clear" w:color="auto" w:fill="auto"/>
            <w:noWrap/>
            <w:vAlign w:val="center"/>
            <w:hideMark/>
          </w:tcPr>
          <w:p w14:paraId="7F139188" w14:textId="50D8887E"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1.21 </w:t>
            </w:r>
          </w:p>
        </w:tc>
      </w:tr>
      <w:tr w:rsidR="00592936" w:rsidRPr="00AF7C26" w14:paraId="46B63643" w14:textId="77777777" w:rsidTr="00AF7C26">
        <w:trPr>
          <w:trHeight w:val="255"/>
        </w:trPr>
        <w:tc>
          <w:tcPr>
            <w:tcW w:w="2694" w:type="dxa"/>
            <w:shd w:val="clear" w:color="auto" w:fill="auto"/>
            <w:noWrap/>
            <w:vAlign w:val="bottom"/>
            <w:hideMark/>
          </w:tcPr>
          <w:p w14:paraId="5053DC9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Cost of Material Consumed</w:t>
            </w:r>
          </w:p>
        </w:tc>
        <w:tc>
          <w:tcPr>
            <w:tcW w:w="850" w:type="dxa"/>
            <w:shd w:val="clear" w:color="auto" w:fill="auto"/>
            <w:noWrap/>
            <w:vAlign w:val="center"/>
            <w:hideMark/>
          </w:tcPr>
          <w:p w14:paraId="3C428A4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44.03 </w:t>
            </w:r>
          </w:p>
        </w:tc>
        <w:tc>
          <w:tcPr>
            <w:tcW w:w="850" w:type="dxa"/>
            <w:shd w:val="clear" w:color="auto" w:fill="auto"/>
            <w:noWrap/>
            <w:vAlign w:val="center"/>
            <w:hideMark/>
          </w:tcPr>
          <w:p w14:paraId="5FBFEEE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42.58 </w:t>
            </w:r>
          </w:p>
        </w:tc>
        <w:tc>
          <w:tcPr>
            <w:tcW w:w="851" w:type="dxa"/>
            <w:shd w:val="clear" w:color="auto" w:fill="auto"/>
            <w:noWrap/>
            <w:vAlign w:val="center"/>
            <w:hideMark/>
          </w:tcPr>
          <w:p w14:paraId="613D12B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37.15 </w:t>
            </w:r>
          </w:p>
        </w:tc>
        <w:tc>
          <w:tcPr>
            <w:tcW w:w="850" w:type="dxa"/>
            <w:shd w:val="clear" w:color="auto" w:fill="auto"/>
            <w:noWrap/>
            <w:vAlign w:val="center"/>
            <w:hideMark/>
          </w:tcPr>
          <w:p w14:paraId="7F031D6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46.35 </w:t>
            </w:r>
          </w:p>
        </w:tc>
        <w:tc>
          <w:tcPr>
            <w:tcW w:w="851" w:type="dxa"/>
            <w:shd w:val="clear" w:color="auto" w:fill="auto"/>
            <w:noWrap/>
            <w:vAlign w:val="center"/>
            <w:hideMark/>
          </w:tcPr>
          <w:p w14:paraId="358B604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68.24 </w:t>
            </w:r>
          </w:p>
        </w:tc>
        <w:tc>
          <w:tcPr>
            <w:tcW w:w="850" w:type="dxa"/>
            <w:shd w:val="clear" w:color="auto" w:fill="auto"/>
            <w:noWrap/>
            <w:vAlign w:val="center"/>
            <w:hideMark/>
          </w:tcPr>
          <w:p w14:paraId="3EF9E48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66.66 </w:t>
            </w:r>
          </w:p>
        </w:tc>
        <w:tc>
          <w:tcPr>
            <w:tcW w:w="851" w:type="dxa"/>
            <w:shd w:val="clear" w:color="auto" w:fill="auto"/>
            <w:noWrap/>
            <w:vAlign w:val="center"/>
            <w:hideMark/>
          </w:tcPr>
          <w:p w14:paraId="13BFF8BD" w14:textId="1DF91ED2"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56.91 </w:t>
            </w:r>
          </w:p>
        </w:tc>
      </w:tr>
      <w:tr w:rsidR="00592936" w:rsidRPr="00AF7C26" w14:paraId="23DFD136" w14:textId="77777777" w:rsidTr="00AF7C26">
        <w:trPr>
          <w:trHeight w:val="255"/>
        </w:trPr>
        <w:tc>
          <w:tcPr>
            <w:tcW w:w="2694" w:type="dxa"/>
            <w:shd w:val="clear" w:color="auto" w:fill="auto"/>
            <w:noWrap/>
            <w:vAlign w:val="bottom"/>
            <w:hideMark/>
          </w:tcPr>
          <w:p w14:paraId="574C8CBE"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Changes in Inventories of finished goods and stock-in-progress</w:t>
            </w:r>
          </w:p>
        </w:tc>
        <w:tc>
          <w:tcPr>
            <w:tcW w:w="850" w:type="dxa"/>
            <w:shd w:val="clear" w:color="auto" w:fill="auto"/>
            <w:noWrap/>
            <w:vAlign w:val="center"/>
            <w:hideMark/>
          </w:tcPr>
          <w:p w14:paraId="2EC03E2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-0.07 </w:t>
            </w:r>
          </w:p>
        </w:tc>
        <w:tc>
          <w:tcPr>
            <w:tcW w:w="850" w:type="dxa"/>
            <w:shd w:val="clear" w:color="auto" w:fill="auto"/>
            <w:noWrap/>
            <w:vAlign w:val="center"/>
            <w:hideMark/>
          </w:tcPr>
          <w:p w14:paraId="201D0B9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-0.09 </w:t>
            </w:r>
          </w:p>
        </w:tc>
        <w:tc>
          <w:tcPr>
            <w:tcW w:w="851" w:type="dxa"/>
            <w:shd w:val="clear" w:color="auto" w:fill="auto"/>
            <w:noWrap/>
            <w:vAlign w:val="center"/>
            <w:hideMark/>
          </w:tcPr>
          <w:p w14:paraId="1551E31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-0.05 </w:t>
            </w:r>
          </w:p>
        </w:tc>
        <w:tc>
          <w:tcPr>
            <w:tcW w:w="850" w:type="dxa"/>
            <w:shd w:val="clear" w:color="auto" w:fill="auto"/>
            <w:noWrap/>
            <w:vAlign w:val="center"/>
            <w:hideMark/>
          </w:tcPr>
          <w:p w14:paraId="0181B74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-0.27 </w:t>
            </w:r>
          </w:p>
        </w:tc>
        <w:tc>
          <w:tcPr>
            <w:tcW w:w="851" w:type="dxa"/>
            <w:shd w:val="clear" w:color="auto" w:fill="auto"/>
            <w:noWrap/>
            <w:vAlign w:val="center"/>
            <w:hideMark/>
          </w:tcPr>
          <w:p w14:paraId="68611B6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-0.48 </w:t>
            </w:r>
          </w:p>
        </w:tc>
        <w:tc>
          <w:tcPr>
            <w:tcW w:w="850" w:type="dxa"/>
            <w:shd w:val="clear" w:color="auto" w:fill="auto"/>
            <w:noWrap/>
            <w:vAlign w:val="center"/>
            <w:hideMark/>
          </w:tcPr>
          <w:p w14:paraId="7064F48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-0.43 </w:t>
            </w:r>
          </w:p>
        </w:tc>
        <w:tc>
          <w:tcPr>
            <w:tcW w:w="851" w:type="dxa"/>
            <w:shd w:val="clear" w:color="auto" w:fill="auto"/>
            <w:noWrap/>
            <w:vAlign w:val="center"/>
            <w:hideMark/>
          </w:tcPr>
          <w:p w14:paraId="6C0556CC" w14:textId="5F44F324"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0.62 </w:t>
            </w:r>
          </w:p>
        </w:tc>
      </w:tr>
      <w:tr w:rsidR="00592936" w:rsidRPr="00AF7C26" w14:paraId="5F7D5771" w14:textId="77777777" w:rsidTr="00AF7C26">
        <w:trPr>
          <w:trHeight w:val="255"/>
        </w:trPr>
        <w:tc>
          <w:tcPr>
            <w:tcW w:w="2694" w:type="dxa"/>
            <w:shd w:val="clear" w:color="auto" w:fill="auto"/>
            <w:noWrap/>
            <w:vAlign w:val="bottom"/>
            <w:hideMark/>
          </w:tcPr>
          <w:p w14:paraId="5C69DD42"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 xml:space="preserve">Excise Duty related to the difference between closing stock and opening stock </w:t>
            </w:r>
          </w:p>
        </w:tc>
        <w:tc>
          <w:tcPr>
            <w:tcW w:w="850" w:type="dxa"/>
            <w:shd w:val="clear" w:color="auto" w:fill="auto"/>
            <w:noWrap/>
            <w:vAlign w:val="center"/>
            <w:hideMark/>
          </w:tcPr>
          <w:p w14:paraId="645A023E"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6C14F97C"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7BB3F8A3" w14:textId="020D687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42568950" w14:textId="576C51C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0CDEA4E5" w14:textId="718AF96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5468AF12" w14:textId="7B8E72F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4F112320" w14:textId="7994E93A" w:rsidR="00592936" w:rsidRPr="0059293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r>
      <w:tr w:rsidR="00592936" w:rsidRPr="00AF7C26" w14:paraId="089E7E36" w14:textId="77777777" w:rsidTr="00AF7C26">
        <w:trPr>
          <w:trHeight w:val="255"/>
        </w:trPr>
        <w:tc>
          <w:tcPr>
            <w:tcW w:w="2694" w:type="dxa"/>
            <w:shd w:val="clear" w:color="auto" w:fill="auto"/>
            <w:noWrap/>
            <w:vAlign w:val="bottom"/>
            <w:hideMark/>
          </w:tcPr>
          <w:p w14:paraId="66907B91"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Employee Benefit Expense</w:t>
            </w:r>
          </w:p>
        </w:tc>
        <w:tc>
          <w:tcPr>
            <w:tcW w:w="850" w:type="dxa"/>
            <w:shd w:val="clear" w:color="auto" w:fill="auto"/>
            <w:noWrap/>
            <w:vAlign w:val="center"/>
            <w:hideMark/>
          </w:tcPr>
          <w:p w14:paraId="4FE14AA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1.45 </w:t>
            </w:r>
          </w:p>
        </w:tc>
        <w:tc>
          <w:tcPr>
            <w:tcW w:w="850" w:type="dxa"/>
            <w:shd w:val="clear" w:color="auto" w:fill="auto"/>
            <w:noWrap/>
            <w:vAlign w:val="center"/>
            <w:hideMark/>
          </w:tcPr>
          <w:p w14:paraId="10F9045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1.55 </w:t>
            </w:r>
          </w:p>
        </w:tc>
        <w:tc>
          <w:tcPr>
            <w:tcW w:w="851" w:type="dxa"/>
            <w:shd w:val="clear" w:color="auto" w:fill="auto"/>
            <w:noWrap/>
            <w:vAlign w:val="center"/>
            <w:hideMark/>
          </w:tcPr>
          <w:p w14:paraId="3C284F2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1.83 </w:t>
            </w:r>
          </w:p>
        </w:tc>
        <w:tc>
          <w:tcPr>
            <w:tcW w:w="850" w:type="dxa"/>
            <w:shd w:val="clear" w:color="auto" w:fill="auto"/>
            <w:noWrap/>
            <w:vAlign w:val="center"/>
            <w:hideMark/>
          </w:tcPr>
          <w:p w14:paraId="7170707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1.55 </w:t>
            </w:r>
          </w:p>
        </w:tc>
        <w:tc>
          <w:tcPr>
            <w:tcW w:w="851" w:type="dxa"/>
            <w:shd w:val="clear" w:color="auto" w:fill="auto"/>
            <w:noWrap/>
            <w:vAlign w:val="center"/>
            <w:hideMark/>
          </w:tcPr>
          <w:p w14:paraId="0196758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2.07 </w:t>
            </w:r>
          </w:p>
        </w:tc>
        <w:tc>
          <w:tcPr>
            <w:tcW w:w="850" w:type="dxa"/>
            <w:shd w:val="clear" w:color="auto" w:fill="auto"/>
            <w:noWrap/>
            <w:vAlign w:val="center"/>
            <w:hideMark/>
          </w:tcPr>
          <w:p w14:paraId="04273A7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2.20 </w:t>
            </w:r>
          </w:p>
        </w:tc>
        <w:tc>
          <w:tcPr>
            <w:tcW w:w="851" w:type="dxa"/>
            <w:shd w:val="clear" w:color="auto" w:fill="auto"/>
            <w:noWrap/>
            <w:vAlign w:val="center"/>
            <w:hideMark/>
          </w:tcPr>
          <w:p w14:paraId="6FFAEE8D" w14:textId="40313C89"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2.51 </w:t>
            </w:r>
          </w:p>
        </w:tc>
      </w:tr>
      <w:tr w:rsidR="00592936" w:rsidRPr="00AF7C26" w14:paraId="3C8437F5" w14:textId="77777777" w:rsidTr="00563C14">
        <w:trPr>
          <w:trHeight w:val="255"/>
        </w:trPr>
        <w:tc>
          <w:tcPr>
            <w:tcW w:w="2694" w:type="dxa"/>
            <w:shd w:val="clear" w:color="auto" w:fill="auto"/>
            <w:noWrap/>
            <w:vAlign w:val="bottom"/>
            <w:hideMark/>
          </w:tcPr>
          <w:p w14:paraId="435C8FE5"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Expenses</w:t>
            </w:r>
          </w:p>
        </w:tc>
        <w:tc>
          <w:tcPr>
            <w:tcW w:w="850" w:type="dxa"/>
            <w:shd w:val="clear" w:color="auto" w:fill="auto"/>
            <w:noWrap/>
            <w:vAlign w:val="center"/>
            <w:hideMark/>
          </w:tcPr>
          <w:p w14:paraId="5109197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21.39 </w:t>
            </w:r>
          </w:p>
        </w:tc>
        <w:tc>
          <w:tcPr>
            <w:tcW w:w="850" w:type="dxa"/>
            <w:shd w:val="clear" w:color="auto" w:fill="auto"/>
            <w:noWrap/>
            <w:vAlign w:val="center"/>
            <w:hideMark/>
          </w:tcPr>
          <w:p w14:paraId="6522927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21.13 </w:t>
            </w:r>
          </w:p>
        </w:tc>
        <w:tc>
          <w:tcPr>
            <w:tcW w:w="851" w:type="dxa"/>
            <w:shd w:val="clear" w:color="auto" w:fill="auto"/>
            <w:noWrap/>
            <w:vAlign w:val="center"/>
            <w:hideMark/>
          </w:tcPr>
          <w:p w14:paraId="7A59CDD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23.34 </w:t>
            </w:r>
          </w:p>
        </w:tc>
        <w:tc>
          <w:tcPr>
            <w:tcW w:w="850" w:type="dxa"/>
            <w:shd w:val="clear" w:color="auto" w:fill="auto"/>
            <w:noWrap/>
            <w:vAlign w:val="center"/>
            <w:hideMark/>
          </w:tcPr>
          <w:p w14:paraId="6239F56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25.81 </w:t>
            </w:r>
          </w:p>
        </w:tc>
        <w:tc>
          <w:tcPr>
            <w:tcW w:w="851" w:type="dxa"/>
            <w:shd w:val="clear" w:color="auto" w:fill="auto"/>
            <w:noWrap/>
            <w:vAlign w:val="center"/>
            <w:hideMark/>
          </w:tcPr>
          <w:p w14:paraId="6487B9C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33.47 </w:t>
            </w:r>
          </w:p>
        </w:tc>
        <w:tc>
          <w:tcPr>
            <w:tcW w:w="850" w:type="dxa"/>
            <w:shd w:val="clear" w:color="auto" w:fill="auto"/>
            <w:noWrap/>
            <w:vAlign w:val="center"/>
            <w:hideMark/>
          </w:tcPr>
          <w:p w14:paraId="45EF90F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34.38 </w:t>
            </w:r>
          </w:p>
        </w:tc>
        <w:tc>
          <w:tcPr>
            <w:tcW w:w="851" w:type="dxa"/>
            <w:shd w:val="clear" w:color="auto" w:fill="auto"/>
            <w:noWrap/>
            <w:vAlign w:val="center"/>
            <w:hideMark/>
          </w:tcPr>
          <w:p w14:paraId="129A1780" w14:textId="3BEC1ABA"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33.65 </w:t>
            </w:r>
          </w:p>
        </w:tc>
      </w:tr>
      <w:tr w:rsidR="00592936" w:rsidRPr="00AF7C26" w14:paraId="2FA32152" w14:textId="77777777" w:rsidTr="00AF7C26">
        <w:trPr>
          <w:trHeight w:val="255"/>
        </w:trPr>
        <w:tc>
          <w:tcPr>
            <w:tcW w:w="2694" w:type="dxa"/>
            <w:shd w:val="clear" w:color="000000" w:fill="D9E1F2"/>
            <w:noWrap/>
            <w:vAlign w:val="bottom"/>
            <w:hideMark/>
          </w:tcPr>
          <w:p w14:paraId="37637D28"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Expenses</w:t>
            </w:r>
          </w:p>
        </w:tc>
        <w:tc>
          <w:tcPr>
            <w:tcW w:w="850" w:type="dxa"/>
            <w:shd w:val="clear" w:color="000000" w:fill="D9E1F2"/>
            <w:noWrap/>
            <w:vAlign w:val="center"/>
            <w:hideMark/>
          </w:tcPr>
          <w:p w14:paraId="7EC5487C"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66.79 </w:t>
            </w:r>
          </w:p>
        </w:tc>
        <w:tc>
          <w:tcPr>
            <w:tcW w:w="850" w:type="dxa"/>
            <w:shd w:val="clear" w:color="000000" w:fill="D9E1F2"/>
            <w:noWrap/>
            <w:vAlign w:val="center"/>
            <w:hideMark/>
          </w:tcPr>
          <w:p w14:paraId="717ABEE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65.18 </w:t>
            </w:r>
          </w:p>
        </w:tc>
        <w:tc>
          <w:tcPr>
            <w:tcW w:w="851" w:type="dxa"/>
            <w:shd w:val="clear" w:color="000000" w:fill="D9E1F2"/>
            <w:noWrap/>
            <w:vAlign w:val="center"/>
            <w:hideMark/>
          </w:tcPr>
          <w:p w14:paraId="0CFA4F28"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63.74 </w:t>
            </w:r>
          </w:p>
        </w:tc>
        <w:tc>
          <w:tcPr>
            <w:tcW w:w="850" w:type="dxa"/>
            <w:shd w:val="clear" w:color="000000" w:fill="D9E1F2"/>
            <w:noWrap/>
            <w:vAlign w:val="center"/>
            <w:hideMark/>
          </w:tcPr>
          <w:p w14:paraId="79BB5DA9"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73.66 </w:t>
            </w:r>
          </w:p>
        </w:tc>
        <w:tc>
          <w:tcPr>
            <w:tcW w:w="851" w:type="dxa"/>
            <w:shd w:val="clear" w:color="000000" w:fill="D9E1F2"/>
            <w:noWrap/>
            <w:vAlign w:val="center"/>
            <w:hideMark/>
          </w:tcPr>
          <w:p w14:paraId="24051C1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113.84 </w:t>
            </w:r>
          </w:p>
        </w:tc>
        <w:tc>
          <w:tcPr>
            <w:tcW w:w="850" w:type="dxa"/>
            <w:shd w:val="clear" w:color="000000" w:fill="D9E1F2"/>
            <w:noWrap/>
            <w:vAlign w:val="center"/>
            <w:hideMark/>
          </w:tcPr>
          <w:p w14:paraId="7312CC28"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106.25 </w:t>
            </w:r>
          </w:p>
        </w:tc>
        <w:tc>
          <w:tcPr>
            <w:tcW w:w="851" w:type="dxa"/>
            <w:shd w:val="clear" w:color="000000" w:fill="D9E1F2"/>
            <w:noWrap/>
            <w:vAlign w:val="center"/>
            <w:hideMark/>
          </w:tcPr>
          <w:p w14:paraId="332F10C5" w14:textId="46044BE9"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94.90 </w:t>
            </w:r>
          </w:p>
        </w:tc>
      </w:tr>
      <w:tr w:rsidR="00592936" w:rsidRPr="00AF7C26" w14:paraId="3F001115" w14:textId="77777777" w:rsidTr="00AF7C26">
        <w:trPr>
          <w:trHeight w:val="255"/>
        </w:trPr>
        <w:tc>
          <w:tcPr>
            <w:tcW w:w="2694" w:type="dxa"/>
            <w:shd w:val="clear" w:color="000000" w:fill="D9E1F2"/>
            <w:noWrap/>
            <w:vAlign w:val="bottom"/>
            <w:hideMark/>
          </w:tcPr>
          <w:p w14:paraId="204212C5"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EBITDA</w:t>
            </w:r>
          </w:p>
        </w:tc>
        <w:tc>
          <w:tcPr>
            <w:tcW w:w="850" w:type="dxa"/>
            <w:shd w:val="clear" w:color="000000" w:fill="D9E1F2"/>
            <w:noWrap/>
            <w:vAlign w:val="center"/>
            <w:hideMark/>
          </w:tcPr>
          <w:p w14:paraId="21D6CA16"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1.06 </w:t>
            </w:r>
          </w:p>
        </w:tc>
        <w:tc>
          <w:tcPr>
            <w:tcW w:w="850" w:type="dxa"/>
            <w:shd w:val="clear" w:color="000000" w:fill="D9E1F2"/>
            <w:noWrap/>
            <w:vAlign w:val="center"/>
            <w:hideMark/>
          </w:tcPr>
          <w:p w14:paraId="4813828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5.03 </w:t>
            </w:r>
          </w:p>
        </w:tc>
        <w:tc>
          <w:tcPr>
            <w:tcW w:w="851" w:type="dxa"/>
            <w:shd w:val="clear" w:color="000000" w:fill="D9E1F2"/>
            <w:noWrap/>
            <w:vAlign w:val="center"/>
            <w:hideMark/>
          </w:tcPr>
          <w:p w14:paraId="2F82B13C"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3.71 </w:t>
            </w:r>
          </w:p>
        </w:tc>
        <w:tc>
          <w:tcPr>
            <w:tcW w:w="850" w:type="dxa"/>
            <w:shd w:val="clear" w:color="000000" w:fill="D9E1F2"/>
            <w:noWrap/>
            <w:vAlign w:val="center"/>
            <w:hideMark/>
          </w:tcPr>
          <w:p w14:paraId="43D615E0"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4.20 </w:t>
            </w:r>
          </w:p>
        </w:tc>
        <w:tc>
          <w:tcPr>
            <w:tcW w:w="851" w:type="dxa"/>
            <w:shd w:val="clear" w:color="000000" w:fill="D9E1F2"/>
            <w:noWrap/>
            <w:vAlign w:val="center"/>
            <w:hideMark/>
          </w:tcPr>
          <w:p w14:paraId="07120C5E"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4.19 </w:t>
            </w:r>
          </w:p>
        </w:tc>
        <w:tc>
          <w:tcPr>
            <w:tcW w:w="850" w:type="dxa"/>
            <w:shd w:val="clear" w:color="000000" w:fill="D9E1F2"/>
            <w:noWrap/>
            <w:vAlign w:val="center"/>
            <w:hideMark/>
          </w:tcPr>
          <w:p w14:paraId="5A712B64"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4.91 </w:t>
            </w:r>
          </w:p>
        </w:tc>
        <w:tc>
          <w:tcPr>
            <w:tcW w:w="851" w:type="dxa"/>
            <w:shd w:val="clear" w:color="000000" w:fill="D9E1F2"/>
            <w:noWrap/>
            <w:vAlign w:val="center"/>
            <w:hideMark/>
          </w:tcPr>
          <w:p w14:paraId="429A92D7" w14:textId="2DAE2DF1"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4.92 </w:t>
            </w:r>
          </w:p>
        </w:tc>
      </w:tr>
      <w:tr w:rsidR="00592936" w:rsidRPr="00AF7C26" w14:paraId="324C69B0" w14:textId="77777777" w:rsidTr="00AF7C26">
        <w:trPr>
          <w:trHeight w:val="255"/>
        </w:trPr>
        <w:tc>
          <w:tcPr>
            <w:tcW w:w="2694" w:type="dxa"/>
            <w:shd w:val="clear" w:color="auto" w:fill="auto"/>
            <w:noWrap/>
            <w:vAlign w:val="bottom"/>
            <w:hideMark/>
          </w:tcPr>
          <w:p w14:paraId="009C175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Depreciation</w:t>
            </w:r>
          </w:p>
        </w:tc>
        <w:tc>
          <w:tcPr>
            <w:tcW w:w="850" w:type="dxa"/>
            <w:shd w:val="clear" w:color="auto" w:fill="auto"/>
            <w:noWrap/>
            <w:vAlign w:val="center"/>
            <w:hideMark/>
          </w:tcPr>
          <w:p w14:paraId="7F382DB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1.19 </w:t>
            </w:r>
          </w:p>
        </w:tc>
        <w:tc>
          <w:tcPr>
            <w:tcW w:w="850" w:type="dxa"/>
            <w:shd w:val="clear" w:color="auto" w:fill="auto"/>
            <w:noWrap/>
            <w:vAlign w:val="center"/>
            <w:hideMark/>
          </w:tcPr>
          <w:p w14:paraId="293F69EE"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1.16 </w:t>
            </w:r>
          </w:p>
        </w:tc>
        <w:tc>
          <w:tcPr>
            <w:tcW w:w="851" w:type="dxa"/>
            <w:shd w:val="clear" w:color="auto" w:fill="auto"/>
            <w:noWrap/>
            <w:vAlign w:val="center"/>
            <w:hideMark/>
          </w:tcPr>
          <w:p w14:paraId="00CF8C6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1.23 </w:t>
            </w:r>
          </w:p>
        </w:tc>
        <w:tc>
          <w:tcPr>
            <w:tcW w:w="850" w:type="dxa"/>
            <w:shd w:val="clear" w:color="auto" w:fill="auto"/>
            <w:noWrap/>
            <w:vAlign w:val="center"/>
            <w:hideMark/>
          </w:tcPr>
          <w:p w14:paraId="3549329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1.28 </w:t>
            </w:r>
          </w:p>
        </w:tc>
        <w:tc>
          <w:tcPr>
            <w:tcW w:w="851" w:type="dxa"/>
            <w:shd w:val="clear" w:color="auto" w:fill="auto"/>
            <w:noWrap/>
            <w:vAlign w:val="center"/>
            <w:hideMark/>
          </w:tcPr>
          <w:p w14:paraId="5425A98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1.36 </w:t>
            </w:r>
          </w:p>
        </w:tc>
        <w:tc>
          <w:tcPr>
            <w:tcW w:w="850" w:type="dxa"/>
            <w:shd w:val="clear" w:color="auto" w:fill="auto"/>
            <w:noWrap/>
            <w:vAlign w:val="center"/>
            <w:hideMark/>
          </w:tcPr>
          <w:p w14:paraId="43E5CF5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1.51 </w:t>
            </w:r>
          </w:p>
        </w:tc>
        <w:tc>
          <w:tcPr>
            <w:tcW w:w="851" w:type="dxa"/>
            <w:shd w:val="clear" w:color="auto" w:fill="auto"/>
            <w:noWrap/>
            <w:vAlign w:val="center"/>
            <w:hideMark/>
          </w:tcPr>
          <w:p w14:paraId="6250013D" w14:textId="47DD65C2"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1.52 </w:t>
            </w:r>
          </w:p>
        </w:tc>
      </w:tr>
      <w:tr w:rsidR="00592936" w:rsidRPr="00AF7C26" w14:paraId="29F377CA" w14:textId="77777777" w:rsidTr="00AF7C26">
        <w:trPr>
          <w:trHeight w:val="255"/>
        </w:trPr>
        <w:tc>
          <w:tcPr>
            <w:tcW w:w="2694" w:type="dxa"/>
            <w:shd w:val="clear" w:color="000000" w:fill="D9E1F2"/>
            <w:noWrap/>
            <w:vAlign w:val="bottom"/>
            <w:hideMark/>
          </w:tcPr>
          <w:p w14:paraId="387F4753"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EBIT</w:t>
            </w:r>
          </w:p>
        </w:tc>
        <w:tc>
          <w:tcPr>
            <w:tcW w:w="850" w:type="dxa"/>
            <w:shd w:val="clear" w:color="000000" w:fill="D9E1F2"/>
            <w:noWrap/>
            <w:vAlign w:val="center"/>
            <w:hideMark/>
          </w:tcPr>
          <w:p w14:paraId="05E0127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-0.12 </w:t>
            </w:r>
          </w:p>
        </w:tc>
        <w:tc>
          <w:tcPr>
            <w:tcW w:w="850" w:type="dxa"/>
            <w:shd w:val="clear" w:color="000000" w:fill="D9E1F2"/>
            <w:noWrap/>
            <w:vAlign w:val="center"/>
            <w:hideMark/>
          </w:tcPr>
          <w:p w14:paraId="00306A59"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3.86 </w:t>
            </w:r>
          </w:p>
        </w:tc>
        <w:tc>
          <w:tcPr>
            <w:tcW w:w="851" w:type="dxa"/>
            <w:shd w:val="clear" w:color="000000" w:fill="D9E1F2"/>
            <w:noWrap/>
            <w:vAlign w:val="center"/>
            <w:hideMark/>
          </w:tcPr>
          <w:p w14:paraId="5C6C7E0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2.48 </w:t>
            </w:r>
          </w:p>
        </w:tc>
        <w:tc>
          <w:tcPr>
            <w:tcW w:w="850" w:type="dxa"/>
            <w:shd w:val="clear" w:color="000000" w:fill="D9E1F2"/>
            <w:noWrap/>
            <w:vAlign w:val="center"/>
            <w:hideMark/>
          </w:tcPr>
          <w:p w14:paraId="492B6DA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2.91 </w:t>
            </w:r>
          </w:p>
        </w:tc>
        <w:tc>
          <w:tcPr>
            <w:tcW w:w="851" w:type="dxa"/>
            <w:shd w:val="clear" w:color="000000" w:fill="D9E1F2"/>
            <w:noWrap/>
            <w:vAlign w:val="center"/>
            <w:hideMark/>
          </w:tcPr>
          <w:p w14:paraId="221B17E8"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2.83 </w:t>
            </w:r>
          </w:p>
        </w:tc>
        <w:tc>
          <w:tcPr>
            <w:tcW w:w="850" w:type="dxa"/>
            <w:shd w:val="clear" w:color="000000" w:fill="D9E1F2"/>
            <w:noWrap/>
            <w:vAlign w:val="center"/>
            <w:hideMark/>
          </w:tcPr>
          <w:p w14:paraId="0470F082"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3.41 </w:t>
            </w:r>
          </w:p>
        </w:tc>
        <w:tc>
          <w:tcPr>
            <w:tcW w:w="851" w:type="dxa"/>
            <w:shd w:val="clear" w:color="000000" w:fill="D9E1F2"/>
            <w:noWrap/>
            <w:vAlign w:val="center"/>
            <w:hideMark/>
          </w:tcPr>
          <w:p w14:paraId="7BC75ACD" w14:textId="703F2162"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3.40 </w:t>
            </w:r>
          </w:p>
        </w:tc>
      </w:tr>
      <w:tr w:rsidR="00592936" w:rsidRPr="00AF7C26" w14:paraId="04E4E4FE" w14:textId="77777777" w:rsidTr="00AF7C26">
        <w:trPr>
          <w:trHeight w:val="255"/>
        </w:trPr>
        <w:tc>
          <w:tcPr>
            <w:tcW w:w="2694" w:type="dxa"/>
            <w:shd w:val="clear" w:color="auto" w:fill="auto"/>
            <w:noWrap/>
            <w:vAlign w:val="bottom"/>
            <w:hideMark/>
          </w:tcPr>
          <w:p w14:paraId="7C474A09"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Finance Cost</w:t>
            </w:r>
          </w:p>
        </w:tc>
        <w:tc>
          <w:tcPr>
            <w:tcW w:w="850" w:type="dxa"/>
            <w:shd w:val="clear" w:color="auto" w:fill="auto"/>
            <w:noWrap/>
            <w:vAlign w:val="center"/>
            <w:hideMark/>
          </w:tcPr>
          <w:p w14:paraId="55F02A5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3.33 </w:t>
            </w:r>
          </w:p>
        </w:tc>
        <w:tc>
          <w:tcPr>
            <w:tcW w:w="850" w:type="dxa"/>
            <w:shd w:val="clear" w:color="auto" w:fill="auto"/>
            <w:noWrap/>
            <w:vAlign w:val="center"/>
            <w:hideMark/>
          </w:tcPr>
          <w:p w14:paraId="7994206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2.97 </w:t>
            </w:r>
          </w:p>
        </w:tc>
        <w:tc>
          <w:tcPr>
            <w:tcW w:w="851" w:type="dxa"/>
            <w:shd w:val="clear" w:color="auto" w:fill="auto"/>
            <w:noWrap/>
            <w:vAlign w:val="center"/>
            <w:hideMark/>
          </w:tcPr>
          <w:p w14:paraId="42AB9AA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2.45 </w:t>
            </w:r>
          </w:p>
        </w:tc>
        <w:tc>
          <w:tcPr>
            <w:tcW w:w="850" w:type="dxa"/>
            <w:shd w:val="clear" w:color="auto" w:fill="auto"/>
            <w:noWrap/>
            <w:vAlign w:val="center"/>
            <w:hideMark/>
          </w:tcPr>
          <w:p w14:paraId="4C59027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2.06 </w:t>
            </w:r>
          </w:p>
        </w:tc>
        <w:tc>
          <w:tcPr>
            <w:tcW w:w="851" w:type="dxa"/>
            <w:shd w:val="clear" w:color="auto" w:fill="auto"/>
            <w:noWrap/>
            <w:vAlign w:val="center"/>
            <w:hideMark/>
          </w:tcPr>
          <w:p w14:paraId="0DC0442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1.57 </w:t>
            </w:r>
          </w:p>
        </w:tc>
        <w:tc>
          <w:tcPr>
            <w:tcW w:w="850" w:type="dxa"/>
            <w:shd w:val="clear" w:color="auto" w:fill="auto"/>
            <w:noWrap/>
            <w:vAlign w:val="center"/>
            <w:hideMark/>
          </w:tcPr>
          <w:p w14:paraId="240288F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1.79 </w:t>
            </w:r>
          </w:p>
        </w:tc>
        <w:tc>
          <w:tcPr>
            <w:tcW w:w="851" w:type="dxa"/>
            <w:shd w:val="clear" w:color="auto" w:fill="auto"/>
            <w:noWrap/>
            <w:vAlign w:val="center"/>
            <w:hideMark/>
          </w:tcPr>
          <w:p w14:paraId="104D69EA" w14:textId="6CF12345"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1.80 </w:t>
            </w:r>
          </w:p>
        </w:tc>
      </w:tr>
      <w:tr w:rsidR="00592936" w:rsidRPr="00AF7C26" w14:paraId="565609B2" w14:textId="77777777" w:rsidTr="00AF7C26">
        <w:trPr>
          <w:trHeight w:val="255"/>
        </w:trPr>
        <w:tc>
          <w:tcPr>
            <w:tcW w:w="2694" w:type="dxa"/>
            <w:shd w:val="clear" w:color="000000" w:fill="D9E1F2"/>
            <w:noWrap/>
            <w:vAlign w:val="bottom"/>
            <w:hideMark/>
          </w:tcPr>
          <w:p w14:paraId="5C31937A"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Profit before Tax</w:t>
            </w:r>
          </w:p>
        </w:tc>
        <w:tc>
          <w:tcPr>
            <w:tcW w:w="850" w:type="dxa"/>
            <w:shd w:val="clear" w:color="000000" w:fill="D9E1F2"/>
            <w:noWrap/>
            <w:vAlign w:val="center"/>
            <w:hideMark/>
          </w:tcPr>
          <w:p w14:paraId="74F399CA"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-3.46 </w:t>
            </w:r>
          </w:p>
        </w:tc>
        <w:tc>
          <w:tcPr>
            <w:tcW w:w="850" w:type="dxa"/>
            <w:shd w:val="clear" w:color="000000" w:fill="D9E1F2"/>
            <w:noWrap/>
            <w:vAlign w:val="center"/>
            <w:hideMark/>
          </w:tcPr>
          <w:p w14:paraId="405FDED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0.89 </w:t>
            </w:r>
          </w:p>
        </w:tc>
        <w:tc>
          <w:tcPr>
            <w:tcW w:w="851" w:type="dxa"/>
            <w:shd w:val="clear" w:color="000000" w:fill="D9E1F2"/>
            <w:noWrap/>
            <w:vAlign w:val="center"/>
            <w:hideMark/>
          </w:tcPr>
          <w:p w14:paraId="38F556C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0.03 </w:t>
            </w:r>
          </w:p>
        </w:tc>
        <w:tc>
          <w:tcPr>
            <w:tcW w:w="850" w:type="dxa"/>
            <w:shd w:val="clear" w:color="000000" w:fill="D9E1F2"/>
            <w:noWrap/>
            <w:vAlign w:val="center"/>
            <w:hideMark/>
          </w:tcPr>
          <w:p w14:paraId="370F7E6A"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0.85 </w:t>
            </w:r>
          </w:p>
        </w:tc>
        <w:tc>
          <w:tcPr>
            <w:tcW w:w="851" w:type="dxa"/>
            <w:shd w:val="clear" w:color="000000" w:fill="D9E1F2"/>
            <w:noWrap/>
            <w:vAlign w:val="center"/>
            <w:hideMark/>
          </w:tcPr>
          <w:p w14:paraId="68718C16"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1.26 </w:t>
            </w:r>
          </w:p>
        </w:tc>
        <w:tc>
          <w:tcPr>
            <w:tcW w:w="850" w:type="dxa"/>
            <w:shd w:val="clear" w:color="000000" w:fill="D9E1F2"/>
            <w:noWrap/>
            <w:vAlign w:val="center"/>
            <w:hideMark/>
          </w:tcPr>
          <w:p w14:paraId="67181130"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1.61 </w:t>
            </w:r>
          </w:p>
        </w:tc>
        <w:tc>
          <w:tcPr>
            <w:tcW w:w="851" w:type="dxa"/>
            <w:shd w:val="clear" w:color="000000" w:fill="D9E1F2"/>
            <w:noWrap/>
            <w:vAlign w:val="center"/>
            <w:hideMark/>
          </w:tcPr>
          <w:p w14:paraId="21585F8B" w14:textId="13688444"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1.60 </w:t>
            </w:r>
          </w:p>
        </w:tc>
      </w:tr>
      <w:tr w:rsidR="00592936" w:rsidRPr="00AF7C26" w14:paraId="32CC4461" w14:textId="77777777" w:rsidTr="00AF7C26">
        <w:trPr>
          <w:trHeight w:val="255"/>
        </w:trPr>
        <w:tc>
          <w:tcPr>
            <w:tcW w:w="2694" w:type="dxa"/>
            <w:shd w:val="clear" w:color="auto" w:fill="auto"/>
            <w:noWrap/>
            <w:vAlign w:val="bottom"/>
            <w:hideMark/>
          </w:tcPr>
          <w:p w14:paraId="3DBEE654"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Tax Expense</w:t>
            </w:r>
          </w:p>
        </w:tc>
        <w:tc>
          <w:tcPr>
            <w:tcW w:w="850" w:type="dxa"/>
            <w:shd w:val="clear" w:color="auto" w:fill="auto"/>
            <w:noWrap/>
            <w:vAlign w:val="center"/>
            <w:hideMark/>
          </w:tcPr>
          <w:p w14:paraId="5F96F73C" w14:textId="77777777" w:rsidR="00592936" w:rsidRPr="00AF7C26" w:rsidRDefault="00592936" w:rsidP="00592936">
            <w:pPr>
              <w:spacing w:line="276" w:lineRule="auto"/>
              <w:rPr>
                <w:rFonts w:asciiTheme="minorHAnsi" w:hAnsiTheme="minorHAnsi" w:cstheme="minorHAnsi"/>
                <w:b/>
                <w:bCs/>
                <w:sz w:val="22"/>
                <w:szCs w:val="22"/>
              </w:rPr>
            </w:pPr>
          </w:p>
        </w:tc>
        <w:tc>
          <w:tcPr>
            <w:tcW w:w="850" w:type="dxa"/>
            <w:shd w:val="clear" w:color="auto" w:fill="auto"/>
            <w:noWrap/>
            <w:vAlign w:val="center"/>
            <w:hideMark/>
          </w:tcPr>
          <w:p w14:paraId="3D97A704" w14:textId="77777777" w:rsidR="00592936" w:rsidRPr="00AF7C26" w:rsidRDefault="00592936" w:rsidP="00592936">
            <w:pPr>
              <w:spacing w:line="276" w:lineRule="auto"/>
              <w:jc w:val="center"/>
              <w:rPr>
                <w:rFonts w:asciiTheme="minorHAnsi" w:hAnsiTheme="minorHAnsi" w:cstheme="minorHAnsi"/>
                <w:sz w:val="22"/>
                <w:szCs w:val="22"/>
              </w:rPr>
            </w:pPr>
          </w:p>
        </w:tc>
        <w:tc>
          <w:tcPr>
            <w:tcW w:w="851" w:type="dxa"/>
            <w:shd w:val="clear" w:color="auto" w:fill="auto"/>
            <w:noWrap/>
            <w:vAlign w:val="center"/>
            <w:hideMark/>
          </w:tcPr>
          <w:p w14:paraId="7DEF25B5" w14:textId="77777777" w:rsidR="00592936" w:rsidRPr="00AF7C26" w:rsidRDefault="00592936" w:rsidP="00592936">
            <w:pPr>
              <w:spacing w:line="276" w:lineRule="auto"/>
              <w:jc w:val="center"/>
              <w:rPr>
                <w:rFonts w:asciiTheme="minorHAnsi" w:hAnsiTheme="minorHAnsi" w:cstheme="minorHAnsi"/>
                <w:sz w:val="22"/>
                <w:szCs w:val="22"/>
              </w:rPr>
            </w:pPr>
          </w:p>
        </w:tc>
        <w:tc>
          <w:tcPr>
            <w:tcW w:w="850" w:type="dxa"/>
            <w:shd w:val="clear" w:color="auto" w:fill="auto"/>
            <w:noWrap/>
            <w:vAlign w:val="center"/>
            <w:hideMark/>
          </w:tcPr>
          <w:p w14:paraId="5A86881D" w14:textId="77777777" w:rsidR="00592936" w:rsidRPr="00AF7C26" w:rsidRDefault="00592936" w:rsidP="00592936">
            <w:pPr>
              <w:spacing w:line="276" w:lineRule="auto"/>
              <w:jc w:val="center"/>
              <w:rPr>
                <w:rFonts w:asciiTheme="minorHAnsi" w:hAnsiTheme="minorHAnsi" w:cstheme="minorHAnsi"/>
                <w:sz w:val="22"/>
                <w:szCs w:val="22"/>
              </w:rPr>
            </w:pPr>
          </w:p>
        </w:tc>
        <w:tc>
          <w:tcPr>
            <w:tcW w:w="851" w:type="dxa"/>
            <w:shd w:val="clear" w:color="auto" w:fill="auto"/>
            <w:noWrap/>
            <w:vAlign w:val="center"/>
            <w:hideMark/>
          </w:tcPr>
          <w:p w14:paraId="7620A802" w14:textId="77777777" w:rsidR="00592936" w:rsidRPr="00AF7C26" w:rsidRDefault="00592936" w:rsidP="00592936">
            <w:pPr>
              <w:spacing w:line="276" w:lineRule="auto"/>
              <w:jc w:val="center"/>
              <w:rPr>
                <w:rFonts w:asciiTheme="minorHAnsi" w:hAnsiTheme="minorHAnsi" w:cstheme="minorHAnsi"/>
                <w:sz w:val="22"/>
                <w:szCs w:val="22"/>
              </w:rPr>
            </w:pPr>
          </w:p>
        </w:tc>
        <w:tc>
          <w:tcPr>
            <w:tcW w:w="850" w:type="dxa"/>
            <w:shd w:val="clear" w:color="auto" w:fill="auto"/>
            <w:noWrap/>
            <w:vAlign w:val="center"/>
            <w:hideMark/>
          </w:tcPr>
          <w:p w14:paraId="5DDA4F02" w14:textId="77777777" w:rsidR="00592936" w:rsidRPr="00AF7C26" w:rsidRDefault="00592936" w:rsidP="00592936">
            <w:pPr>
              <w:spacing w:line="276" w:lineRule="auto"/>
              <w:jc w:val="center"/>
              <w:rPr>
                <w:rFonts w:asciiTheme="minorHAnsi" w:hAnsiTheme="minorHAnsi" w:cstheme="minorHAnsi"/>
                <w:sz w:val="22"/>
                <w:szCs w:val="22"/>
              </w:rPr>
            </w:pPr>
          </w:p>
        </w:tc>
        <w:tc>
          <w:tcPr>
            <w:tcW w:w="851" w:type="dxa"/>
            <w:shd w:val="clear" w:color="auto" w:fill="auto"/>
            <w:noWrap/>
            <w:vAlign w:val="center"/>
            <w:hideMark/>
          </w:tcPr>
          <w:p w14:paraId="1B15EA5A" w14:textId="2BA6E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208A4EAB" w14:textId="77777777" w:rsidTr="00AF7C26">
        <w:trPr>
          <w:trHeight w:val="255"/>
        </w:trPr>
        <w:tc>
          <w:tcPr>
            <w:tcW w:w="2694" w:type="dxa"/>
            <w:shd w:val="clear" w:color="auto" w:fill="auto"/>
            <w:noWrap/>
            <w:vAlign w:val="bottom"/>
            <w:hideMark/>
          </w:tcPr>
          <w:p w14:paraId="6168143A"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Deferred Tax</w:t>
            </w:r>
          </w:p>
        </w:tc>
        <w:tc>
          <w:tcPr>
            <w:tcW w:w="850" w:type="dxa"/>
            <w:shd w:val="clear" w:color="auto" w:fill="auto"/>
            <w:noWrap/>
            <w:vAlign w:val="center"/>
            <w:hideMark/>
          </w:tcPr>
          <w:p w14:paraId="70DCF0D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-1.07 </w:t>
            </w:r>
          </w:p>
        </w:tc>
        <w:tc>
          <w:tcPr>
            <w:tcW w:w="850" w:type="dxa"/>
            <w:shd w:val="clear" w:color="auto" w:fill="auto"/>
            <w:noWrap/>
            <w:vAlign w:val="center"/>
            <w:hideMark/>
          </w:tcPr>
          <w:p w14:paraId="6710B7B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0.14 </w:t>
            </w:r>
          </w:p>
        </w:tc>
        <w:tc>
          <w:tcPr>
            <w:tcW w:w="851" w:type="dxa"/>
            <w:shd w:val="clear" w:color="auto" w:fill="auto"/>
            <w:noWrap/>
            <w:vAlign w:val="center"/>
            <w:hideMark/>
          </w:tcPr>
          <w:p w14:paraId="0765675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583B19E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0.23 </w:t>
            </w:r>
          </w:p>
        </w:tc>
        <w:tc>
          <w:tcPr>
            <w:tcW w:w="851" w:type="dxa"/>
            <w:shd w:val="clear" w:color="auto" w:fill="auto"/>
            <w:noWrap/>
            <w:vAlign w:val="center"/>
            <w:hideMark/>
          </w:tcPr>
          <w:p w14:paraId="6E5C7DF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0.31 </w:t>
            </w:r>
          </w:p>
        </w:tc>
        <w:tc>
          <w:tcPr>
            <w:tcW w:w="850" w:type="dxa"/>
            <w:shd w:val="clear" w:color="auto" w:fill="auto"/>
            <w:noWrap/>
            <w:vAlign w:val="center"/>
            <w:hideMark/>
          </w:tcPr>
          <w:p w14:paraId="6D59538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0.42 </w:t>
            </w:r>
          </w:p>
        </w:tc>
        <w:tc>
          <w:tcPr>
            <w:tcW w:w="851" w:type="dxa"/>
            <w:shd w:val="clear" w:color="auto" w:fill="auto"/>
            <w:noWrap/>
            <w:vAlign w:val="center"/>
            <w:hideMark/>
          </w:tcPr>
          <w:p w14:paraId="16E66A57" w14:textId="15D5950C"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0.42 </w:t>
            </w:r>
          </w:p>
        </w:tc>
      </w:tr>
      <w:tr w:rsidR="00592936" w:rsidRPr="00AF7C26" w14:paraId="53F250C0" w14:textId="77777777" w:rsidTr="00AF7C26">
        <w:trPr>
          <w:trHeight w:val="255"/>
        </w:trPr>
        <w:tc>
          <w:tcPr>
            <w:tcW w:w="2694" w:type="dxa"/>
            <w:shd w:val="clear" w:color="auto" w:fill="auto"/>
            <w:noWrap/>
            <w:vAlign w:val="bottom"/>
            <w:hideMark/>
          </w:tcPr>
          <w:p w14:paraId="74F8BF66"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Tax relating to earlier year</w:t>
            </w:r>
          </w:p>
        </w:tc>
        <w:tc>
          <w:tcPr>
            <w:tcW w:w="850" w:type="dxa"/>
            <w:shd w:val="clear" w:color="auto" w:fill="auto"/>
            <w:noWrap/>
            <w:vAlign w:val="center"/>
            <w:hideMark/>
          </w:tcPr>
          <w:p w14:paraId="05D39EA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0" w:type="dxa"/>
            <w:shd w:val="clear" w:color="auto" w:fill="auto"/>
            <w:noWrap/>
            <w:vAlign w:val="bottom"/>
            <w:hideMark/>
          </w:tcPr>
          <w:p w14:paraId="22790943" w14:textId="540FC7D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18651E7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0" w:type="dxa"/>
            <w:shd w:val="clear" w:color="auto" w:fill="auto"/>
            <w:noWrap/>
            <w:vAlign w:val="center"/>
            <w:hideMark/>
          </w:tcPr>
          <w:p w14:paraId="7A4E8DE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1" w:type="dxa"/>
            <w:shd w:val="clear" w:color="auto" w:fill="auto"/>
            <w:noWrap/>
            <w:vAlign w:val="center"/>
            <w:hideMark/>
          </w:tcPr>
          <w:p w14:paraId="32A5B1A1" w14:textId="7C71EE1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199C2CA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0.14 </w:t>
            </w:r>
          </w:p>
        </w:tc>
        <w:tc>
          <w:tcPr>
            <w:tcW w:w="851" w:type="dxa"/>
            <w:shd w:val="clear" w:color="auto" w:fill="auto"/>
            <w:noWrap/>
            <w:vAlign w:val="center"/>
            <w:hideMark/>
          </w:tcPr>
          <w:p w14:paraId="1769E13B" w14:textId="4BC71525" w:rsidR="00592936" w:rsidRPr="00592936" w:rsidRDefault="00592936" w:rsidP="00592936">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592936" w:rsidRPr="00AF7C26" w14:paraId="7E1E311D" w14:textId="77777777" w:rsidTr="00AF7C26">
        <w:trPr>
          <w:trHeight w:val="255"/>
        </w:trPr>
        <w:tc>
          <w:tcPr>
            <w:tcW w:w="2694" w:type="dxa"/>
            <w:shd w:val="clear" w:color="000000" w:fill="D9E1F2"/>
            <w:noWrap/>
            <w:vAlign w:val="bottom"/>
            <w:hideMark/>
          </w:tcPr>
          <w:p w14:paraId="1210B80F"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Profit After Tax</w:t>
            </w:r>
          </w:p>
        </w:tc>
        <w:tc>
          <w:tcPr>
            <w:tcW w:w="850" w:type="dxa"/>
            <w:shd w:val="clear" w:color="000000" w:fill="D9E1F2"/>
            <w:noWrap/>
            <w:vAlign w:val="center"/>
            <w:hideMark/>
          </w:tcPr>
          <w:p w14:paraId="2671D6EA"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-2.39 </w:t>
            </w:r>
          </w:p>
        </w:tc>
        <w:tc>
          <w:tcPr>
            <w:tcW w:w="850" w:type="dxa"/>
            <w:shd w:val="clear" w:color="000000" w:fill="D9E1F2"/>
            <w:noWrap/>
            <w:vAlign w:val="center"/>
            <w:hideMark/>
          </w:tcPr>
          <w:p w14:paraId="784EA31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0.75 </w:t>
            </w:r>
          </w:p>
        </w:tc>
        <w:tc>
          <w:tcPr>
            <w:tcW w:w="851" w:type="dxa"/>
            <w:shd w:val="clear" w:color="000000" w:fill="D9E1F2"/>
            <w:noWrap/>
            <w:vAlign w:val="center"/>
            <w:hideMark/>
          </w:tcPr>
          <w:p w14:paraId="7BD3087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0.01 </w:t>
            </w:r>
          </w:p>
        </w:tc>
        <w:tc>
          <w:tcPr>
            <w:tcW w:w="850" w:type="dxa"/>
            <w:shd w:val="clear" w:color="000000" w:fill="D9E1F2"/>
            <w:noWrap/>
            <w:vAlign w:val="center"/>
            <w:hideMark/>
          </w:tcPr>
          <w:p w14:paraId="69F87ABF"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0.62 </w:t>
            </w:r>
          </w:p>
        </w:tc>
        <w:tc>
          <w:tcPr>
            <w:tcW w:w="851" w:type="dxa"/>
            <w:shd w:val="clear" w:color="000000" w:fill="D9E1F2"/>
            <w:noWrap/>
            <w:vAlign w:val="center"/>
            <w:hideMark/>
          </w:tcPr>
          <w:p w14:paraId="7C89D02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0.94 </w:t>
            </w:r>
          </w:p>
        </w:tc>
        <w:tc>
          <w:tcPr>
            <w:tcW w:w="850" w:type="dxa"/>
            <w:shd w:val="clear" w:color="000000" w:fill="D9E1F2"/>
            <w:noWrap/>
            <w:vAlign w:val="center"/>
            <w:hideMark/>
          </w:tcPr>
          <w:p w14:paraId="4E03F93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1.05 </w:t>
            </w:r>
          </w:p>
        </w:tc>
        <w:tc>
          <w:tcPr>
            <w:tcW w:w="851" w:type="dxa"/>
            <w:shd w:val="clear" w:color="000000" w:fill="D9E1F2"/>
            <w:noWrap/>
            <w:vAlign w:val="center"/>
            <w:hideMark/>
          </w:tcPr>
          <w:p w14:paraId="097C3C33" w14:textId="18A9F921"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1.19 </w:t>
            </w:r>
          </w:p>
        </w:tc>
      </w:tr>
    </w:tbl>
    <w:p w14:paraId="0EA8B8CD" w14:textId="77777777" w:rsidR="00AF7C26" w:rsidRDefault="00AF7C26" w:rsidP="00AF7C26">
      <w:pPr>
        <w:pStyle w:val="ListParagraph"/>
        <w:autoSpaceDE w:val="0"/>
        <w:autoSpaceDN w:val="0"/>
        <w:adjustRightInd w:val="0"/>
        <w:spacing w:line="360" w:lineRule="auto"/>
        <w:ind w:left="709" w:right="-71"/>
        <w:jc w:val="both"/>
        <w:rPr>
          <w:rFonts w:ascii="Arial" w:hAnsi="Arial" w:cs="Arial"/>
          <w:bCs/>
          <w:sz w:val="22"/>
          <w:szCs w:val="22"/>
          <w:lang w:eastAsia="en-IN"/>
        </w:rPr>
      </w:pPr>
    </w:p>
    <w:p w14:paraId="500C7011" w14:textId="7F1D2793" w:rsidR="00AF7C26" w:rsidRDefault="00AF7C26" w:rsidP="00996565">
      <w:pPr>
        <w:pStyle w:val="ListParagraph"/>
        <w:numPr>
          <w:ilvl w:val="0"/>
          <w:numId w:val="41"/>
        </w:numPr>
        <w:autoSpaceDE w:val="0"/>
        <w:autoSpaceDN w:val="0"/>
        <w:adjustRightInd w:val="0"/>
        <w:spacing w:line="360" w:lineRule="auto"/>
        <w:ind w:left="1134" w:right="-71" w:hanging="425"/>
        <w:jc w:val="both"/>
        <w:rPr>
          <w:rFonts w:ascii="Arial" w:hAnsi="Arial" w:cs="Arial"/>
          <w:b/>
          <w:sz w:val="22"/>
          <w:szCs w:val="22"/>
          <w:lang w:eastAsia="en-IN"/>
        </w:rPr>
      </w:pPr>
      <w:r>
        <w:rPr>
          <w:rFonts w:ascii="Arial" w:hAnsi="Arial" w:cs="Arial"/>
          <w:b/>
          <w:sz w:val="22"/>
          <w:szCs w:val="22"/>
          <w:lang w:eastAsia="en-IN"/>
        </w:rPr>
        <w:t>HISTORICAL BALANCE SHEET:</w:t>
      </w:r>
    </w:p>
    <w:p w14:paraId="1C842A24" w14:textId="3D16E770" w:rsidR="00AF7C26" w:rsidRDefault="00AF7C26" w:rsidP="00C64140">
      <w:pPr>
        <w:pStyle w:val="ListParagraph"/>
        <w:autoSpaceDE w:val="0"/>
        <w:autoSpaceDN w:val="0"/>
        <w:adjustRightInd w:val="0"/>
        <w:ind w:left="1134" w:right="-71"/>
        <w:jc w:val="right"/>
        <w:rPr>
          <w:rFonts w:ascii="Arial" w:hAnsi="Arial" w:cs="Arial"/>
          <w:b/>
          <w:i/>
          <w:iCs/>
          <w:sz w:val="20"/>
          <w:szCs w:val="20"/>
          <w:lang w:eastAsia="en-IN"/>
        </w:rPr>
      </w:pPr>
      <w:r w:rsidRPr="00AF7C26">
        <w:rPr>
          <w:rFonts w:ascii="Arial" w:hAnsi="Arial" w:cs="Arial"/>
          <w:b/>
          <w:i/>
          <w:iCs/>
          <w:sz w:val="20"/>
          <w:szCs w:val="20"/>
          <w:lang w:eastAsia="en-IN"/>
        </w:rPr>
        <w:t>(INR Crores)</w:t>
      </w:r>
    </w:p>
    <w:tbl>
      <w:tblPr>
        <w:tblW w:w="868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0"/>
        <w:gridCol w:w="857"/>
        <w:gridCol w:w="857"/>
        <w:gridCol w:w="857"/>
        <w:gridCol w:w="857"/>
        <w:gridCol w:w="857"/>
        <w:gridCol w:w="857"/>
        <w:gridCol w:w="857"/>
      </w:tblGrid>
      <w:tr w:rsidR="00C64140" w:rsidRPr="00AF7C26" w14:paraId="5F3EE820" w14:textId="77777777" w:rsidTr="00C64140">
        <w:trPr>
          <w:trHeight w:val="255"/>
        </w:trPr>
        <w:tc>
          <w:tcPr>
            <w:tcW w:w="2690" w:type="dxa"/>
            <w:shd w:val="clear" w:color="000000" w:fill="002060"/>
            <w:noWrap/>
            <w:vAlign w:val="center"/>
            <w:hideMark/>
          </w:tcPr>
          <w:p w14:paraId="6DF1DB1E" w14:textId="77777777" w:rsidR="00C64140" w:rsidRPr="00AF7C26" w:rsidRDefault="00C64140" w:rsidP="00C64140">
            <w:pPr>
              <w:spacing w:line="276" w:lineRule="auto"/>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857" w:type="dxa"/>
            <w:shd w:val="clear" w:color="000000" w:fill="002060"/>
            <w:noWrap/>
            <w:vAlign w:val="center"/>
            <w:hideMark/>
          </w:tcPr>
          <w:p w14:paraId="72700901" w14:textId="5B636D0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2018 A</w:t>
            </w:r>
          </w:p>
        </w:tc>
        <w:tc>
          <w:tcPr>
            <w:tcW w:w="857" w:type="dxa"/>
            <w:shd w:val="clear" w:color="000000" w:fill="002060"/>
            <w:noWrap/>
            <w:vAlign w:val="center"/>
            <w:hideMark/>
          </w:tcPr>
          <w:p w14:paraId="4F1655FC" w14:textId="705BBCEF"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2019 A</w:t>
            </w:r>
          </w:p>
        </w:tc>
        <w:tc>
          <w:tcPr>
            <w:tcW w:w="857" w:type="dxa"/>
            <w:shd w:val="clear" w:color="000000" w:fill="002060"/>
            <w:noWrap/>
            <w:vAlign w:val="center"/>
            <w:hideMark/>
          </w:tcPr>
          <w:p w14:paraId="26ED90AC" w14:textId="6C1BFB5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2020 A</w:t>
            </w:r>
          </w:p>
        </w:tc>
        <w:tc>
          <w:tcPr>
            <w:tcW w:w="857" w:type="dxa"/>
            <w:shd w:val="clear" w:color="000000" w:fill="002060"/>
            <w:noWrap/>
            <w:vAlign w:val="center"/>
            <w:hideMark/>
          </w:tcPr>
          <w:p w14:paraId="02D3CE16" w14:textId="109A032D"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2021 A</w:t>
            </w:r>
          </w:p>
        </w:tc>
        <w:tc>
          <w:tcPr>
            <w:tcW w:w="857" w:type="dxa"/>
            <w:shd w:val="clear" w:color="000000" w:fill="002060"/>
            <w:noWrap/>
            <w:vAlign w:val="center"/>
            <w:hideMark/>
          </w:tcPr>
          <w:p w14:paraId="1295CCEE" w14:textId="4E1778F8"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2022 A</w:t>
            </w:r>
          </w:p>
        </w:tc>
        <w:tc>
          <w:tcPr>
            <w:tcW w:w="857" w:type="dxa"/>
            <w:shd w:val="clear" w:color="000000" w:fill="002060"/>
            <w:noWrap/>
            <w:vAlign w:val="center"/>
            <w:hideMark/>
          </w:tcPr>
          <w:p w14:paraId="17E37D04" w14:textId="17DB0E9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2023 A</w:t>
            </w:r>
          </w:p>
        </w:tc>
        <w:tc>
          <w:tcPr>
            <w:tcW w:w="857" w:type="dxa"/>
            <w:shd w:val="clear" w:color="000000" w:fill="002060"/>
            <w:noWrap/>
            <w:vAlign w:val="center"/>
            <w:hideMark/>
          </w:tcPr>
          <w:p w14:paraId="0D3FAF90" w14:textId="1024960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2024 P</w:t>
            </w:r>
          </w:p>
        </w:tc>
      </w:tr>
      <w:tr w:rsidR="00C64140" w:rsidRPr="00AF7C26" w14:paraId="0597D1C4" w14:textId="77777777" w:rsidTr="00C64140">
        <w:trPr>
          <w:trHeight w:val="255"/>
        </w:trPr>
        <w:tc>
          <w:tcPr>
            <w:tcW w:w="2690" w:type="dxa"/>
            <w:shd w:val="clear" w:color="auto" w:fill="auto"/>
            <w:noWrap/>
            <w:vAlign w:val="center"/>
            <w:hideMark/>
          </w:tcPr>
          <w:p w14:paraId="26BF88A7" w14:textId="77777777" w:rsidR="00AF7C26" w:rsidRPr="00AF7C26" w:rsidRDefault="00AF7C26" w:rsidP="00AF7C2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Non-Current Assets</w:t>
            </w:r>
          </w:p>
        </w:tc>
        <w:tc>
          <w:tcPr>
            <w:tcW w:w="857" w:type="dxa"/>
            <w:shd w:val="clear" w:color="auto" w:fill="auto"/>
            <w:noWrap/>
            <w:vAlign w:val="center"/>
            <w:hideMark/>
          </w:tcPr>
          <w:p w14:paraId="1CEA44EA" w14:textId="77777777" w:rsidR="00AF7C26" w:rsidRPr="00AF7C26" w:rsidRDefault="00AF7C26" w:rsidP="00AF7C2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62627B1B"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77199A30"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2C3D2C68"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41DD6D1E"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66B001D8"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943B588" w14:textId="77777777" w:rsidR="00AF7C26" w:rsidRPr="00AF7C26" w:rsidRDefault="00AF7C26" w:rsidP="00AF7C26">
            <w:pPr>
              <w:spacing w:line="276" w:lineRule="auto"/>
              <w:jc w:val="center"/>
              <w:rPr>
                <w:rFonts w:asciiTheme="minorHAnsi" w:hAnsiTheme="minorHAnsi" w:cstheme="minorHAnsi"/>
                <w:sz w:val="22"/>
                <w:szCs w:val="22"/>
              </w:rPr>
            </w:pPr>
          </w:p>
        </w:tc>
      </w:tr>
      <w:tr w:rsidR="00592936" w:rsidRPr="00AF7C26" w14:paraId="483D05E1" w14:textId="77777777" w:rsidTr="00563C14">
        <w:trPr>
          <w:trHeight w:val="255"/>
        </w:trPr>
        <w:tc>
          <w:tcPr>
            <w:tcW w:w="2690" w:type="dxa"/>
            <w:shd w:val="clear" w:color="auto" w:fill="auto"/>
            <w:noWrap/>
            <w:vAlign w:val="center"/>
            <w:hideMark/>
          </w:tcPr>
          <w:p w14:paraId="2C56F7E3"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Property, Plant &amp; Equipment</w:t>
            </w:r>
          </w:p>
        </w:tc>
        <w:tc>
          <w:tcPr>
            <w:tcW w:w="857" w:type="dxa"/>
            <w:shd w:val="clear" w:color="auto" w:fill="auto"/>
            <w:noWrap/>
            <w:vAlign w:val="center"/>
            <w:hideMark/>
          </w:tcPr>
          <w:p w14:paraId="1F709556" w14:textId="16DB3E8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23.70</w:t>
            </w:r>
          </w:p>
        </w:tc>
        <w:tc>
          <w:tcPr>
            <w:tcW w:w="857" w:type="dxa"/>
            <w:shd w:val="clear" w:color="auto" w:fill="auto"/>
            <w:noWrap/>
            <w:vAlign w:val="center"/>
            <w:hideMark/>
          </w:tcPr>
          <w:p w14:paraId="3D1DBDDD" w14:textId="73FA2DB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23.60</w:t>
            </w:r>
          </w:p>
        </w:tc>
        <w:tc>
          <w:tcPr>
            <w:tcW w:w="857" w:type="dxa"/>
            <w:shd w:val="clear" w:color="auto" w:fill="auto"/>
            <w:noWrap/>
            <w:vAlign w:val="center"/>
            <w:hideMark/>
          </w:tcPr>
          <w:p w14:paraId="390994E9" w14:textId="5FB87E3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24.84</w:t>
            </w:r>
          </w:p>
        </w:tc>
        <w:tc>
          <w:tcPr>
            <w:tcW w:w="857" w:type="dxa"/>
            <w:shd w:val="clear" w:color="auto" w:fill="auto"/>
            <w:noWrap/>
            <w:vAlign w:val="center"/>
            <w:hideMark/>
          </w:tcPr>
          <w:p w14:paraId="3FA28F61" w14:textId="43CE57B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25.32</w:t>
            </w:r>
          </w:p>
        </w:tc>
        <w:tc>
          <w:tcPr>
            <w:tcW w:w="857" w:type="dxa"/>
            <w:shd w:val="clear" w:color="auto" w:fill="auto"/>
            <w:noWrap/>
            <w:vAlign w:val="center"/>
            <w:hideMark/>
          </w:tcPr>
          <w:p w14:paraId="5A6342D2" w14:textId="5E073A7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25.71</w:t>
            </w:r>
          </w:p>
        </w:tc>
        <w:tc>
          <w:tcPr>
            <w:tcW w:w="857" w:type="dxa"/>
            <w:shd w:val="clear" w:color="auto" w:fill="auto"/>
            <w:noWrap/>
            <w:vAlign w:val="center"/>
            <w:hideMark/>
          </w:tcPr>
          <w:p w14:paraId="2D07502D" w14:textId="565A587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27.77</w:t>
            </w:r>
          </w:p>
        </w:tc>
        <w:tc>
          <w:tcPr>
            <w:tcW w:w="857" w:type="dxa"/>
            <w:shd w:val="clear" w:color="auto" w:fill="auto"/>
            <w:noWrap/>
            <w:vAlign w:val="bottom"/>
            <w:hideMark/>
          </w:tcPr>
          <w:p w14:paraId="0C9B98AE" w14:textId="0C54F282"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26.48 </w:t>
            </w:r>
          </w:p>
        </w:tc>
      </w:tr>
      <w:tr w:rsidR="00592936" w:rsidRPr="00AF7C26" w14:paraId="31625F26" w14:textId="77777777" w:rsidTr="00563C14">
        <w:trPr>
          <w:trHeight w:val="255"/>
        </w:trPr>
        <w:tc>
          <w:tcPr>
            <w:tcW w:w="2690" w:type="dxa"/>
            <w:shd w:val="clear" w:color="auto" w:fill="auto"/>
            <w:noWrap/>
            <w:vAlign w:val="center"/>
            <w:hideMark/>
          </w:tcPr>
          <w:p w14:paraId="68176B31"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lastRenderedPageBreak/>
              <w:t>Capital Work in Progress</w:t>
            </w:r>
          </w:p>
        </w:tc>
        <w:tc>
          <w:tcPr>
            <w:tcW w:w="857" w:type="dxa"/>
            <w:shd w:val="clear" w:color="auto" w:fill="auto"/>
            <w:noWrap/>
            <w:vAlign w:val="center"/>
            <w:hideMark/>
          </w:tcPr>
          <w:p w14:paraId="65782A90" w14:textId="1D70FC55" w:rsidR="00592936" w:rsidRPr="00AF7C26" w:rsidRDefault="00592936" w:rsidP="00592936">
            <w:pPr>
              <w:spacing w:line="276" w:lineRule="auto"/>
              <w:jc w:val="center"/>
              <w:rPr>
                <w:rFonts w:asciiTheme="minorHAnsi" w:hAnsiTheme="minorHAnsi" w:cstheme="minorHAnsi"/>
                <w:sz w:val="22"/>
                <w:szCs w:val="22"/>
              </w:rPr>
            </w:pPr>
            <w:r w:rsidRPr="001B6994">
              <w:rPr>
                <w:rFonts w:asciiTheme="minorHAnsi" w:hAnsiTheme="minorHAnsi" w:cstheme="minorHAnsi"/>
                <w:sz w:val="22"/>
                <w:szCs w:val="22"/>
              </w:rPr>
              <w:t>-</w:t>
            </w:r>
          </w:p>
        </w:tc>
        <w:tc>
          <w:tcPr>
            <w:tcW w:w="857" w:type="dxa"/>
            <w:shd w:val="clear" w:color="auto" w:fill="auto"/>
            <w:noWrap/>
            <w:vAlign w:val="center"/>
            <w:hideMark/>
          </w:tcPr>
          <w:p w14:paraId="4E05C881" w14:textId="128D0054" w:rsidR="00592936" w:rsidRPr="00AF7C26" w:rsidRDefault="00592936" w:rsidP="00592936">
            <w:pPr>
              <w:spacing w:line="276" w:lineRule="auto"/>
              <w:jc w:val="center"/>
              <w:rPr>
                <w:rFonts w:asciiTheme="minorHAnsi" w:hAnsiTheme="minorHAnsi" w:cstheme="minorHAnsi"/>
                <w:sz w:val="22"/>
                <w:szCs w:val="22"/>
              </w:rPr>
            </w:pPr>
            <w:r w:rsidRPr="001B6994">
              <w:rPr>
                <w:rFonts w:asciiTheme="minorHAnsi" w:hAnsiTheme="minorHAnsi" w:cstheme="minorHAnsi"/>
                <w:sz w:val="22"/>
                <w:szCs w:val="22"/>
              </w:rPr>
              <w:t>-</w:t>
            </w:r>
          </w:p>
        </w:tc>
        <w:tc>
          <w:tcPr>
            <w:tcW w:w="857" w:type="dxa"/>
            <w:shd w:val="clear" w:color="auto" w:fill="auto"/>
            <w:noWrap/>
            <w:vAlign w:val="center"/>
            <w:hideMark/>
          </w:tcPr>
          <w:p w14:paraId="4EE9CFCF" w14:textId="3214FEA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0.09</w:t>
            </w:r>
          </w:p>
        </w:tc>
        <w:tc>
          <w:tcPr>
            <w:tcW w:w="857" w:type="dxa"/>
            <w:shd w:val="clear" w:color="auto" w:fill="auto"/>
            <w:noWrap/>
            <w:vAlign w:val="center"/>
            <w:hideMark/>
          </w:tcPr>
          <w:p w14:paraId="7AD614F5" w14:textId="6A79B5E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0.10</w:t>
            </w:r>
          </w:p>
        </w:tc>
        <w:tc>
          <w:tcPr>
            <w:tcW w:w="857" w:type="dxa"/>
            <w:shd w:val="clear" w:color="auto" w:fill="auto"/>
            <w:noWrap/>
            <w:vAlign w:val="center"/>
            <w:hideMark/>
          </w:tcPr>
          <w:p w14:paraId="01EEF644" w14:textId="5A43BD4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3.53</w:t>
            </w:r>
          </w:p>
        </w:tc>
        <w:tc>
          <w:tcPr>
            <w:tcW w:w="857" w:type="dxa"/>
            <w:shd w:val="clear" w:color="auto" w:fill="auto"/>
            <w:noWrap/>
            <w:vAlign w:val="center"/>
            <w:hideMark/>
          </w:tcPr>
          <w:p w14:paraId="476A3A89" w14:textId="73C1114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0.19</w:t>
            </w:r>
          </w:p>
        </w:tc>
        <w:tc>
          <w:tcPr>
            <w:tcW w:w="857" w:type="dxa"/>
            <w:shd w:val="clear" w:color="auto" w:fill="auto"/>
            <w:noWrap/>
            <w:vAlign w:val="bottom"/>
            <w:hideMark/>
          </w:tcPr>
          <w:p w14:paraId="51547D93" w14:textId="31A6707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6.86 </w:t>
            </w:r>
          </w:p>
        </w:tc>
      </w:tr>
      <w:tr w:rsidR="00592936" w:rsidRPr="00AF7C26" w14:paraId="37E620E7" w14:textId="77777777" w:rsidTr="00563C14">
        <w:trPr>
          <w:trHeight w:val="255"/>
        </w:trPr>
        <w:tc>
          <w:tcPr>
            <w:tcW w:w="2690" w:type="dxa"/>
            <w:shd w:val="clear" w:color="auto" w:fill="auto"/>
            <w:noWrap/>
            <w:vAlign w:val="center"/>
            <w:hideMark/>
          </w:tcPr>
          <w:p w14:paraId="25E8FA1E"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Security Deposits</w:t>
            </w:r>
          </w:p>
        </w:tc>
        <w:tc>
          <w:tcPr>
            <w:tcW w:w="857" w:type="dxa"/>
            <w:shd w:val="clear" w:color="auto" w:fill="auto"/>
            <w:noWrap/>
            <w:vAlign w:val="center"/>
            <w:hideMark/>
          </w:tcPr>
          <w:p w14:paraId="75D0050C" w14:textId="0A7B994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0.17</w:t>
            </w:r>
          </w:p>
        </w:tc>
        <w:tc>
          <w:tcPr>
            <w:tcW w:w="857" w:type="dxa"/>
            <w:shd w:val="clear" w:color="auto" w:fill="auto"/>
            <w:noWrap/>
            <w:vAlign w:val="center"/>
            <w:hideMark/>
          </w:tcPr>
          <w:p w14:paraId="485E8762" w14:textId="42B522D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0.17</w:t>
            </w:r>
          </w:p>
        </w:tc>
        <w:tc>
          <w:tcPr>
            <w:tcW w:w="857" w:type="dxa"/>
            <w:shd w:val="clear" w:color="auto" w:fill="auto"/>
            <w:noWrap/>
            <w:vAlign w:val="center"/>
            <w:hideMark/>
          </w:tcPr>
          <w:p w14:paraId="6D7C9556" w14:textId="3A06ACA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0.17</w:t>
            </w:r>
          </w:p>
        </w:tc>
        <w:tc>
          <w:tcPr>
            <w:tcW w:w="857" w:type="dxa"/>
            <w:shd w:val="clear" w:color="auto" w:fill="auto"/>
            <w:noWrap/>
            <w:vAlign w:val="center"/>
            <w:hideMark/>
          </w:tcPr>
          <w:p w14:paraId="5F7A032B" w14:textId="2D1B84D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center"/>
            <w:hideMark/>
          </w:tcPr>
          <w:p w14:paraId="66D87D6F" w14:textId="13C4596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center"/>
            <w:hideMark/>
          </w:tcPr>
          <w:p w14:paraId="1A50EBFC" w14:textId="6EA7168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bottom"/>
            <w:hideMark/>
          </w:tcPr>
          <w:p w14:paraId="2D79E22A" w14:textId="4A4B7450"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0.97 </w:t>
            </w:r>
          </w:p>
        </w:tc>
      </w:tr>
      <w:tr w:rsidR="00592936" w:rsidRPr="00AF7C26" w14:paraId="325EEC13" w14:textId="77777777" w:rsidTr="00563C14">
        <w:trPr>
          <w:trHeight w:val="255"/>
        </w:trPr>
        <w:tc>
          <w:tcPr>
            <w:tcW w:w="2690" w:type="dxa"/>
            <w:shd w:val="clear" w:color="auto" w:fill="auto"/>
            <w:noWrap/>
            <w:vAlign w:val="center"/>
            <w:hideMark/>
          </w:tcPr>
          <w:p w14:paraId="128907E0"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MAT Credit Entitlements</w:t>
            </w:r>
          </w:p>
        </w:tc>
        <w:tc>
          <w:tcPr>
            <w:tcW w:w="857" w:type="dxa"/>
            <w:shd w:val="clear" w:color="auto" w:fill="auto"/>
            <w:noWrap/>
            <w:vAlign w:val="center"/>
            <w:hideMark/>
          </w:tcPr>
          <w:p w14:paraId="2DFFDA91" w14:textId="76316B4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0.71</w:t>
            </w:r>
          </w:p>
        </w:tc>
        <w:tc>
          <w:tcPr>
            <w:tcW w:w="857" w:type="dxa"/>
            <w:shd w:val="clear" w:color="auto" w:fill="auto"/>
            <w:noWrap/>
            <w:vAlign w:val="center"/>
            <w:hideMark/>
          </w:tcPr>
          <w:p w14:paraId="4B70BD60" w14:textId="60ED983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0.71</w:t>
            </w:r>
          </w:p>
        </w:tc>
        <w:tc>
          <w:tcPr>
            <w:tcW w:w="857" w:type="dxa"/>
            <w:shd w:val="clear" w:color="auto" w:fill="auto"/>
            <w:noWrap/>
            <w:vAlign w:val="center"/>
            <w:hideMark/>
          </w:tcPr>
          <w:p w14:paraId="3F1DD767" w14:textId="15F4BDD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0.72</w:t>
            </w:r>
          </w:p>
        </w:tc>
        <w:tc>
          <w:tcPr>
            <w:tcW w:w="857" w:type="dxa"/>
            <w:shd w:val="clear" w:color="auto" w:fill="auto"/>
            <w:noWrap/>
            <w:vAlign w:val="center"/>
            <w:hideMark/>
          </w:tcPr>
          <w:p w14:paraId="76DD67DA" w14:textId="692478E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0.85</w:t>
            </w:r>
          </w:p>
        </w:tc>
        <w:tc>
          <w:tcPr>
            <w:tcW w:w="857" w:type="dxa"/>
            <w:shd w:val="clear" w:color="auto" w:fill="auto"/>
            <w:noWrap/>
            <w:vAlign w:val="center"/>
            <w:hideMark/>
          </w:tcPr>
          <w:p w14:paraId="26E60371" w14:textId="373E7FB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1.06</w:t>
            </w:r>
          </w:p>
        </w:tc>
        <w:tc>
          <w:tcPr>
            <w:tcW w:w="857" w:type="dxa"/>
            <w:shd w:val="clear" w:color="auto" w:fill="auto"/>
            <w:noWrap/>
            <w:vAlign w:val="center"/>
            <w:hideMark/>
          </w:tcPr>
          <w:p w14:paraId="611ED998" w14:textId="73B78FB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1.33</w:t>
            </w:r>
          </w:p>
        </w:tc>
        <w:tc>
          <w:tcPr>
            <w:tcW w:w="857" w:type="dxa"/>
            <w:shd w:val="clear" w:color="auto" w:fill="auto"/>
            <w:noWrap/>
            <w:vAlign w:val="bottom"/>
            <w:hideMark/>
          </w:tcPr>
          <w:p w14:paraId="778E8A5C" w14:textId="3B3CA62C"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1.59 </w:t>
            </w:r>
          </w:p>
        </w:tc>
      </w:tr>
      <w:tr w:rsidR="00592936" w:rsidRPr="00AF7C26" w14:paraId="6109DB20" w14:textId="77777777" w:rsidTr="00563C14">
        <w:trPr>
          <w:trHeight w:val="255"/>
        </w:trPr>
        <w:tc>
          <w:tcPr>
            <w:tcW w:w="2690" w:type="dxa"/>
            <w:shd w:val="clear" w:color="auto" w:fill="auto"/>
            <w:noWrap/>
            <w:vAlign w:val="center"/>
            <w:hideMark/>
          </w:tcPr>
          <w:p w14:paraId="7E936A1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Advance against Capital Goods</w:t>
            </w:r>
          </w:p>
        </w:tc>
        <w:tc>
          <w:tcPr>
            <w:tcW w:w="857" w:type="dxa"/>
            <w:shd w:val="clear" w:color="auto" w:fill="auto"/>
            <w:noWrap/>
            <w:vAlign w:val="center"/>
            <w:hideMark/>
          </w:tcPr>
          <w:p w14:paraId="785A08B6" w14:textId="0CE4F373"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310D20D5" w14:textId="465C3880"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5FB168D0" w14:textId="5AF06967"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1942A5AD" w14:textId="54088BA1"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vAlign w:val="center"/>
          </w:tcPr>
          <w:p w14:paraId="340EE0CF" w14:textId="66E178F3"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39D33898" w14:textId="00ABF4C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w:t>
            </w:r>
          </w:p>
        </w:tc>
        <w:tc>
          <w:tcPr>
            <w:tcW w:w="857" w:type="dxa"/>
            <w:shd w:val="clear" w:color="auto" w:fill="auto"/>
            <w:noWrap/>
            <w:vAlign w:val="bottom"/>
            <w:hideMark/>
          </w:tcPr>
          <w:p w14:paraId="772EFF6C" w14:textId="786B0518"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10.77 </w:t>
            </w:r>
          </w:p>
        </w:tc>
      </w:tr>
      <w:tr w:rsidR="00592936" w:rsidRPr="00AF7C26" w14:paraId="54086537" w14:textId="77777777" w:rsidTr="00563C14">
        <w:trPr>
          <w:trHeight w:val="255"/>
        </w:trPr>
        <w:tc>
          <w:tcPr>
            <w:tcW w:w="2690" w:type="dxa"/>
            <w:shd w:val="clear" w:color="auto" w:fill="DBE5F1" w:themeFill="accent1" w:themeFillTint="33"/>
            <w:noWrap/>
            <w:vAlign w:val="center"/>
            <w:hideMark/>
          </w:tcPr>
          <w:p w14:paraId="5228556F" w14:textId="07F835A2" w:rsidR="00592936" w:rsidRPr="00C64140" w:rsidRDefault="00592936" w:rsidP="00592936">
            <w:pPr>
              <w:spacing w:line="276" w:lineRule="auto"/>
              <w:rPr>
                <w:rFonts w:asciiTheme="minorHAnsi" w:hAnsiTheme="minorHAnsi" w:cstheme="minorHAnsi"/>
                <w:b/>
                <w:bCs/>
                <w:sz w:val="22"/>
                <w:szCs w:val="22"/>
              </w:rPr>
            </w:pPr>
            <w:r w:rsidRPr="00C64140">
              <w:rPr>
                <w:rFonts w:asciiTheme="minorHAnsi" w:hAnsiTheme="minorHAnsi" w:cstheme="minorHAnsi"/>
                <w:b/>
                <w:bCs/>
                <w:sz w:val="22"/>
                <w:szCs w:val="22"/>
              </w:rPr>
              <w:t>Total Non-Current Assets</w:t>
            </w:r>
          </w:p>
        </w:tc>
        <w:tc>
          <w:tcPr>
            <w:tcW w:w="857" w:type="dxa"/>
            <w:shd w:val="clear" w:color="000000" w:fill="D9E1F2"/>
            <w:noWrap/>
            <w:vAlign w:val="center"/>
            <w:hideMark/>
          </w:tcPr>
          <w:p w14:paraId="706251FF" w14:textId="28B01B5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24.58</w:t>
            </w:r>
          </w:p>
        </w:tc>
        <w:tc>
          <w:tcPr>
            <w:tcW w:w="857" w:type="dxa"/>
            <w:shd w:val="clear" w:color="000000" w:fill="D9E1F2"/>
            <w:noWrap/>
            <w:vAlign w:val="center"/>
            <w:hideMark/>
          </w:tcPr>
          <w:p w14:paraId="06F09934" w14:textId="0714E4F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24.48</w:t>
            </w:r>
          </w:p>
        </w:tc>
        <w:tc>
          <w:tcPr>
            <w:tcW w:w="857" w:type="dxa"/>
            <w:shd w:val="clear" w:color="000000" w:fill="D9E1F2"/>
            <w:noWrap/>
            <w:vAlign w:val="center"/>
            <w:hideMark/>
          </w:tcPr>
          <w:p w14:paraId="57321337" w14:textId="47A1B3B3"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25.81</w:t>
            </w:r>
          </w:p>
        </w:tc>
        <w:tc>
          <w:tcPr>
            <w:tcW w:w="857" w:type="dxa"/>
            <w:shd w:val="clear" w:color="000000" w:fill="D9E1F2"/>
            <w:noWrap/>
            <w:vAlign w:val="center"/>
            <w:hideMark/>
          </w:tcPr>
          <w:p w14:paraId="37180F14" w14:textId="2177A22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27.23</w:t>
            </w:r>
          </w:p>
        </w:tc>
        <w:tc>
          <w:tcPr>
            <w:tcW w:w="857" w:type="dxa"/>
            <w:shd w:val="clear" w:color="000000" w:fill="D9E1F2"/>
            <w:noWrap/>
            <w:vAlign w:val="center"/>
            <w:hideMark/>
          </w:tcPr>
          <w:p w14:paraId="310753E6" w14:textId="0595BBD8"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31.26</w:t>
            </w:r>
          </w:p>
        </w:tc>
        <w:tc>
          <w:tcPr>
            <w:tcW w:w="857" w:type="dxa"/>
            <w:shd w:val="clear" w:color="000000" w:fill="D9E1F2"/>
            <w:noWrap/>
            <w:vAlign w:val="center"/>
            <w:hideMark/>
          </w:tcPr>
          <w:p w14:paraId="012A6C09" w14:textId="5C540DF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31.76</w:t>
            </w:r>
          </w:p>
        </w:tc>
        <w:tc>
          <w:tcPr>
            <w:tcW w:w="857" w:type="dxa"/>
            <w:shd w:val="clear" w:color="000000" w:fill="D9E1F2"/>
            <w:noWrap/>
            <w:vAlign w:val="bottom"/>
            <w:hideMark/>
          </w:tcPr>
          <w:p w14:paraId="537F41B3" w14:textId="317C491A"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46.68 </w:t>
            </w:r>
          </w:p>
        </w:tc>
      </w:tr>
      <w:tr w:rsidR="00592936" w:rsidRPr="00AF7C26" w14:paraId="566A8EF6" w14:textId="77777777" w:rsidTr="00563C14">
        <w:trPr>
          <w:trHeight w:val="255"/>
        </w:trPr>
        <w:tc>
          <w:tcPr>
            <w:tcW w:w="2690" w:type="dxa"/>
            <w:shd w:val="clear" w:color="auto" w:fill="auto"/>
            <w:noWrap/>
            <w:vAlign w:val="center"/>
            <w:hideMark/>
          </w:tcPr>
          <w:p w14:paraId="611FD794"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Current Assets</w:t>
            </w:r>
          </w:p>
        </w:tc>
        <w:tc>
          <w:tcPr>
            <w:tcW w:w="857" w:type="dxa"/>
            <w:shd w:val="clear" w:color="auto" w:fill="auto"/>
            <w:noWrap/>
            <w:vAlign w:val="center"/>
            <w:hideMark/>
          </w:tcPr>
          <w:p w14:paraId="1D9E387C" w14:textId="77777777" w:rsidR="00592936" w:rsidRPr="00AF7C26" w:rsidRDefault="00592936" w:rsidP="0059293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59E9C03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777FEFA5"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2197BD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26B093FD"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5F2A232F"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bottom"/>
            <w:hideMark/>
          </w:tcPr>
          <w:p w14:paraId="6E949D7C" w14:textId="77777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70198EBD" w14:textId="77777777" w:rsidTr="00563C14">
        <w:trPr>
          <w:trHeight w:val="255"/>
        </w:trPr>
        <w:tc>
          <w:tcPr>
            <w:tcW w:w="2690" w:type="dxa"/>
            <w:shd w:val="clear" w:color="auto" w:fill="auto"/>
            <w:noWrap/>
            <w:vAlign w:val="center"/>
            <w:hideMark/>
          </w:tcPr>
          <w:p w14:paraId="50FB6961"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Inventories</w:t>
            </w:r>
          </w:p>
        </w:tc>
        <w:tc>
          <w:tcPr>
            <w:tcW w:w="857" w:type="dxa"/>
            <w:shd w:val="clear" w:color="auto" w:fill="auto"/>
            <w:noWrap/>
            <w:vAlign w:val="center"/>
            <w:hideMark/>
          </w:tcPr>
          <w:p w14:paraId="58068B4C" w14:textId="3AE5EDD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8.88</w:t>
            </w:r>
          </w:p>
        </w:tc>
        <w:tc>
          <w:tcPr>
            <w:tcW w:w="857" w:type="dxa"/>
            <w:shd w:val="clear" w:color="auto" w:fill="auto"/>
            <w:noWrap/>
            <w:vAlign w:val="center"/>
            <w:hideMark/>
          </w:tcPr>
          <w:p w14:paraId="0E1AD361" w14:textId="21E2D39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11.44</w:t>
            </w:r>
          </w:p>
        </w:tc>
        <w:tc>
          <w:tcPr>
            <w:tcW w:w="857" w:type="dxa"/>
            <w:shd w:val="clear" w:color="auto" w:fill="auto"/>
            <w:noWrap/>
            <w:vAlign w:val="center"/>
            <w:hideMark/>
          </w:tcPr>
          <w:p w14:paraId="362BF1E0" w14:textId="15DCD47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11.99</w:t>
            </w:r>
          </w:p>
        </w:tc>
        <w:tc>
          <w:tcPr>
            <w:tcW w:w="857" w:type="dxa"/>
            <w:shd w:val="clear" w:color="auto" w:fill="auto"/>
            <w:noWrap/>
            <w:vAlign w:val="center"/>
            <w:hideMark/>
          </w:tcPr>
          <w:p w14:paraId="4EEAFCB6" w14:textId="53D006C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12.84</w:t>
            </w:r>
          </w:p>
        </w:tc>
        <w:tc>
          <w:tcPr>
            <w:tcW w:w="857" w:type="dxa"/>
            <w:shd w:val="clear" w:color="auto" w:fill="auto"/>
            <w:noWrap/>
            <w:vAlign w:val="center"/>
            <w:hideMark/>
          </w:tcPr>
          <w:p w14:paraId="27ED9FE5" w14:textId="6EA05AC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13.65</w:t>
            </w:r>
          </w:p>
        </w:tc>
        <w:tc>
          <w:tcPr>
            <w:tcW w:w="857" w:type="dxa"/>
            <w:shd w:val="clear" w:color="auto" w:fill="auto"/>
            <w:noWrap/>
            <w:vAlign w:val="center"/>
            <w:hideMark/>
          </w:tcPr>
          <w:p w14:paraId="621BDC7F" w14:textId="18C677E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19.64</w:t>
            </w:r>
          </w:p>
        </w:tc>
        <w:tc>
          <w:tcPr>
            <w:tcW w:w="857" w:type="dxa"/>
            <w:shd w:val="clear" w:color="auto" w:fill="auto"/>
            <w:noWrap/>
            <w:vAlign w:val="bottom"/>
            <w:hideMark/>
          </w:tcPr>
          <w:p w14:paraId="61E6D8D7" w14:textId="7E60A8F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13.76 </w:t>
            </w:r>
          </w:p>
        </w:tc>
      </w:tr>
      <w:tr w:rsidR="00592936" w:rsidRPr="00AF7C26" w14:paraId="77435DEC" w14:textId="77777777" w:rsidTr="00563C14">
        <w:trPr>
          <w:trHeight w:val="255"/>
        </w:trPr>
        <w:tc>
          <w:tcPr>
            <w:tcW w:w="2690" w:type="dxa"/>
            <w:shd w:val="clear" w:color="auto" w:fill="auto"/>
            <w:noWrap/>
            <w:vAlign w:val="center"/>
            <w:hideMark/>
          </w:tcPr>
          <w:p w14:paraId="1F85D250"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Trade Receivables</w:t>
            </w:r>
          </w:p>
        </w:tc>
        <w:tc>
          <w:tcPr>
            <w:tcW w:w="857" w:type="dxa"/>
            <w:shd w:val="clear" w:color="auto" w:fill="auto"/>
            <w:noWrap/>
            <w:vAlign w:val="center"/>
            <w:hideMark/>
          </w:tcPr>
          <w:p w14:paraId="6BE1FF08" w14:textId="2503354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12.91</w:t>
            </w:r>
          </w:p>
        </w:tc>
        <w:tc>
          <w:tcPr>
            <w:tcW w:w="857" w:type="dxa"/>
            <w:shd w:val="clear" w:color="auto" w:fill="auto"/>
            <w:noWrap/>
            <w:vAlign w:val="center"/>
            <w:hideMark/>
          </w:tcPr>
          <w:p w14:paraId="5801CA0B" w14:textId="0720B6F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12.69</w:t>
            </w:r>
          </w:p>
        </w:tc>
        <w:tc>
          <w:tcPr>
            <w:tcW w:w="857" w:type="dxa"/>
            <w:shd w:val="clear" w:color="auto" w:fill="auto"/>
            <w:noWrap/>
            <w:vAlign w:val="center"/>
            <w:hideMark/>
          </w:tcPr>
          <w:p w14:paraId="57B0F6D0" w14:textId="0D1731F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9.10</w:t>
            </w:r>
          </w:p>
        </w:tc>
        <w:tc>
          <w:tcPr>
            <w:tcW w:w="857" w:type="dxa"/>
            <w:shd w:val="clear" w:color="auto" w:fill="auto"/>
            <w:noWrap/>
            <w:vAlign w:val="center"/>
            <w:hideMark/>
          </w:tcPr>
          <w:p w14:paraId="3AF97C34" w14:textId="4DE39DB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9.71</w:t>
            </w:r>
          </w:p>
        </w:tc>
        <w:tc>
          <w:tcPr>
            <w:tcW w:w="857" w:type="dxa"/>
            <w:shd w:val="clear" w:color="auto" w:fill="auto"/>
            <w:noWrap/>
            <w:vAlign w:val="center"/>
            <w:hideMark/>
          </w:tcPr>
          <w:p w14:paraId="101EAD49" w14:textId="3026C4B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12.20</w:t>
            </w:r>
          </w:p>
        </w:tc>
        <w:tc>
          <w:tcPr>
            <w:tcW w:w="857" w:type="dxa"/>
            <w:shd w:val="clear" w:color="auto" w:fill="auto"/>
            <w:noWrap/>
            <w:vAlign w:val="center"/>
            <w:hideMark/>
          </w:tcPr>
          <w:p w14:paraId="03EA8D8F" w14:textId="5A5623C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6.62</w:t>
            </w:r>
          </w:p>
        </w:tc>
        <w:tc>
          <w:tcPr>
            <w:tcW w:w="857" w:type="dxa"/>
            <w:shd w:val="clear" w:color="auto" w:fill="auto"/>
            <w:noWrap/>
            <w:vAlign w:val="bottom"/>
            <w:hideMark/>
          </w:tcPr>
          <w:p w14:paraId="584557BA" w14:textId="31BA2BA0"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6.54 </w:t>
            </w:r>
          </w:p>
        </w:tc>
      </w:tr>
      <w:tr w:rsidR="00592936" w:rsidRPr="00AF7C26" w14:paraId="0CF50463" w14:textId="77777777" w:rsidTr="00563C14">
        <w:trPr>
          <w:trHeight w:val="255"/>
        </w:trPr>
        <w:tc>
          <w:tcPr>
            <w:tcW w:w="2690" w:type="dxa"/>
            <w:shd w:val="clear" w:color="auto" w:fill="auto"/>
            <w:noWrap/>
            <w:vAlign w:val="center"/>
            <w:hideMark/>
          </w:tcPr>
          <w:p w14:paraId="6E772164"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Cash and bank balances</w:t>
            </w:r>
          </w:p>
        </w:tc>
        <w:tc>
          <w:tcPr>
            <w:tcW w:w="857" w:type="dxa"/>
            <w:shd w:val="clear" w:color="auto" w:fill="auto"/>
            <w:noWrap/>
            <w:vAlign w:val="center"/>
            <w:hideMark/>
          </w:tcPr>
          <w:p w14:paraId="6B48E081" w14:textId="1D99C5F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0.29</w:t>
            </w:r>
          </w:p>
        </w:tc>
        <w:tc>
          <w:tcPr>
            <w:tcW w:w="857" w:type="dxa"/>
            <w:shd w:val="clear" w:color="auto" w:fill="auto"/>
            <w:noWrap/>
            <w:vAlign w:val="center"/>
            <w:hideMark/>
          </w:tcPr>
          <w:p w14:paraId="65D99359" w14:textId="2F4B59D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0.14</w:t>
            </w:r>
          </w:p>
        </w:tc>
        <w:tc>
          <w:tcPr>
            <w:tcW w:w="857" w:type="dxa"/>
            <w:shd w:val="clear" w:color="auto" w:fill="auto"/>
            <w:noWrap/>
            <w:vAlign w:val="center"/>
            <w:hideMark/>
          </w:tcPr>
          <w:p w14:paraId="66F6991E" w14:textId="78C3264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0.04</w:t>
            </w:r>
          </w:p>
        </w:tc>
        <w:tc>
          <w:tcPr>
            <w:tcW w:w="857" w:type="dxa"/>
            <w:shd w:val="clear" w:color="auto" w:fill="auto"/>
            <w:noWrap/>
            <w:vAlign w:val="center"/>
            <w:hideMark/>
          </w:tcPr>
          <w:p w14:paraId="1D5D014C" w14:textId="71A1994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0.06</w:t>
            </w:r>
          </w:p>
        </w:tc>
        <w:tc>
          <w:tcPr>
            <w:tcW w:w="857" w:type="dxa"/>
            <w:shd w:val="clear" w:color="auto" w:fill="auto"/>
            <w:noWrap/>
            <w:vAlign w:val="center"/>
            <w:hideMark/>
          </w:tcPr>
          <w:p w14:paraId="14077B95" w14:textId="5F8277A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0.07</w:t>
            </w:r>
          </w:p>
        </w:tc>
        <w:tc>
          <w:tcPr>
            <w:tcW w:w="857" w:type="dxa"/>
            <w:shd w:val="clear" w:color="auto" w:fill="auto"/>
            <w:noWrap/>
            <w:vAlign w:val="center"/>
            <w:hideMark/>
          </w:tcPr>
          <w:p w14:paraId="7E1CB4BA" w14:textId="2B34744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0.07</w:t>
            </w:r>
          </w:p>
        </w:tc>
        <w:tc>
          <w:tcPr>
            <w:tcW w:w="857" w:type="dxa"/>
            <w:shd w:val="clear" w:color="auto" w:fill="auto"/>
            <w:noWrap/>
            <w:vAlign w:val="bottom"/>
            <w:hideMark/>
          </w:tcPr>
          <w:p w14:paraId="2E4E4D37" w14:textId="007BE328"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0.09 </w:t>
            </w:r>
          </w:p>
        </w:tc>
      </w:tr>
      <w:tr w:rsidR="00592936" w:rsidRPr="00AF7C26" w14:paraId="5BC3A44C" w14:textId="77777777" w:rsidTr="00563C14">
        <w:trPr>
          <w:trHeight w:val="255"/>
        </w:trPr>
        <w:tc>
          <w:tcPr>
            <w:tcW w:w="2690" w:type="dxa"/>
            <w:shd w:val="clear" w:color="auto" w:fill="auto"/>
            <w:noWrap/>
            <w:vAlign w:val="center"/>
            <w:hideMark/>
          </w:tcPr>
          <w:p w14:paraId="2EB5EF6E"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Short-term Loans &amp; Advances</w:t>
            </w:r>
          </w:p>
        </w:tc>
        <w:tc>
          <w:tcPr>
            <w:tcW w:w="857" w:type="dxa"/>
            <w:shd w:val="clear" w:color="auto" w:fill="auto"/>
            <w:noWrap/>
            <w:vAlign w:val="center"/>
            <w:hideMark/>
          </w:tcPr>
          <w:p w14:paraId="14AF21E9" w14:textId="11E8E3F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2.15</w:t>
            </w:r>
          </w:p>
        </w:tc>
        <w:tc>
          <w:tcPr>
            <w:tcW w:w="857" w:type="dxa"/>
            <w:shd w:val="clear" w:color="auto" w:fill="auto"/>
            <w:noWrap/>
            <w:vAlign w:val="center"/>
            <w:hideMark/>
          </w:tcPr>
          <w:p w14:paraId="1DB49E0B" w14:textId="2E7F109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1.10</w:t>
            </w:r>
          </w:p>
        </w:tc>
        <w:tc>
          <w:tcPr>
            <w:tcW w:w="857" w:type="dxa"/>
            <w:shd w:val="clear" w:color="auto" w:fill="auto"/>
            <w:noWrap/>
            <w:vAlign w:val="center"/>
            <w:hideMark/>
          </w:tcPr>
          <w:p w14:paraId="351FE0E4" w14:textId="5BAB523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2.47</w:t>
            </w:r>
          </w:p>
        </w:tc>
        <w:tc>
          <w:tcPr>
            <w:tcW w:w="857" w:type="dxa"/>
            <w:shd w:val="clear" w:color="auto" w:fill="auto"/>
            <w:noWrap/>
            <w:vAlign w:val="center"/>
            <w:hideMark/>
          </w:tcPr>
          <w:p w14:paraId="23035CF4" w14:textId="567E8D2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0.59</w:t>
            </w:r>
          </w:p>
        </w:tc>
        <w:tc>
          <w:tcPr>
            <w:tcW w:w="857" w:type="dxa"/>
            <w:shd w:val="clear" w:color="auto" w:fill="auto"/>
            <w:noWrap/>
            <w:vAlign w:val="center"/>
            <w:hideMark/>
          </w:tcPr>
          <w:p w14:paraId="5311B31D" w14:textId="4FFAFF3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0.61</w:t>
            </w:r>
          </w:p>
        </w:tc>
        <w:tc>
          <w:tcPr>
            <w:tcW w:w="857" w:type="dxa"/>
            <w:shd w:val="clear" w:color="auto" w:fill="auto"/>
            <w:noWrap/>
            <w:vAlign w:val="center"/>
            <w:hideMark/>
          </w:tcPr>
          <w:p w14:paraId="69113B65" w14:textId="6B1CE0B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0.16</w:t>
            </w:r>
          </w:p>
        </w:tc>
        <w:tc>
          <w:tcPr>
            <w:tcW w:w="857" w:type="dxa"/>
            <w:shd w:val="clear" w:color="auto" w:fill="auto"/>
            <w:noWrap/>
            <w:vAlign w:val="bottom"/>
            <w:hideMark/>
          </w:tcPr>
          <w:p w14:paraId="5520860E" w14:textId="6CB85C8B"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0.39 </w:t>
            </w:r>
          </w:p>
        </w:tc>
      </w:tr>
      <w:tr w:rsidR="00592936" w:rsidRPr="00AF7C26" w14:paraId="48EC121A" w14:textId="77777777" w:rsidTr="00563C14">
        <w:trPr>
          <w:trHeight w:val="255"/>
        </w:trPr>
        <w:tc>
          <w:tcPr>
            <w:tcW w:w="2690" w:type="dxa"/>
            <w:shd w:val="clear" w:color="auto" w:fill="DBE5F1" w:themeFill="accent1" w:themeFillTint="33"/>
            <w:noWrap/>
            <w:vAlign w:val="center"/>
            <w:hideMark/>
          </w:tcPr>
          <w:p w14:paraId="7B82CFF2" w14:textId="1EA85A59" w:rsidR="00592936" w:rsidRPr="00AF7C26" w:rsidRDefault="00592936" w:rsidP="00592936">
            <w:pPr>
              <w:spacing w:line="276" w:lineRule="auto"/>
              <w:rPr>
                <w:rFonts w:asciiTheme="minorHAnsi" w:hAnsiTheme="minorHAnsi" w:cstheme="minorHAnsi"/>
                <w:sz w:val="22"/>
                <w:szCs w:val="22"/>
              </w:rPr>
            </w:pPr>
            <w:r w:rsidRPr="00C64140">
              <w:rPr>
                <w:rFonts w:asciiTheme="minorHAnsi" w:hAnsiTheme="minorHAnsi" w:cstheme="minorHAnsi"/>
                <w:b/>
                <w:bCs/>
                <w:sz w:val="22"/>
                <w:szCs w:val="22"/>
              </w:rPr>
              <w:t>Total Current Assets</w:t>
            </w:r>
          </w:p>
        </w:tc>
        <w:tc>
          <w:tcPr>
            <w:tcW w:w="857" w:type="dxa"/>
            <w:shd w:val="clear" w:color="000000" w:fill="D9E1F2"/>
            <w:noWrap/>
            <w:vAlign w:val="center"/>
            <w:hideMark/>
          </w:tcPr>
          <w:p w14:paraId="64707D09" w14:textId="6D192E1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24.23</w:t>
            </w:r>
          </w:p>
        </w:tc>
        <w:tc>
          <w:tcPr>
            <w:tcW w:w="857" w:type="dxa"/>
            <w:shd w:val="clear" w:color="000000" w:fill="D9E1F2"/>
            <w:noWrap/>
            <w:vAlign w:val="center"/>
            <w:hideMark/>
          </w:tcPr>
          <w:p w14:paraId="4A79A181" w14:textId="7A0AD351"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25.37</w:t>
            </w:r>
          </w:p>
        </w:tc>
        <w:tc>
          <w:tcPr>
            <w:tcW w:w="857" w:type="dxa"/>
            <w:shd w:val="clear" w:color="000000" w:fill="D9E1F2"/>
            <w:noWrap/>
            <w:vAlign w:val="center"/>
            <w:hideMark/>
          </w:tcPr>
          <w:p w14:paraId="3735A688" w14:textId="0C59C10A"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23.59</w:t>
            </w:r>
          </w:p>
        </w:tc>
        <w:tc>
          <w:tcPr>
            <w:tcW w:w="857" w:type="dxa"/>
            <w:shd w:val="clear" w:color="000000" w:fill="D9E1F2"/>
            <w:noWrap/>
            <w:vAlign w:val="center"/>
            <w:hideMark/>
          </w:tcPr>
          <w:p w14:paraId="204292FD" w14:textId="6A4F64C9"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23.20</w:t>
            </w:r>
          </w:p>
        </w:tc>
        <w:tc>
          <w:tcPr>
            <w:tcW w:w="857" w:type="dxa"/>
            <w:shd w:val="clear" w:color="000000" w:fill="D9E1F2"/>
            <w:noWrap/>
            <w:vAlign w:val="center"/>
            <w:hideMark/>
          </w:tcPr>
          <w:p w14:paraId="350DB6BF" w14:textId="02DA702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26.53</w:t>
            </w:r>
          </w:p>
        </w:tc>
        <w:tc>
          <w:tcPr>
            <w:tcW w:w="857" w:type="dxa"/>
            <w:shd w:val="clear" w:color="000000" w:fill="D9E1F2"/>
            <w:noWrap/>
            <w:vAlign w:val="center"/>
            <w:hideMark/>
          </w:tcPr>
          <w:p w14:paraId="6A28981F" w14:textId="110D48A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26.50</w:t>
            </w:r>
          </w:p>
        </w:tc>
        <w:tc>
          <w:tcPr>
            <w:tcW w:w="857" w:type="dxa"/>
            <w:shd w:val="clear" w:color="000000" w:fill="D9E1F2"/>
            <w:noWrap/>
            <w:vAlign w:val="bottom"/>
            <w:hideMark/>
          </w:tcPr>
          <w:p w14:paraId="3260DC31" w14:textId="16416F93"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20.79 </w:t>
            </w:r>
          </w:p>
        </w:tc>
      </w:tr>
      <w:tr w:rsidR="00592936" w:rsidRPr="00AF7C26" w14:paraId="7147A4D6" w14:textId="77777777" w:rsidTr="00563C14">
        <w:trPr>
          <w:trHeight w:val="255"/>
        </w:trPr>
        <w:tc>
          <w:tcPr>
            <w:tcW w:w="2690" w:type="dxa"/>
            <w:shd w:val="clear" w:color="000000" w:fill="D9E1F2"/>
            <w:noWrap/>
            <w:vAlign w:val="center"/>
            <w:hideMark/>
          </w:tcPr>
          <w:p w14:paraId="237F422B"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Assets</w:t>
            </w:r>
          </w:p>
        </w:tc>
        <w:tc>
          <w:tcPr>
            <w:tcW w:w="857" w:type="dxa"/>
            <w:shd w:val="clear" w:color="000000" w:fill="D9E1F2"/>
            <w:noWrap/>
            <w:vAlign w:val="center"/>
            <w:hideMark/>
          </w:tcPr>
          <w:p w14:paraId="641A337A" w14:textId="2B384268"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48.81</w:t>
            </w:r>
          </w:p>
        </w:tc>
        <w:tc>
          <w:tcPr>
            <w:tcW w:w="857" w:type="dxa"/>
            <w:shd w:val="clear" w:color="000000" w:fill="D9E1F2"/>
            <w:noWrap/>
            <w:vAlign w:val="center"/>
            <w:hideMark/>
          </w:tcPr>
          <w:p w14:paraId="5C35B093" w14:textId="2858496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49.85</w:t>
            </w:r>
          </w:p>
        </w:tc>
        <w:tc>
          <w:tcPr>
            <w:tcW w:w="857" w:type="dxa"/>
            <w:shd w:val="clear" w:color="000000" w:fill="D9E1F2"/>
            <w:noWrap/>
            <w:vAlign w:val="center"/>
            <w:hideMark/>
          </w:tcPr>
          <w:p w14:paraId="12C3EEC4" w14:textId="5E04C20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49.40</w:t>
            </w:r>
          </w:p>
        </w:tc>
        <w:tc>
          <w:tcPr>
            <w:tcW w:w="857" w:type="dxa"/>
            <w:shd w:val="clear" w:color="000000" w:fill="D9E1F2"/>
            <w:noWrap/>
            <w:vAlign w:val="center"/>
            <w:hideMark/>
          </w:tcPr>
          <w:p w14:paraId="01AB963F" w14:textId="779500BA"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50.44</w:t>
            </w:r>
          </w:p>
        </w:tc>
        <w:tc>
          <w:tcPr>
            <w:tcW w:w="857" w:type="dxa"/>
            <w:shd w:val="clear" w:color="000000" w:fill="D9E1F2"/>
            <w:noWrap/>
            <w:vAlign w:val="center"/>
            <w:hideMark/>
          </w:tcPr>
          <w:p w14:paraId="2EAF957A" w14:textId="2A49CC85"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57.79</w:t>
            </w:r>
          </w:p>
        </w:tc>
        <w:tc>
          <w:tcPr>
            <w:tcW w:w="857" w:type="dxa"/>
            <w:shd w:val="clear" w:color="000000" w:fill="D9E1F2"/>
            <w:noWrap/>
            <w:vAlign w:val="center"/>
            <w:hideMark/>
          </w:tcPr>
          <w:p w14:paraId="210631B5" w14:textId="6C37C1F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58.26</w:t>
            </w:r>
          </w:p>
        </w:tc>
        <w:tc>
          <w:tcPr>
            <w:tcW w:w="857" w:type="dxa"/>
            <w:shd w:val="clear" w:color="000000" w:fill="D9E1F2"/>
            <w:noWrap/>
            <w:vAlign w:val="bottom"/>
            <w:hideMark/>
          </w:tcPr>
          <w:p w14:paraId="05ADA2B5" w14:textId="39DD69D7"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67.47 </w:t>
            </w:r>
          </w:p>
        </w:tc>
      </w:tr>
      <w:tr w:rsidR="00C64140" w:rsidRPr="00AF7C26" w14:paraId="241F2EA1" w14:textId="77777777" w:rsidTr="00C64140">
        <w:trPr>
          <w:trHeight w:val="255"/>
        </w:trPr>
        <w:tc>
          <w:tcPr>
            <w:tcW w:w="2690" w:type="dxa"/>
            <w:shd w:val="clear" w:color="auto" w:fill="auto"/>
            <w:noWrap/>
            <w:vAlign w:val="center"/>
            <w:hideMark/>
          </w:tcPr>
          <w:p w14:paraId="720F8425" w14:textId="77777777" w:rsidR="00C64140" w:rsidRPr="00AF7C26" w:rsidRDefault="00C64140" w:rsidP="00C64140">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Shareholders' Funds</w:t>
            </w:r>
          </w:p>
        </w:tc>
        <w:tc>
          <w:tcPr>
            <w:tcW w:w="857" w:type="dxa"/>
            <w:shd w:val="clear" w:color="auto" w:fill="auto"/>
            <w:noWrap/>
            <w:vAlign w:val="center"/>
            <w:hideMark/>
          </w:tcPr>
          <w:p w14:paraId="584D6AAA" w14:textId="77777777" w:rsidR="00C64140" w:rsidRPr="00AF7C26" w:rsidRDefault="00C64140" w:rsidP="00C64140">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2D01D2E7"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A04A4E9"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5F3752F0"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6875A849"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4C5F654"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987A705" w14:textId="77777777" w:rsidR="00C64140" w:rsidRPr="00AF7C26" w:rsidRDefault="00C64140" w:rsidP="00C64140">
            <w:pPr>
              <w:spacing w:line="276" w:lineRule="auto"/>
              <w:jc w:val="center"/>
              <w:rPr>
                <w:rFonts w:asciiTheme="minorHAnsi" w:hAnsiTheme="minorHAnsi" w:cstheme="minorHAnsi"/>
                <w:sz w:val="22"/>
                <w:szCs w:val="22"/>
              </w:rPr>
            </w:pPr>
          </w:p>
        </w:tc>
      </w:tr>
      <w:tr w:rsidR="00592936" w:rsidRPr="00AF7C26" w14:paraId="7B3830F9" w14:textId="77777777" w:rsidTr="00563C14">
        <w:trPr>
          <w:trHeight w:val="255"/>
        </w:trPr>
        <w:tc>
          <w:tcPr>
            <w:tcW w:w="2690" w:type="dxa"/>
            <w:shd w:val="clear" w:color="auto" w:fill="auto"/>
            <w:noWrap/>
            <w:vAlign w:val="center"/>
            <w:hideMark/>
          </w:tcPr>
          <w:p w14:paraId="5B4C98B9"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Share Capital</w:t>
            </w:r>
          </w:p>
        </w:tc>
        <w:tc>
          <w:tcPr>
            <w:tcW w:w="857" w:type="dxa"/>
            <w:shd w:val="clear" w:color="auto" w:fill="auto"/>
            <w:noWrap/>
            <w:vAlign w:val="center"/>
            <w:hideMark/>
          </w:tcPr>
          <w:p w14:paraId="248BE0ED" w14:textId="25939A4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7.50</w:t>
            </w:r>
          </w:p>
        </w:tc>
        <w:tc>
          <w:tcPr>
            <w:tcW w:w="857" w:type="dxa"/>
            <w:shd w:val="clear" w:color="auto" w:fill="auto"/>
            <w:noWrap/>
            <w:vAlign w:val="center"/>
            <w:hideMark/>
          </w:tcPr>
          <w:p w14:paraId="2540B745" w14:textId="2A92D3A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3EC39D5F" w14:textId="5DCEDED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71790E0A" w14:textId="6449011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4C1C8F3E" w14:textId="5FBC387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7EB00FDE" w14:textId="52CEBD9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bottom"/>
            <w:hideMark/>
          </w:tcPr>
          <w:p w14:paraId="435DA964" w14:textId="18D06AC9"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15.00 </w:t>
            </w:r>
          </w:p>
        </w:tc>
      </w:tr>
      <w:tr w:rsidR="00592936" w:rsidRPr="00AF7C26" w14:paraId="423E4983" w14:textId="77777777" w:rsidTr="00563C14">
        <w:trPr>
          <w:trHeight w:val="255"/>
        </w:trPr>
        <w:tc>
          <w:tcPr>
            <w:tcW w:w="2690" w:type="dxa"/>
            <w:shd w:val="clear" w:color="auto" w:fill="auto"/>
            <w:noWrap/>
            <w:vAlign w:val="center"/>
            <w:hideMark/>
          </w:tcPr>
          <w:p w14:paraId="35BBC3E2"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Reserve and Surplus</w:t>
            </w:r>
          </w:p>
        </w:tc>
        <w:tc>
          <w:tcPr>
            <w:tcW w:w="857" w:type="dxa"/>
            <w:shd w:val="clear" w:color="auto" w:fill="auto"/>
            <w:noWrap/>
            <w:vAlign w:val="center"/>
            <w:hideMark/>
          </w:tcPr>
          <w:p w14:paraId="7F567FA7" w14:textId="3F339D4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-1.35</w:t>
            </w:r>
          </w:p>
        </w:tc>
        <w:tc>
          <w:tcPr>
            <w:tcW w:w="857" w:type="dxa"/>
            <w:shd w:val="clear" w:color="auto" w:fill="auto"/>
            <w:noWrap/>
            <w:vAlign w:val="center"/>
            <w:hideMark/>
          </w:tcPr>
          <w:p w14:paraId="346C1F9B" w14:textId="3A25180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-0.60</w:t>
            </w:r>
          </w:p>
        </w:tc>
        <w:tc>
          <w:tcPr>
            <w:tcW w:w="857" w:type="dxa"/>
            <w:shd w:val="clear" w:color="auto" w:fill="auto"/>
            <w:noWrap/>
            <w:vAlign w:val="center"/>
            <w:hideMark/>
          </w:tcPr>
          <w:p w14:paraId="3305538D" w14:textId="3C18056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-0.59</w:t>
            </w:r>
          </w:p>
        </w:tc>
        <w:tc>
          <w:tcPr>
            <w:tcW w:w="857" w:type="dxa"/>
            <w:shd w:val="clear" w:color="auto" w:fill="auto"/>
            <w:noWrap/>
            <w:vAlign w:val="center"/>
            <w:hideMark/>
          </w:tcPr>
          <w:p w14:paraId="6E6324AF" w14:textId="0094557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0.03</w:t>
            </w:r>
          </w:p>
        </w:tc>
        <w:tc>
          <w:tcPr>
            <w:tcW w:w="857" w:type="dxa"/>
            <w:shd w:val="clear" w:color="auto" w:fill="auto"/>
            <w:noWrap/>
            <w:vAlign w:val="center"/>
            <w:hideMark/>
          </w:tcPr>
          <w:p w14:paraId="6C832CF5" w14:textId="559F017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center"/>
            <w:hideMark/>
          </w:tcPr>
          <w:p w14:paraId="7F6095AE" w14:textId="5008AA5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2.03</w:t>
            </w:r>
          </w:p>
        </w:tc>
        <w:tc>
          <w:tcPr>
            <w:tcW w:w="857" w:type="dxa"/>
            <w:shd w:val="clear" w:color="auto" w:fill="auto"/>
            <w:noWrap/>
            <w:vAlign w:val="bottom"/>
            <w:hideMark/>
          </w:tcPr>
          <w:p w14:paraId="375B3CF5" w14:textId="4817F745"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3.21 </w:t>
            </w:r>
          </w:p>
        </w:tc>
      </w:tr>
      <w:tr w:rsidR="00592936" w:rsidRPr="00AF7C26" w14:paraId="0FBC4162" w14:textId="77777777" w:rsidTr="00563C14">
        <w:trPr>
          <w:trHeight w:val="255"/>
        </w:trPr>
        <w:tc>
          <w:tcPr>
            <w:tcW w:w="2690" w:type="dxa"/>
            <w:shd w:val="clear" w:color="auto" w:fill="DBE5F1" w:themeFill="accent1" w:themeFillTint="33"/>
            <w:noWrap/>
            <w:vAlign w:val="center"/>
            <w:hideMark/>
          </w:tcPr>
          <w:p w14:paraId="6A96FD81" w14:textId="50321096" w:rsidR="00592936" w:rsidRPr="00C64140" w:rsidRDefault="00592936" w:rsidP="00592936">
            <w:pPr>
              <w:spacing w:line="276" w:lineRule="auto"/>
              <w:rPr>
                <w:rFonts w:asciiTheme="minorHAnsi" w:hAnsiTheme="minorHAnsi" w:cstheme="minorHAnsi"/>
                <w:b/>
                <w:bCs/>
                <w:sz w:val="22"/>
                <w:szCs w:val="22"/>
              </w:rPr>
            </w:pPr>
            <w:r w:rsidRPr="00C64140">
              <w:rPr>
                <w:rFonts w:asciiTheme="minorHAnsi" w:hAnsiTheme="minorHAnsi" w:cstheme="minorHAnsi"/>
                <w:b/>
                <w:bCs/>
                <w:sz w:val="22"/>
                <w:szCs w:val="22"/>
              </w:rPr>
              <w:t>Total Equity</w:t>
            </w:r>
          </w:p>
        </w:tc>
        <w:tc>
          <w:tcPr>
            <w:tcW w:w="857" w:type="dxa"/>
            <w:shd w:val="clear" w:color="000000" w:fill="D9E1F2"/>
            <w:noWrap/>
            <w:vAlign w:val="center"/>
            <w:hideMark/>
          </w:tcPr>
          <w:p w14:paraId="3D8832AD" w14:textId="3F1EB64D"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6.15</w:t>
            </w:r>
          </w:p>
        </w:tc>
        <w:tc>
          <w:tcPr>
            <w:tcW w:w="857" w:type="dxa"/>
            <w:shd w:val="clear" w:color="000000" w:fill="D9E1F2"/>
            <w:noWrap/>
            <w:vAlign w:val="center"/>
            <w:hideMark/>
          </w:tcPr>
          <w:p w14:paraId="2D0CF782" w14:textId="18447D9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14.40</w:t>
            </w:r>
          </w:p>
        </w:tc>
        <w:tc>
          <w:tcPr>
            <w:tcW w:w="857" w:type="dxa"/>
            <w:shd w:val="clear" w:color="000000" w:fill="D9E1F2"/>
            <w:noWrap/>
            <w:vAlign w:val="center"/>
            <w:hideMark/>
          </w:tcPr>
          <w:p w14:paraId="657FF5D7" w14:textId="1693E17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14.41</w:t>
            </w:r>
          </w:p>
        </w:tc>
        <w:tc>
          <w:tcPr>
            <w:tcW w:w="857" w:type="dxa"/>
            <w:shd w:val="clear" w:color="000000" w:fill="D9E1F2"/>
            <w:noWrap/>
            <w:vAlign w:val="center"/>
            <w:hideMark/>
          </w:tcPr>
          <w:p w14:paraId="79071B1C" w14:textId="423DDF4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15.03</w:t>
            </w:r>
          </w:p>
        </w:tc>
        <w:tc>
          <w:tcPr>
            <w:tcW w:w="857" w:type="dxa"/>
            <w:shd w:val="clear" w:color="000000" w:fill="D9E1F2"/>
            <w:noWrap/>
            <w:vAlign w:val="center"/>
            <w:hideMark/>
          </w:tcPr>
          <w:p w14:paraId="20A7F17E" w14:textId="5AACB94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15.97</w:t>
            </w:r>
          </w:p>
        </w:tc>
        <w:tc>
          <w:tcPr>
            <w:tcW w:w="857" w:type="dxa"/>
            <w:shd w:val="clear" w:color="000000" w:fill="D9E1F2"/>
            <w:noWrap/>
            <w:vAlign w:val="center"/>
            <w:hideMark/>
          </w:tcPr>
          <w:p w14:paraId="65E82D09" w14:textId="2F4DDCD9"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17.03</w:t>
            </w:r>
          </w:p>
        </w:tc>
        <w:tc>
          <w:tcPr>
            <w:tcW w:w="857" w:type="dxa"/>
            <w:shd w:val="clear" w:color="000000" w:fill="D9E1F2"/>
            <w:noWrap/>
            <w:vAlign w:val="bottom"/>
            <w:hideMark/>
          </w:tcPr>
          <w:p w14:paraId="1714B04D" w14:textId="78C57680"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18.21 </w:t>
            </w:r>
          </w:p>
        </w:tc>
      </w:tr>
      <w:tr w:rsidR="00592936" w:rsidRPr="00AF7C26" w14:paraId="06311BA9" w14:textId="77777777" w:rsidTr="00563C14">
        <w:trPr>
          <w:trHeight w:val="255"/>
        </w:trPr>
        <w:tc>
          <w:tcPr>
            <w:tcW w:w="2690" w:type="dxa"/>
            <w:shd w:val="clear" w:color="auto" w:fill="auto"/>
            <w:noWrap/>
            <w:vAlign w:val="center"/>
            <w:hideMark/>
          </w:tcPr>
          <w:p w14:paraId="4425040C"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Non-Current Liabilities</w:t>
            </w:r>
          </w:p>
        </w:tc>
        <w:tc>
          <w:tcPr>
            <w:tcW w:w="857" w:type="dxa"/>
            <w:shd w:val="clear" w:color="auto" w:fill="auto"/>
            <w:noWrap/>
            <w:vAlign w:val="center"/>
            <w:hideMark/>
          </w:tcPr>
          <w:p w14:paraId="5B192A15" w14:textId="77777777" w:rsidR="00592936" w:rsidRPr="00AF7C26" w:rsidRDefault="00592936" w:rsidP="0059293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6F704CC8"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423E76BD"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715E01A8"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E72716F"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47767C4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bottom"/>
            <w:hideMark/>
          </w:tcPr>
          <w:p w14:paraId="278A782D" w14:textId="77777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6D8E81EC" w14:textId="77777777" w:rsidTr="00563C14">
        <w:trPr>
          <w:trHeight w:val="255"/>
        </w:trPr>
        <w:tc>
          <w:tcPr>
            <w:tcW w:w="2690" w:type="dxa"/>
            <w:shd w:val="clear" w:color="auto" w:fill="auto"/>
            <w:noWrap/>
            <w:vAlign w:val="center"/>
            <w:hideMark/>
          </w:tcPr>
          <w:p w14:paraId="24FED68C"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Long-term Borrowings</w:t>
            </w:r>
          </w:p>
        </w:tc>
        <w:tc>
          <w:tcPr>
            <w:tcW w:w="857" w:type="dxa"/>
            <w:shd w:val="clear" w:color="auto" w:fill="auto"/>
            <w:noWrap/>
            <w:vAlign w:val="center"/>
            <w:hideMark/>
          </w:tcPr>
          <w:p w14:paraId="5F797C85" w14:textId="7882ACE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9.62</w:t>
            </w:r>
          </w:p>
        </w:tc>
        <w:tc>
          <w:tcPr>
            <w:tcW w:w="857" w:type="dxa"/>
            <w:shd w:val="clear" w:color="auto" w:fill="auto"/>
            <w:noWrap/>
            <w:vAlign w:val="center"/>
            <w:hideMark/>
          </w:tcPr>
          <w:p w14:paraId="52AAD4FB" w14:textId="48302FC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5.80</w:t>
            </w:r>
          </w:p>
        </w:tc>
        <w:tc>
          <w:tcPr>
            <w:tcW w:w="857" w:type="dxa"/>
            <w:shd w:val="clear" w:color="auto" w:fill="auto"/>
            <w:noWrap/>
            <w:vAlign w:val="center"/>
            <w:hideMark/>
          </w:tcPr>
          <w:p w14:paraId="7EB972C7" w14:textId="7BA5A38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0.33</w:t>
            </w:r>
          </w:p>
        </w:tc>
        <w:tc>
          <w:tcPr>
            <w:tcW w:w="857" w:type="dxa"/>
            <w:shd w:val="clear" w:color="auto" w:fill="auto"/>
            <w:noWrap/>
            <w:vAlign w:val="center"/>
            <w:hideMark/>
          </w:tcPr>
          <w:p w14:paraId="2B753514" w14:textId="1C807C9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2.56</w:t>
            </w:r>
          </w:p>
        </w:tc>
        <w:tc>
          <w:tcPr>
            <w:tcW w:w="857" w:type="dxa"/>
            <w:shd w:val="clear" w:color="auto" w:fill="auto"/>
            <w:noWrap/>
            <w:vAlign w:val="center"/>
            <w:hideMark/>
          </w:tcPr>
          <w:p w14:paraId="4A82129D" w14:textId="083980F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3.18</w:t>
            </w:r>
          </w:p>
        </w:tc>
        <w:tc>
          <w:tcPr>
            <w:tcW w:w="857" w:type="dxa"/>
            <w:shd w:val="clear" w:color="auto" w:fill="auto"/>
            <w:noWrap/>
            <w:vAlign w:val="center"/>
            <w:hideMark/>
          </w:tcPr>
          <w:p w14:paraId="7B10DC69" w14:textId="2114FC6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6.65</w:t>
            </w:r>
          </w:p>
        </w:tc>
        <w:tc>
          <w:tcPr>
            <w:tcW w:w="857" w:type="dxa"/>
            <w:shd w:val="clear" w:color="auto" w:fill="auto"/>
            <w:noWrap/>
            <w:vAlign w:val="bottom"/>
            <w:hideMark/>
          </w:tcPr>
          <w:p w14:paraId="50E49E02" w14:textId="636C54C5"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13.61 </w:t>
            </w:r>
          </w:p>
        </w:tc>
      </w:tr>
      <w:tr w:rsidR="00592936" w:rsidRPr="00AF7C26" w14:paraId="2C4463B6" w14:textId="77777777" w:rsidTr="00563C14">
        <w:trPr>
          <w:trHeight w:val="255"/>
        </w:trPr>
        <w:tc>
          <w:tcPr>
            <w:tcW w:w="2690" w:type="dxa"/>
            <w:shd w:val="clear" w:color="auto" w:fill="auto"/>
            <w:noWrap/>
            <w:vAlign w:val="center"/>
            <w:hideMark/>
          </w:tcPr>
          <w:p w14:paraId="0F1B3AB7"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long-term liabilities</w:t>
            </w:r>
          </w:p>
        </w:tc>
        <w:tc>
          <w:tcPr>
            <w:tcW w:w="857" w:type="dxa"/>
            <w:shd w:val="clear" w:color="auto" w:fill="auto"/>
            <w:noWrap/>
            <w:vAlign w:val="center"/>
            <w:hideMark/>
          </w:tcPr>
          <w:p w14:paraId="22A83B40" w14:textId="0CDF525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7.41</w:t>
            </w:r>
          </w:p>
        </w:tc>
        <w:tc>
          <w:tcPr>
            <w:tcW w:w="857" w:type="dxa"/>
            <w:shd w:val="clear" w:color="auto" w:fill="auto"/>
            <w:noWrap/>
            <w:vAlign w:val="center"/>
            <w:hideMark/>
          </w:tcPr>
          <w:p w14:paraId="2AF5C5A4" w14:textId="6E65C87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7.36</w:t>
            </w:r>
          </w:p>
        </w:tc>
        <w:tc>
          <w:tcPr>
            <w:tcW w:w="857" w:type="dxa"/>
            <w:shd w:val="clear" w:color="auto" w:fill="auto"/>
            <w:noWrap/>
            <w:vAlign w:val="center"/>
            <w:hideMark/>
          </w:tcPr>
          <w:p w14:paraId="31ABF1AE" w14:textId="51C84B4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11.19</w:t>
            </w:r>
          </w:p>
        </w:tc>
        <w:tc>
          <w:tcPr>
            <w:tcW w:w="857" w:type="dxa"/>
            <w:shd w:val="clear" w:color="auto" w:fill="auto"/>
            <w:noWrap/>
            <w:vAlign w:val="center"/>
            <w:hideMark/>
          </w:tcPr>
          <w:p w14:paraId="2C637688" w14:textId="0BFDD3A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10.16</w:t>
            </w:r>
          </w:p>
        </w:tc>
        <w:tc>
          <w:tcPr>
            <w:tcW w:w="857" w:type="dxa"/>
            <w:shd w:val="clear" w:color="auto" w:fill="auto"/>
            <w:noWrap/>
            <w:vAlign w:val="center"/>
            <w:hideMark/>
          </w:tcPr>
          <w:p w14:paraId="7EC6FC78" w14:textId="23AE02E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14.13</w:t>
            </w:r>
          </w:p>
        </w:tc>
        <w:tc>
          <w:tcPr>
            <w:tcW w:w="857" w:type="dxa"/>
            <w:shd w:val="clear" w:color="auto" w:fill="auto"/>
            <w:noWrap/>
            <w:vAlign w:val="center"/>
            <w:hideMark/>
          </w:tcPr>
          <w:p w14:paraId="32D08939" w14:textId="65B2A2E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9.91</w:t>
            </w:r>
          </w:p>
        </w:tc>
        <w:tc>
          <w:tcPr>
            <w:tcW w:w="857" w:type="dxa"/>
            <w:shd w:val="clear" w:color="auto" w:fill="auto"/>
            <w:noWrap/>
            <w:vAlign w:val="bottom"/>
            <w:hideMark/>
          </w:tcPr>
          <w:p w14:paraId="052D0C7A" w14:textId="7EF101CC"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6.61 </w:t>
            </w:r>
          </w:p>
        </w:tc>
      </w:tr>
      <w:tr w:rsidR="00592936" w:rsidRPr="00AF7C26" w14:paraId="2FE652E0" w14:textId="77777777" w:rsidTr="00563C14">
        <w:trPr>
          <w:trHeight w:val="255"/>
        </w:trPr>
        <w:tc>
          <w:tcPr>
            <w:tcW w:w="2690" w:type="dxa"/>
            <w:shd w:val="clear" w:color="auto" w:fill="auto"/>
            <w:noWrap/>
            <w:vAlign w:val="center"/>
            <w:hideMark/>
          </w:tcPr>
          <w:p w14:paraId="56B20A3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Deferred Tax Liabilities (net)</w:t>
            </w:r>
          </w:p>
        </w:tc>
        <w:tc>
          <w:tcPr>
            <w:tcW w:w="857" w:type="dxa"/>
            <w:shd w:val="clear" w:color="auto" w:fill="auto"/>
            <w:noWrap/>
            <w:vAlign w:val="center"/>
            <w:hideMark/>
          </w:tcPr>
          <w:p w14:paraId="073EDCAA" w14:textId="1A8C6F1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0.67</w:t>
            </w:r>
          </w:p>
        </w:tc>
        <w:tc>
          <w:tcPr>
            <w:tcW w:w="857" w:type="dxa"/>
            <w:shd w:val="clear" w:color="auto" w:fill="auto"/>
            <w:noWrap/>
            <w:vAlign w:val="center"/>
            <w:hideMark/>
          </w:tcPr>
          <w:p w14:paraId="11A422D4" w14:textId="188ED69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0.81</w:t>
            </w:r>
          </w:p>
        </w:tc>
        <w:tc>
          <w:tcPr>
            <w:tcW w:w="857" w:type="dxa"/>
            <w:shd w:val="clear" w:color="auto" w:fill="auto"/>
            <w:noWrap/>
            <w:vAlign w:val="center"/>
            <w:hideMark/>
          </w:tcPr>
          <w:p w14:paraId="60D8D3EA" w14:textId="3ACA534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0.82</w:t>
            </w:r>
          </w:p>
        </w:tc>
        <w:tc>
          <w:tcPr>
            <w:tcW w:w="857" w:type="dxa"/>
            <w:shd w:val="clear" w:color="auto" w:fill="auto"/>
            <w:noWrap/>
            <w:vAlign w:val="center"/>
            <w:hideMark/>
          </w:tcPr>
          <w:p w14:paraId="79469AFC" w14:textId="7EE9225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1.05</w:t>
            </w:r>
          </w:p>
        </w:tc>
        <w:tc>
          <w:tcPr>
            <w:tcW w:w="857" w:type="dxa"/>
            <w:shd w:val="clear" w:color="auto" w:fill="auto"/>
            <w:noWrap/>
            <w:vAlign w:val="center"/>
            <w:hideMark/>
          </w:tcPr>
          <w:p w14:paraId="24B4B3BA" w14:textId="50D6ED6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1.36</w:t>
            </w:r>
          </w:p>
        </w:tc>
        <w:tc>
          <w:tcPr>
            <w:tcW w:w="857" w:type="dxa"/>
            <w:shd w:val="clear" w:color="auto" w:fill="auto"/>
            <w:noWrap/>
            <w:vAlign w:val="center"/>
            <w:hideMark/>
          </w:tcPr>
          <w:p w14:paraId="435FBBEA" w14:textId="605F1A4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1.78</w:t>
            </w:r>
          </w:p>
        </w:tc>
        <w:tc>
          <w:tcPr>
            <w:tcW w:w="857" w:type="dxa"/>
            <w:shd w:val="clear" w:color="auto" w:fill="auto"/>
            <w:noWrap/>
            <w:vAlign w:val="bottom"/>
            <w:hideMark/>
          </w:tcPr>
          <w:p w14:paraId="4AB8D593" w14:textId="474DDBE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2.20 </w:t>
            </w:r>
          </w:p>
        </w:tc>
      </w:tr>
      <w:tr w:rsidR="00592936" w:rsidRPr="00AF7C26" w14:paraId="36AC8E4F" w14:textId="77777777" w:rsidTr="00563C14">
        <w:trPr>
          <w:trHeight w:val="255"/>
        </w:trPr>
        <w:tc>
          <w:tcPr>
            <w:tcW w:w="2690" w:type="dxa"/>
            <w:shd w:val="clear" w:color="auto" w:fill="auto"/>
            <w:noWrap/>
            <w:vAlign w:val="center"/>
            <w:hideMark/>
          </w:tcPr>
          <w:p w14:paraId="3206397C"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Unsecured Loans</w:t>
            </w:r>
          </w:p>
        </w:tc>
        <w:tc>
          <w:tcPr>
            <w:tcW w:w="857" w:type="dxa"/>
            <w:shd w:val="clear" w:color="auto" w:fill="auto"/>
            <w:noWrap/>
            <w:hideMark/>
          </w:tcPr>
          <w:p w14:paraId="33D82948" w14:textId="171E39A4" w:rsidR="00592936" w:rsidRPr="00AF7C26" w:rsidRDefault="00592936" w:rsidP="00592936">
            <w:pPr>
              <w:spacing w:line="276" w:lineRule="auto"/>
              <w:jc w:val="center"/>
              <w:rPr>
                <w:rFonts w:asciiTheme="minorHAnsi" w:hAnsiTheme="minorHAnsi" w:cstheme="minorHAnsi"/>
                <w:sz w:val="22"/>
                <w:szCs w:val="22"/>
              </w:rPr>
            </w:pPr>
            <w:r w:rsidRPr="00132449">
              <w:rPr>
                <w:rFonts w:asciiTheme="minorHAnsi" w:hAnsiTheme="minorHAnsi" w:cstheme="minorHAnsi"/>
                <w:sz w:val="22"/>
                <w:szCs w:val="22"/>
              </w:rPr>
              <w:t>-</w:t>
            </w:r>
          </w:p>
        </w:tc>
        <w:tc>
          <w:tcPr>
            <w:tcW w:w="857" w:type="dxa"/>
            <w:shd w:val="clear" w:color="auto" w:fill="auto"/>
            <w:noWrap/>
            <w:hideMark/>
          </w:tcPr>
          <w:p w14:paraId="06B483D4" w14:textId="7D95FC93" w:rsidR="00592936" w:rsidRPr="00AF7C26" w:rsidRDefault="00592936" w:rsidP="00592936">
            <w:pPr>
              <w:spacing w:line="276" w:lineRule="auto"/>
              <w:jc w:val="center"/>
              <w:rPr>
                <w:rFonts w:asciiTheme="minorHAnsi" w:hAnsiTheme="minorHAnsi" w:cstheme="minorHAnsi"/>
                <w:sz w:val="22"/>
                <w:szCs w:val="22"/>
              </w:rPr>
            </w:pPr>
            <w:r w:rsidRPr="00132449">
              <w:rPr>
                <w:rFonts w:asciiTheme="minorHAnsi" w:hAnsiTheme="minorHAnsi" w:cstheme="minorHAnsi"/>
                <w:sz w:val="22"/>
                <w:szCs w:val="22"/>
              </w:rPr>
              <w:t>-</w:t>
            </w:r>
          </w:p>
        </w:tc>
        <w:tc>
          <w:tcPr>
            <w:tcW w:w="857" w:type="dxa"/>
            <w:shd w:val="clear" w:color="auto" w:fill="auto"/>
            <w:noWrap/>
            <w:vAlign w:val="center"/>
            <w:hideMark/>
          </w:tcPr>
          <w:p w14:paraId="5632193B" w14:textId="3B40502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2.63</w:t>
            </w:r>
          </w:p>
        </w:tc>
        <w:tc>
          <w:tcPr>
            <w:tcW w:w="857" w:type="dxa"/>
            <w:shd w:val="clear" w:color="auto" w:fill="auto"/>
            <w:noWrap/>
            <w:vAlign w:val="center"/>
            <w:hideMark/>
          </w:tcPr>
          <w:p w14:paraId="5AFED5A2" w14:textId="2D5028E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4.16</w:t>
            </w:r>
          </w:p>
        </w:tc>
        <w:tc>
          <w:tcPr>
            <w:tcW w:w="857" w:type="dxa"/>
            <w:shd w:val="clear" w:color="auto" w:fill="auto"/>
            <w:noWrap/>
            <w:vAlign w:val="center"/>
            <w:hideMark/>
          </w:tcPr>
          <w:p w14:paraId="7D568296" w14:textId="773D46D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3.90</w:t>
            </w:r>
          </w:p>
        </w:tc>
        <w:tc>
          <w:tcPr>
            <w:tcW w:w="857" w:type="dxa"/>
            <w:shd w:val="clear" w:color="auto" w:fill="auto"/>
            <w:noWrap/>
            <w:vAlign w:val="center"/>
            <w:hideMark/>
          </w:tcPr>
          <w:p w14:paraId="7ADCB36B" w14:textId="04D3465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9.07</w:t>
            </w:r>
          </w:p>
        </w:tc>
        <w:tc>
          <w:tcPr>
            <w:tcW w:w="857" w:type="dxa"/>
            <w:shd w:val="clear" w:color="auto" w:fill="auto"/>
            <w:noWrap/>
            <w:vAlign w:val="bottom"/>
            <w:hideMark/>
          </w:tcPr>
          <w:p w14:paraId="7FDC04AE" w14:textId="4013230F"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12.95 </w:t>
            </w:r>
          </w:p>
        </w:tc>
      </w:tr>
      <w:tr w:rsidR="00592936" w:rsidRPr="00AF7C26" w14:paraId="472BC4F8" w14:textId="77777777" w:rsidTr="00563C14">
        <w:trPr>
          <w:trHeight w:val="255"/>
        </w:trPr>
        <w:tc>
          <w:tcPr>
            <w:tcW w:w="2690" w:type="dxa"/>
            <w:shd w:val="clear" w:color="auto" w:fill="DBE5F1" w:themeFill="accent1" w:themeFillTint="33"/>
            <w:noWrap/>
            <w:vAlign w:val="center"/>
            <w:hideMark/>
          </w:tcPr>
          <w:p w14:paraId="14DC335C" w14:textId="235B7FFE" w:rsidR="00592936" w:rsidRPr="00AF7C26" w:rsidRDefault="00592936" w:rsidP="00592936">
            <w:pPr>
              <w:spacing w:line="276" w:lineRule="auto"/>
              <w:rPr>
                <w:rFonts w:asciiTheme="minorHAnsi" w:hAnsiTheme="minorHAnsi" w:cstheme="minorHAnsi"/>
                <w:sz w:val="22"/>
                <w:szCs w:val="22"/>
              </w:rPr>
            </w:pPr>
            <w:r w:rsidRPr="00C64140">
              <w:rPr>
                <w:rFonts w:asciiTheme="minorHAnsi" w:hAnsiTheme="minorHAnsi" w:cstheme="minorHAnsi"/>
                <w:b/>
                <w:bCs/>
                <w:sz w:val="22"/>
                <w:szCs w:val="22"/>
              </w:rPr>
              <w:t>Total Non-Current</w:t>
            </w:r>
            <w:r>
              <w:rPr>
                <w:rFonts w:asciiTheme="minorHAnsi" w:hAnsiTheme="minorHAnsi" w:cstheme="minorHAnsi"/>
                <w:b/>
                <w:bCs/>
                <w:sz w:val="22"/>
                <w:szCs w:val="22"/>
              </w:rPr>
              <w:t xml:space="preserve"> Liabilities</w:t>
            </w:r>
          </w:p>
        </w:tc>
        <w:tc>
          <w:tcPr>
            <w:tcW w:w="857" w:type="dxa"/>
            <w:shd w:val="clear" w:color="000000" w:fill="D9E1F2"/>
            <w:noWrap/>
            <w:vAlign w:val="center"/>
            <w:hideMark/>
          </w:tcPr>
          <w:p w14:paraId="5EAB0EE9" w14:textId="336955B4"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17.70</w:t>
            </w:r>
          </w:p>
        </w:tc>
        <w:tc>
          <w:tcPr>
            <w:tcW w:w="857" w:type="dxa"/>
            <w:shd w:val="clear" w:color="000000" w:fill="D9E1F2"/>
            <w:noWrap/>
            <w:vAlign w:val="center"/>
            <w:hideMark/>
          </w:tcPr>
          <w:p w14:paraId="6367ED37" w14:textId="6B09B32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13.97</w:t>
            </w:r>
          </w:p>
        </w:tc>
        <w:tc>
          <w:tcPr>
            <w:tcW w:w="857" w:type="dxa"/>
            <w:shd w:val="clear" w:color="000000" w:fill="D9E1F2"/>
            <w:noWrap/>
            <w:vAlign w:val="center"/>
            <w:hideMark/>
          </w:tcPr>
          <w:p w14:paraId="25043864" w14:textId="6E2BCEEA"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14.97</w:t>
            </w:r>
          </w:p>
        </w:tc>
        <w:tc>
          <w:tcPr>
            <w:tcW w:w="857" w:type="dxa"/>
            <w:shd w:val="clear" w:color="000000" w:fill="D9E1F2"/>
            <w:noWrap/>
            <w:vAlign w:val="center"/>
            <w:hideMark/>
          </w:tcPr>
          <w:p w14:paraId="2DF40CE7" w14:textId="21ADD3B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17.93</w:t>
            </w:r>
          </w:p>
        </w:tc>
        <w:tc>
          <w:tcPr>
            <w:tcW w:w="857" w:type="dxa"/>
            <w:shd w:val="clear" w:color="000000" w:fill="D9E1F2"/>
            <w:noWrap/>
            <w:vAlign w:val="center"/>
            <w:hideMark/>
          </w:tcPr>
          <w:p w14:paraId="069FB2B8" w14:textId="24A075F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22.57</w:t>
            </w:r>
          </w:p>
        </w:tc>
        <w:tc>
          <w:tcPr>
            <w:tcW w:w="857" w:type="dxa"/>
            <w:shd w:val="clear" w:color="000000" w:fill="D9E1F2"/>
            <w:noWrap/>
            <w:vAlign w:val="center"/>
            <w:hideMark/>
          </w:tcPr>
          <w:p w14:paraId="3797E42F" w14:textId="3ADB489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27.41</w:t>
            </w:r>
          </w:p>
        </w:tc>
        <w:tc>
          <w:tcPr>
            <w:tcW w:w="857" w:type="dxa"/>
            <w:shd w:val="clear" w:color="000000" w:fill="D9E1F2"/>
            <w:noWrap/>
            <w:vAlign w:val="bottom"/>
            <w:hideMark/>
          </w:tcPr>
          <w:p w14:paraId="5919A069" w14:textId="3A21B8D0"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35.37 </w:t>
            </w:r>
          </w:p>
        </w:tc>
      </w:tr>
      <w:tr w:rsidR="00592936" w:rsidRPr="00AF7C26" w14:paraId="4C244FF5" w14:textId="77777777" w:rsidTr="00563C14">
        <w:trPr>
          <w:trHeight w:val="255"/>
        </w:trPr>
        <w:tc>
          <w:tcPr>
            <w:tcW w:w="2690" w:type="dxa"/>
            <w:shd w:val="clear" w:color="auto" w:fill="auto"/>
            <w:noWrap/>
            <w:vAlign w:val="center"/>
            <w:hideMark/>
          </w:tcPr>
          <w:p w14:paraId="75303C5A"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Current Liabilities</w:t>
            </w:r>
          </w:p>
        </w:tc>
        <w:tc>
          <w:tcPr>
            <w:tcW w:w="857" w:type="dxa"/>
            <w:shd w:val="clear" w:color="auto" w:fill="auto"/>
            <w:noWrap/>
            <w:vAlign w:val="center"/>
            <w:hideMark/>
          </w:tcPr>
          <w:p w14:paraId="568835DD" w14:textId="77777777" w:rsidR="00592936" w:rsidRPr="00AF7C26" w:rsidRDefault="00592936" w:rsidP="0059293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4287522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5C67671A"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5EB2E7C"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2A62FCF3"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28ECF12"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bottom"/>
            <w:hideMark/>
          </w:tcPr>
          <w:p w14:paraId="2BAAA262" w14:textId="77777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15E5EFA7" w14:textId="77777777" w:rsidTr="00563C14">
        <w:trPr>
          <w:trHeight w:val="255"/>
        </w:trPr>
        <w:tc>
          <w:tcPr>
            <w:tcW w:w="2690" w:type="dxa"/>
            <w:shd w:val="clear" w:color="auto" w:fill="auto"/>
            <w:noWrap/>
            <w:vAlign w:val="center"/>
            <w:hideMark/>
          </w:tcPr>
          <w:p w14:paraId="281C5959"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Working Capital Limit</w:t>
            </w:r>
          </w:p>
        </w:tc>
        <w:tc>
          <w:tcPr>
            <w:tcW w:w="857" w:type="dxa"/>
            <w:shd w:val="clear" w:color="auto" w:fill="auto"/>
            <w:noWrap/>
            <w:vAlign w:val="center"/>
            <w:hideMark/>
          </w:tcPr>
          <w:p w14:paraId="629C8206" w14:textId="7106600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15.64</w:t>
            </w:r>
          </w:p>
        </w:tc>
        <w:tc>
          <w:tcPr>
            <w:tcW w:w="857" w:type="dxa"/>
            <w:shd w:val="clear" w:color="auto" w:fill="auto"/>
            <w:noWrap/>
            <w:vAlign w:val="center"/>
            <w:hideMark/>
          </w:tcPr>
          <w:p w14:paraId="29350017" w14:textId="1C9F8DB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15.31</w:t>
            </w:r>
          </w:p>
        </w:tc>
        <w:tc>
          <w:tcPr>
            <w:tcW w:w="857" w:type="dxa"/>
            <w:shd w:val="clear" w:color="auto" w:fill="auto"/>
            <w:noWrap/>
            <w:vAlign w:val="center"/>
            <w:hideMark/>
          </w:tcPr>
          <w:p w14:paraId="71513903" w14:textId="300B975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15.49</w:t>
            </w:r>
          </w:p>
        </w:tc>
        <w:tc>
          <w:tcPr>
            <w:tcW w:w="857" w:type="dxa"/>
            <w:shd w:val="clear" w:color="auto" w:fill="auto"/>
            <w:noWrap/>
            <w:vAlign w:val="center"/>
            <w:hideMark/>
          </w:tcPr>
          <w:p w14:paraId="54050CF1" w14:textId="47B9CED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11.43</w:t>
            </w:r>
          </w:p>
        </w:tc>
        <w:tc>
          <w:tcPr>
            <w:tcW w:w="857" w:type="dxa"/>
            <w:shd w:val="clear" w:color="auto" w:fill="auto"/>
            <w:noWrap/>
            <w:vAlign w:val="center"/>
            <w:hideMark/>
          </w:tcPr>
          <w:p w14:paraId="60CE6645" w14:textId="3E4170C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12.72</w:t>
            </w:r>
          </w:p>
        </w:tc>
        <w:tc>
          <w:tcPr>
            <w:tcW w:w="857" w:type="dxa"/>
            <w:shd w:val="clear" w:color="auto" w:fill="auto"/>
            <w:noWrap/>
            <w:vAlign w:val="center"/>
            <w:hideMark/>
          </w:tcPr>
          <w:p w14:paraId="69365468" w14:textId="6F8FD46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6.83</w:t>
            </w:r>
          </w:p>
        </w:tc>
        <w:tc>
          <w:tcPr>
            <w:tcW w:w="857" w:type="dxa"/>
            <w:shd w:val="clear" w:color="auto" w:fill="auto"/>
            <w:noWrap/>
            <w:vAlign w:val="bottom"/>
            <w:hideMark/>
          </w:tcPr>
          <w:p w14:paraId="645116D6" w14:textId="55547CA4"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8.68 </w:t>
            </w:r>
          </w:p>
        </w:tc>
      </w:tr>
      <w:tr w:rsidR="00592936" w:rsidRPr="00AF7C26" w14:paraId="7D5160B8" w14:textId="77777777" w:rsidTr="00563C14">
        <w:trPr>
          <w:trHeight w:val="255"/>
        </w:trPr>
        <w:tc>
          <w:tcPr>
            <w:tcW w:w="2690" w:type="dxa"/>
            <w:shd w:val="clear" w:color="auto" w:fill="auto"/>
            <w:noWrap/>
            <w:vAlign w:val="center"/>
            <w:hideMark/>
          </w:tcPr>
          <w:p w14:paraId="3127A054"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Trade Payable</w:t>
            </w:r>
          </w:p>
        </w:tc>
        <w:tc>
          <w:tcPr>
            <w:tcW w:w="857" w:type="dxa"/>
            <w:shd w:val="clear" w:color="auto" w:fill="auto"/>
            <w:noWrap/>
            <w:vAlign w:val="center"/>
            <w:hideMark/>
          </w:tcPr>
          <w:p w14:paraId="583E7501" w14:textId="4D70E5A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2.94</w:t>
            </w:r>
          </w:p>
        </w:tc>
        <w:tc>
          <w:tcPr>
            <w:tcW w:w="857" w:type="dxa"/>
            <w:shd w:val="clear" w:color="auto" w:fill="auto"/>
            <w:noWrap/>
            <w:vAlign w:val="center"/>
            <w:hideMark/>
          </w:tcPr>
          <w:p w14:paraId="6F1B93EF" w14:textId="7F2718F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2.31</w:t>
            </w:r>
          </w:p>
        </w:tc>
        <w:tc>
          <w:tcPr>
            <w:tcW w:w="857" w:type="dxa"/>
            <w:shd w:val="clear" w:color="auto" w:fill="auto"/>
            <w:noWrap/>
            <w:vAlign w:val="center"/>
            <w:hideMark/>
          </w:tcPr>
          <w:p w14:paraId="1007193C" w14:textId="19F6ECF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1.64</w:t>
            </w:r>
          </w:p>
        </w:tc>
        <w:tc>
          <w:tcPr>
            <w:tcW w:w="857" w:type="dxa"/>
            <w:shd w:val="clear" w:color="auto" w:fill="auto"/>
            <w:noWrap/>
            <w:vAlign w:val="center"/>
            <w:hideMark/>
          </w:tcPr>
          <w:p w14:paraId="7B5FCB5D" w14:textId="30EDA32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1.26</w:t>
            </w:r>
          </w:p>
        </w:tc>
        <w:tc>
          <w:tcPr>
            <w:tcW w:w="857" w:type="dxa"/>
            <w:shd w:val="clear" w:color="auto" w:fill="auto"/>
            <w:noWrap/>
            <w:vAlign w:val="center"/>
            <w:hideMark/>
          </w:tcPr>
          <w:p w14:paraId="2509B44F" w14:textId="2799372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3.51</w:t>
            </w:r>
          </w:p>
        </w:tc>
        <w:tc>
          <w:tcPr>
            <w:tcW w:w="857" w:type="dxa"/>
            <w:shd w:val="clear" w:color="auto" w:fill="auto"/>
            <w:noWrap/>
            <w:vAlign w:val="center"/>
            <w:hideMark/>
          </w:tcPr>
          <w:p w14:paraId="0057088E" w14:textId="3BE5DC8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3.45</w:t>
            </w:r>
          </w:p>
        </w:tc>
        <w:tc>
          <w:tcPr>
            <w:tcW w:w="857" w:type="dxa"/>
            <w:shd w:val="clear" w:color="auto" w:fill="auto"/>
            <w:noWrap/>
            <w:vAlign w:val="bottom"/>
            <w:hideMark/>
          </w:tcPr>
          <w:p w14:paraId="25EFD880" w14:textId="67B69BB3"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2.59 </w:t>
            </w:r>
          </w:p>
        </w:tc>
      </w:tr>
      <w:tr w:rsidR="00592936" w:rsidRPr="00AF7C26" w14:paraId="1073EFCB" w14:textId="77777777" w:rsidTr="00563C14">
        <w:trPr>
          <w:trHeight w:val="255"/>
        </w:trPr>
        <w:tc>
          <w:tcPr>
            <w:tcW w:w="2690" w:type="dxa"/>
            <w:shd w:val="clear" w:color="auto" w:fill="auto"/>
            <w:noWrap/>
            <w:vAlign w:val="center"/>
            <w:hideMark/>
          </w:tcPr>
          <w:p w14:paraId="35F8603D"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Current Liabilities</w:t>
            </w:r>
          </w:p>
        </w:tc>
        <w:tc>
          <w:tcPr>
            <w:tcW w:w="857" w:type="dxa"/>
            <w:shd w:val="clear" w:color="auto" w:fill="auto"/>
            <w:noWrap/>
            <w:vAlign w:val="center"/>
            <w:hideMark/>
          </w:tcPr>
          <w:p w14:paraId="1490E57F" w14:textId="26C41C2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6.39</w:t>
            </w:r>
          </w:p>
        </w:tc>
        <w:tc>
          <w:tcPr>
            <w:tcW w:w="857" w:type="dxa"/>
            <w:shd w:val="clear" w:color="auto" w:fill="auto"/>
            <w:noWrap/>
            <w:vAlign w:val="center"/>
            <w:hideMark/>
          </w:tcPr>
          <w:p w14:paraId="15C0EABE" w14:textId="4C77CD4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3.86</w:t>
            </w:r>
          </w:p>
        </w:tc>
        <w:tc>
          <w:tcPr>
            <w:tcW w:w="857" w:type="dxa"/>
            <w:shd w:val="clear" w:color="auto" w:fill="auto"/>
            <w:noWrap/>
            <w:vAlign w:val="center"/>
            <w:hideMark/>
          </w:tcPr>
          <w:p w14:paraId="24FA37F1" w14:textId="2B0A9B2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2.87</w:t>
            </w:r>
          </w:p>
        </w:tc>
        <w:tc>
          <w:tcPr>
            <w:tcW w:w="857" w:type="dxa"/>
            <w:shd w:val="clear" w:color="auto" w:fill="auto"/>
            <w:noWrap/>
            <w:vAlign w:val="center"/>
            <w:hideMark/>
          </w:tcPr>
          <w:p w14:paraId="2E40E5E1" w14:textId="50EEB46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3.20</w:t>
            </w:r>
          </w:p>
        </w:tc>
        <w:tc>
          <w:tcPr>
            <w:tcW w:w="857" w:type="dxa"/>
            <w:shd w:val="clear" w:color="auto" w:fill="auto"/>
            <w:noWrap/>
            <w:vAlign w:val="center"/>
            <w:hideMark/>
          </w:tcPr>
          <w:p w14:paraId="0ABFAD9A" w14:textId="708CBF9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1.66</w:t>
            </w:r>
          </w:p>
        </w:tc>
        <w:tc>
          <w:tcPr>
            <w:tcW w:w="857" w:type="dxa"/>
            <w:shd w:val="clear" w:color="auto" w:fill="auto"/>
            <w:noWrap/>
            <w:vAlign w:val="center"/>
            <w:hideMark/>
          </w:tcPr>
          <w:p w14:paraId="76739DA5" w14:textId="629E152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1.92</w:t>
            </w:r>
          </w:p>
        </w:tc>
        <w:tc>
          <w:tcPr>
            <w:tcW w:w="857" w:type="dxa"/>
            <w:shd w:val="clear" w:color="auto" w:fill="auto"/>
            <w:noWrap/>
            <w:vAlign w:val="bottom"/>
            <w:hideMark/>
          </w:tcPr>
          <w:p w14:paraId="4C73C5B1" w14:textId="406CBFA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1.21 </w:t>
            </w:r>
          </w:p>
        </w:tc>
      </w:tr>
      <w:tr w:rsidR="00592936" w:rsidRPr="00AF7C26" w14:paraId="4AA0EA37" w14:textId="77777777" w:rsidTr="00563C14">
        <w:trPr>
          <w:trHeight w:val="255"/>
        </w:trPr>
        <w:tc>
          <w:tcPr>
            <w:tcW w:w="2690" w:type="dxa"/>
            <w:shd w:val="clear" w:color="auto" w:fill="auto"/>
            <w:noWrap/>
            <w:vAlign w:val="center"/>
            <w:hideMark/>
          </w:tcPr>
          <w:p w14:paraId="4AC30614"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Short-term Provision</w:t>
            </w:r>
          </w:p>
        </w:tc>
        <w:tc>
          <w:tcPr>
            <w:tcW w:w="857" w:type="dxa"/>
            <w:shd w:val="clear" w:color="auto" w:fill="auto"/>
            <w:noWrap/>
            <w:hideMark/>
          </w:tcPr>
          <w:p w14:paraId="36CD041C" w14:textId="0D7A2A9F" w:rsidR="00592936" w:rsidRPr="00AF7C26" w:rsidRDefault="00592936" w:rsidP="00592936">
            <w:pPr>
              <w:spacing w:line="276" w:lineRule="auto"/>
              <w:jc w:val="center"/>
              <w:rPr>
                <w:rFonts w:asciiTheme="minorHAnsi" w:hAnsiTheme="minorHAnsi" w:cstheme="minorHAnsi"/>
                <w:sz w:val="22"/>
                <w:szCs w:val="22"/>
              </w:rPr>
            </w:pPr>
            <w:r w:rsidRPr="009E59B9">
              <w:rPr>
                <w:rFonts w:asciiTheme="minorHAnsi" w:hAnsiTheme="minorHAnsi" w:cstheme="minorHAnsi"/>
                <w:sz w:val="22"/>
                <w:szCs w:val="22"/>
              </w:rPr>
              <w:t>-</w:t>
            </w:r>
          </w:p>
        </w:tc>
        <w:tc>
          <w:tcPr>
            <w:tcW w:w="857" w:type="dxa"/>
            <w:shd w:val="clear" w:color="auto" w:fill="auto"/>
            <w:noWrap/>
            <w:hideMark/>
          </w:tcPr>
          <w:p w14:paraId="72236DA7" w14:textId="22C1D83A" w:rsidR="00592936" w:rsidRPr="00AF7C26" w:rsidRDefault="00592936" w:rsidP="00592936">
            <w:pPr>
              <w:spacing w:line="276" w:lineRule="auto"/>
              <w:jc w:val="center"/>
              <w:rPr>
                <w:rFonts w:asciiTheme="minorHAnsi" w:hAnsiTheme="minorHAnsi" w:cstheme="minorHAnsi"/>
                <w:sz w:val="22"/>
                <w:szCs w:val="22"/>
              </w:rPr>
            </w:pPr>
            <w:r w:rsidRPr="009E59B9">
              <w:rPr>
                <w:rFonts w:asciiTheme="minorHAnsi" w:hAnsiTheme="minorHAnsi" w:cstheme="minorHAnsi"/>
                <w:sz w:val="22"/>
                <w:szCs w:val="22"/>
              </w:rPr>
              <w:t>-</w:t>
            </w:r>
          </w:p>
        </w:tc>
        <w:tc>
          <w:tcPr>
            <w:tcW w:w="857" w:type="dxa"/>
            <w:shd w:val="clear" w:color="auto" w:fill="auto"/>
            <w:noWrap/>
            <w:vAlign w:val="center"/>
            <w:hideMark/>
          </w:tcPr>
          <w:p w14:paraId="54328472" w14:textId="3803041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0.00</w:t>
            </w:r>
          </w:p>
        </w:tc>
        <w:tc>
          <w:tcPr>
            <w:tcW w:w="857" w:type="dxa"/>
            <w:shd w:val="clear" w:color="auto" w:fill="auto"/>
            <w:noWrap/>
            <w:vAlign w:val="center"/>
            <w:hideMark/>
          </w:tcPr>
          <w:p w14:paraId="310FEF18" w14:textId="66C0AB5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0.01</w:t>
            </w:r>
          </w:p>
        </w:tc>
        <w:tc>
          <w:tcPr>
            <w:tcW w:w="857" w:type="dxa"/>
            <w:shd w:val="clear" w:color="auto" w:fill="auto"/>
            <w:noWrap/>
            <w:vAlign w:val="center"/>
            <w:hideMark/>
          </w:tcPr>
          <w:p w14:paraId="4B5431DA" w14:textId="087AF3C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0.05</w:t>
            </w:r>
          </w:p>
        </w:tc>
        <w:tc>
          <w:tcPr>
            <w:tcW w:w="857" w:type="dxa"/>
            <w:shd w:val="clear" w:color="auto" w:fill="auto"/>
            <w:noWrap/>
            <w:vAlign w:val="center"/>
            <w:hideMark/>
          </w:tcPr>
          <w:p w14:paraId="780952A1" w14:textId="6FE7608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0.09</w:t>
            </w:r>
          </w:p>
        </w:tc>
        <w:tc>
          <w:tcPr>
            <w:tcW w:w="857" w:type="dxa"/>
            <w:shd w:val="clear" w:color="auto" w:fill="auto"/>
            <w:noWrap/>
            <w:vAlign w:val="bottom"/>
            <w:hideMark/>
          </w:tcPr>
          <w:p w14:paraId="18B3F3E9" w14:textId="558A5FDB"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0.04 </w:t>
            </w:r>
          </w:p>
        </w:tc>
      </w:tr>
      <w:tr w:rsidR="00592936" w:rsidRPr="00AF7C26" w14:paraId="0003EF0C" w14:textId="77777777" w:rsidTr="00563C14">
        <w:trPr>
          <w:trHeight w:val="255"/>
        </w:trPr>
        <w:tc>
          <w:tcPr>
            <w:tcW w:w="2690" w:type="dxa"/>
            <w:shd w:val="clear" w:color="auto" w:fill="auto"/>
            <w:noWrap/>
            <w:vAlign w:val="center"/>
            <w:hideMark/>
          </w:tcPr>
          <w:p w14:paraId="1A461F24" w14:textId="565F24F4"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Short term Maturity of Long-Term Loan</w:t>
            </w:r>
          </w:p>
        </w:tc>
        <w:tc>
          <w:tcPr>
            <w:tcW w:w="857" w:type="dxa"/>
            <w:shd w:val="clear" w:color="auto" w:fill="auto"/>
            <w:noWrap/>
            <w:vAlign w:val="center"/>
            <w:hideMark/>
          </w:tcPr>
          <w:p w14:paraId="0F2575C8" w14:textId="5ADFD696" w:rsidR="00592936" w:rsidRPr="00AF7C26" w:rsidRDefault="00592936" w:rsidP="00592936">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57" w:type="dxa"/>
            <w:shd w:val="clear" w:color="auto" w:fill="auto"/>
            <w:noWrap/>
            <w:vAlign w:val="center"/>
            <w:hideMark/>
          </w:tcPr>
          <w:p w14:paraId="2B243AFF" w14:textId="5C533343" w:rsidR="00592936" w:rsidRPr="00AF7C26" w:rsidRDefault="00592936" w:rsidP="00592936">
            <w:pPr>
              <w:spacing w:line="276" w:lineRule="auto"/>
              <w:jc w:val="center"/>
              <w:rPr>
                <w:rFonts w:asciiTheme="minorHAnsi" w:hAnsiTheme="minorHAnsi" w:cstheme="minorHAnsi"/>
                <w:sz w:val="22"/>
                <w:szCs w:val="22"/>
              </w:rPr>
            </w:pPr>
            <w:r w:rsidRPr="0093106A">
              <w:rPr>
                <w:rFonts w:asciiTheme="minorHAnsi" w:hAnsiTheme="minorHAnsi" w:cstheme="minorHAnsi"/>
                <w:sz w:val="22"/>
                <w:szCs w:val="22"/>
              </w:rPr>
              <w:t>-</w:t>
            </w:r>
          </w:p>
        </w:tc>
        <w:tc>
          <w:tcPr>
            <w:tcW w:w="857" w:type="dxa"/>
            <w:shd w:val="clear" w:color="auto" w:fill="auto"/>
            <w:noWrap/>
            <w:vAlign w:val="center"/>
          </w:tcPr>
          <w:p w14:paraId="27F80B1A" w14:textId="7EE28BB2" w:rsidR="00592936" w:rsidRPr="00AF7C26" w:rsidRDefault="00592936" w:rsidP="00592936">
            <w:pPr>
              <w:spacing w:line="276" w:lineRule="auto"/>
              <w:jc w:val="center"/>
              <w:rPr>
                <w:rFonts w:asciiTheme="minorHAnsi" w:hAnsiTheme="minorHAnsi" w:cstheme="minorHAnsi"/>
                <w:sz w:val="22"/>
                <w:szCs w:val="22"/>
              </w:rPr>
            </w:pPr>
            <w:r w:rsidRPr="0093106A">
              <w:rPr>
                <w:rFonts w:asciiTheme="minorHAnsi" w:hAnsiTheme="minorHAnsi" w:cstheme="minorHAnsi"/>
                <w:sz w:val="22"/>
                <w:szCs w:val="22"/>
              </w:rPr>
              <w:t>-</w:t>
            </w:r>
          </w:p>
        </w:tc>
        <w:tc>
          <w:tcPr>
            <w:tcW w:w="857" w:type="dxa"/>
            <w:shd w:val="clear" w:color="auto" w:fill="auto"/>
            <w:noWrap/>
            <w:vAlign w:val="center"/>
          </w:tcPr>
          <w:p w14:paraId="462D0CAC" w14:textId="657C40A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1.58</w:t>
            </w:r>
          </w:p>
        </w:tc>
        <w:tc>
          <w:tcPr>
            <w:tcW w:w="857" w:type="dxa"/>
            <w:shd w:val="clear" w:color="auto" w:fill="auto"/>
            <w:vAlign w:val="center"/>
          </w:tcPr>
          <w:p w14:paraId="71CE9C57" w14:textId="6AC9B8A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1.31</w:t>
            </w:r>
          </w:p>
        </w:tc>
        <w:tc>
          <w:tcPr>
            <w:tcW w:w="857" w:type="dxa"/>
            <w:shd w:val="clear" w:color="auto" w:fill="auto"/>
            <w:noWrap/>
            <w:vAlign w:val="center"/>
            <w:hideMark/>
          </w:tcPr>
          <w:p w14:paraId="1E50A2C7" w14:textId="36CC95F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1.55</w:t>
            </w:r>
          </w:p>
        </w:tc>
        <w:tc>
          <w:tcPr>
            <w:tcW w:w="857" w:type="dxa"/>
            <w:shd w:val="clear" w:color="auto" w:fill="auto"/>
            <w:noWrap/>
            <w:vAlign w:val="bottom"/>
            <w:hideMark/>
          </w:tcPr>
          <w:p w14:paraId="168178CC" w14:textId="7846A969"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1.37 </w:t>
            </w:r>
          </w:p>
        </w:tc>
      </w:tr>
      <w:tr w:rsidR="00592936" w:rsidRPr="00AF7C26" w14:paraId="4AD30CBB" w14:textId="77777777" w:rsidTr="00563C14">
        <w:trPr>
          <w:trHeight w:val="255"/>
        </w:trPr>
        <w:tc>
          <w:tcPr>
            <w:tcW w:w="2690" w:type="dxa"/>
            <w:shd w:val="clear" w:color="auto" w:fill="DBE5F1" w:themeFill="accent1" w:themeFillTint="33"/>
            <w:noWrap/>
            <w:vAlign w:val="center"/>
            <w:hideMark/>
          </w:tcPr>
          <w:p w14:paraId="31F65708" w14:textId="7E0BD14F" w:rsidR="00592936" w:rsidRPr="00AF7C26" w:rsidRDefault="00592936" w:rsidP="00592936">
            <w:pPr>
              <w:spacing w:line="276" w:lineRule="auto"/>
              <w:rPr>
                <w:rFonts w:asciiTheme="minorHAnsi" w:hAnsiTheme="minorHAnsi" w:cstheme="minorHAnsi"/>
                <w:sz w:val="22"/>
                <w:szCs w:val="22"/>
              </w:rPr>
            </w:pPr>
            <w:r w:rsidRPr="00C64140">
              <w:rPr>
                <w:rFonts w:asciiTheme="minorHAnsi" w:hAnsiTheme="minorHAnsi" w:cstheme="minorHAnsi"/>
                <w:b/>
                <w:bCs/>
                <w:sz w:val="22"/>
                <w:szCs w:val="22"/>
              </w:rPr>
              <w:t>Total</w:t>
            </w:r>
            <w:r>
              <w:rPr>
                <w:rFonts w:asciiTheme="minorHAnsi" w:hAnsiTheme="minorHAnsi" w:cstheme="minorHAnsi"/>
                <w:b/>
                <w:bCs/>
                <w:sz w:val="22"/>
                <w:szCs w:val="22"/>
              </w:rPr>
              <w:t xml:space="preserve"> </w:t>
            </w:r>
            <w:r w:rsidRPr="00C64140">
              <w:rPr>
                <w:rFonts w:asciiTheme="minorHAnsi" w:hAnsiTheme="minorHAnsi" w:cstheme="minorHAnsi"/>
                <w:b/>
                <w:bCs/>
                <w:sz w:val="22"/>
                <w:szCs w:val="22"/>
              </w:rPr>
              <w:t>Current</w:t>
            </w:r>
            <w:r>
              <w:rPr>
                <w:rFonts w:asciiTheme="minorHAnsi" w:hAnsiTheme="minorHAnsi" w:cstheme="minorHAnsi"/>
                <w:b/>
                <w:bCs/>
                <w:sz w:val="22"/>
                <w:szCs w:val="22"/>
              </w:rPr>
              <w:t xml:space="preserve"> Liabilities</w:t>
            </w:r>
          </w:p>
        </w:tc>
        <w:tc>
          <w:tcPr>
            <w:tcW w:w="857" w:type="dxa"/>
            <w:shd w:val="clear" w:color="000000" w:fill="D9E1F2"/>
            <w:noWrap/>
            <w:vAlign w:val="center"/>
            <w:hideMark/>
          </w:tcPr>
          <w:p w14:paraId="5275A62C" w14:textId="272FF6D0"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24.97</w:t>
            </w:r>
          </w:p>
        </w:tc>
        <w:tc>
          <w:tcPr>
            <w:tcW w:w="857" w:type="dxa"/>
            <w:shd w:val="clear" w:color="000000" w:fill="D9E1F2"/>
            <w:noWrap/>
            <w:vAlign w:val="center"/>
            <w:hideMark/>
          </w:tcPr>
          <w:p w14:paraId="0674CC9A" w14:textId="761C56B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21.48</w:t>
            </w:r>
          </w:p>
        </w:tc>
        <w:tc>
          <w:tcPr>
            <w:tcW w:w="857" w:type="dxa"/>
            <w:shd w:val="clear" w:color="000000" w:fill="D9E1F2"/>
            <w:noWrap/>
            <w:vAlign w:val="center"/>
            <w:hideMark/>
          </w:tcPr>
          <w:p w14:paraId="49D9ED3D" w14:textId="38386DF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20.01</w:t>
            </w:r>
          </w:p>
        </w:tc>
        <w:tc>
          <w:tcPr>
            <w:tcW w:w="857" w:type="dxa"/>
            <w:shd w:val="clear" w:color="000000" w:fill="D9E1F2"/>
            <w:noWrap/>
            <w:vAlign w:val="center"/>
            <w:hideMark/>
          </w:tcPr>
          <w:p w14:paraId="486F06F7" w14:textId="67DEBC4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17.47</w:t>
            </w:r>
          </w:p>
        </w:tc>
        <w:tc>
          <w:tcPr>
            <w:tcW w:w="857" w:type="dxa"/>
            <w:shd w:val="clear" w:color="000000" w:fill="D9E1F2"/>
            <w:noWrap/>
            <w:vAlign w:val="center"/>
            <w:hideMark/>
          </w:tcPr>
          <w:p w14:paraId="666B0858" w14:textId="66EA923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19.25</w:t>
            </w:r>
          </w:p>
        </w:tc>
        <w:tc>
          <w:tcPr>
            <w:tcW w:w="857" w:type="dxa"/>
            <w:shd w:val="clear" w:color="000000" w:fill="D9E1F2"/>
            <w:noWrap/>
            <w:vAlign w:val="center"/>
            <w:hideMark/>
          </w:tcPr>
          <w:p w14:paraId="332C1746" w14:textId="4FF82351"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13.83</w:t>
            </w:r>
          </w:p>
        </w:tc>
        <w:tc>
          <w:tcPr>
            <w:tcW w:w="857" w:type="dxa"/>
            <w:shd w:val="clear" w:color="000000" w:fill="D9E1F2"/>
            <w:noWrap/>
            <w:vAlign w:val="bottom"/>
            <w:hideMark/>
          </w:tcPr>
          <w:p w14:paraId="3D85A335" w14:textId="65DB114E"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13.89 </w:t>
            </w:r>
          </w:p>
        </w:tc>
      </w:tr>
      <w:tr w:rsidR="00592936" w:rsidRPr="00AF7C26" w14:paraId="655805E7" w14:textId="77777777" w:rsidTr="00563C14">
        <w:trPr>
          <w:trHeight w:val="255"/>
        </w:trPr>
        <w:tc>
          <w:tcPr>
            <w:tcW w:w="2690" w:type="dxa"/>
            <w:shd w:val="clear" w:color="000000" w:fill="D9E1F2"/>
            <w:noWrap/>
            <w:vAlign w:val="center"/>
            <w:hideMark/>
          </w:tcPr>
          <w:p w14:paraId="1D9C5207"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Equity and Liabilities</w:t>
            </w:r>
          </w:p>
        </w:tc>
        <w:tc>
          <w:tcPr>
            <w:tcW w:w="857" w:type="dxa"/>
            <w:shd w:val="clear" w:color="000000" w:fill="D9E1F2"/>
            <w:noWrap/>
            <w:vAlign w:val="center"/>
            <w:hideMark/>
          </w:tcPr>
          <w:p w14:paraId="1103A632" w14:textId="43CD6A9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48.81</w:t>
            </w:r>
          </w:p>
        </w:tc>
        <w:tc>
          <w:tcPr>
            <w:tcW w:w="857" w:type="dxa"/>
            <w:shd w:val="clear" w:color="000000" w:fill="D9E1F2"/>
            <w:noWrap/>
            <w:vAlign w:val="center"/>
            <w:hideMark/>
          </w:tcPr>
          <w:p w14:paraId="540B82DC" w14:textId="3A7E38D5"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49.85</w:t>
            </w:r>
          </w:p>
        </w:tc>
        <w:tc>
          <w:tcPr>
            <w:tcW w:w="857" w:type="dxa"/>
            <w:shd w:val="clear" w:color="000000" w:fill="D9E1F2"/>
            <w:noWrap/>
            <w:vAlign w:val="center"/>
            <w:hideMark/>
          </w:tcPr>
          <w:p w14:paraId="58A822B0" w14:textId="17571C66"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49.39</w:t>
            </w:r>
          </w:p>
        </w:tc>
        <w:tc>
          <w:tcPr>
            <w:tcW w:w="857" w:type="dxa"/>
            <w:shd w:val="clear" w:color="000000" w:fill="D9E1F2"/>
            <w:noWrap/>
            <w:vAlign w:val="center"/>
            <w:hideMark/>
          </w:tcPr>
          <w:p w14:paraId="4547A1F0" w14:textId="03E92071"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50.43</w:t>
            </w:r>
          </w:p>
        </w:tc>
        <w:tc>
          <w:tcPr>
            <w:tcW w:w="857" w:type="dxa"/>
            <w:shd w:val="clear" w:color="000000" w:fill="D9E1F2"/>
            <w:noWrap/>
            <w:vAlign w:val="center"/>
            <w:hideMark/>
          </w:tcPr>
          <w:p w14:paraId="681C5285" w14:textId="218E490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57.79</w:t>
            </w:r>
          </w:p>
        </w:tc>
        <w:tc>
          <w:tcPr>
            <w:tcW w:w="857" w:type="dxa"/>
            <w:shd w:val="clear" w:color="000000" w:fill="D9E1F2"/>
            <w:noWrap/>
            <w:vAlign w:val="center"/>
            <w:hideMark/>
          </w:tcPr>
          <w:p w14:paraId="2196AC75" w14:textId="6A951B76"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58.26</w:t>
            </w:r>
          </w:p>
        </w:tc>
        <w:tc>
          <w:tcPr>
            <w:tcW w:w="857" w:type="dxa"/>
            <w:shd w:val="clear" w:color="000000" w:fill="D9E1F2"/>
            <w:noWrap/>
            <w:vAlign w:val="bottom"/>
            <w:hideMark/>
          </w:tcPr>
          <w:p w14:paraId="2C62CCD0" w14:textId="003FAEE3"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67.47 </w:t>
            </w:r>
          </w:p>
        </w:tc>
      </w:tr>
    </w:tbl>
    <w:p w14:paraId="32B991A6" w14:textId="03E2F3DD" w:rsidR="00AF7C26" w:rsidRDefault="00AF7C26" w:rsidP="00AF7C26">
      <w:pPr>
        <w:pStyle w:val="ListParagraph"/>
        <w:autoSpaceDE w:val="0"/>
        <w:autoSpaceDN w:val="0"/>
        <w:adjustRightInd w:val="0"/>
        <w:spacing w:line="360" w:lineRule="auto"/>
        <w:ind w:left="1134" w:right="-71"/>
        <w:jc w:val="both"/>
        <w:rPr>
          <w:rFonts w:ascii="Arial" w:hAnsi="Arial" w:cs="Arial"/>
          <w:bCs/>
          <w:sz w:val="20"/>
          <w:szCs w:val="20"/>
          <w:lang w:eastAsia="en-IN"/>
        </w:rPr>
      </w:pPr>
    </w:p>
    <w:p w14:paraId="3080B619" w14:textId="77777777" w:rsidR="00C64140" w:rsidRDefault="00C64140" w:rsidP="00996565">
      <w:pPr>
        <w:pStyle w:val="ListParagraph"/>
        <w:numPr>
          <w:ilvl w:val="0"/>
          <w:numId w:val="41"/>
        </w:numPr>
        <w:autoSpaceDE w:val="0"/>
        <w:autoSpaceDN w:val="0"/>
        <w:adjustRightInd w:val="0"/>
        <w:spacing w:after="240" w:line="360" w:lineRule="auto"/>
        <w:ind w:left="1134" w:right="-71"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pPr w:leftFromText="180" w:rightFromText="180" w:vertAnchor="text" w:tblpX="1242" w:tblpY="1"/>
        <w:tblOverlap w:val="never"/>
        <w:tblW w:w="43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0"/>
        <w:gridCol w:w="909"/>
        <w:gridCol w:w="911"/>
        <w:gridCol w:w="909"/>
        <w:gridCol w:w="911"/>
        <w:gridCol w:w="909"/>
        <w:gridCol w:w="911"/>
        <w:gridCol w:w="911"/>
      </w:tblGrid>
      <w:tr w:rsidR="00C64140" w:rsidRPr="00421079" w14:paraId="23CBB3C8" w14:textId="77777777" w:rsidTr="003B18E5">
        <w:trPr>
          <w:trHeight w:val="390"/>
        </w:trPr>
        <w:tc>
          <w:tcPr>
            <w:tcW w:w="1230" w:type="pct"/>
            <w:shd w:val="clear" w:color="auto" w:fill="002060"/>
            <w:vAlign w:val="center"/>
            <w:hideMark/>
          </w:tcPr>
          <w:p w14:paraId="54D6AA7B" w14:textId="77777777" w:rsidR="00C64140" w:rsidRPr="00421079" w:rsidRDefault="00C64140" w:rsidP="003B18E5">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538" w:type="pct"/>
            <w:shd w:val="clear" w:color="auto" w:fill="002060"/>
            <w:vAlign w:val="center"/>
            <w:hideMark/>
          </w:tcPr>
          <w:p w14:paraId="4A5722E0" w14:textId="2F236165"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2018 A</w:t>
            </w:r>
          </w:p>
        </w:tc>
        <w:tc>
          <w:tcPr>
            <w:tcW w:w="539" w:type="pct"/>
            <w:shd w:val="clear" w:color="auto" w:fill="002060"/>
            <w:vAlign w:val="center"/>
            <w:hideMark/>
          </w:tcPr>
          <w:p w14:paraId="0BE1BE53" w14:textId="18B0EF44"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2019 A</w:t>
            </w:r>
          </w:p>
        </w:tc>
        <w:tc>
          <w:tcPr>
            <w:tcW w:w="538" w:type="pct"/>
            <w:shd w:val="clear" w:color="auto" w:fill="002060"/>
            <w:vAlign w:val="center"/>
            <w:hideMark/>
          </w:tcPr>
          <w:p w14:paraId="6E4F2C8C" w14:textId="2FB48DB1"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2020 A</w:t>
            </w:r>
          </w:p>
        </w:tc>
        <w:tc>
          <w:tcPr>
            <w:tcW w:w="539" w:type="pct"/>
            <w:shd w:val="clear" w:color="auto" w:fill="002060"/>
            <w:vAlign w:val="center"/>
            <w:hideMark/>
          </w:tcPr>
          <w:p w14:paraId="6E6CF21D" w14:textId="40B03776"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2021 A</w:t>
            </w:r>
          </w:p>
        </w:tc>
        <w:tc>
          <w:tcPr>
            <w:tcW w:w="538" w:type="pct"/>
            <w:shd w:val="clear" w:color="auto" w:fill="002060"/>
            <w:vAlign w:val="center"/>
            <w:hideMark/>
          </w:tcPr>
          <w:p w14:paraId="64913B18" w14:textId="6B1A74C4"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2022 A</w:t>
            </w:r>
          </w:p>
        </w:tc>
        <w:tc>
          <w:tcPr>
            <w:tcW w:w="539" w:type="pct"/>
            <w:shd w:val="clear" w:color="auto" w:fill="002060"/>
            <w:vAlign w:val="center"/>
            <w:hideMark/>
          </w:tcPr>
          <w:p w14:paraId="3294EB99" w14:textId="6D0FD507"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2023 A</w:t>
            </w:r>
          </w:p>
        </w:tc>
        <w:tc>
          <w:tcPr>
            <w:tcW w:w="539" w:type="pct"/>
            <w:shd w:val="clear" w:color="auto" w:fill="002060"/>
            <w:vAlign w:val="center"/>
            <w:hideMark/>
          </w:tcPr>
          <w:p w14:paraId="161F2B4B" w14:textId="40F1D330"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2024 P</w:t>
            </w:r>
          </w:p>
        </w:tc>
      </w:tr>
      <w:tr w:rsidR="00C64140" w:rsidRPr="00421079" w14:paraId="594B7D6C" w14:textId="77777777" w:rsidTr="003B18E5">
        <w:trPr>
          <w:trHeight w:val="300"/>
        </w:trPr>
        <w:tc>
          <w:tcPr>
            <w:tcW w:w="1230" w:type="pct"/>
            <w:shd w:val="clear" w:color="auto" w:fill="auto"/>
            <w:noWrap/>
            <w:vAlign w:val="bottom"/>
            <w:hideMark/>
          </w:tcPr>
          <w:p w14:paraId="58BCBCB9"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538" w:type="pct"/>
            <w:shd w:val="clear" w:color="auto" w:fill="auto"/>
            <w:noWrap/>
            <w:vAlign w:val="center"/>
            <w:hideMark/>
          </w:tcPr>
          <w:p w14:paraId="5BA0E078" w14:textId="75CCF7D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1.57%</w:t>
            </w:r>
          </w:p>
        </w:tc>
        <w:tc>
          <w:tcPr>
            <w:tcW w:w="539" w:type="pct"/>
            <w:shd w:val="clear" w:color="auto" w:fill="auto"/>
            <w:noWrap/>
            <w:vAlign w:val="center"/>
            <w:hideMark/>
          </w:tcPr>
          <w:p w14:paraId="45D03E93" w14:textId="361C95E8"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7.16%</w:t>
            </w:r>
          </w:p>
        </w:tc>
        <w:tc>
          <w:tcPr>
            <w:tcW w:w="538" w:type="pct"/>
            <w:shd w:val="clear" w:color="auto" w:fill="auto"/>
            <w:noWrap/>
            <w:vAlign w:val="center"/>
            <w:hideMark/>
          </w:tcPr>
          <w:p w14:paraId="60FD6537" w14:textId="4BF0D4B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5.50%</w:t>
            </w:r>
          </w:p>
        </w:tc>
        <w:tc>
          <w:tcPr>
            <w:tcW w:w="539" w:type="pct"/>
            <w:shd w:val="clear" w:color="auto" w:fill="auto"/>
            <w:noWrap/>
            <w:vAlign w:val="center"/>
            <w:hideMark/>
          </w:tcPr>
          <w:p w14:paraId="7420EAAF" w14:textId="7BC46C3C"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5.39%</w:t>
            </w:r>
          </w:p>
        </w:tc>
        <w:tc>
          <w:tcPr>
            <w:tcW w:w="538" w:type="pct"/>
            <w:shd w:val="clear" w:color="auto" w:fill="auto"/>
            <w:noWrap/>
            <w:vAlign w:val="center"/>
            <w:hideMark/>
          </w:tcPr>
          <w:p w14:paraId="2DD83782" w14:textId="773D8B93"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3.55%</w:t>
            </w:r>
          </w:p>
        </w:tc>
        <w:tc>
          <w:tcPr>
            <w:tcW w:w="539" w:type="pct"/>
            <w:shd w:val="clear" w:color="auto" w:fill="auto"/>
            <w:noWrap/>
            <w:vAlign w:val="center"/>
            <w:hideMark/>
          </w:tcPr>
          <w:p w14:paraId="5AD63A7C" w14:textId="6F514930"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4.42%</w:t>
            </w:r>
          </w:p>
        </w:tc>
        <w:tc>
          <w:tcPr>
            <w:tcW w:w="539" w:type="pct"/>
            <w:shd w:val="clear" w:color="auto" w:fill="auto"/>
            <w:noWrap/>
            <w:vAlign w:val="center"/>
            <w:hideMark/>
          </w:tcPr>
          <w:p w14:paraId="678E9317" w14:textId="2276DA59"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4.</w:t>
            </w:r>
            <w:r w:rsidR="00592936">
              <w:rPr>
                <w:rFonts w:ascii="Calibri" w:hAnsi="Calibri" w:cs="Calibri"/>
                <w:sz w:val="22"/>
                <w:szCs w:val="22"/>
              </w:rPr>
              <w:t>93</w:t>
            </w:r>
            <w:r w:rsidRPr="00C64140">
              <w:rPr>
                <w:rFonts w:ascii="Calibri" w:hAnsi="Calibri" w:cs="Calibri"/>
                <w:sz w:val="22"/>
                <w:szCs w:val="22"/>
              </w:rPr>
              <w:t>%</w:t>
            </w:r>
          </w:p>
        </w:tc>
      </w:tr>
      <w:tr w:rsidR="00C64140" w:rsidRPr="00421079" w14:paraId="37827C0F" w14:textId="77777777" w:rsidTr="003B18E5">
        <w:trPr>
          <w:trHeight w:val="300"/>
        </w:trPr>
        <w:tc>
          <w:tcPr>
            <w:tcW w:w="1230" w:type="pct"/>
            <w:shd w:val="clear" w:color="auto" w:fill="DBE5F1" w:themeFill="accent1" w:themeFillTint="33"/>
            <w:noWrap/>
            <w:vAlign w:val="bottom"/>
            <w:hideMark/>
          </w:tcPr>
          <w:p w14:paraId="4F6E68BA"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770" w:type="pct"/>
            <w:gridSpan w:val="7"/>
            <w:shd w:val="clear" w:color="auto" w:fill="DBE5F1" w:themeFill="accent1" w:themeFillTint="33"/>
            <w:vAlign w:val="bottom"/>
          </w:tcPr>
          <w:p w14:paraId="401773F2" w14:textId="4A30CCB5" w:rsidR="00C64140" w:rsidRPr="00C64140" w:rsidRDefault="00C64140" w:rsidP="003B18E5">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4.6</w:t>
            </w:r>
            <w:r w:rsidR="00592936">
              <w:rPr>
                <w:rFonts w:asciiTheme="minorHAnsi" w:hAnsiTheme="minorHAnsi" w:cstheme="minorHAnsi"/>
                <w:b/>
                <w:bCs/>
                <w:i/>
                <w:iCs/>
                <w:color w:val="000000"/>
                <w:sz w:val="22"/>
                <w:szCs w:val="22"/>
              </w:rPr>
              <w:t>4</w:t>
            </w:r>
            <w:r w:rsidRPr="00C64140">
              <w:rPr>
                <w:rFonts w:asciiTheme="minorHAnsi" w:hAnsiTheme="minorHAnsi" w:cstheme="minorHAnsi"/>
                <w:b/>
                <w:bCs/>
                <w:i/>
                <w:iCs/>
                <w:color w:val="000000"/>
                <w:sz w:val="22"/>
                <w:szCs w:val="22"/>
              </w:rPr>
              <w:t>%</w:t>
            </w:r>
          </w:p>
        </w:tc>
      </w:tr>
      <w:tr w:rsidR="00C64140" w:rsidRPr="00421079" w14:paraId="4EADB399" w14:textId="77777777" w:rsidTr="003B18E5">
        <w:trPr>
          <w:trHeight w:val="300"/>
        </w:trPr>
        <w:tc>
          <w:tcPr>
            <w:tcW w:w="1230" w:type="pct"/>
            <w:shd w:val="clear" w:color="auto" w:fill="auto"/>
            <w:noWrap/>
            <w:vAlign w:val="bottom"/>
            <w:hideMark/>
          </w:tcPr>
          <w:p w14:paraId="23DE230B"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538" w:type="pct"/>
            <w:shd w:val="clear" w:color="auto" w:fill="auto"/>
            <w:noWrap/>
            <w:vAlign w:val="center"/>
            <w:hideMark/>
          </w:tcPr>
          <w:p w14:paraId="1BF31D70" w14:textId="4E4CF7E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-0.18%</w:t>
            </w:r>
          </w:p>
        </w:tc>
        <w:tc>
          <w:tcPr>
            <w:tcW w:w="539" w:type="pct"/>
            <w:shd w:val="clear" w:color="auto" w:fill="auto"/>
            <w:noWrap/>
            <w:vAlign w:val="center"/>
            <w:hideMark/>
          </w:tcPr>
          <w:p w14:paraId="58BD0D41" w14:textId="0DF499C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5.51%</w:t>
            </w:r>
          </w:p>
        </w:tc>
        <w:tc>
          <w:tcPr>
            <w:tcW w:w="538" w:type="pct"/>
            <w:shd w:val="clear" w:color="auto" w:fill="auto"/>
            <w:noWrap/>
            <w:vAlign w:val="center"/>
            <w:hideMark/>
          </w:tcPr>
          <w:p w14:paraId="67B25FF6" w14:textId="6C35EC30"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3.67%</w:t>
            </w:r>
          </w:p>
        </w:tc>
        <w:tc>
          <w:tcPr>
            <w:tcW w:w="539" w:type="pct"/>
            <w:shd w:val="clear" w:color="auto" w:fill="auto"/>
            <w:noWrap/>
            <w:vAlign w:val="center"/>
            <w:hideMark/>
          </w:tcPr>
          <w:p w14:paraId="4118490B" w14:textId="468DA9C7"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3.74%</w:t>
            </w:r>
          </w:p>
        </w:tc>
        <w:tc>
          <w:tcPr>
            <w:tcW w:w="538" w:type="pct"/>
            <w:shd w:val="clear" w:color="auto" w:fill="auto"/>
            <w:noWrap/>
            <w:vAlign w:val="center"/>
            <w:hideMark/>
          </w:tcPr>
          <w:p w14:paraId="5BB6FB51" w14:textId="62A0056F"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2.40%</w:t>
            </w:r>
          </w:p>
        </w:tc>
        <w:tc>
          <w:tcPr>
            <w:tcW w:w="539" w:type="pct"/>
            <w:shd w:val="clear" w:color="auto" w:fill="auto"/>
            <w:noWrap/>
            <w:vAlign w:val="center"/>
            <w:hideMark/>
          </w:tcPr>
          <w:p w14:paraId="15D447D7" w14:textId="25B3BCD8"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3.06%</w:t>
            </w:r>
          </w:p>
        </w:tc>
        <w:tc>
          <w:tcPr>
            <w:tcW w:w="539" w:type="pct"/>
            <w:shd w:val="clear" w:color="auto" w:fill="auto"/>
            <w:noWrap/>
            <w:vAlign w:val="center"/>
            <w:hideMark/>
          </w:tcPr>
          <w:p w14:paraId="0BD4CEC9" w14:textId="5D787F82"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3.</w:t>
            </w:r>
            <w:r w:rsidR="00592936">
              <w:rPr>
                <w:rFonts w:ascii="Calibri" w:hAnsi="Calibri" w:cs="Calibri"/>
                <w:sz w:val="22"/>
                <w:szCs w:val="22"/>
              </w:rPr>
              <w:t>41</w:t>
            </w:r>
            <w:r w:rsidRPr="00C64140">
              <w:rPr>
                <w:rFonts w:ascii="Calibri" w:hAnsi="Calibri" w:cs="Calibri"/>
                <w:sz w:val="22"/>
                <w:szCs w:val="22"/>
              </w:rPr>
              <w:t>%</w:t>
            </w:r>
          </w:p>
        </w:tc>
      </w:tr>
      <w:tr w:rsidR="00C64140" w:rsidRPr="00421079" w14:paraId="12850836" w14:textId="77777777" w:rsidTr="003B18E5">
        <w:trPr>
          <w:trHeight w:val="300"/>
        </w:trPr>
        <w:tc>
          <w:tcPr>
            <w:tcW w:w="1230" w:type="pct"/>
            <w:shd w:val="clear" w:color="auto" w:fill="DBE5F1" w:themeFill="accent1" w:themeFillTint="33"/>
            <w:noWrap/>
            <w:vAlign w:val="bottom"/>
          </w:tcPr>
          <w:p w14:paraId="0C6DC43D" w14:textId="699A8348"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770" w:type="pct"/>
            <w:gridSpan w:val="7"/>
            <w:shd w:val="clear" w:color="auto" w:fill="DBE5F1" w:themeFill="accent1" w:themeFillTint="33"/>
            <w:noWrap/>
            <w:vAlign w:val="bottom"/>
          </w:tcPr>
          <w:p w14:paraId="5D0B388B" w14:textId="65769844" w:rsidR="00C64140" w:rsidRPr="00C64140" w:rsidRDefault="00C64140" w:rsidP="003B18E5">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3.0</w:t>
            </w:r>
            <w:r w:rsidR="00592936">
              <w:rPr>
                <w:rFonts w:asciiTheme="minorHAnsi" w:hAnsiTheme="minorHAnsi" w:cstheme="minorHAnsi"/>
                <w:b/>
                <w:bCs/>
                <w:i/>
                <w:iCs/>
                <w:color w:val="000000"/>
                <w:sz w:val="22"/>
                <w:szCs w:val="22"/>
              </w:rPr>
              <w:t>9</w:t>
            </w:r>
            <w:r w:rsidRPr="00C64140">
              <w:rPr>
                <w:rFonts w:asciiTheme="minorHAnsi" w:hAnsiTheme="minorHAnsi" w:cstheme="minorHAnsi"/>
                <w:b/>
                <w:bCs/>
                <w:i/>
                <w:iCs/>
                <w:color w:val="000000"/>
                <w:sz w:val="22"/>
                <w:szCs w:val="22"/>
              </w:rPr>
              <w:t>%</w:t>
            </w:r>
          </w:p>
        </w:tc>
      </w:tr>
      <w:tr w:rsidR="00C64140" w:rsidRPr="00421079" w14:paraId="53964ED3" w14:textId="77777777" w:rsidTr="003B18E5">
        <w:trPr>
          <w:trHeight w:val="300"/>
        </w:trPr>
        <w:tc>
          <w:tcPr>
            <w:tcW w:w="1230" w:type="pct"/>
            <w:shd w:val="clear" w:color="auto" w:fill="auto"/>
            <w:noWrap/>
            <w:vAlign w:val="bottom"/>
            <w:hideMark/>
          </w:tcPr>
          <w:p w14:paraId="3D4433E5"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lastRenderedPageBreak/>
              <w:t>PAT Margin %</w:t>
            </w:r>
          </w:p>
        </w:tc>
        <w:tc>
          <w:tcPr>
            <w:tcW w:w="538" w:type="pct"/>
            <w:shd w:val="clear" w:color="auto" w:fill="auto"/>
            <w:noWrap/>
            <w:vAlign w:val="center"/>
            <w:hideMark/>
          </w:tcPr>
          <w:p w14:paraId="7C87AA16" w14:textId="0B4188CE"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-5.09%</w:t>
            </w:r>
          </w:p>
        </w:tc>
        <w:tc>
          <w:tcPr>
            <w:tcW w:w="539" w:type="pct"/>
            <w:shd w:val="clear" w:color="auto" w:fill="auto"/>
            <w:noWrap/>
            <w:vAlign w:val="center"/>
            <w:hideMark/>
          </w:tcPr>
          <w:p w14:paraId="7B94FC49" w14:textId="2088EB57"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1.27%</w:t>
            </w:r>
          </w:p>
        </w:tc>
        <w:tc>
          <w:tcPr>
            <w:tcW w:w="538" w:type="pct"/>
            <w:shd w:val="clear" w:color="auto" w:fill="auto"/>
            <w:noWrap/>
            <w:vAlign w:val="center"/>
            <w:hideMark/>
          </w:tcPr>
          <w:p w14:paraId="1D9F64BF" w14:textId="400BEE89"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0.04%</w:t>
            </w:r>
          </w:p>
        </w:tc>
        <w:tc>
          <w:tcPr>
            <w:tcW w:w="539" w:type="pct"/>
            <w:shd w:val="clear" w:color="auto" w:fill="auto"/>
            <w:noWrap/>
            <w:vAlign w:val="center"/>
            <w:hideMark/>
          </w:tcPr>
          <w:p w14:paraId="06E8C058" w14:textId="15AA02BE"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1.09%</w:t>
            </w:r>
          </w:p>
        </w:tc>
        <w:tc>
          <w:tcPr>
            <w:tcW w:w="538" w:type="pct"/>
            <w:shd w:val="clear" w:color="auto" w:fill="auto"/>
            <w:noWrap/>
            <w:vAlign w:val="center"/>
            <w:hideMark/>
          </w:tcPr>
          <w:p w14:paraId="2A2791FD" w14:textId="1A9B0247"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1.06%</w:t>
            </w:r>
          </w:p>
        </w:tc>
        <w:tc>
          <w:tcPr>
            <w:tcW w:w="539" w:type="pct"/>
            <w:shd w:val="clear" w:color="auto" w:fill="auto"/>
            <w:noWrap/>
            <w:vAlign w:val="center"/>
            <w:hideMark/>
          </w:tcPr>
          <w:p w14:paraId="4B185C38" w14:textId="3C458EC1"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1.45%</w:t>
            </w:r>
          </w:p>
        </w:tc>
        <w:tc>
          <w:tcPr>
            <w:tcW w:w="539" w:type="pct"/>
            <w:shd w:val="clear" w:color="auto" w:fill="auto"/>
            <w:noWrap/>
            <w:vAlign w:val="center"/>
            <w:hideMark/>
          </w:tcPr>
          <w:p w14:paraId="0096AADC" w14:textId="4FF3D112"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1.6</w:t>
            </w:r>
            <w:r w:rsidR="00592936">
              <w:rPr>
                <w:rFonts w:ascii="Calibri" w:hAnsi="Calibri" w:cs="Calibri"/>
                <w:sz w:val="22"/>
                <w:szCs w:val="22"/>
              </w:rPr>
              <w:t>1</w:t>
            </w:r>
            <w:r w:rsidRPr="00C64140">
              <w:rPr>
                <w:rFonts w:ascii="Calibri" w:hAnsi="Calibri" w:cs="Calibri"/>
                <w:sz w:val="22"/>
                <w:szCs w:val="22"/>
              </w:rPr>
              <w:t>%</w:t>
            </w:r>
          </w:p>
        </w:tc>
      </w:tr>
      <w:tr w:rsidR="00C64140" w:rsidRPr="00421079" w14:paraId="5CFA5BB4" w14:textId="77777777" w:rsidTr="003B18E5">
        <w:trPr>
          <w:trHeight w:val="300"/>
        </w:trPr>
        <w:tc>
          <w:tcPr>
            <w:tcW w:w="1230" w:type="pct"/>
            <w:shd w:val="clear" w:color="auto" w:fill="DBE5F1" w:themeFill="accent1" w:themeFillTint="33"/>
            <w:noWrap/>
            <w:vAlign w:val="bottom"/>
          </w:tcPr>
          <w:p w14:paraId="49A3BCBE" w14:textId="7AF643B1" w:rsidR="00C64140" w:rsidRPr="00C64140" w:rsidRDefault="00C64140" w:rsidP="003B18E5">
            <w:pPr>
              <w:spacing w:line="276" w:lineRule="auto"/>
              <w:rPr>
                <w:rFonts w:asciiTheme="minorHAnsi" w:hAnsiTheme="minorHAnsi" w:cstheme="minorHAnsi"/>
                <w:color w:val="000000"/>
                <w:sz w:val="22"/>
                <w:szCs w:val="22"/>
              </w:rPr>
            </w:pPr>
            <w:r w:rsidRPr="00421079">
              <w:rPr>
                <w:rFonts w:asciiTheme="minorHAnsi" w:hAnsiTheme="minorHAnsi" w:cstheme="minorHAnsi"/>
                <w:b/>
                <w:bCs/>
                <w:color w:val="000000"/>
                <w:sz w:val="22"/>
                <w:szCs w:val="22"/>
              </w:rPr>
              <w:t xml:space="preserve">Average </w:t>
            </w:r>
          </w:p>
        </w:tc>
        <w:tc>
          <w:tcPr>
            <w:tcW w:w="3770" w:type="pct"/>
            <w:gridSpan w:val="7"/>
            <w:shd w:val="clear" w:color="auto" w:fill="DBE5F1" w:themeFill="accent1" w:themeFillTint="33"/>
            <w:noWrap/>
            <w:vAlign w:val="bottom"/>
          </w:tcPr>
          <w:p w14:paraId="39ED3AED" w14:textId="7EA7DC49" w:rsidR="00C64140" w:rsidRPr="00C64140" w:rsidRDefault="00C64140" w:rsidP="003B18E5">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0.2</w:t>
            </w:r>
            <w:r w:rsidR="00592936">
              <w:rPr>
                <w:rFonts w:asciiTheme="minorHAnsi" w:hAnsiTheme="minorHAnsi" w:cstheme="minorHAnsi"/>
                <w:b/>
                <w:bCs/>
                <w:i/>
                <w:iCs/>
                <w:color w:val="000000"/>
                <w:sz w:val="22"/>
                <w:szCs w:val="22"/>
              </w:rPr>
              <w:t>0</w:t>
            </w:r>
            <w:r w:rsidRPr="00C64140">
              <w:rPr>
                <w:rFonts w:asciiTheme="minorHAnsi" w:hAnsiTheme="minorHAnsi" w:cstheme="minorHAnsi"/>
                <w:b/>
                <w:bCs/>
                <w:i/>
                <w:iCs/>
                <w:color w:val="000000"/>
                <w:sz w:val="22"/>
                <w:szCs w:val="22"/>
              </w:rPr>
              <w:t>%</w:t>
            </w:r>
          </w:p>
        </w:tc>
      </w:tr>
    </w:tbl>
    <w:p w14:paraId="46C6ACD6" w14:textId="77777777" w:rsidR="003B18E5" w:rsidRDefault="003B18E5" w:rsidP="006A0028">
      <w:pPr>
        <w:pStyle w:val="ListParagraph"/>
        <w:autoSpaceDE w:val="0"/>
        <w:autoSpaceDN w:val="0"/>
        <w:adjustRightInd w:val="0"/>
        <w:spacing w:before="240" w:line="360" w:lineRule="auto"/>
        <w:ind w:left="1146" w:right="-71"/>
        <w:jc w:val="both"/>
        <w:rPr>
          <w:rFonts w:ascii="Arial" w:hAnsi="Arial" w:cs="Arial"/>
          <w:b/>
          <w:sz w:val="22"/>
          <w:szCs w:val="22"/>
        </w:rPr>
      </w:pPr>
    </w:p>
    <w:p w14:paraId="35E2ACBC" w14:textId="77777777" w:rsidR="003B18E5" w:rsidRDefault="003B18E5" w:rsidP="006A0028">
      <w:pPr>
        <w:pStyle w:val="ListParagraph"/>
        <w:autoSpaceDE w:val="0"/>
        <w:autoSpaceDN w:val="0"/>
        <w:adjustRightInd w:val="0"/>
        <w:spacing w:before="240" w:line="360" w:lineRule="auto"/>
        <w:ind w:left="1146" w:right="-71"/>
        <w:jc w:val="both"/>
        <w:rPr>
          <w:rFonts w:ascii="Arial" w:hAnsi="Arial" w:cs="Arial"/>
          <w:b/>
          <w:sz w:val="22"/>
          <w:szCs w:val="22"/>
        </w:rPr>
      </w:pPr>
    </w:p>
    <w:p w14:paraId="3E22ACFD" w14:textId="3EB51367" w:rsidR="00C64140" w:rsidRPr="006A0028" w:rsidRDefault="00C64140" w:rsidP="00803E7C">
      <w:pPr>
        <w:pStyle w:val="ListParagraph"/>
        <w:autoSpaceDE w:val="0"/>
        <w:autoSpaceDN w:val="0"/>
        <w:adjustRightInd w:val="0"/>
        <w:spacing w:line="360" w:lineRule="auto"/>
        <w:ind w:left="1146" w:right="-71"/>
        <w:jc w:val="both"/>
        <w:rPr>
          <w:rFonts w:ascii="Arial" w:hAnsi="Arial" w:cs="Arial"/>
          <w:sz w:val="22"/>
          <w:szCs w:val="22"/>
        </w:rPr>
      </w:pPr>
      <w:r w:rsidRPr="006A0028">
        <w:rPr>
          <w:rFonts w:ascii="Arial" w:hAnsi="Arial" w:cs="Arial"/>
          <w:b/>
          <w:sz w:val="22"/>
          <w:szCs w:val="22"/>
        </w:rPr>
        <w:t>Note:</w:t>
      </w:r>
      <w:r w:rsidR="006A0028" w:rsidRPr="006A0028">
        <w:rPr>
          <w:rFonts w:ascii="Arial" w:hAnsi="Arial" w:cs="Arial"/>
          <w:sz w:val="22"/>
          <w:szCs w:val="22"/>
        </w:rPr>
        <w:t xml:space="preserve"> </w:t>
      </w:r>
      <w:r w:rsidR="006A0028" w:rsidRPr="006A0028">
        <w:rPr>
          <w:rFonts w:ascii="Arial" w:hAnsi="Arial" w:cs="Arial"/>
          <w:sz w:val="22"/>
          <w:szCs w:val="22"/>
          <w:lang w:val="en-US"/>
        </w:rPr>
        <w:t>As per the historical analysis, it is observed that EBITDA Margin of the company is showing an upward trend as it has gone up from 1.57% in FY 2017-18 to 5.50% in FY 2019-20 but dipped to 3.55% in FY2021-22 and again increased to 4.</w:t>
      </w:r>
      <w:r w:rsidR="00592936">
        <w:rPr>
          <w:rFonts w:ascii="Arial" w:hAnsi="Arial" w:cs="Arial"/>
          <w:sz w:val="22"/>
          <w:szCs w:val="22"/>
          <w:lang w:val="en-US"/>
        </w:rPr>
        <w:t>93</w:t>
      </w:r>
      <w:r w:rsidR="006A0028" w:rsidRPr="006A0028">
        <w:rPr>
          <w:rFonts w:ascii="Arial" w:hAnsi="Arial" w:cs="Arial"/>
          <w:sz w:val="22"/>
          <w:szCs w:val="22"/>
          <w:lang w:val="en-US"/>
        </w:rPr>
        <w:t>% in FY 2023-24 due to fluctuation in the cost of raw material consumed. EBIT Margin of the company is showing an upward trend as it has gone up from -0.18% in FY 2017-18 to 5.51% in FY 2018-19 but dipped to 2.40% in FY2021-22 and again increased to 3.</w:t>
      </w:r>
      <w:r w:rsidR="00592936">
        <w:rPr>
          <w:rFonts w:ascii="Arial" w:hAnsi="Arial" w:cs="Arial"/>
          <w:sz w:val="22"/>
          <w:szCs w:val="22"/>
          <w:lang w:val="en-US"/>
        </w:rPr>
        <w:t>41</w:t>
      </w:r>
      <w:r w:rsidR="006A0028" w:rsidRPr="006A0028">
        <w:rPr>
          <w:rFonts w:ascii="Arial" w:hAnsi="Arial" w:cs="Arial"/>
          <w:sz w:val="22"/>
          <w:szCs w:val="22"/>
          <w:lang w:val="en-US"/>
        </w:rPr>
        <w:t xml:space="preserve">% in FY 2023-24 due to fluctuation in the cost of raw material consumed. </w:t>
      </w:r>
      <w:r w:rsidRPr="006A0028">
        <w:rPr>
          <w:rFonts w:ascii="Arial" w:hAnsi="Arial" w:cs="Arial"/>
          <w:sz w:val="22"/>
          <w:szCs w:val="22"/>
        </w:rPr>
        <w:t xml:space="preserve">PAT margin is growing from </w:t>
      </w:r>
      <w:r w:rsidR="006A0028" w:rsidRPr="006A0028">
        <w:rPr>
          <w:rFonts w:ascii="Arial" w:hAnsi="Arial" w:cs="Arial"/>
          <w:sz w:val="22"/>
          <w:szCs w:val="22"/>
        </w:rPr>
        <w:t xml:space="preserve">-5.09% </w:t>
      </w:r>
      <w:r w:rsidRPr="006A0028">
        <w:rPr>
          <w:rFonts w:ascii="Arial" w:hAnsi="Arial" w:cs="Arial"/>
          <w:sz w:val="22"/>
          <w:szCs w:val="22"/>
        </w:rPr>
        <w:t>in FY 20</w:t>
      </w:r>
      <w:r w:rsidR="006A0028" w:rsidRPr="006A0028">
        <w:rPr>
          <w:rFonts w:ascii="Arial" w:hAnsi="Arial" w:cs="Arial"/>
          <w:sz w:val="22"/>
          <w:szCs w:val="22"/>
        </w:rPr>
        <w:t>17-18</w:t>
      </w:r>
      <w:r w:rsidRPr="006A0028">
        <w:rPr>
          <w:rFonts w:ascii="Arial" w:hAnsi="Arial" w:cs="Arial"/>
          <w:sz w:val="22"/>
          <w:szCs w:val="22"/>
        </w:rPr>
        <w:t xml:space="preserve"> to </w:t>
      </w:r>
      <w:r w:rsidR="006A0028" w:rsidRPr="006A0028">
        <w:rPr>
          <w:rFonts w:ascii="Arial" w:hAnsi="Arial" w:cs="Arial"/>
          <w:sz w:val="22"/>
          <w:szCs w:val="22"/>
        </w:rPr>
        <w:t>1.6</w:t>
      </w:r>
      <w:r w:rsidR="00592936">
        <w:rPr>
          <w:rFonts w:ascii="Arial" w:hAnsi="Arial" w:cs="Arial"/>
          <w:sz w:val="22"/>
          <w:szCs w:val="22"/>
        </w:rPr>
        <w:t>1</w:t>
      </w:r>
      <w:r w:rsidRPr="006A0028">
        <w:rPr>
          <w:rFonts w:ascii="Arial" w:hAnsi="Arial" w:cs="Arial"/>
          <w:sz w:val="22"/>
          <w:szCs w:val="22"/>
        </w:rPr>
        <w:t>% in FY 20</w:t>
      </w:r>
      <w:r w:rsidR="006A0028" w:rsidRPr="006A0028">
        <w:rPr>
          <w:rFonts w:ascii="Arial" w:hAnsi="Arial" w:cs="Arial"/>
          <w:sz w:val="22"/>
          <w:szCs w:val="22"/>
        </w:rPr>
        <w:t>23-24</w:t>
      </w:r>
      <w:r w:rsidRPr="006A0028">
        <w:rPr>
          <w:rFonts w:ascii="Arial" w:hAnsi="Arial" w:cs="Arial"/>
          <w:sz w:val="22"/>
          <w:szCs w:val="22"/>
        </w:rPr>
        <w:t xml:space="preserve"> due to the lower interest cost in the late</w:t>
      </w:r>
      <w:r w:rsidR="006A0028" w:rsidRPr="006A0028">
        <w:rPr>
          <w:rFonts w:ascii="Arial" w:hAnsi="Arial" w:cs="Arial"/>
          <w:sz w:val="22"/>
          <w:szCs w:val="22"/>
        </w:rPr>
        <w:t>st historical</w:t>
      </w:r>
      <w:r w:rsidRPr="006A0028">
        <w:rPr>
          <w:rFonts w:ascii="Arial" w:hAnsi="Arial" w:cs="Arial"/>
          <w:sz w:val="22"/>
          <w:szCs w:val="22"/>
        </w:rPr>
        <w:t xml:space="preserve"> years.</w:t>
      </w:r>
    </w:p>
    <w:p w14:paraId="0F4639FD" w14:textId="77777777" w:rsidR="006A0028" w:rsidRPr="00617F36" w:rsidRDefault="006A0028" w:rsidP="00996565">
      <w:pPr>
        <w:pStyle w:val="ListParagraph"/>
        <w:numPr>
          <w:ilvl w:val="0"/>
          <w:numId w:val="41"/>
        </w:numPr>
        <w:autoSpaceDE w:val="0"/>
        <w:autoSpaceDN w:val="0"/>
        <w:adjustRightInd w:val="0"/>
        <w:spacing w:before="240" w:after="240" w:line="360" w:lineRule="auto"/>
        <w:ind w:left="1134" w:right="-71"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34B21FF4" w14:textId="11F200FB" w:rsidR="00C64140" w:rsidRDefault="0086193E" w:rsidP="003B18E5">
      <w:pPr>
        <w:pStyle w:val="ListParagraph"/>
        <w:autoSpaceDE w:val="0"/>
        <w:autoSpaceDN w:val="0"/>
        <w:adjustRightInd w:val="0"/>
        <w:spacing w:line="360" w:lineRule="auto"/>
        <w:ind w:left="1134" w:right="-71"/>
        <w:jc w:val="both"/>
        <w:rPr>
          <w:rFonts w:ascii="Arial" w:hAnsi="Arial" w:cs="Arial"/>
          <w:bCs/>
          <w:sz w:val="20"/>
          <w:szCs w:val="20"/>
          <w:lang w:eastAsia="en-IN"/>
        </w:rPr>
      </w:pPr>
      <w:r>
        <w:rPr>
          <w:rFonts w:ascii="Arial" w:hAnsi="Arial" w:cs="Arial"/>
          <w:bCs/>
          <w:noProof/>
          <w:sz w:val="20"/>
          <w:szCs w:val="20"/>
          <w:lang w:eastAsia="en-IN"/>
        </w:rPr>
        <w:drawing>
          <wp:inline distT="0" distB="0" distL="0" distR="0" wp14:anchorId="2553A6D7" wp14:editId="2F7BA558">
            <wp:extent cx="5476240" cy="2543175"/>
            <wp:effectExtent l="19050" t="19050" r="1016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240" cy="2543175"/>
                    </a:xfrm>
                    <a:prstGeom prst="rect">
                      <a:avLst/>
                    </a:prstGeom>
                    <a:noFill/>
                    <a:ln>
                      <a:solidFill>
                        <a:schemeClr val="tx1"/>
                      </a:solidFill>
                    </a:ln>
                  </pic:spPr>
                </pic:pic>
              </a:graphicData>
            </a:graphic>
          </wp:inline>
        </w:drawing>
      </w:r>
    </w:p>
    <w:p w14:paraId="34F39709" w14:textId="4B750AAE" w:rsidR="006A0028" w:rsidRDefault="0086193E" w:rsidP="006A0028">
      <w:pPr>
        <w:pStyle w:val="ListParagraph"/>
        <w:autoSpaceDE w:val="0"/>
        <w:autoSpaceDN w:val="0"/>
        <w:adjustRightInd w:val="0"/>
        <w:spacing w:after="240" w:line="360" w:lineRule="auto"/>
        <w:ind w:left="1134" w:right="-71"/>
        <w:jc w:val="both"/>
        <w:rPr>
          <w:rFonts w:ascii="Arial" w:hAnsi="Arial" w:cs="Arial"/>
          <w:bCs/>
          <w:sz w:val="20"/>
          <w:szCs w:val="20"/>
          <w:lang w:eastAsia="en-IN"/>
        </w:rPr>
      </w:pPr>
      <w:r>
        <w:rPr>
          <w:rFonts w:ascii="Arial" w:hAnsi="Arial" w:cs="Arial"/>
          <w:bCs/>
          <w:noProof/>
          <w:sz w:val="20"/>
          <w:szCs w:val="20"/>
          <w:lang w:eastAsia="en-IN"/>
        </w:rPr>
        <w:lastRenderedPageBreak/>
        <w:drawing>
          <wp:inline distT="0" distB="0" distL="0" distR="0" wp14:anchorId="3013694F" wp14:editId="6DB5C1C7">
            <wp:extent cx="5476240" cy="2755900"/>
            <wp:effectExtent l="19050" t="19050" r="10160"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240" cy="2755900"/>
                    </a:xfrm>
                    <a:prstGeom prst="rect">
                      <a:avLst/>
                    </a:prstGeom>
                    <a:noFill/>
                    <a:ln>
                      <a:solidFill>
                        <a:schemeClr val="tx1"/>
                      </a:solidFill>
                    </a:ln>
                  </pic:spPr>
                </pic:pic>
              </a:graphicData>
            </a:graphic>
          </wp:inline>
        </w:drawing>
      </w:r>
    </w:p>
    <w:p w14:paraId="165590F7" w14:textId="25626123" w:rsidR="006A0028" w:rsidRPr="00AF7C26" w:rsidRDefault="0086193E" w:rsidP="006A0028">
      <w:pPr>
        <w:pStyle w:val="ListParagraph"/>
        <w:autoSpaceDE w:val="0"/>
        <w:autoSpaceDN w:val="0"/>
        <w:adjustRightInd w:val="0"/>
        <w:spacing w:after="240" w:line="360" w:lineRule="auto"/>
        <w:ind w:left="1134" w:right="-71"/>
        <w:jc w:val="both"/>
        <w:rPr>
          <w:rFonts w:ascii="Arial" w:hAnsi="Arial" w:cs="Arial"/>
          <w:bCs/>
          <w:sz w:val="20"/>
          <w:szCs w:val="20"/>
          <w:lang w:eastAsia="en-IN"/>
        </w:rPr>
      </w:pPr>
      <w:r>
        <w:rPr>
          <w:rFonts w:ascii="Arial" w:hAnsi="Arial" w:cs="Arial"/>
          <w:bCs/>
          <w:noProof/>
          <w:sz w:val="20"/>
          <w:szCs w:val="20"/>
          <w:lang w:eastAsia="en-IN"/>
        </w:rPr>
        <w:drawing>
          <wp:inline distT="0" distB="0" distL="0" distR="0" wp14:anchorId="7A11D875" wp14:editId="093F580E">
            <wp:extent cx="5476875" cy="2755900"/>
            <wp:effectExtent l="19050" t="19050" r="2857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875" cy="2755900"/>
                    </a:xfrm>
                    <a:prstGeom prst="rect">
                      <a:avLst/>
                    </a:prstGeom>
                    <a:noFill/>
                    <a:ln>
                      <a:solidFill>
                        <a:schemeClr val="tx1"/>
                      </a:solidFill>
                    </a:ln>
                  </pic:spPr>
                </pic:pic>
              </a:graphicData>
            </a:graphic>
          </wp:inline>
        </w:drawing>
      </w:r>
    </w:p>
    <w:p w14:paraId="0A4EAC26" w14:textId="32E810F3"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sidRPr="008638CA">
        <w:rPr>
          <w:rFonts w:ascii="Arial" w:hAnsi="Arial" w:cs="Arial"/>
          <w:b/>
          <w:sz w:val="22"/>
          <w:szCs w:val="22"/>
          <w:lang w:eastAsia="en-IN"/>
        </w:rPr>
        <w:t>PROJECTIONS OF THE</w:t>
      </w:r>
      <w:r>
        <w:rPr>
          <w:rFonts w:ascii="Arial" w:hAnsi="Arial" w:cs="Arial"/>
          <w:b/>
          <w:sz w:val="22"/>
          <w:szCs w:val="22"/>
          <w:lang w:eastAsia="en-IN"/>
        </w:rPr>
        <w:t xml:space="preserve"> FIRM: </w:t>
      </w:r>
    </w:p>
    <w:p w14:paraId="072EE0D6" w14:textId="3C03A98D"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 xml:space="preserve">from FY 2024-25 to FY </w:t>
      </w:r>
      <w:r w:rsidR="00026A02">
        <w:rPr>
          <w:rFonts w:ascii="Arial" w:hAnsi="Arial" w:cs="Arial"/>
          <w:sz w:val="22"/>
          <w:szCs w:val="22"/>
        </w:rPr>
        <w:t>2032-33</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2C74199B" w14:textId="77777777" w:rsidR="00ED5DC0" w:rsidRPr="00557C7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7D071B0F" w14:textId="7CC445D2"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 xml:space="preserve">(INR </w:t>
      </w:r>
      <w:r w:rsidR="008F7058">
        <w:rPr>
          <w:rFonts w:ascii="Arial" w:hAnsi="Arial" w:cs="Arial"/>
          <w:b/>
          <w:i/>
          <w:sz w:val="20"/>
          <w:szCs w:val="22"/>
          <w:lang w:eastAsia="en-IN"/>
        </w:rPr>
        <w:t>Crores</w:t>
      </w:r>
      <w:r w:rsidR="00D91B41" w:rsidRPr="00D91B41">
        <w:rPr>
          <w:rFonts w:ascii="Arial" w:hAnsi="Arial" w:cs="Arial"/>
          <w:b/>
          <w:i/>
          <w:sz w:val="20"/>
          <w:szCs w:val="22"/>
          <w:lang w:eastAsia="en-IN"/>
        </w:rPr>
        <w:t>)</w:t>
      </w:r>
    </w:p>
    <w:tbl>
      <w:tblPr>
        <w:tblW w:w="863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046"/>
        <w:gridCol w:w="1046"/>
        <w:gridCol w:w="1046"/>
        <w:gridCol w:w="1046"/>
        <w:gridCol w:w="1047"/>
      </w:tblGrid>
      <w:tr w:rsidR="00C14A4B" w:rsidRPr="00C14A4B" w14:paraId="3011B563" w14:textId="77777777" w:rsidTr="00C14A4B">
        <w:trPr>
          <w:trHeight w:val="255"/>
        </w:trPr>
        <w:tc>
          <w:tcPr>
            <w:tcW w:w="3402" w:type="dxa"/>
            <w:shd w:val="clear" w:color="000000" w:fill="002060"/>
            <w:noWrap/>
            <w:vAlign w:val="bottom"/>
            <w:hideMark/>
          </w:tcPr>
          <w:p w14:paraId="58B23193"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1046" w:type="dxa"/>
            <w:shd w:val="clear" w:color="000000" w:fill="002060"/>
            <w:noWrap/>
            <w:vAlign w:val="center"/>
            <w:hideMark/>
          </w:tcPr>
          <w:p w14:paraId="4724A70C"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2024-25</w:t>
            </w:r>
          </w:p>
        </w:tc>
        <w:tc>
          <w:tcPr>
            <w:tcW w:w="1046" w:type="dxa"/>
            <w:shd w:val="clear" w:color="000000" w:fill="002060"/>
            <w:noWrap/>
            <w:vAlign w:val="center"/>
            <w:hideMark/>
          </w:tcPr>
          <w:p w14:paraId="64295E9C"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2025-26</w:t>
            </w:r>
          </w:p>
        </w:tc>
        <w:tc>
          <w:tcPr>
            <w:tcW w:w="1046" w:type="dxa"/>
            <w:shd w:val="clear" w:color="000000" w:fill="002060"/>
            <w:noWrap/>
            <w:vAlign w:val="center"/>
            <w:hideMark/>
          </w:tcPr>
          <w:p w14:paraId="221F6C0D"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2026-27</w:t>
            </w:r>
          </w:p>
        </w:tc>
        <w:tc>
          <w:tcPr>
            <w:tcW w:w="1046" w:type="dxa"/>
            <w:shd w:val="clear" w:color="000000" w:fill="002060"/>
            <w:noWrap/>
            <w:vAlign w:val="center"/>
            <w:hideMark/>
          </w:tcPr>
          <w:p w14:paraId="2A80FF59"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2027-28</w:t>
            </w:r>
          </w:p>
        </w:tc>
        <w:tc>
          <w:tcPr>
            <w:tcW w:w="1047" w:type="dxa"/>
            <w:shd w:val="clear" w:color="000000" w:fill="002060"/>
            <w:noWrap/>
            <w:vAlign w:val="center"/>
            <w:hideMark/>
          </w:tcPr>
          <w:p w14:paraId="31D0BDE5"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2028-29</w:t>
            </w:r>
          </w:p>
        </w:tc>
      </w:tr>
      <w:tr w:rsidR="00DD591F" w:rsidRPr="00C14A4B" w14:paraId="20AFB772" w14:textId="77777777" w:rsidTr="00C14A4B">
        <w:trPr>
          <w:trHeight w:val="255"/>
        </w:trPr>
        <w:tc>
          <w:tcPr>
            <w:tcW w:w="3402" w:type="dxa"/>
            <w:shd w:val="clear" w:color="auto" w:fill="auto"/>
            <w:noWrap/>
            <w:vAlign w:val="bottom"/>
            <w:hideMark/>
          </w:tcPr>
          <w:p w14:paraId="7684BA24"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Installed Capacity Mt</w:t>
            </w:r>
          </w:p>
        </w:tc>
        <w:tc>
          <w:tcPr>
            <w:tcW w:w="1046" w:type="dxa"/>
            <w:shd w:val="clear" w:color="auto" w:fill="auto"/>
            <w:noWrap/>
            <w:vAlign w:val="center"/>
            <w:hideMark/>
          </w:tcPr>
          <w:p w14:paraId="5CE5EE23" w14:textId="77B1633B"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36000 </w:t>
            </w:r>
          </w:p>
        </w:tc>
        <w:tc>
          <w:tcPr>
            <w:tcW w:w="1046" w:type="dxa"/>
            <w:shd w:val="clear" w:color="auto" w:fill="auto"/>
            <w:noWrap/>
            <w:vAlign w:val="center"/>
            <w:hideMark/>
          </w:tcPr>
          <w:p w14:paraId="7BEDA6AD" w14:textId="7987E122"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046" w:type="dxa"/>
            <w:shd w:val="clear" w:color="auto" w:fill="auto"/>
            <w:noWrap/>
            <w:vAlign w:val="center"/>
            <w:hideMark/>
          </w:tcPr>
          <w:p w14:paraId="6720459D" w14:textId="3BFA7B5E"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046" w:type="dxa"/>
            <w:shd w:val="clear" w:color="auto" w:fill="auto"/>
            <w:noWrap/>
            <w:vAlign w:val="center"/>
            <w:hideMark/>
          </w:tcPr>
          <w:p w14:paraId="5C1B8128" w14:textId="3D1D1F83"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047" w:type="dxa"/>
            <w:shd w:val="clear" w:color="auto" w:fill="auto"/>
            <w:noWrap/>
            <w:vAlign w:val="center"/>
            <w:hideMark/>
          </w:tcPr>
          <w:p w14:paraId="2636D5AB" w14:textId="667901C9"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r>
      <w:tr w:rsidR="00DD591F" w:rsidRPr="00C14A4B" w14:paraId="32E8E009" w14:textId="77777777" w:rsidTr="00C14A4B">
        <w:trPr>
          <w:trHeight w:val="255"/>
        </w:trPr>
        <w:tc>
          <w:tcPr>
            <w:tcW w:w="3402" w:type="dxa"/>
            <w:shd w:val="clear" w:color="auto" w:fill="auto"/>
            <w:noWrap/>
            <w:vAlign w:val="bottom"/>
            <w:hideMark/>
          </w:tcPr>
          <w:p w14:paraId="101D5E58"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Capacity Utilisation%</w:t>
            </w:r>
          </w:p>
        </w:tc>
        <w:tc>
          <w:tcPr>
            <w:tcW w:w="1046" w:type="dxa"/>
            <w:shd w:val="clear" w:color="auto" w:fill="auto"/>
            <w:noWrap/>
            <w:vAlign w:val="center"/>
            <w:hideMark/>
          </w:tcPr>
          <w:p w14:paraId="51B905D9" w14:textId="654A1FB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100%</w:t>
            </w:r>
          </w:p>
        </w:tc>
        <w:tc>
          <w:tcPr>
            <w:tcW w:w="1046" w:type="dxa"/>
            <w:shd w:val="clear" w:color="auto" w:fill="auto"/>
            <w:noWrap/>
            <w:vAlign w:val="center"/>
            <w:hideMark/>
          </w:tcPr>
          <w:p w14:paraId="4222324B" w14:textId="6AFF19E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80%</w:t>
            </w:r>
          </w:p>
        </w:tc>
        <w:tc>
          <w:tcPr>
            <w:tcW w:w="1046" w:type="dxa"/>
            <w:shd w:val="clear" w:color="auto" w:fill="auto"/>
            <w:noWrap/>
            <w:vAlign w:val="center"/>
            <w:hideMark/>
          </w:tcPr>
          <w:p w14:paraId="34F046A1" w14:textId="2D9CF5E5"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82%</w:t>
            </w:r>
          </w:p>
        </w:tc>
        <w:tc>
          <w:tcPr>
            <w:tcW w:w="1046" w:type="dxa"/>
            <w:shd w:val="clear" w:color="auto" w:fill="auto"/>
            <w:noWrap/>
            <w:vAlign w:val="center"/>
            <w:hideMark/>
          </w:tcPr>
          <w:p w14:paraId="00D27119" w14:textId="749F43E2"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84%</w:t>
            </w:r>
          </w:p>
        </w:tc>
        <w:tc>
          <w:tcPr>
            <w:tcW w:w="1047" w:type="dxa"/>
            <w:shd w:val="clear" w:color="auto" w:fill="auto"/>
            <w:noWrap/>
            <w:vAlign w:val="center"/>
            <w:hideMark/>
          </w:tcPr>
          <w:p w14:paraId="2449810F" w14:textId="0EA7B05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86%</w:t>
            </w:r>
          </w:p>
        </w:tc>
      </w:tr>
      <w:tr w:rsidR="00DD591F" w:rsidRPr="00C14A4B" w14:paraId="21D040F6" w14:textId="77777777" w:rsidTr="00C14A4B">
        <w:trPr>
          <w:trHeight w:val="255"/>
        </w:trPr>
        <w:tc>
          <w:tcPr>
            <w:tcW w:w="3402" w:type="dxa"/>
            <w:shd w:val="clear" w:color="auto" w:fill="auto"/>
            <w:noWrap/>
            <w:vAlign w:val="bottom"/>
            <w:hideMark/>
          </w:tcPr>
          <w:p w14:paraId="2AE79878"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Production in M.T.</w:t>
            </w:r>
          </w:p>
        </w:tc>
        <w:tc>
          <w:tcPr>
            <w:tcW w:w="1046" w:type="dxa"/>
            <w:shd w:val="clear" w:color="auto" w:fill="auto"/>
            <w:noWrap/>
            <w:vAlign w:val="center"/>
            <w:hideMark/>
          </w:tcPr>
          <w:p w14:paraId="11D0F19A" w14:textId="73F9F90B"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36000 </w:t>
            </w:r>
          </w:p>
        </w:tc>
        <w:tc>
          <w:tcPr>
            <w:tcW w:w="1046" w:type="dxa"/>
            <w:shd w:val="clear" w:color="auto" w:fill="auto"/>
            <w:noWrap/>
            <w:vAlign w:val="center"/>
            <w:hideMark/>
          </w:tcPr>
          <w:p w14:paraId="17D14D0B" w14:textId="7DD3F47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68800 </w:t>
            </w:r>
          </w:p>
        </w:tc>
        <w:tc>
          <w:tcPr>
            <w:tcW w:w="1046" w:type="dxa"/>
            <w:shd w:val="clear" w:color="auto" w:fill="auto"/>
            <w:noWrap/>
            <w:vAlign w:val="center"/>
            <w:hideMark/>
          </w:tcPr>
          <w:p w14:paraId="538561A5" w14:textId="6C46C7C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70520 </w:t>
            </w:r>
          </w:p>
        </w:tc>
        <w:tc>
          <w:tcPr>
            <w:tcW w:w="1046" w:type="dxa"/>
            <w:shd w:val="clear" w:color="auto" w:fill="auto"/>
            <w:noWrap/>
            <w:vAlign w:val="center"/>
            <w:hideMark/>
          </w:tcPr>
          <w:p w14:paraId="3EFFD371" w14:textId="336E85D6"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72240 </w:t>
            </w:r>
          </w:p>
        </w:tc>
        <w:tc>
          <w:tcPr>
            <w:tcW w:w="1047" w:type="dxa"/>
            <w:shd w:val="clear" w:color="auto" w:fill="auto"/>
            <w:noWrap/>
            <w:vAlign w:val="center"/>
            <w:hideMark/>
          </w:tcPr>
          <w:p w14:paraId="775F65C5" w14:textId="590C0049"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73960 </w:t>
            </w:r>
          </w:p>
        </w:tc>
      </w:tr>
      <w:tr w:rsidR="00DD591F" w:rsidRPr="00C14A4B" w14:paraId="2BD41444" w14:textId="77777777" w:rsidTr="00C14A4B">
        <w:trPr>
          <w:trHeight w:val="255"/>
        </w:trPr>
        <w:tc>
          <w:tcPr>
            <w:tcW w:w="3402" w:type="dxa"/>
            <w:shd w:val="clear" w:color="auto" w:fill="auto"/>
            <w:noWrap/>
            <w:vAlign w:val="bottom"/>
            <w:hideMark/>
          </w:tcPr>
          <w:p w14:paraId="4D58E3B9"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Sales in M.T.</w:t>
            </w:r>
          </w:p>
        </w:tc>
        <w:tc>
          <w:tcPr>
            <w:tcW w:w="1046" w:type="dxa"/>
            <w:shd w:val="clear" w:color="auto" w:fill="auto"/>
            <w:noWrap/>
            <w:vAlign w:val="center"/>
            <w:hideMark/>
          </w:tcPr>
          <w:p w14:paraId="66251F8C" w14:textId="4143BBC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35500 </w:t>
            </w:r>
          </w:p>
        </w:tc>
        <w:tc>
          <w:tcPr>
            <w:tcW w:w="1046" w:type="dxa"/>
            <w:shd w:val="clear" w:color="auto" w:fill="auto"/>
            <w:noWrap/>
            <w:vAlign w:val="center"/>
            <w:hideMark/>
          </w:tcPr>
          <w:p w14:paraId="39383AEA" w14:textId="3557316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68117 </w:t>
            </w:r>
          </w:p>
        </w:tc>
        <w:tc>
          <w:tcPr>
            <w:tcW w:w="1046" w:type="dxa"/>
            <w:shd w:val="clear" w:color="auto" w:fill="auto"/>
            <w:noWrap/>
            <w:vAlign w:val="center"/>
            <w:hideMark/>
          </w:tcPr>
          <w:p w14:paraId="3D3902EB" w14:textId="17B0793E"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70484 </w:t>
            </w:r>
          </w:p>
        </w:tc>
        <w:tc>
          <w:tcPr>
            <w:tcW w:w="1046" w:type="dxa"/>
            <w:shd w:val="clear" w:color="auto" w:fill="auto"/>
            <w:noWrap/>
            <w:vAlign w:val="center"/>
            <w:hideMark/>
          </w:tcPr>
          <w:p w14:paraId="4F31B807" w14:textId="637EEC2F"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72204 </w:t>
            </w:r>
          </w:p>
        </w:tc>
        <w:tc>
          <w:tcPr>
            <w:tcW w:w="1047" w:type="dxa"/>
            <w:shd w:val="clear" w:color="auto" w:fill="auto"/>
            <w:noWrap/>
            <w:vAlign w:val="center"/>
            <w:hideMark/>
          </w:tcPr>
          <w:p w14:paraId="416DC966" w14:textId="4C58C05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73924 </w:t>
            </w:r>
          </w:p>
        </w:tc>
      </w:tr>
      <w:tr w:rsidR="00FD7A55" w:rsidRPr="00C14A4B" w14:paraId="1FE841E1" w14:textId="77777777" w:rsidTr="00C14A4B">
        <w:trPr>
          <w:trHeight w:val="255"/>
        </w:trPr>
        <w:tc>
          <w:tcPr>
            <w:tcW w:w="3402" w:type="dxa"/>
            <w:shd w:val="clear" w:color="auto" w:fill="DBE5F1" w:themeFill="accent1" w:themeFillTint="33"/>
            <w:noWrap/>
            <w:vAlign w:val="bottom"/>
            <w:hideMark/>
          </w:tcPr>
          <w:p w14:paraId="1D92EA70"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lastRenderedPageBreak/>
              <w:t>Net Sales</w:t>
            </w:r>
          </w:p>
        </w:tc>
        <w:tc>
          <w:tcPr>
            <w:tcW w:w="1046" w:type="dxa"/>
            <w:shd w:val="clear" w:color="auto" w:fill="DBE5F1" w:themeFill="accent1" w:themeFillTint="33"/>
            <w:noWrap/>
            <w:vAlign w:val="center"/>
            <w:hideMark/>
          </w:tcPr>
          <w:p w14:paraId="283892FF" w14:textId="5C754A8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93.19 </w:t>
            </w:r>
          </w:p>
        </w:tc>
        <w:tc>
          <w:tcPr>
            <w:tcW w:w="1046" w:type="dxa"/>
            <w:shd w:val="clear" w:color="auto" w:fill="DBE5F1" w:themeFill="accent1" w:themeFillTint="33"/>
            <w:noWrap/>
            <w:vAlign w:val="center"/>
            <w:hideMark/>
          </w:tcPr>
          <w:p w14:paraId="1D6BFEFB" w14:textId="3CE569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190.73 </w:t>
            </w:r>
          </w:p>
        </w:tc>
        <w:tc>
          <w:tcPr>
            <w:tcW w:w="1046" w:type="dxa"/>
            <w:shd w:val="clear" w:color="auto" w:fill="DBE5F1" w:themeFill="accent1" w:themeFillTint="33"/>
            <w:noWrap/>
            <w:vAlign w:val="center"/>
            <w:hideMark/>
          </w:tcPr>
          <w:p w14:paraId="53219B74" w14:textId="44B18DA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197.36 </w:t>
            </w:r>
          </w:p>
        </w:tc>
        <w:tc>
          <w:tcPr>
            <w:tcW w:w="1046" w:type="dxa"/>
            <w:shd w:val="clear" w:color="auto" w:fill="DBE5F1" w:themeFill="accent1" w:themeFillTint="33"/>
            <w:noWrap/>
            <w:vAlign w:val="center"/>
            <w:hideMark/>
          </w:tcPr>
          <w:p w14:paraId="4B559ACA" w14:textId="431866D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202.17 </w:t>
            </w:r>
          </w:p>
        </w:tc>
        <w:tc>
          <w:tcPr>
            <w:tcW w:w="1047" w:type="dxa"/>
            <w:shd w:val="clear" w:color="auto" w:fill="DBE5F1" w:themeFill="accent1" w:themeFillTint="33"/>
            <w:noWrap/>
            <w:vAlign w:val="center"/>
            <w:hideMark/>
          </w:tcPr>
          <w:p w14:paraId="2E201592" w14:textId="7EB33AB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206.99 </w:t>
            </w:r>
          </w:p>
        </w:tc>
      </w:tr>
      <w:tr w:rsidR="00FD7A55" w:rsidRPr="00C14A4B" w14:paraId="679AC1B2" w14:textId="77777777" w:rsidTr="000D05C9">
        <w:trPr>
          <w:trHeight w:val="255"/>
        </w:trPr>
        <w:tc>
          <w:tcPr>
            <w:tcW w:w="3402" w:type="dxa"/>
            <w:shd w:val="clear" w:color="auto" w:fill="auto"/>
            <w:noWrap/>
            <w:vAlign w:val="bottom"/>
            <w:hideMark/>
          </w:tcPr>
          <w:p w14:paraId="2C34254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Cost of Sales:</w:t>
            </w:r>
          </w:p>
        </w:tc>
        <w:tc>
          <w:tcPr>
            <w:tcW w:w="1046" w:type="dxa"/>
            <w:shd w:val="clear" w:color="auto" w:fill="auto"/>
            <w:noWrap/>
            <w:vAlign w:val="center"/>
            <w:hideMark/>
          </w:tcPr>
          <w:p w14:paraId="67874579" w14:textId="77777777" w:rsidR="00FD7A55" w:rsidRPr="00FD7A55" w:rsidRDefault="00FD7A55" w:rsidP="00FD7A55">
            <w:pPr>
              <w:spacing w:line="276" w:lineRule="auto"/>
              <w:rPr>
                <w:rFonts w:asciiTheme="minorHAnsi" w:hAnsiTheme="minorHAnsi" w:cstheme="minorHAnsi"/>
                <w:b/>
                <w:bCs/>
                <w:sz w:val="22"/>
                <w:szCs w:val="22"/>
              </w:rPr>
            </w:pPr>
          </w:p>
        </w:tc>
        <w:tc>
          <w:tcPr>
            <w:tcW w:w="1046" w:type="dxa"/>
            <w:shd w:val="clear" w:color="auto" w:fill="auto"/>
            <w:noWrap/>
            <w:vAlign w:val="center"/>
            <w:hideMark/>
          </w:tcPr>
          <w:p w14:paraId="4B8118A2"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tcPr>
          <w:p w14:paraId="329AEB59" w14:textId="6EF80A7C"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tcPr>
          <w:p w14:paraId="7C438FC4" w14:textId="18A437A9"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center"/>
          </w:tcPr>
          <w:p w14:paraId="46EF5B9F" w14:textId="5A3E0720"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0FF1AE4" w14:textId="77777777" w:rsidTr="00C14A4B">
        <w:trPr>
          <w:trHeight w:val="255"/>
        </w:trPr>
        <w:tc>
          <w:tcPr>
            <w:tcW w:w="3402" w:type="dxa"/>
            <w:shd w:val="clear" w:color="auto" w:fill="auto"/>
            <w:noWrap/>
            <w:vAlign w:val="bottom"/>
            <w:hideMark/>
          </w:tcPr>
          <w:p w14:paraId="3705A8D3"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Raw Materials</w:t>
            </w:r>
          </w:p>
        </w:tc>
        <w:tc>
          <w:tcPr>
            <w:tcW w:w="1046" w:type="dxa"/>
            <w:shd w:val="clear" w:color="auto" w:fill="auto"/>
            <w:noWrap/>
            <w:vAlign w:val="center"/>
            <w:hideMark/>
          </w:tcPr>
          <w:p w14:paraId="6F2A745A" w14:textId="68EA5E9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54.95 </w:t>
            </w:r>
          </w:p>
        </w:tc>
        <w:tc>
          <w:tcPr>
            <w:tcW w:w="1046" w:type="dxa"/>
            <w:shd w:val="clear" w:color="auto" w:fill="auto"/>
            <w:noWrap/>
            <w:vAlign w:val="center"/>
            <w:hideMark/>
          </w:tcPr>
          <w:p w14:paraId="4ABE8865" w14:textId="624968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105.01 </w:t>
            </w:r>
          </w:p>
        </w:tc>
        <w:tc>
          <w:tcPr>
            <w:tcW w:w="1046" w:type="dxa"/>
            <w:shd w:val="clear" w:color="auto" w:fill="auto"/>
            <w:noWrap/>
            <w:vAlign w:val="center"/>
            <w:hideMark/>
          </w:tcPr>
          <w:p w14:paraId="0A837385" w14:textId="5BA9CEC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107.64 </w:t>
            </w:r>
          </w:p>
        </w:tc>
        <w:tc>
          <w:tcPr>
            <w:tcW w:w="1046" w:type="dxa"/>
            <w:shd w:val="clear" w:color="auto" w:fill="auto"/>
            <w:noWrap/>
            <w:vAlign w:val="center"/>
            <w:hideMark/>
          </w:tcPr>
          <w:p w14:paraId="6FF36D36" w14:textId="7B5D3B9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110.26 </w:t>
            </w:r>
          </w:p>
        </w:tc>
        <w:tc>
          <w:tcPr>
            <w:tcW w:w="1047" w:type="dxa"/>
            <w:shd w:val="clear" w:color="auto" w:fill="auto"/>
            <w:noWrap/>
            <w:vAlign w:val="center"/>
            <w:hideMark/>
          </w:tcPr>
          <w:p w14:paraId="68B19DC9" w14:textId="5C628FD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112.89 </w:t>
            </w:r>
          </w:p>
        </w:tc>
      </w:tr>
      <w:tr w:rsidR="00FD7A55" w:rsidRPr="00C14A4B" w14:paraId="32549C2C" w14:textId="77777777" w:rsidTr="00C14A4B">
        <w:trPr>
          <w:trHeight w:val="255"/>
        </w:trPr>
        <w:tc>
          <w:tcPr>
            <w:tcW w:w="3402" w:type="dxa"/>
            <w:shd w:val="clear" w:color="auto" w:fill="auto"/>
            <w:noWrap/>
            <w:vAlign w:val="bottom"/>
            <w:hideMark/>
          </w:tcPr>
          <w:p w14:paraId="55B73B6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Spares</w:t>
            </w:r>
          </w:p>
        </w:tc>
        <w:tc>
          <w:tcPr>
            <w:tcW w:w="1046" w:type="dxa"/>
            <w:shd w:val="clear" w:color="auto" w:fill="auto"/>
            <w:noWrap/>
            <w:vAlign w:val="center"/>
            <w:hideMark/>
          </w:tcPr>
          <w:p w14:paraId="716E9617" w14:textId="09A3935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3.96 </w:t>
            </w:r>
          </w:p>
        </w:tc>
        <w:tc>
          <w:tcPr>
            <w:tcW w:w="1046" w:type="dxa"/>
            <w:shd w:val="clear" w:color="auto" w:fill="auto"/>
            <w:noWrap/>
            <w:vAlign w:val="center"/>
            <w:hideMark/>
          </w:tcPr>
          <w:p w14:paraId="3A80D416" w14:textId="21C11D3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3.44 </w:t>
            </w:r>
          </w:p>
        </w:tc>
        <w:tc>
          <w:tcPr>
            <w:tcW w:w="1046" w:type="dxa"/>
            <w:shd w:val="clear" w:color="auto" w:fill="auto"/>
            <w:noWrap/>
            <w:vAlign w:val="center"/>
            <w:hideMark/>
          </w:tcPr>
          <w:p w14:paraId="7B5520D6" w14:textId="23463F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3.53 </w:t>
            </w:r>
          </w:p>
        </w:tc>
        <w:tc>
          <w:tcPr>
            <w:tcW w:w="1046" w:type="dxa"/>
            <w:shd w:val="clear" w:color="auto" w:fill="auto"/>
            <w:noWrap/>
            <w:vAlign w:val="center"/>
            <w:hideMark/>
          </w:tcPr>
          <w:p w14:paraId="0BD9B193" w14:textId="178BF15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3.61 </w:t>
            </w:r>
          </w:p>
        </w:tc>
        <w:tc>
          <w:tcPr>
            <w:tcW w:w="1047" w:type="dxa"/>
            <w:shd w:val="clear" w:color="auto" w:fill="auto"/>
            <w:noWrap/>
            <w:vAlign w:val="center"/>
            <w:hideMark/>
          </w:tcPr>
          <w:p w14:paraId="397E0362" w14:textId="645E611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3.70 </w:t>
            </w:r>
          </w:p>
        </w:tc>
      </w:tr>
      <w:tr w:rsidR="00FD7A55" w:rsidRPr="00C14A4B" w14:paraId="3366B50F" w14:textId="77777777" w:rsidTr="00C14A4B">
        <w:trPr>
          <w:trHeight w:val="255"/>
        </w:trPr>
        <w:tc>
          <w:tcPr>
            <w:tcW w:w="3402" w:type="dxa"/>
            <w:shd w:val="clear" w:color="auto" w:fill="auto"/>
            <w:noWrap/>
            <w:vAlign w:val="bottom"/>
            <w:hideMark/>
          </w:tcPr>
          <w:p w14:paraId="72F8081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Power &amp; Fuel</w:t>
            </w:r>
          </w:p>
        </w:tc>
        <w:tc>
          <w:tcPr>
            <w:tcW w:w="1046" w:type="dxa"/>
            <w:shd w:val="clear" w:color="auto" w:fill="auto"/>
            <w:noWrap/>
            <w:vAlign w:val="center"/>
            <w:hideMark/>
          </w:tcPr>
          <w:p w14:paraId="305B5ED4" w14:textId="77777777" w:rsidR="00FD7A55" w:rsidRPr="00FD7A55" w:rsidRDefault="00FD7A55" w:rsidP="00FD7A55">
            <w:pPr>
              <w:spacing w:line="276" w:lineRule="auto"/>
              <w:rPr>
                <w:rFonts w:asciiTheme="minorHAnsi" w:hAnsiTheme="minorHAnsi" w:cstheme="minorHAnsi"/>
                <w:sz w:val="22"/>
                <w:szCs w:val="22"/>
              </w:rPr>
            </w:pPr>
          </w:p>
        </w:tc>
        <w:tc>
          <w:tcPr>
            <w:tcW w:w="1046" w:type="dxa"/>
            <w:shd w:val="clear" w:color="auto" w:fill="auto"/>
            <w:noWrap/>
            <w:vAlign w:val="center"/>
            <w:hideMark/>
          </w:tcPr>
          <w:p w14:paraId="3C51CA40"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28C8CDEC"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3A9093F4" w14:textId="77777777"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center"/>
            <w:hideMark/>
          </w:tcPr>
          <w:p w14:paraId="5788BA7A"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6D31B6D8" w14:textId="77777777" w:rsidTr="00C14A4B">
        <w:trPr>
          <w:trHeight w:val="255"/>
        </w:trPr>
        <w:tc>
          <w:tcPr>
            <w:tcW w:w="3402" w:type="dxa"/>
            <w:shd w:val="clear" w:color="auto" w:fill="auto"/>
            <w:noWrap/>
            <w:vAlign w:val="bottom"/>
            <w:hideMark/>
          </w:tcPr>
          <w:p w14:paraId="063CD90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Power</w:t>
            </w:r>
          </w:p>
        </w:tc>
        <w:tc>
          <w:tcPr>
            <w:tcW w:w="1046" w:type="dxa"/>
            <w:shd w:val="clear" w:color="auto" w:fill="auto"/>
            <w:noWrap/>
            <w:vAlign w:val="center"/>
            <w:hideMark/>
          </w:tcPr>
          <w:p w14:paraId="675E3CC0" w14:textId="5DAD8BC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8.46 </w:t>
            </w:r>
          </w:p>
        </w:tc>
        <w:tc>
          <w:tcPr>
            <w:tcW w:w="1046" w:type="dxa"/>
            <w:shd w:val="clear" w:color="auto" w:fill="auto"/>
            <w:noWrap/>
            <w:vAlign w:val="center"/>
            <w:hideMark/>
          </w:tcPr>
          <w:p w14:paraId="254D8AD6" w14:textId="4FCB26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046" w:type="dxa"/>
            <w:shd w:val="clear" w:color="auto" w:fill="auto"/>
            <w:noWrap/>
            <w:vAlign w:val="center"/>
            <w:hideMark/>
          </w:tcPr>
          <w:p w14:paraId="2AD3FB9A" w14:textId="341A4FA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046" w:type="dxa"/>
            <w:shd w:val="clear" w:color="auto" w:fill="auto"/>
            <w:noWrap/>
            <w:vAlign w:val="center"/>
            <w:hideMark/>
          </w:tcPr>
          <w:p w14:paraId="2167FDD7" w14:textId="616202C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047" w:type="dxa"/>
            <w:shd w:val="clear" w:color="auto" w:fill="auto"/>
            <w:noWrap/>
            <w:vAlign w:val="center"/>
            <w:hideMark/>
          </w:tcPr>
          <w:p w14:paraId="2D81F21B" w14:textId="7D0679E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r>
      <w:tr w:rsidR="00FD7A55" w:rsidRPr="00C14A4B" w14:paraId="58D4BDC9" w14:textId="77777777" w:rsidTr="00C14A4B">
        <w:trPr>
          <w:trHeight w:val="255"/>
        </w:trPr>
        <w:tc>
          <w:tcPr>
            <w:tcW w:w="3402" w:type="dxa"/>
            <w:shd w:val="clear" w:color="auto" w:fill="auto"/>
            <w:noWrap/>
            <w:vAlign w:val="bottom"/>
            <w:hideMark/>
          </w:tcPr>
          <w:p w14:paraId="27406FC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Fuel</w:t>
            </w:r>
          </w:p>
        </w:tc>
        <w:tc>
          <w:tcPr>
            <w:tcW w:w="1046" w:type="dxa"/>
            <w:shd w:val="clear" w:color="auto" w:fill="auto"/>
            <w:noWrap/>
            <w:vAlign w:val="center"/>
            <w:hideMark/>
          </w:tcPr>
          <w:p w14:paraId="6E0D3A79" w14:textId="6ACDED4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4.68 </w:t>
            </w:r>
          </w:p>
        </w:tc>
        <w:tc>
          <w:tcPr>
            <w:tcW w:w="1046" w:type="dxa"/>
            <w:shd w:val="clear" w:color="auto" w:fill="auto"/>
            <w:noWrap/>
            <w:vAlign w:val="center"/>
            <w:hideMark/>
          </w:tcPr>
          <w:p w14:paraId="0C89269A" w14:textId="2FE1E38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12.38 </w:t>
            </w:r>
          </w:p>
        </w:tc>
        <w:tc>
          <w:tcPr>
            <w:tcW w:w="1046" w:type="dxa"/>
            <w:shd w:val="clear" w:color="auto" w:fill="auto"/>
            <w:noWrap/>
            <w:vAlign w:val="center"/>
            <w:hideMark/>
          </w:tcPr>
          <w:p w14:paraId="049A9221" w14:textId="6E60DA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12.69 </w:t>
            </w:r>
          </w:p>
        </w:tc>
        <w:tc>
          <w:tcPr>
            <w:tcW w:w="1046" w:type="dxa"/>
            <w:shd w:val="clear" w:color="auto" w:fill="auto"/>
            <w:noWrap/>
            <w:vAlign w:val="center"/>
            <w:hideMark/>
          </w:tcPr>
          <w:p w14:paraId="38E4A799" w14:textId="5598235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13.00 </w:t>
            </w:r>
          </w:p>
        </w:tc>
        <w:tc>
          <w:tcPr>
            <w:tcW w:w="1047" w:type="dxa"/>
            <w:shd w:val="clear" w:color="auto" w:fill="auto"/>
            <w:noWrap/>
            <w:vAlign w:val="center"/>
            <w:hideMark/>
          </w:tcPr>
          <w:p w14:paraId="36FE677B" w14:textId="0C5D213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13.31 </w:t>
            </w:r>
          </w:p>
        </w:tc>
      </w:tr>
      <w:tr w:rsidR="00FD7A55" w:rsidRPr="00C14A4B" w14:paraId="386E7A9A" w14:textId="77777777" w:rsidTr="00C14A4B">
        <w:trPr>
          <w:trHeight w:val="255"/>
        </w:trPr>
        <w:tc>
          <w:tcPr>
            <w:tcW w:w="3402" w:type="dxa"/>
            <w:shd w:val="clear" w:color="auto" w:fill="auto"/>
            <w:noWrap/>
            <w:vAlign w:val="bottom"/>
            <w:hideMark/>
          </w:tcPr>
          <w:p w14:paraId="7481BBA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Direct Labour</w:t>
            </w:r>
          </w:p>
        </w:tc>
        <w:tc>
          <w:tcPr>
            <w:tcW w:w="1046" w:type="dxa"/>
            <w:shd w:val="clear" w:color="auto" w:fill="auto"/>
            <w:noWrap/>
            <w:vAlign w:val="center"/>
            <w:hideMark/>
          </w:tcPr>
          <w:p w14:paraId="30081A1B" w14:textId="1F445A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2.64 </w:t>
            </w:r>
          </w:p>
        </w:tc>
        <w:tc>
          <w:tcPr>
            <w:tcW w:w="1046" w:type="dxa"/>
            <w:shd w:val="clear" w:color="auto" w:fill="auto"/>
            <w:noWrap/>
            <w:vAlign w:val="center"/>
            <w:hideMark/>
          </w:tcPr>
          <w:p w14:paraId="41DE5925" w14:textId="264E78A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4.33 </w:t>
            </w:r>
          </w:p>
        </w:tc>
        <w:tc>
          <w:tcPr>
            <w:tcW w:w="1046" w:type="dxa"/>
            <w:shd w:val="clear" w:color="auto" w:fill="auto"/>
            <w:noWrap/>
            <w:vAlign w:val="center"/>
            <w:hideMark/>
          </w:tcPr>
          <w:p w14:paraId="0A0ECA65" w14:textId="0F9371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4.54 </w:t>
            </w:r>
          </w:p>
        </w:tc>
        <w:tc>
          <w:tcPr>
            <w:tcW w:w="1046" w:type="dxa"/>
            <w:shd w:val="clear" w:color="auto" w:fill="auto"/>
            <w:noWrap/>
            <w:vAlign w:val="center"/>
            <w:hideMark/>
          </w:tcPr>
          <w:p w14:paraId="74773205" w14:textId="0F36855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4.77 </w:t>
            </w:r>
          </w:p>
        </w:tc>
        <w:tc>
          <w:tcPr>
            <w:tcW w:w="1047" w:type="dxa"/>
            <w:shd w:val="clear" w:color="auto" w:fill="auto"/>
            <w:noWrap/>
            <w:vAlign w:val="center"/>
            <w:hideMark/>
          </w:tcPr>
          <w:p w14:paraId="1BC6E5E6" w14:textId="59E0875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5.01 </w:t>
            </w:r>
          </w:p>
        </w:tc>
      </w:tr>
      <w:tr w:rsidR="00FD7A55" w:rsidRPr="00C14A4B" w14:paraId="30A351C0" w14:textId="77777777" w:rsidTr="00563C14">
        <w:trPr>
          <w:trHeight w:val="255"/>
        </w:trPr>
        <w:tc>
          <w:tcPr>
            <w:tcW w:w="3402" w:type="dxa"/>
            <w:shd w:val="clear" w:color="auto" w:fill="auto"/>
            <w:noWrap/>
            <w:vAlign w:val="bottom"/>
            <w:hideMark/>
          </w:tcPr>
          <w:p w14:paraId="01623BD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Manufacturing Expenses</w:t>
            </w:r>
          </w:p>
        </w:tc>
        <w:tc>
          <w:tcPr>
            <w:tcW w:w="1046" w:type="dxa"/>
            <w:shd w:val="clear" w:color="auto" w:fill="auto"/>
            <w:noWrap/>
            <w:vAlign w:val="bottom"/>
            <w:hideMark/>
          </w:tcPr>
          <w:p w14:paraId="309D7A8C" w14:textId="77777777" w:rsidR="00FD7A55" w:rsidRPr="00FD7A55" w:rsidRDefault="00FD7A55" w:rsidP="00FD7A55">
            <w:pPr>
              <w:spacing w:line="276" w:lineRule="auto"/>
              <w:rPr>
                <w:rFonts w:asciiTheme="minorHAnsi" w:hAnsiTheme="minorHAnsi" w:cstheme="minorHAnsi"/>
                <w:b/>
                <w:bCs/>
                <w:sz w:val="22"/>
                <w:szCs w:val="22"/>
              </w:rPr>
            </w:pPr>
          </w:p>
        </w:tc>
        <w:tc>
          <w:tcPr>
            <w:tcW w:w="1046" w:type="dxa"/>
            <w:shd w:val="clear" w:color="auto" w:fill="auto"/>
            <w:noWrap/>
            <w:vAlign w:val="bottom"/>
            <w:hideMark/>
          </w:tcPr>
          <w:p w14:paraId="24731A7D"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bottom"/>
            <w:hideMark/>
          </w:tcPr>
          <w:p w14:paraId="6ECBF347"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bottom"/>
            <w:hideMark/>
          </w:tcPr>
          <w:p w14:paraId="2140E664" w14:textId="77777777"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bottom"/>
            <w:hideMark/>
          </w:tcPr>
          <w:p w14:paraId="51D3424C"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446E4ED9" w14:textId="77777777" w:rsidTr="00C14A4B">
        <w:trPr>
          <w:trHeight w:val="255"/>
        </w:trPr>
        <w:tc>
          <w:tcPr>
            <w:tcW w:w="3402" w:type="dxa"/>
            <w:shd w:val="clear" w:color="auto" w:fill="auto"/>
            <w:noWrap/>
            <w:vAlign w:val="bottom"/>
            <w:hideMark/>
          </w:tcPr>
          <w:p w14:paraId="0483FB0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Chemicals</w:t>
            </w:r>
          </w:p>
        </w:tc>
        <w:tc>
          <w:tcPr>
            <w:tcW w:w="1046" w:type="dxa"/>
            <w:shd w:val="clear" w:color="auto" w:fill="auto"/>
            <w:noWrap/>
            <w:vAlign w:val="center"/>
            <w:hideMark/>
          </w:tcPr>
          <w:p w14:paraId="56432CCA" w14:textId="010E91B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10.80 </w:t>
            </w:r>
          </w:p>
        </w:tc>
        <w:tc>
          <w:tcPr>
            <w:tcW w:w="1046" w:type="dxa"/>
            <w:shd w:val="clear" w:color="auto" w:fill="auto"/>
            <w:noWrap/>
            <w:vAlign w:val="center"/>
            <w:hideMark/>
          </w:tcPr>
          <w:p w14:paraId="6A1A2004" w14:textId="3FCDC40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20.64 </w:t>
            </w:r>
          </w:p>
        </w:tc>
        <w:tc>
          <w:tcPr>
            <w:tcW w:w="1046" w:type="dxa"/>
            <w:shd w:val="clear" w:color="auto" w:fill="auto"/>
            <w:noWrap/>
            <w:vAlign w:val="center"/>
            <w:hideMark/>
          </w:tcPr>
          <w:p w14:paraId="074B231B" w14:textId="650DFC6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21.16 </w:t>
            </w:r>
          </w:p>
        </w:tc>
        <w:tc>
          <w:tcPr>
            <w:tcW w:w="1046" w:type="dxa"/>
            <w:shd w:val="clear" w:color="auto" w:fill="auto"/>
            <w:noWrap/>
            <w:vAlign w:val="center"/>
            <w:hideMark/>
          </w:tcPr>
          <w:p w14:paraId="688E7AA1" w14:textId="5D4185B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21.67 </w:t>
            </w:r>
          </w:p>
        </w:tc>
        <w:tc>
          <w:tcPr>
            <w:tcW w:w="1047" w:type="dxa"/>
            <w:shd w:val="clear" w:color="auto" w:fill="auto"/>
            <w:noWrap/>
            <w:vAlign w:val="center"/>
            <w:hideMark/>
          </w:tcPr>
          <w:p w14:paraId="3D0358B1" w14:textId="21C714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22.19 </w:t>
            </w:r>
          </w:p>
        </w:tc>
      </w:tr>
      <w:tr w:rsidR="00FD7A55" w:rsidRPr="00C14A4B" w14:paraId="7E98C1E4" w14:textId="77777777" w:rsidTr="00C14A4B">
        <w:trPr>
          <w:trHeight w:val="255"/>
        </w:trPr>
        <w:tc>
          <w:tcPr>
            <w:tcW w:w="3402" w:type="dxa"/>
            <w:shd w:val="clear" w:color="auto" w:fill="auto"/>
            <w:noWrap/>
            <w:vAlign w:val="bottom"/>
            <w:hideMark/>
          </w:tcPr>
          <w:p w14:paraId="56D3BEC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Packing Materials</w:t>
            </w:r>
          </w:p>
        </w:tc>
        <w:tc>
          <w:tcPr>
            <w:tcW w:w="1046" w:type="dxa"/>
            <w:shd w:val="clear" w:color="auto" w:fill="auto"/>
            <w:noWrap/>
            <w:vAlign w:val="center"/>
            <w:hideMark/>
          </w:tcPr>
          <w:p w14:paraId="144B0AB3" w14:textId="7A61768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1.51 </w:t>
            </w:r>
          </w:p>
        </w:tc>
        <w:tc>
          <w:tcPr>
            <w:tcW w:w="1046" w:type="dxa"/>
            <w:shd w:val="clear" w:color="auto" w:fill="auto"/>
            <w:noWrap/>
            <w:vAlign w:val="center"/>
            <w:hideMark/>
          </w:tcPr>
          <w:p w14:paraId="1DE63B2A" w14:textId="039DE3C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2.89 </w:t>
            </w:r>
          </w:p>
        </w:tc>
        <w:tc>
          <w:tcPr>
            <w:tcW w:w="1046" w:type="dxa"/>
            <w:shd w:val="clear" w:color="auto" w:fill="auto"/>
            <w:noWrap/>
            <w:vAlign w:val="center"/>
            <w:hideMark/>
          </w:tcPr>
          <w:p w14:paraId="24786E56" w14:textId="7674116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3.00 </w:t>
            </w:r>
          </w:p>
        </w:tc>
        <w:tc>
          <w:tcPr>
            <w:tcW w:w="1046" w:type="dxa"/>
            <w:shd w:val="clear" w:color="auto" w:fill="auto"/>
            <w:noWrap/>
            <w:vAlign w:val="center"/>
            <w:hideMark/>
          </w:tcPr>
          <w:p w14:paraId="3B2D95EF" w14:textId="04639BD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3.07 </w:t>
            </w:r>
          </w:p>
        </w:tc>
        <w:tc>
          <w:tcPr>
            <w:tcW w:w="1047" w:type="dxa"/>
            <w:shd w:val="clear" w:color="auto" w:fill="auto"/>
            <w:noWrap/>
            <w:vAlign w:val="center"/>
            <w:hideMark/>
          </w:tcPr>
          <w:p w14:paraId="5EDDD09B" w14:textId="763FAB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3.14 </w:t>
            </w:r>
          </w:p>
        </w:tc>
      </w:tr>
      <w:tr w:rsidR="00FD7A55" w:rsidRPr="00C14A4B" w14:paraId="2FD2CBE7" w14:textId="77777777" w:rsidTr="00C14A4B">
        <w:trPr>
          <w:trHeight w:val="255"/>
        </w:trPr>
        <w:tc>
          <w:tcPr>
            <w:tcW w:w="3402" w:type="dxa"/>
            <w:shd w:val="clear" w:color="auto" w:fill="auto"/>
            <w:noWrap/>
            <w:vAlign w:val="bottom"/>
            <w:hideMark/>
          </w:tcPr>
          <w:p w14:paraId="4553442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Repair and Maintenance</w:t>
            </w:r>
          </w:p>
        </w:tc>
        <w:tc>
          <w:tcPr>
            <w:tcW w:w="1046" w:type="dxa"/>
            <w:shd w:val="clear" w:color="auto" w:fill="auto"/>
            <w:noWrap/>
            <w:vAlign w:val="bottom"/>
            <w:hideMark/>
          </w:tcPr>
          <w:p w14:paraId="2669B361" w14:textId="092180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0.61 </w:t>
            </w:r>
          </w:p>
        </w:tc>
        <w:tc>
          <w:tcPr>
            <w:tcW w:w="1046" w:type="dxa"/>
            <w:shd w:val="clear" w:color="auto" w:fill="auto"/>
            <w:noWrap/>
            <w:vAlign w:val="center"/>
            <w:hideMark/>
          </w:tcPr>
          <w:p w14:paraId="401360B6" w14:textId="18BBE5D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1.65 </w:t>
            </w:r>
          </w:p>
        </w:tc>
        <w:tc>
          <w:tcPr>
            <w:tcW w:w="1046" w:type="dxa"/>
            <w:shd w:val="clear" w:color="auto" w:fill="auto"/>
            <w:noWrap/>
            <w:vAlign w:val="center"/>
            <w:hideMark/>
          </w:tcPr>
          <w:p w14:paraId="4272031A" w14:textId="1882F55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1.74 </w:t>
            </w:r>
          </w:p>
        </w:tc>
        <w:tc>
          <w:tcPr>
            <w:tcW w:w="1046" w:type="dxa"/>
            <w:shd w:val="clear" w:color="auto" w:fill="auto"/>
            <w:noWrap/>
            <w:vAlign w:val="center"/>
            <w:hideMark/>
          </w:tcPr>
          <w:p w14:paraId="2AEDE63F" w14:textId="6E4A74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1.82 </w:t>
            </w:r>
          </w:p>
        </w:tc>
        <w:tc>
          <w:tcPr>
            <w:tcW w:w="1047" w:type="dxa"/>
            <w:shd w:val="clear" w:color="auto" w:fill="auto"/>
            <w:noWrap/>
            <w:vAlign w:val="center"/>
            <w:hideMark/>
          </w:tcPr>
          <w:p w14:paraId="03A6C4A6" w14:textId="69AF5B5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1.91 </w:t>
            </w:r>
          </w:p>
        </w:tc>
      </w:tr>
      <w:tr w:rsidR="00FD7A55" w:rsidRPr="00C14A4B" w14:paraId="64A22EE1" w14:textId="77777777" w:rsidTr="00C14A4B">
        <w:trPr>
          <w:trHeight w:val="255"/>
        </w:trPr>
        <w:tc>
          <w:tcPr>
            <w:tcW w:w="3402" w:type="dxa"/>
            <w:shd w:val="clear" w:color="auto" w:fill="auto"/>
            <w:noWrap/>
            <w:vAlign w:val="bottom"/>
            <w:hideMark/>
          </w:tcPr>
          <w:p w14:paraId="42A8881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Depreciation</w:t>
            </w:r>
          </w:p>
        </w:tc>
        <w:tc>
          <w:tcPr>
            <w:tcW w:w="1046" w:type="dxa"/>
            <w:shd w:val="clear" w:color="auto" w:fill="auto"/>
            <w:noWrap/>
            <w:vAlign w:val="center"/>
            <w:hideMark/>
          </w:tcPr>
          <w:p w14:paraId="56798F7B" w14:textId="529C36A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1.58 </w:t>
            </w:r>
          </w:p>
        </w:tc>
        <w:tc>
          <w:tcPr>
            <w:tcW w:w="1046" w:type="dxa"/>
            <w:shd w:val="clear" w:color="auto" w:fill="auto"/>
            <w:noWrap/>
            <w:vAlign w:val="center"/>
            <w:hideMark/>
          </w:tcPr>
          <w:p w14:paraId="10823335" w14:textId="7005F63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046" w:type="dxa"/>
            <w:shd w:val="clear" w:color="auto" w:fill="auto"/>
            <w:noWrap/>
            <w:vAlign w:val="center"/>
            <w:hideMark/>
          </w:tcPr>
          <w:p w14:paraId="6DF343B4" w14:textId="0DE9F5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046" w:type="dxa"/>
            <w:shd w:val="clear" w:color="auto" w:fill="auto"/>
            <w:noWrap/>
            <w:vAlign w:val="center"/>
            <w:hideMark/>
          </w:tcPr>
          <w:p w14:paraId="28794D39" w14:textId="4DF59E5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047" w:type="dxa"/>
            <w:shd w:val="clear" w:color="auto" w:fill="auto"/>
            <w:noWrap/>
            <w:vAlign w:val="center"/>
            <w:hideMark/>
          </w:tcPr>
          <w:p w14:paraId="50944EDC" w14:textId="43FF4A1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r>
      <w:tr w:rsidR="00FD7A55" w:rsidRPr="00C14A4B" w14:paraId="2020194D" w14:textId="77777777" w:rsidTr="00C14A4B">
        <w:trPr>
          <w:trHeight w:val="255"/>
        </w:trPr>
        <w:tc>
          <w:tcPr>
            <w:tcW w:w="3402" w:type="dxa"/>
            <w:shd w:val="clear" w:color="auto" w:fill="DBE5F1" w:themeFill="accent1" w:themeFillTint="33"/>
            <w:noWrap/>
            <w:vAlign w:val="bottom"/>
            <w:hideMark/>
          </w:tcPr>
          <w:p w14:paraId="3CED493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Sub Total</w:t>
            </w:r>
          </w:p>
        </w:tc>
        <w:tc>
          <w:tcPr>
            <w:tcW w:w="1046" w:type="dxa"/>
            <w:shd w:val="clear" w:color="auto" w:fill="DBE5F1" w:themeFill="accent1" w:themeFillTint="33"/>
            <w:noWrap/>
            <w:vAlign w:val="center"/>
            <w:hideMark/>
          </w:tcPr>
          <w:p w14:paraId="761F0797" w14:textId="1104969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89.19 </w:t>
            </w:r>
          </w:p>
        </w:tc>
        <w:tc>
          <w:tcPr>
            <w:tcW w:w="1046" w:type="dxa"/>
            <w:shd w:val="clear" w:color="auto" w:fill="DBE5F1" w:themeFill="accent1" w:themeFillTint="33"/>
            <w:noWrap/>
            <w:vAlign w:val="center"/>
            <w:hideMark/>
          </w:tcPr>
          <w:p w14:paraId="1F731DAD" w14:textId="7DA8548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155.22 </w:t>
            </w:r>
          </w:p>
        </w:tc>
        <w:tc>
          <w:tcPr>
            <w:tcW w:w="1046" w:type="dxa"/>
            <w:shd w:val="clear" w:color="auto" w:fill="DBE5F1" w:themeFill="accent1" w:themeFillTint="33"/>
            <w:noWrap/>
            <w:vAlign w:val="center"/>
            <w:hideMark/>
          </w:tcPr>
          <w:p w14:paraId="1E462607" w14:textId="6A951D6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159.16 </w:t>
            </w:r>
          </w:p>
        </w:tc>
        <w:tc>
          <w:tcPr>
            <w:tcW w:w="1046" w:type="dxa"/>
            <w:shd w:val="clear" w:color="auto" w:fill="DBE5F1" w:themeFill="accent1" w:themeFillTint="33"/>
            <w:noWrap/>
            <w:vAlign w:val="center"/>
            <w:hideMark/>
          </w:tcPr>
          <w:p w14:paraId="042DAC85" w14:textId="2C60553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163.09 </w:t>
            </w:r>
          </w:p>
        </w:tc>
        <w:tc>
          <w:tcPr>
            <w:tcW w:w="1047" w:type="dxa"/>
            <w:shd w:val="clear" w:color="auto" w:fill="DBE5F1" w:themeFill="accent1" w:themeFillTint="33"/>
            <w:noWrap/>
            <w:vAlign w:val="center"/>
            <w:hideMark/>
          </w:tcPr>
          <w:p w14:paraId="674012DA" w14:textId="7D6B3CD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167.02 </w:t>
            </w:r>
          </w:p>
        </w:tc>
      </w:tr>
      <w:tr w:rsidR="00FD7A55" w:rsidRPr="00C14A4B" w14:paraId="0218BA9D" w14:textId="77777777" w:rsidTr="00C14A4B">
        <w:trPr>
          <w:trHeight w:val="255"/>
        </w:trPr>
        <w:tc>
          <w:tcPr>
            <w:tcW w:w="3402" w:type="dxa"/>
            <w:shd w:val="clear" w:color="auto" w:fill="auto"/>
            <w:noWrap/>
            <w:vAlign w:val="bottom"/>
            <w:hideMark/>
          </w:tcPr>
          <w:p w14:paraId="0A776C3A"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Stock in Process</w:t>
            </w:r>
          </w:p>
        </w:tc>
        <w:tc>
          <w:tcPr>
            <w:tcW w:w="1046" w:type="dxa"/>
            <w:shd w:val="clear" w:color="auto" w:fill="auto"/>
            <w:noWrap/>
            <w:vAlign w:val="center"/>
            <w:hideMark/>
          </w:tcPr>
          <w:p w14:paraId="227FAAF7" w14:textId="023E265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0.11 </w:t>
            </w:r>
          </w:p>
        </w:tc>
        <w:tc>
          <w:tcPr>
            <w:tcW w:w="1046" w:type="dxa"/>
            <w:shd w:val="clear" w:color="auto" w:fill="auto"/>
            <w:noWrap/>
            <w:vAlign w:val="center"/>
            <w:hideMark/>
          </w:tcPr>
          <w:p w14:paraId="16CE7A8F" w14:textId="4A3C522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0.37 </w:t>
            </w:r>
          </w:p>
        </w:tc>
        <w:tc>
          <w:tcPr>
            <w:tcW w:w="1046" w:type="dxa"/>
            <w:shd w:val="clear" w:color="auto" w:fill="auto"/>
            <w:noWrap/>
            <w:vAlign w:val="center"/>
            <w:hideMark/>
          </w:tcPr>
          <w:p w14:paraId="0A40759A" w14:textId="3147EE2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0.64 </w:t>
            </w:r>
          </w:p>
        </w:tc>
        <w:tc>
          <w:tcPr>
            <w:tcW w:w="1046" w:type="dxa"/>
            <w:shd w:val="clear" w:color="auto" w:fill="auto"/>
            <w:noWrap/>
            <w:vAlign w:val="center"/>
            <w:hideMark/>
          </w:tcPr>
          <w:p w14:paraId="65EC4A84" w14:textId="284B0D6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0.65 </w:t>
            </w:r>
          </w:p>
        </w:tc>
        <w:tc>
          <w:tcPr>
            <w:tcW w:w="1047" w:type="dxa"/>
            <w:shd w:val="clear" w:color="auto" w:fill="auto"/>
            <w:noWrap/>
            <w:vAlign w:val="center"/>
            <w:hideMark/>
          </w:tcPr>
          <w:p w14:paraId="34F3A549" w14:textId="52F347E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0.67 </w:t>
            </w:r>
          </w:p>
        </w:tc>
      </w:tr>
      <w:tr w:rsidR="00FD7A55" w:rsidRPr="00C14A4B" w14:paraId="43032752" w14:textId="77777777" w:rsidTr="00C14A4B">
        <w:trPr>
          <w:trHeight w:val="255"/>
        </w:trPr>
        <w:tc>
          <w:tcPr>
            <w:tcW w:w="3402" w:type="dxa"/>
            <w:shd w:val="clear" w:color="auto" w:fill="auto"/>
            <w:noWrap/>
            <w:vAlign w:val="bottom"/>
            <w:hideMark/>
          </w:tcPr>
          <w:p w14:paraId="09BBCB6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Closing Stock in Process</w:t>
            </w:r>
          </w:p>
        </w:tc>
        <w:tc>
          <w:tcPr>
            <w:tcW w:w="1046" w:type="dxa"/>
            <w:shd w:val="clear" w:color="auto" w:fill="auto"/>
            <w:noWrap/>
            <w:vAlign w:val="center"/>
            <w:hideMark/>
          </w:tcPr>
          <w:p w14:paraId="04767135" w14:textId="1D7103D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0.37 </w:t>
            </w:r>
          </w:p>
        </w:tc>
        <w:tc>
          <w:tcPr>
            <w:tcW w:w="1046" w:type="dxa"/>
            <w:shd w:val="clear" w:color="auto" w:fill="auto"/>
            <w:noWrap/>
            <w:vAlign w:val="center"/>
            <w:hideMark/>
          </w:tcPr>
          <w:p w14:paraId="4EE1B95D" w14:textId="1833888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0.64 </w:t>
            </w:r>
          </w:p>
        </w:tc>
        <w:tc>
          <w:tcPr>
            <w:tcW w:w="1046" w:type="dxa"/>
            <w:shd w:val="clear" w:color="auto" w:fill="auto"/>
            <w:noWrap/>
            <w:vAlign w:val="center"/>
            <w:hideMark/>
          </w:tcPr>
          <w:p w14:paraId="4490FB6E" w14:textId="71A7536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0.65 </w:t>
            </w:r>
          </w:p>
        </w:tc>
        <w:tc>
          <w:tcPr>
            <w:tcW w:w="1046" w:type="dxa"/>
            <w:shd w:val="clear" w:color="auto" w:fill="auto"/>
            <w:noWrap/>
            <w:vAlign w:val="center"/>
            <w:hideMark/>
          </w:tcPr>
          <w:p w14:paraId="090A8B53" w14:textId="485324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0.67 </w:t>
            </w:r>
          </w:p>
        </w:tc>
        <w:tc>
          <w:tcPr>
            <w:tcW w:w="1047" w:type="dxa"/>
            <w:shd w:val="clear" w:color="auto" w:fill="auto"/>
            <w:noWrap/>
            <w:vAlign w:val="center"/>
            <w:hideMark/>
          </w:tcPr>
          <w:p w14:paraId="748F92E4" w14:textId="63D53C4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0.69 </w:t>
            </w:r>
          </w:p>
        </w:tc>
      </w:tr>
      <w:tr w:rsidR="00FD7A55" w:rsidRPr="00C14A4B" w14:paraId="079E10E0" w14:textId="77777777" w:rsidTr="00C14A4B">
        <w:trPr>
          <w:trHeight w:val="255"/>
        </w:trPr>
        <w:tc>
          <w:tcPr>
            <w:tcW w:w="3402" w:type="dxa"/>
            <w:shd w:val="clear" w:color="auto" w:fill="DBE5F1" w:themeFill="accent1" w:themeFillTint="33"/>
            <w:noWrap/>
            <w:vAlign w:val="bottom"/>
            <w:hideMark/>
          </w:tcPr>
          <w:p w14:paraId="6B083D3E"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w:t>
            </w:r>
          </w:p>
        </w:tc>
        <w:tc>
          <w:tcPr>
            <w:tcW w:w="1046" w:type="dxa"/>
            <w:shd w:val="clear" w:color="auto" w:fill="DBE5F1" w:themeFill="accent1" w:themeFillTint="33"/>
            <w:noWrap/>
            <w:vAlign w:val="center"/>
            <w:hideMark/>
          </w:tcPr>
          <w:p w14:paraId="3622662A" w14:textId="2F9B7B3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88.93 </w:t>
            </w:r>
          </w:p>
        </w:tc>
        <w:tc>
          <w:tcPr>
            <w:tcW w:w="1046" w:type="dxa"/>
            <w:shd w:val="clear" w:color="auto" w:fill="DBE5F1" w:themeFill="accent1" w:themeFillTint="33"/>
            <w:noWrap/>
            <w:vAlign w:val="center"/>
            <w:hideMark/>
          </w:tcPr>
          <w:p w14:paraId="60B62FCC" w14:textId="6513322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154.95 </w:t>
            </w:r>
          </w:p>
        </w:tc>
        <w:tc>
          <w:tcPr>
            <w:tcW w:w="1046" w:type="dxa"/>
            <w:shd w:val="clear" w:color="auto" w:fill="DBE5F1" w:themeFill="accent1" w:themeFillTint="33"/>
            <w:noWrap/>
            <w:vAlign w:val="center"/>
            <w:hideMark/>
          </w:tcPr>
          <w:p w14:paraId="48549D72" w14:textId="21B55EC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159.15 </w:t>
            </w:r>
          </w:p>
        </w:tc>
        <w:tc>
          <w:tcPr>
            <w:tcW w:w="1046" w:type="dxa"/>
            <w:shd w:val="clear" w:color="auto" w:fill="DBE5F1" w:themeFill="accent1" w:themeFillTint="33"/>
            <w:noWrap/>
            <w:vAlign w:val="center"/>
            <w:hideMark/>
          </w:tcPr>
          <w:p w14:paraId="7128ED50" w14:textId="3F2EE91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163.07 </w:t>
            </w:r>
          </w:p>
        </w:tc>
        <w:tc>
          <w:tcPr>
            <w:tcW w:w="1047" w:type="dxa"/>
            <w:shd w:val="clear" w:color="auto" w:fill="DBE5F1" w:themeFill="accent1" w:themeFillTint="33"/>
            <w:noWrap/>
            <w:vAlign w:val="center"/>
            <w:hideMark/>
          </w:tcPr>
          <w:p w14:paraId="4A24FA2B" w14:textId="61104A6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167.01 </w:t>
            </w:r>
          </w:p>
        </w:tc>
      </w:tr>
      <w:tr w:rsidR="00FD7A55" w:rsidRPr="00C14A4B" w14:paraId="23B68702" w14:textId="77777777" w:rsidTr="00C14A4B">
        <w:trPr>
          <w:trHeight w:val="255"/>
        </w:trPr>
        <w:tc>
          <w:tcPr>
            <w:tcW w:w="3402" w:type="dxa"/>
            <w:shd w:val="clear" w:color="auto" w:fill="auto"/>
            <w:noWrap/>
            <w:vAlign w:val="bottom"/>
            <w:hideMark/>
          </w:tcPr>
          <w:p w14:paraId="55FA1F4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Finished Goods</w:t>
            </w:r>
          </w:p>
        </w:tc>
        <w:tc>
          <w:tcPr>
            <w:tcW w:w="1046" w:type="dxa"/>
            <w:shd w:val="clear" w:color="auto" w:fill="auto"/>
            <w:noWrap/>
            <w:vAlign w:val="center"/>
            <w:hideMark/>
          </w:tcPr>
          <w:p w14:paraId="778E4EE3" w14:textId="093A917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0.83 </w:t>
            </w:r>
          </w:p>
        </w:tc>
        <w:tc>
          <w:tcPr>
            <w:tcW w:w="1046" w:type="dxa"/>
            <w:shd w:val="clear" w:color="auto" w:fill="auto"/>
            <w:noWrap/>
            <w:vAlign w:val="center"/>
            <w:hideMark/>
          </w:tcPr>
          <w:p w14:paraId="29755CD7" w14:textId="2D353BD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1.86 </w:t>
            </w:r>
          </w:p>
        </w:tc>
        <w:tc>
          <w:tcPr>
            <w:tcW w:w="1046" w:type="dxa"/>
            <w:shd w:val="clear" w:color="auto" w:fill="auto"/>
            <w:noWrap/>
            <w:vAlign w:val="center"/>
            <w:hideMark/>
          </w:tcPr>
          <w:p w14:paraId="1677800C" w14:textId="0AB5E5B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3.23 </w:t>
            </w:r>
          </w:p>
        </w:tc>
        <w:tc>
          <w:tcPr>
            <w:tcW w:w="1046" w:type="dxa"/>
            <w:shd w:val="clear" w:color="auto" w:fill="auto"/>
            <w:noWrap/>
            <w:vAlign w:val="center"/>
            <w:hideMark/>
          </w:tcPr>
          <w:p w14:paraId="0177FAF8" w14:textId="6F2BA3D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3.32 </w:t>
            </w:r>
          </w:p>
        </w:tc>
        <w:tc>
          <w:tcPr>
            <w:tcW w:w="1047" w:type="dxa"/>
            <w:shd w:val="clear" w:color="auto" w:fill="auto"/>
            <w:noWrap/>
            <w:vAlign w:val="center"/>
            <w:hideMark/>
          </w:tcPr>
          <w:p w14:paraId="72E3AED1" w14:textId="3AC3DE0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3.40 </w:t>
            </w:r>
          </w:p>
        </w:tc>
      </w:tr>
      <w:tr w:rsidR="00FD7A55" w:rsidRPr="00C14A4B" w14:paraId="19FEDCED" w14:textId="77777777" w:rsidTr="00C14A4B">
        <w:trPr>
          <w:trHeight w:val="254"/>
        </w:trPr>
        <w:tc>
          <w:tcPr>
            <w:tcW w:w="3402" w:type="dxa"/>
            <w:shd w:val="clear" w:color="auto" w:fill="auto"/>
            <w:noWrap/>
            <w:vAlign w:val="bottom"/>
            <w:hideMark/>
          </w:tcPr>
          <w:p w14:paraId="2C66192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Closing Finished Goods</w:t>
            </w:r>
          </w:p>
        </w:tc>
        <w:tc>
          <w:tcPr>
            <w:tcW w:w="1046" w:type="dxa"/>
            <w:shd w:val="clear" w:color="auto" w:fill="auto"/>
            <w:noWrap/>
            <w:vAlign w:val="center"/>
            <w:hideMark/>
          </w:tcPr>
          <w:p w14:paraId="63DF4382" w14:textId="5C6386A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1.86 </w:t>
            </w:r>
          </w:p>
        </w:tc>
        <w:tc>
          <w:tcPr>
            <w:tcW w:w="1046" w:type="dxa"/>
            <w:shd w:val="clear" w:color="auto" w:fill="auto"/>
            <w:noWrap/>
            <w:vAlign w:val="center"/>
            <w:hideMark/>
          </w:tcPr>
          <w:p w14:paraId="072DAC5E" w14:textId="1D0B48A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3.23 </w:t>
            </w:r>
          </w:p>
        </w:tc>
        <w:tc>
          <w:tcPr>
            <w:tcW w:w="1046" w:type="dxa"/>
            <w:shd w:val="clear" w:color="auto" w:fill="auto"/>
            <w:noWrap/>
            <w:vAlign w:val="center"/>
            <w:hideMark/>
          </w:tcPr>
          <w:p w14:paraId="7E3A5954" w14:textId="4EB341A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3.32 </w:t>
            </w:r>
          </w:p>
        </w:tc>
        <w:tc>
          <w:tcPr>
            <w:tcW w:w="1046" w:type="dxa"/>
            <w:shd w:val="clear" w:color="auto" w:fill="auto"/>
            <w:noWrap/>
            <w:vAlign w:val="center"/>
            <w:hideMark/>
          </w:tcPr>
          <w:p w14:paraId="1F81DAC9" w14:textId="5212C80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3.40 </w:t>
            </w:r>
          </w:p>
        </w:tc>
        <w:tc>
          <w:tcPr>
            <w:tcW w:w="1047" w:type="dxa"/>
            <w:shd w:val="clear" w:color="auto" w:fill="auto"/>
            <w:noWrap/>
            <w:vAlign w:val="center"/>
            <w:hideMark/>
          </w:tcPr>
          <w:p w14:paraId="53B320D1" w14:textId="29B8786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3.48 </w:t>
            </w:r>
          </w:p>
        </w:tc>
      </w:tr>
      <w:tr w:rsidR="00FD7A55" w:rsidRPr="00C14A4B" w14:paraId="07BE0FE1" w14:textId="77777777" w:rsidTr="00C14A4B">
        <w:trPr>
          <w:trHeight w:val="255"/>
        </w:trPr>
        <w:tc>
          <w:tcPr>
            <w:tcW w:w="3402" w:type="dxa"/>
            <w:shd w:val="clear" w:color="auto" w:fill="DBE5F1" w:themeFill="accent1" w:themeFillTint="33"/>
            <w:noWrap/>
            <w:vAlign w:val="bottom"/>
            <w:hideMark/>
          </w:tcPr>
          <w:p w14:paraId="616E3242"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Cost of Sales</w:t>
            </w:r>
          </w:p>
        </w:tc>
        <w:tc>
          <w:tcPr>
            <w:tcW w:w="1046" w:type="dxa"/>
            <w:shd w:val="clear" w:color="auto" w:fill="DBE5F1" w:themeFill="accent1" w:themeFillTint="33"/>
            <w:noWrap/>
            <w:vAlign w:val="center"/>
            <w:hideMark/>
          </w:tcPr>
          <w:p w14:paraId="5B8AF6BA" w14:textId="184F9DF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87.91 </w:t>
            </w:r>
          </w:p>
        </w:tc>
        <w:tc>
          <w:tcPr>
            <w:tcW w:w="1046" w:type="dxa"/>
            <w:shd w:val="clear" w:color="auto" w:fill="DBE5F1" w:themeFill="accent1" w:themeFillTint="33"/>
            <w:noWrap/>
            <w:vAlign w:val="center"/>
            <w:hideMark/>
          </w:tcPr>
          <w:p w14:paraId="7D2814DC" w14:textId="06D2299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153.58 </w:t>
            </w:r>
          </w:p>
        </w:tc>
        <w:tc>
          <w:tcPr>
            <w:tcW w:w="1046" w:type="dxa"/>
            <w:shd w:val="clear" w:color="auto" w:fill="DBE5F1" w:themeFill="accent1" w:themeFillTint="33"/>
            <w:noWrap/>
            <w:vAlign w:val="center"/>
            <w:hideMark/>
          </w:tcPr>
          <w:p w14:paraId="05B52D38" w14:textId="5A2B0AC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159.06 </w:t>
            </w:r>
          </w:p>
        </w:tc>
        <w:tc>
          <w:tcPr>
            <w:tcW w:w="1046" w:type="dxa"/>
            <w:shd w:val="clear" w:color="auto" w:fill="DBE5F1" w:themeFill="accent1" w:themeFillTint="33"/>
            <w:noWrap/>
            <w:vAlign w:val="center"/>
            <w:hideMark/>
          </w:tcPr>
          <w:p w14:paraId="12946309" w14:textId="3E4E5FA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162.99 </w:t>
            </w:r>
          </w:p>
        </w:tc>
        <w:tc>
          <w:tcPr>
            <w:tcW w:w="1047" w:type="dxa"/>
            <w:shd w:val="clear" w:color="auto" w:fill="DBE5F1" w:themeFill="accent1" w:themeFillTint="33"/>
            <w:noWrap/>
            <w:vAlign w:val="center"/>
            <w:hideMark/>
          </w:tcPr>
          <w:p w14:paraId="61A811C1" w14:textId="33B38F5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166.93 </w:t>
            </w:r>
          </w:p>
        </w:tc>
      </w:tr>
      <w:tr w:rsidR="00FD7A55" w:rsidRPr="00C14A4B" w14:paraId="5CB9C425" w14:textId="77777777" w:rsidTr="00C14A4B">
        <w:trPr>
          <w:trHeight w:val="255"/>
        </w:trPr>
        <w:tc>
          <w:tcPr>
            <w:tcW w:w="3402" w:type="dxa"/>
            <w:shd w:val="clear" w:color="auto" w:fill="auto"/>
            <w:noWrap/>
            <w:vAlign w:val="bottom"/>
            <w:hideMark/>
          </w:tcPr>
          <w:p w14:paraId="2173DA6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Selling &amp; Distribution Exp.</w:t>
            </w:r>
          </w:p>
        </w:tc>
        <w:tc>
          <w:tcPr>
            <w:tcW w:w="1046" w:type="dxa"/>
            <w:shd w:val="clear" w:color="auto" w:fill="auto"/>
            <w:noWrap/>
            <w:vAlign w:val="center"/>
            <w:hideMark/>
          </w:tcPr>
          <w:p w14:paraId="748E1C3F" w14:textId="7B51028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2.97 </w:t>
            </w:r>
          </w:p>
        </w:tc>
        <w:tc>
          <w:tcPr>
            <w:tcW w:w="1046" w:type="dxa"/>
            <w:shd w:val="clear" w:color="auto" w:fill="auto"/>
            <w:noWrap/>
            <w:vAlign w:val="center"/>
            <w:hideMark/>
          </w:tcPr>
          <w:p w14:paraId="0ADE88A3" w14:textId="29E1CF4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3.12 </w:t>
            </w:r>
          </w:p>
        </w:tc>
        <w:tc>
          <w:tcPr>
            <w:tcW w:w="1046" w:type="dxa"/>
            <w:shd w:val="clear" w:color="auto" w:fill="auto"/>
            <w:noWrap/>
            <w:vAlign w:val="center"/>
            <w:hideMark/>
          </w:tcPr>
          <w:p w14:paraId="162C907C" w14:textId="080C93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3.27 </w:t>
            </w:r>
          </w:p>
        </w:tc>
        <w:tc>
          <w:tcPr>
            <w:tcW w:w="1046" w:type="dxa"/>
            <w:shd w:val="clear" w:color="auto" w:fill="auto"/>
            <w:noWrap/>
            <w:vAlign w:val="center"/>
            <w:hideMark/>
          </w:tcPr>
          <w:p w14:paraId="46AFB286" w14:textId="4AB03A3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3.44 </w:t>
            </w:r>
          </w:p>
        </w:tc>
        <w:tc>
          <w:tcPr>
            <w:tcW w:w="1047" w:type="dxa"/>
            <w:shd w:val="clear" w:color="auto" w:fill="auto"/>
            <w:noWrap/>
            <w:vAlign w:val="center"/>
            <w:hideMark/>
          </w:tcPr>
          <w:p w14:paraId="5D609179" w14:textId="3128D23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3.61 </w:t>
            </w:r>
          </w:p>
        </w:tc>
      </w:tr>
      <w:tr w:rsidR="00FD7A55" w:rsidRPr="00C14A4B" w14:paraId="579B8712" w14:textId="77777777" w:rsidTr="00C14A4B">
        <w:trPr>
          <w:trHeight w:val="255"/>
        </w:trPr>
        <w:tc>
          <w:tcPr>
            <w:tcW w:w="3402" w:type="dxa"/>
            <w:shd w:val="clear" w:color="auto" w:fill="DBE5F1" w:themeFill="accent1" w:themeFillTint="33"/>
            <w:noWrap/>
            <w:vAlign w:val="bottom"/>
            <w:hideMark/>
          </w:tcPr>
          <w:p w14:paraId="5DA69C93"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Sub Total </w:t>
            </w:r>
          </w:p>
        </w:tc>
        <w:tc>
          <w:tcPr>
            <w:tcW w:w="1046" w:type="dxa"/>
            <w:shd w:val="clear" w:color="auto" w:fill="DBE5F1" w:themeFill="accent1" w:themeFillTint="33"/>
            <w:noWrap/>
            <w:vAlign w:val="center"/>
            <w:hideMark/>
          </w:tcPr>
          <w:p w14:paraId="5BD1AB23" w14:textId="51E7FB3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90.88 </w:t>
            </w:r>
          </w:p>
        </w:tc>
        <w:tc>
          <w:tcPr>
            <w:tcW w:w="1046" w:type="dxa"/>
            <w:shd w:val="clear" w:color="auto" w:fill="DBE5F1" w:themeFill="accent1" w:themeFillTint="33"/>
            <w:noWrap/>
            <w:vAlign w:val="center"/>
            <w:hideMark/>
          </w:tcPr>
          <w:p w14:paraId="159F4199" w14:textId="4C0E646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156.70 </w:t>
            </w:r>
          </w:p>
        </w:tc>
        <w:tc>
          <w:tcPr>
            <w:tcW w:w="1046" w:type="dxa"/>
            <w:shd w:val="clear" w:color="auto" w:fill="DBE5F1" w:themeFill="accent1" w:themeFillTint="33"/>
            <w:noWrap/>
            <w:vAlign w:val="center"/>
            <w:hideMark/>
          </w:tcPr>
          <w:p w14:paraId="19A442EE" w14:textId="189ED24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162.34 </w:t>
            </w:r>
          </w:p>
        </w:tc>
        <w:tc>
          <w:tcPr>
            <w:tcW w:w="1046" w:type="dxa"/>
            <w:shd w:val="clear" w:color="auto" w:fill="DBE5F1" w:themeFill="accent1" w:themeFillTint="33"/>
            <w:noWrap/>
            <w:vAlign w:val="center"/>
            <w:hideMark/>
          </w:tcPr>
          <w:p w14:paraId="4DA86EB7" w14:textId="5D083F1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166.43 </w:t>
            </w:r>
          </w:p>
        </w:tc>
        <w:tc>
          <w:tcPr>
            <w:tcW w:w="1047" w:type="dxa"/>
            <w:shd w:val="clear" w:color="auto" w:fill="DBE5F1" w:themeFill="accent1" w:themeFillTint="33"/>
            <w:noWrap/>
            <w:vAlign w:val="center"/>
            <w:hideMark/>
          </w:tcPr>
          <w:p w14:paraId="51AC3C8B" w14:textId="5F24495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170.54 </w:t>
            </w:r>
          </w:p>
        </w:tc>
      </w:tr>
      <w:tr w:rsidR="00FD7A55" w:rsidRPr="00C14A4B" w14:paraId="4DDA9563" w14:textId="77777777" w:rsidTr="00C14A4B">
        <w:trPr>
          <w:trHeight w:val="255"/>
        </w:trPr>
        <w:tc>
          <w:tcPr>
            <w:tcW w:w="3402" w:type="dxa"/>
            <w:shd w:val="clear" w:color="auto" w:fill="DBE5F1" w:themeFill="accent1" w:themeFillTint="33"/>
            <w:noWrap/>
            <w:vAlign w:val="bottom"/>
            <w:hideMark/>
          </w:tcPr>
          <w:p w14:paraId="0499B0EF" w14:textId="6CA3FD9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Operating Profit before interest</w:t>
            </w:r>
          </w:p>
        </w:tc>
        <w:tc>
          <w:tcPr>
            <w:tcW w:w="1046" w:type="dxa"/>
            <w:shd w:val="clear" w:color="auto" w:fill="DBE5F1" w:themeFill="accent1" w:themeFillTint="33"/>
            <w:noWrap/>
            <w:vAlign w:val="center"/>
            <w:hideMark/>
          </w:tcPr>
          <w:p w14:paraId="172569D0" w14:textId="2CFBC58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2.31 </w:t>
            </w:r>
          </w:p>
        </w:tc>
        <w:tc>
          <w:tcPr>
            <w:tcW w:w="1046" w:type="dxa"/>
            <w:shd w:val="clear" w:color="auto" w:fill="DBE5F1" w:themeFill="accent1" w:themeFillTint="33"/>
            <w:noWrap/>
            <w:vAlign w:val="center"/>
            <w:hideMark/>
          </w:tcPr>
          <w:p w14:paraId="115911C1" w14:textId="7014E5A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34.03 </w:t>
            </w:r>
          </w:p>
        </w:tc>
        <w:tc>
          <w:tcPr>
            <w:tcW w:w="1046" w:type="dxa"/>
            <w:shd w:val="clear" w:color="auto" w:fill="DBE5F1" w:themeFill="accent1" w:themeFillTint="33"/>
            <w:noWrap/>
            <w:vAlign w:val="center"/>
            <w:hideMark/>
          </w:tcPr>
          <w:p w14:paraId="210ACDA4" w14:textId="4D650BB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35.02 </w:t>
            </w:r>
          </w:p>
        </w:tc>
        <w:tc>
          <w:tcPr>
            <w:tcW w:w="1046" w:type="dxa"/>
            <w:shd w:val="clear" w:color="auto" w:fill="DBE5F1" w:themeFill="accent1" w:themeFillTint="33"/>
            <w:noWrap/>
            <w:vAlign w:val="center"/>
            <w:hideMark/>
          </w:tcPr>
          <w:p w14:paraId="367FCCB8" w14:textId="2A6D440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35.75 </w:t>
            </w:r>
          </w:p>
        </w:tc>
        <w:tc>
          <w:tcPr>
            <w:tcW w:w="1047" w:type="dxa"/>
            <w:shd w:val="clear" w:color="auto" w:fill="DBE5F1" w:themeFill="accent1" w:themeFillTint="33"/>
            <w:noWrap/>
            <w:vAlign w:val="center"/>
            <w:hideMark/>
          </w:tcPr>
          <w:p w14:paraId="5FDD74E6" w14:textId="21C3DFA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36.45 </w:t>
            </w:r>
          </w:p>
        </w:tc>
      </w:tr>
      <w:tr w:rsidR="00FD7A55" w:rsidRPr="00C14A4B" w14:paraId="39BE47BA" w14:textId="77777777" w:rsidTr="00C14A4B">
        <w:trPr>
          <w:trHeight w:val="255"/>
        </w:trPr>
        <w:tc>
          <w:tcPr>
            <w:tcW w:w="3402" w:type="dxa"/>
            <w:shd w:val="clear" w:color="auto" w:fill="auto"/>
            <w:noWrap/>
            <w:vAlign w:val="bottom"/>
            <w:hideMark/>
          </w:tcPr>
          <w:p w14:paraId="55A1DE2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 Interest on T/L</w:t>
            </w:r>
          </w:p>
        </w:tc>
        <w:tc>
          <w:tcPr>
            <w:tcW w:w="1046" w:type="dxa"/>
            <w:shd w:val="clear" w:color="auto" w:fill="auto"/>
            <w:noWrap/>
            <w:vAlign w:val="center"/>
            <w:hideMark/>
          </w:tcPr>
          <w:p w14:paraId="3DD3E97D" w14:textId="40D91CD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0.44 </w:t>
            </w:r>
          </w:p>
        </w:tc>
        <w:tc>
          <w:tcPr>
            <w:tcW w:w="1046" w:type="dxa"/>
            <w:shd w:val="clear" w:color="auto" w:fill="auto"/>
            <w:noWrap/>
            <w:vAlign w:val="center"/>
            <w:hideMark/>
          </w:tcPr>
          <w:p w14:paraId="05B13528" w14:textId="5CBC18C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5.82 </w:t>
            </w:r>
          </w:p>
        </w:tc>
        <w:tc>
          <w:tcPr>
            <w:tcW w:w="1046" w:type="dxa"/>
            <w:shd w:val="clear" w:color="auto" w:fill="auto"/>
            <w:noWrap/>
            <w:vAlign w:val="center"/>
            <w:hideMark/>
          </w:tcPr>
          <w:p w14:paraId="7A5103B6" w14:textId="47554E0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5.47 </w:t>
            </w:r>
          </w:p>
        </w:tc>
        <w:tc>
          <w:tcPr>
            <w:tcW w:w="1046" w:type="dxa"/>
            <w:shd w:val="clear" w:color="auto" w:fill="auto"/>
            <w:noWrap/>
            <w:vAlign w:val="center"/>
            <w:hideMark/>
          </w:tcPr>
          <w:p w14:paraId="11086890" w14:textId="1744D17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4.84 </w:t>
            </w:r>
          </w:p>
        </w:tc>
        <w:tc>
          <w:tcPr>
            <w:tcW w:w="1047" w:type="dxa"/>
            <w:shd w:val="clear" w:color="auto" w:fill="auto"/>
            <w:noWrap/>
            <w:vAlign w:val="center"/>
            <w:hideMark/>
          </w:tcPr>
          <w:p w14:paraId="0AA01124" w14:textId="1775A18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4.21 </w:t>
            </w:r>
          </w:p>
        </w:tc>
      </w:tr>
      <w:tr w:rsidR="00FD7A55" w:rsidRPr="00C14A4B" w14:paraId="53C94AD3" w14:textId="77777777" w:rsidTr="00C14A4B">
        <w:trPr>
          <w:trHeight w:val="255"/>
        </w:trPr>
        <w:tc>
          <w:tcPr>
            <w:tcW w:w="3402" w:type="dxa"/>
            <w:shd w:val="clear" w:color="auto" w:fill="auto"/>
            <w:noWrap/>
            <w:vAlign w:val="bottom"/>
            <w:hideMark/>
          </w:tcPr>
          <w:p w14:paraId="53D2868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(b) Interest on W/C</w:t>
            </w:r>
          </w:p>
        </w:tc>
        <w:tc>
          <w:tcPr>
            <w:tcW w:w="1046" w:type="dxa"/>
            <w:shd w:val="clear" w:color="auto" w:fill="auto"/>
            <w:noWrap/>
            <w:vAlign w:val="center"/>
            <w:hideMark/>
          </w:tcPr>
          <w:p w14:paraId="4E7EFE32" w14:textId="6004FBF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6" w:type="dxa"/>
            <w:shd w:val="clear" w:color="auto" w:fill="auto"/>
            <w:noWrap/>
            <w:vAlign w:val="center"/>
            <w:hideMark/>
          </w:tcPr>
          <w:p w14:paraId="78EA9D40" w14:textId="446F4E2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6" w:type="dxa"/>
            <w:shd w:val="clear" w:color="auto" w:fill="auto"/>
            <w:noWrap/>
            <w:vAlign w:val="center"/>
            <w:hideMark/>
          </w:tcPr>
          <w:p w14:paraId="5B9F9F54" w14:textId="5DF3F40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6" w:type="dxa"/>
            <w:shd w:val="clear" w:color="auto" w:fill="auto"/>
            <w:noWrap/>
            <w:vAlign w:val="center"/>
            <w:hideMark/>
          </w:tcPr>
          <w:p w14:paraId="15B035C1" w14:textId="44FB58E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7" w:type="dxa"/>
            <w:shd w:val="clear" w:color="auto" w:fill="auto"/>
            <w:noWrap/>
            <w:vAlign w:val="center"/>
            <w:hideMark/>
          </w:tcPr>
          <w:p w14:paraId="240AF798" w14:textId="76CD11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61E8D6B1" w14:textId="77777777" w:rsidTr="00563C14">
        <w:trPr>
          <w:trHeight w:val="255"/>
        </w:trPr>
        <w:tc>
          <w:tcPr>
            <w:tcW w:w="3402" w:type="dxa"/>
            <w:shd w:val="clear" w:color="auto" w:fill="auto"/>
            <w:noWrap/>
            <w:vAlign w:val="bottom"/>
            <w:hideMark/>
          </w:tcPr>
          <w:p w14:paraId="6C485AD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 Other Finance &amp; Bank Charges</w:t>
            </w:r>
          </w:p>
        </w:tc>
        <w:tc>
          <w:tcPr>
            <w:tcW w:w="1046" w:type="dxa"/>
            <w:shd w:val="clear" w:color="auto" w:fill="auto"/>
            <w:noWrap/>
            <w:vAlign w:val="center"/>
            <w:hideMark/>
          </w:tcPr>
          <w:p w14:paraId="2ED2C4CD" w14:textId="3415A1F5"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66D4B154" w14:textId="3CF2FE8F"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08A3E0F3" w14:textId="511C8386"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11F9804E" w14:textId="4DEE81C6"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center"/>
            <w:hideMark/>
          </w:tcPr>
          <w:p w14:paraId="2BBBE264" w14:textId="51F55774"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BD77C15" w14:textId="77777777" w:rsidTr="00C14A4B">
        <w:trPr>
          <w:trHeight w:val="255"/>
        </w:trPr>
        <w:tc>
          <w:tcPr>
            <w:tcW w:w="3402" w:type="dxa"/>
            <w:shd w:val="clear" w:color="000000" w:fill="D9E1F2"/>
            <w:noWrap/>
            <w:vAlign w:val="bottom"/>
            <w:hideMark/>
          </w:tcPr>
          <w:p w14:paraId="3C811F44"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Profit Before Tax </w:t>
            </w:r>
          </w:p>
        </w:tc>
        <w:tc>
          <w:tcPr>
            <w:tcW w:w="1046" w:type="dxa"/>
            <w:shd w:val="clear" w:color="000000" w:fill="D9E1F2"/>
            <w:noWrap/>
            <w:vAlign w:val="center"/>
            <w:hideMark/>
          </w:tcPr>
          <w:p w14:paraId="40993ACF" w14:textId="57DD150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0.47 </w:t>
            </w:r>
          </w:p>
        </w:tc>
        <w:tc>
          <w:tcPr>
            <w:tcW w:w="1046" w:type="dxa"/>
            <w:shd w:val="clear" w:color="000000" w:fill="D9E1F2"/>
            <w:noWrap/>
            <w:vAlign w:val="center"/>
            <w:hideMark/>
          </w:tcPr>
          <w:p w14:paraId="5171FF80" w14:textId="0EA82BD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26.81 </w:t>
            </w:r>
          </w:p>
        </w:tc>
        <w:tc>
          <w:tcPr>
            <w:tcW w:w="1046" w:type="dxa"/>
            <w:shd w:val="clear" w:color="000000" w:fill="D9E1F2"/>
            <w:noWrap/>
            <w:vAlign w:val="center"/>
            <w:hideMark/>
          </w:tcPr>
          <w:p w14:paraId="1D63A559" w14:textId="4025662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28.15 </w:t>
            </w:r>
          </w:p>
        </w:tc>
        <w:tc>
          <w:tcPr>
            <w:tcW w:w="1046" w:type="dxa"/>
            <w:shd w:val="clear" w:color="000000" w:fill="D9E1F2"/>
            <w:noWrap/>
            <w:vAlign w:val="center"/>
            <w:hideMark/>
          </w:tcPr>
          <w:p w14:paraId="12CB04A0" w14:textId="57658ED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29.51 </w:t>
            </w:r>
          </w:p>
        </w:tc>
        <w:tc>
          <w:tcPr>
            <w:tcW w:w="1047" w:type="dxa"/>
            <w:shd w:val="clear" w:color="000000" w:fill="D9E1F2"/>
            <w:noWrap/>
            <w:vAlign w:val="center"/>
            <w:hideMark/>
          </w:tcPr>
          <w:p w14:paraId="117D37EF" w14:textId="3FB84CB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30.85 </w:t>
            </w:r>
          </w:p>
        </w:tc>
      </w:tr>
      <w:tr w:rsidR="00FD7A55" w:rsidRPr="00C14A4B" w14:paraId="32C4562E" w14:textId="77777777" w:rsidTr="00C14A4B">
        <w:trPr>
          <w:trHeight w:val="255"/>
        </w:trPr>
        <w:tc>
          <w:tcPr>
            <w:tcW w:w="3402" w:type="dxa"/>
            <w:shd w:val="clear" w:color="auto" w:fill="auto"/>
            <w:noWrap/>
            <w:vAlign w:val="bottom"/>
            <w:hideMark/>
          </w:tcPr>
          <w:p w14:paraId="64BFE43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Provision for Taxes</w:t>
            </w:r>
          </w:p>
        </w:tc>
        <w:tc>
          <w:tcPr>
            <w:tcW w:w="1046" w:type="dxa"/>
            <w:shd w:val="clear" w:color="auto" w:fill="auto"/>
            <w:noWrap/>
            <w:vAlign w:val="center"/>
            <w:hideMark/>
          </w:tcPr>
          <w:p w14:paraId="30A29009" w14:textId="37B308B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0.00 </w:t>
            </w:r>
          </w:p>
        </w:tc>
        <w:tc>
          <w:tcPr>
            <w:tcW w:w="1046" w:type="dxa"/>
            <w:shd w:val="clear" w:color="auto" w:fill="auto"/>
            <w:noWrap/>
            <w:vAlign w:val="center"/>
            <w:hideMark/>
          </w:tcPr>
          <w:p w14:paraId="677C6762" w14:textId="028CF4A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4.48 </w:t>
            </w:r>
          </w:p>
        </w:tc>
        <w:tc>
          <w:tcPr>
            <w:tcW w:w="1046" w:type="dxa"/>
            <w:shd w:val="clear" w:color="auto" w:fill="auto"/>
            <w:noWrap/>
            <w:vAlign w:val="center"/>
            <w:hideMark/>
          </w:tcPr>
          <w:p w14:paraId="2A970AB2" w14:textId="0484632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4.70 </w:t>
            </w:r>
          </w:p>
        </w:tc>
        <w:tc>
          <w:tcPr>
            <w:tcW w:w="1046" w:type="dxa"/>
            <w:shd w:val="clear" w:color="auto" w:fill="auto"/>
            <w:noWrap/>
            <w:vAlign w:val="center"/>
            <w:hideMark/>
          </w:tcPr>
          <w:p w14:paraId="7F821E4F" w14:textId="7BFF61D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4.93 </w:t>
            </w:r>
          </w:p>
        </w:tc>
        <w:tc>
          <w:tcPr>
            <w:tcW w:w="1047" w:type="dxa"/>
            <w:shd w:val="clear" w:color="auto" w:fill="auto"/>
            <w:noWrap/>
            <w:vAlign w:val="center"/>
            <w:hideMark/>
          </w:tcPr>
          <w:p w14:paraId="3DD1C020" w14:textId="552CA3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6.22 </w:t>
            </w:r>
          </w:p>
        </w:tc>
      </w:tr>
      <w:tr w:rsidR="00FD7A55" w:rsidRPr="00C14A4B" w14:paraId="195E6CDB" w14:textId="77777777" w:rsidTr="00C14A4B">
        <w:trPr>
          <w:trHeight w:val="255"/>
        </w:trPr>
        <w:tc>
          <w:tcPr>
            <w:tcW w:w="3402" w:type="dxa"/>
            <w:shd w:val="clear" w:color="000000" w:fill="D9E1F2"/>
            <w:noWrap/>
            <w:vAlign w:val="bottom"/>
            <w:hideMark/>
          </w:tcPr>
          <w:p w14:paraId="312AF24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Profit</w:t>
            </w:r>
          </w:p>
        </w:tc>
        <w:tc>
          <w:tcPr>
            <w:tcW w:w="1046" w:type="dxa"/>
            <w:shd w:val="clear" w:color="000000" w:fill="D9E1F2"/>
            <w:noWrap/>
            <w:vAlign w:val="center"/>
            <w:hideMark/>
          </w:tcPr>
          <w:p w14:paraId="579DB09C" w14:textId="3A82D7F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0.47 </w:t>
            </w:r>
          </w:p>
        </w:tc>
        <w:tc>
          <w:tcPr>
            <w:tcW w:w="1046" w:type="dxa"/>
            <w:shd w:val="clear" w:color="000000" w:fill="D9E1F2"/>
            <w:noWrap/>
            <w:vAlign w:val="center"/>
            <w:hideMark/>
          </w:tcPr>
          <w:p w14:paraId="578D458F" w14:textId="483B43B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22.33 </w:t>
            </w:r>
          </w:p>
        </w:tc>
        <w:tc>
          <w:tcPr>
            <w:tcW w:w="1046" w:type="dxa"/>
            <w:shd w:val="clear" w:color="000000" w:fill="D9E1F2"/>
            <w:noWrap/>
            <w:vAlign w:val="center"/>
            <w:hideMark/>
          </w:tcPr>
          <w:p w14:paraId="61B26693" w14:textId="5642869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23.45 </w:t>
            </w:r>
          </w:p>
        </w:tc>
        <w:tc>
          <w:tcPr>
            <w:tcW w:w="1046" w:type="dxa"/>
            <w:shd w:val="clear" w:color="000000" w:fill="D9E1F2"/>
            <w:noWrap/>
            <w:vAlign w:val="center"/>
            <w:hideMark/>
          </w:tcPr>
          <w:p w14:paraId="1415F743" w14:textId="7C611DD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24.58 </w:t>
            </w:r>
          </w:p>
        </w:tc>
        <w:tc>
          <w:tcPr>
            <w:tcW w:w="1047" w:type="dxa"/>
            <w:shd w:val="clear" w:color="000000" w:fill="D9E1F2"/>
            <w:noWrap/>
            <w:vAlign w:val="center"/>
            <w:hideMark/>
          </w:tcPr>
          <w:p w14:paraId="29BB815C" w14:textId="36A8878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24.63 </w:t>
            </w:r>
          </w:p>
        </w:tc>
      </w:tr>
    </w:tbl>
    <w:p w14:paraId="5BDD5857"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5592DB38" w14:textId="77777777" w:rsidR="00AC0604"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311"/>
        <w:gridCol w:w="1311"/>
        <w:gridCol w:w="1311"/>
        <w:gridCol w:w="1312"/>
      </w:tblGrid>
      <w:tr w:rsidR="00C14A4B" w:rsidRPr="00C14A4B" w14:paraId="3AF6D67E" w14:textId="77777777" w:rsidTr="00C14A4B">
        <w:trPr>
          <w:trHeight w:val="255"/>
        </w:trPr>
        <w:tc>
          <w:tcPr>
            <w:tcW w:w="3402" w:type="dxa"/>
            <w:shd w:val="clear" w:color="000000" w:fill="002060"/>
            <w:noWrap/>
            <w:vAlign w:val="bottom"/>
            <w:hideMark/>
          </w:tcPr>
          <w:p w14:paraId="3182C7E8"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1311" w:type="dxa"/>
            <w:shd w:val="clear" w:color="000000" w:fill="002060"/>
            <w:noWrap/>
            <w:vAlign w:val="center"/>
            <w:hideMark/>
          </w:tcPr>
          <w:p w14:paraId="013BE3BB" w14:textId="201C6192"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2029-30</w:t>
            </w:r>
          </w:p>
        </w:tc>
        <w:tc>
          <w:tcPr>
            <w:tcW w:w="1311" w:type="dxa"/>
            <w:shd w:val="clear" w:color="000000" w:fill="002060"/>
            <w:noWrap/>
            <w:vAlign w:val="center"/>
            <w:hideMark/>
          </w:tcPr>
          <w:p w14:paraId="719C253E" w14:textId="22457E5A"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2030-31</w:t>
            </w:r>
          </w:p>
        </w:tc>
        <w:tc>
          <w:tcPr>
            <w:tcW w:w="1311" w:type="dxa"/>
            <w:shd w:val="clear" w:color="000000" w:fill="002060"/>
            <w:noWrap/>
            <w:vAlign w:val="center"/>
            <w:hideMark/>
          </w:tcPr>
          <w:p w14:paraId="0E4DB117" w14:textId="0FF93FE6"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2031-32</w:t>
            </w:r>
          </w:p>
        </w:tc>
        <w:tc>
          <w:tcPr>
            <w:tcW w:w="1312" w:type="dxa"/>
            <w:shd w:val="clear" w:color="000000" w:fill="002060"/>
            <w:noWrap/>
            <w:vAlign w:val="center"/>
            <w:hideMark/>
          </w:tcPr>
          <w:p w14:paraId="558F7E38" w14:textId="0DE736A1"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2032-33</w:t>
            </w:r>
          </w:p>
        </w:tc>
      </w:tr>
      <w:tr w:rsidR="00DD591F" w:rsidRPr="00C14A4B" w14:paraId="3F61DAE1" w14:textId="77777777" w:rsidTr="00C14A4B">
        <w:trPr>
          <w:trHeight w:val="255"/>
        </w:trPr>
        <w:tc>
          <w:tcPr>
            <w:tcW w:w="3402" w:type="dxa"/>
            <w:shd w:val="clear" w:color="auto" w:fill="auto"/>
            <w:noWrap/>
            <w:vAlign w:val="bottom"/>
            <w:hideMark/>
          </w:tcPr>
          <w:p w14:paraId="2A8F80A8"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Installed Capacity Mt</w:t>
            </w:r>
          </w:p>
        </w:tc>
        <w:tc>
          <w:tcPr>
            <w:tcW w:w="1311" w:type="dxa"/>
            <w:shd w:val="clear" w:color="auto" w:fill="auto"/>
            <w:noWrap/>
            <w:vAlign w:val="center"/>
            <w:hideMark/>
          </w:tcPr>
          <w:p w14:paraId="5E47818D" w14:textId="780920FF"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311" w:type="dxa"/>
            <w:shd w:val="clear" w:color="auto" w:fill="auto"/>
            <w:noWrap/>
            <w:vAlign w:val="center"/>
            <w:hideMark/>
          </w:tcPr>
          <w:p w14:paraId="7841D3DD" w14:textId="6F7F4B57"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311" w:type="dxa"/>
            <w:shd w:val="clear" w:color="auto" w:fill="auto"/>
            <w:noWrap/>
            <w:vAlign w:val="center"/>
            <w:hideMark/>
          </w:tcPr>
          <w:p w14:paraId="1069B6BB" w14:textId="48933E30"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312" w:type="dxa"/>
            <w:shd w:val="clear" w:color="auto" w:fill="auto"/>
            <w:noWrap/>
            <w:vAlign w:val="center"/>
            <w:hideMark/>
          </w:tcPr>
          <w:p w14:paraId="4293D7B6" w14:textId="5EC4BE05"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r>
      <w:tr w:rsidR="00DD591F" w:rsidRPr="00C14A4B" w14:paraId="38E70CD9" w14:textId="77777777" w:rsidTr="00C14A4B">
        <w:trPr>
          <w:trHeight w:val="255"/>
        </w:trPr>
        <w:tc>
          <w:tcPr>
            <w:tcW w:w="3402" w:type="dxa"/>
            <w:shd w:val="clear" w:color="auto" w:fill="auto"/>
            <w:noWrap/>
            <w:vAlign w:val="bottom"/>
            <w:hideMark/>
          </w:tcPr>
          <w:p w14:paraId="2816B977"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Capacity Utilisation%</w:t>
            </w:r>
          </w:p>
        </w:tc>
        <w:tc>
          <w:tcPr>
            <w:tcW w:w="1311" w:type="dxa"/>
            <w:shd w:val="clear" w:color="auto" w:fill="auto"/>
            <w:noWrap/>
            <w:vAlign w:val="center"/>
            <w:hideMark/>
          </w:tcPr>
          <w:p w14:paraId="0AD5C7E6" w14:textId="61CD5C32"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88%</w:t>
            </w:r>
          </w:p>
        </w:tc>
        <w:tc>
          <w:tcPr>
            <w:tcW w:w="1311" w:type="dxa"/>
            <w:shd w:val="clear" w:color="auto" w:fill="auto"/>
            <w:noWrap/>
            <w:vAlign w:val="center"/>
            <w:hideMark/>
          </w:tcPr>
          <w:p w14:paraId="466288D6" w14:textId="067874B0"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90%</w:t>
            </w:r>
          </w:p>
        </w:tc>
        <w:tc>
          <w:tcPr>
            <w:tcW w:w="1311" w:type="dxa"/>
            <w:shd w:val="clear" w:color="auto" w:fill="auto"/>
            <w:noWrap/>
            <w:vAlign w:val="center"/>
            <w:hideMark/>
          </w:tcPr>
          <w:p w14:paraId="4D28621E" w14:textId="5368EE67"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92%</w:t>
            </w:r>
          </w:p>
        </w:tc>
        <w:tc>
          <w:tcPr>
            <w:tcW w:w="1312" w:type="dxa"/>
            <w:shd w:val="clear" w:color="auto" w:fill="auto"/>
            <w:noWrap/>
            <w:vAlign w:val="center"/>
            <w:hideMark/>
          </w:tcPr>
          <w:p w14:paraId="2148F3B7" w14:textId="304601E3"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94%</w:t>
            </w:r>
          </w:p>
        </w:tc>
      </w:tr>
      <w:tr w:rsidR="00DD591F" w:rsidRPr="00C14A4B" w14:paraId="2531C559" w14:textId="77777777" w:rsidTr="00C14A4B">
        <w:trPr>
          <w:trHeight w:val="255"/>
        </w:trPr>
        <w:tc>
          <w:tcPr>
            <w:tcW w:w="3402" w:type="dxa"/>
            <w:shd w:val="clear" w:color="auto" w:fill="auto"/>
            <w:noWrap/>
            <w:vAlign w:val="bottom"/>
            <w:hideMark/>
          </w:tcPr>
          <w:p w14:paraId="12E4B3EE"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Production in M.T.</w:t>
            </w:r>
          </w:p>
        </w:tc>
        <w:tc>
          <w:tcPr>
            <w:tcW w:w="1311" w:type="dxa"/>
            <w:shd w:val="clear" w:color="auto" w:fill="auto"/>
            <w:noWrap/>
            <w:vAlign w:val="center"/>
            <w:hideMark/>
          </w:tcPr>
          <w:p w14:paraId="6AD775CB" w14:textId="45456B51"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75680 </w:t>
            </w:r>
          </w:p>
        </w:tc>
        <w:tc>
          <w:tcPr>
            <w:tcW w:w="1311" w:type="dxa"/>
            <w:shd w:val="clear" w:color="auto" w:fill="auto"/>
            <w:noWrap/>
            <w:vAlign w:val="center"/>
            <w:hideMark/>
          </w:tcPr>
          <w:p w14:paraId="66CEDFC2" w14:textId="22BA1D0C"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77400 </w:t>
            </w:r>
          </w:p>
        </w:tc>
        <w:tc>
          <w:tcPr>
            <w:tcW w:w="1311" w:type="dxa"/>
            <w:shd w:val="clear" w:color="auto" w:fill="auto"/>
            <w:noWrap/>
            <w:vAlign w:val="center"/>
            <w:hideMark/>
          </w:tcPr>
          <w:p w14:paraId="296B0ECA" w14:textId="683EA419"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79120 </w:t>
            </w:r>
          </w:p>
        </w:tc>
        <w:tc>
          <w:tcPr>
            <w:tcW w:w="1312" w:type="dxa"/>
            <w:shd w:val="clear" w:color="auto" w:fill="auto"/>
            <w:noWrap/>
            <w:vAlign w:val="center"/>
            <w:hideMark/>
          </w:tcPr>
          <w:p w14:paraId="0B2311C9" w14:textId="5CF2D56B"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80840 </w:t>
            </w:r>
          </w:p>
        </w:tc>
      </w:tr>
      <w:tr w:rsidR="00DD591F" w:rsidRPr="00C14A4B" w14:paraId="229B4BAA" w14:textId="77777777" w:rsidTr="00C14A4B">
        <w:trPr>
          <w:trHeight w:val="255"/>
        </w:trPr>
        <w:tc>
          <w:tcPr>
            <w:tcW w:w="3402" w:type="dxa"/>
            <w:shd w:val="clear" w:color="auto" w:fill="auto"/>
            <w:noWrap/>
            <w:vAlign w:val="bottom"/>
            <w:hideMark/>
          </w:tcPr>
          <w:p w14:paraId="016C9DCF"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Sales in M.T.</w:t>
            </w:r>
          </w:p>
        </w:tc>
        <w:tc>
          <w:tcPr>
            <w:tcW w:w="1311" w:type="dxa"/>
            <w:shd w:val="clear" w:color="auto" w:fill="auto"/>
            <w:noWrap/>
            <w:vAlign w:val="center"/>
            <w:hideMark/>
          </w:tcPr>
          <w:p w14:paraId="3EEEC3B3" w14:textId="6F49BEA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75644 </w:t>
            </w:r>
          </w:p>
        </w:tc>
        <w:tc>
          <w:tcPr>
            <w:tcW w:w="1311" w:type="dxa"/>
            <w:shd w:val="clear" w:color="auto" w:fill="auto"/>
            <w:noWrap/>
            <w:vAlign w:val="center"/>
            <w:hideMark/>
          </w:tcPr>
          <w:p w14:paraId="68D67807" w14:textId="53BB0966"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77364 </w:t>
            </w:r>
          </w:p>
        </w:tc>
        <w:tc>
          <w:tcPr>
            <w:tcW w:w="1311" w:type="dxa"/>
            <w:shd w:val="clear" w:color="auto" w:fill="auto"/>
            <w:noWrap/>
            <w:vAlign w:val="center"/>
            <w:hideMark/>
          </w:tcPr>
          <w:p w14:paraId="06C78D39" w14:textId="2E8D6FDC"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79084 </w:t>
            </w:r>
          </w:p>
        </w:tc>
        <w:tc>
          <w:tcPr>
            <w:tcW w:w="1312" w:type="dxa"/>
            <w:shd w:val="clear" w:color="auto" w:fill="auto"/>
            <w:noWrap/>
            <w:vAlign w:val="center"/>
            <w:hideMark/>
          </w:tcPr>
          <w:p w14:paraId="30816DAB" w14:textId="1135DA1E"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80804 </w:t>
            </w:r>
          </w:p>
        </w:tc>
      </w:tr>
      <w:tr w:rsidR="00FD7A55" w:rsidRPr="00C14A4B" w14:paraId="64C9CEC2" w14:textId="77777777" w:rsidTr="00C14A4B">
        <w:trPr>
          <w:trHeight w:val="255"/>
        </w:trPr>
        <w:tc>
          <w:tcPr>
            <w:tcW w:w="3402" w:type="dxa"/>
            <w:shd w:val="clear" w:color="auto" w:fill="DBE5F1" w:themeFill="accent1" w:themeFillTint="33"/>
            <w:noWrap/>
            <w:vAlign w:val="bottom"/>
            <w:hideMark/>
          </w:tcPr>
          <w:p w14:paraId="3AB27DE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Sales</w:t>
            </w:r>
          </w:p>
        </w:tc>
        <w:tc>
          <w:tcPr>
            <w:tcW w:w="1311" w:type="dxa"/>
            <w:shd w:val="clear" w:color="auto" w:fill="DBE5F1" w:themeFill="accent1" w:themeFillTint="33"/>
            <w:noWrap/>
            <w:vAlign w:val="center"/>
            <w:hideMark/>
          </w:tcPr>
          <w:p w14:paraId="6C956CF2" w14:textId="612974E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211.80 </w:t>
            </w:r>
          </w:p>
        </w:tc>
        <w:tc>
          <w:tcPr>
            <w:tcW w:w="1311" w:type="dxa"/>
            <w:shd w:val="clear" w:color="auto" w:fill="DBE5F1" w:themeFill="accent1" w:themeFillTint="33"/>
            <w:noWrap/>
            <w:vAlign w:val="center"/>
            <w:hideMark/>
          </w:tcPr>
          <w:p w14:paraId="3B81722E" w14:textId="190019F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216.62 </w:t>
            </w:r>
          </w:p>
        </w:tc>
        <w:tc>
          <w:tcPr>
            <w:tcW w:w="1311" w:type="dxa"/>
            <w:shd w:val="clear" w:color="auto" w:fill="DBE5F1" w:themeFill="accent1" w:themeFillTint="33"/>
            <w:noWrap/>
            <w:vAlign w:val="center"/>
            <w:hideMark/>
          </w:tcPr>
          <w:p w14:paraId="700628B2" w14:textId="5FF290F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221.44 </w:t>
            </w:r>
          </w:p>
        </w:tc>
        <w:tc>
          <w:tcPr>
            <w:tcW w:w="1312" w:type="dxa"/>
            <w:shd w:val="clear" w:color="auto" w:fill="DBE5F1" w:themeFill="accent1" w:themeFillTint="33"/>
            <w:noWrap/>
            <w:vAlign w:val="center"/>
            <w:hideMark/>
          </w:tcPr>
          <w:p w14:paraId="37543AA3" w14:textId="49E8B4E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226.25 </w:t>
            </w:r>
          </w:p>
        </w:tc>
      </w:tr>
      <w:tr w:rsidR="00FD7A55" w:rsidRPr="00C14A4B" w14:paraId="567E41F8" w14:textId="77777777" w:rsidTr="00FD7A55">
        <w:trPr>
          <w:trHeight w:val="255"/>
        </w:trPr>
        <w:tc>
          <w:tcPr>
            <w:tcW w:w="3402" w:type="dxa"/>
            <w:shd w:val="clear" w:color="auto" w:fill="auto"/>
            <w:noWrap/>
            <w:vAlign w:val="bottom"/>
            <w:hideMark/>
          </w:tcPr>
          <w:p w14:paraId="2D0DD38D"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Cost of Sales:</w:t>
            </w:r>
          </w:p>
        </w:tc>
        <w:tc>
          <w:tcPr>
            <w:tcW w:w="1311" w:type="dxa"/>
            <w:shd w:val="clear" w:color="auto" w:fill="auto"/>
            <w:noWrap/>
            <w:vAlign w:val="center"/>
          </w:tcPr>
          <w:p w14:paraId="0679915B" w14:textId="7F716B04" w:rsidR="00FD7A55" w:rsidRPr="00FD7A55" w:rsidRDefault="00FD7A55" w:rsidP="00FD7A55">
            <w:pPr>
              <w:spacing w:line="276" w:lineRule="auto"/>
              <w:rPr>
                <w:rFonts w:asciiTheme="minorHAnsi" w:hAnsiTheme="minorHAnsi" w:cstheme="minorHAnsi"/>
                <w:b/>
                <w:bCs/>
                <w:sz w:val="22"/>
                <w:szCs w:val="22"/>
              </w:rPr>
            </w:pPr>
          </w:p>
        </w:tc>
        <w:tc>
          <w:tcPr>
            <w:tcW w:w="1311" w:type="dxa"/>
            <w:shd w:val="clear" w:color="auto" w:fill="auto"/>
            <w:noWrap/>
            <w:vAlign w:val="center"/>
          </w:tcPr>
          <w:p w14:paraId="00CA0E54" w14:textId="451DADB9"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tcPr>
          <w:p w14:paraId="62945DD1" w14:textId="1FF996DF"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center"/>
          </w:tcPr>
          <w:p w14:paraId="70E008B2" w14:textId="0E70FF2A"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1D30B2D5" w14:textId="77777777" w:rsidTr="00C14A4B">
        <w:trPr>
          <w:trHeight w:val="255"/>
        </w:trPr>
        <w:tc>
          <w:tcPr>
            <w:tcW w:w="3402" w:type="dxa"/>
            <w:shd w:val="clear" w:color="auto" w:fill="auto"/>
            <w:noWrap/>
            <w:vAlign w:val="bottom"/>
            <w:hideMark/>
          </w:tcPr>
          <w:p w14:paraId="44B5A28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Raw Materials</w:t>
            </w:r>
          </w:p>
        </w:tc>
        <w:tc>
          <w:tcPr>
            <w:tcW w:w="1311" w:type="dxa"/>
            <w:shd w:val="clear" w:color="auto" w:fill="auto"/>
            <w:noWrap/>
            <w:vAlign w:val="center"/>
          </w:tcPr>
          <w:p w14:paraId="07281FC9" w14:textId="1554314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115.51 </w:t>
            </w:r>
          </w:p>
        </w:tc>
        <w:tc>
          <w:tcPr>
            <w:tcW w:w="1311" w:type="dxa"/>
            <w:shd w:val="clear" w:color="auto" w:fill="auto"/>
            <w:noWrap/>
            <w:vAlign w:val="center"/>
          </w:tcPr>
          <w:p w14:paraId="29580B3B" w14:textId="7AF8236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118.14 </w:t>
            </w:r>
          </w:p>
        </w:tc>
        <w:tc>
          <w:tcPr>
            <w:tcW w:w="1311" w:type="dxa"/>
            <w:shd w:val="clear" w:color="auto" w:fill="auto"/>
            <w:noWrap/>
            <w:vAlign w:val="center"/>
          </w:tcPr>
          <w:p w14:paraId="31B3AC87" w14:textId="646CF44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120.76 </w:t>
            </w:r>
          </w:p>
        </w:tc>
        <w:tc>
          <w:tcPr>
            <w:tcW w:w="1312" w:type="dxa"/>
            <w:shd w:val="clear" w:color="auto" w:fill="auto"/>
            <w:noWrap/>
            <w:vAlign w:val="center"/>
          </w:tcPr>
          <w:p w14:paraId="54EE8591" w14:textId="1DE0773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123.39 </w:t>
            </w:r>
          </w:p>
        </w:tc>
      </w:tr>
      <w:tr w:rsidR="00FD7A55" w:rsidRPr="00C14A4B" w14:paraId="5B31A73D" w14:textId="77777777" w:rsidTr="00C14A4B">
        <w:trPr>
          <w:trHeight w:val="255"/>
        </w:trPr>
        <w:tc>
          <w:tcPr>
            <w:tcW w:w="3402" w:type="dxa"/>
            <w:shd w:val="clear" w:color="auto" w:fill="auto"/>
            <w:noWrap/>
            <w:vAlign w:val="bottom"/>
            <w:hideMark/>
          </w:tcPr>
          <w:p w14:paraId="7049516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Spares</w:t>
            </w:r>
          </w:p>
        </w:tc>
        <w:tc>
          <w:tcPr>
            <w:tcW w:w="1311" w:type="dxa"/>
            <w:shd w:val="clear" w:color="auto" w:fill="auto"/>
            <w:noWrap/>
            <w:vAlign w:val="center"/>
          </w:tcPr>
          <w:p w14:paraId="47C47C7D" w14:textId="63F122B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3.78 </w:t>
            </w:r>
          </w:p>
        </w:tc>
        <w:tc>
          <w:tcPr>
            <w:tcW w:w="1311" w:type="dxa"/>
            <w:shd w:val="clear" w:color="auto" w:fill="auto"/>
            <w:noWrap/>
            <w:vAlign w:val="center"/>
          </w:tcPr>
          <w:p w14:paraId="57E8975C" w14:textId="7C73564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3.87 </w:t>
            </w:r>
          </w:p>
        </w:tc>
        <w:tc>
          <w:tcPr>
            <w:tcW w:w="1311" w:type="dxa"/>
            <w:shd w:val="clear" w:color="auto" w:fill="auto"/>
            <w:noWrap/>
            <w:vAlign w:val="center"/>
          </w:tcPr>
          <w:p w14:paraId="110376FF" w14:textId="0420481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3.96 </w:t>
            </w:r>
          </w:p>
        </w:tc>
        <w:tc>
          <w:tcPr>
            <w:tcW w:w="1312" w:type="dxa"/>
            <w:shd w:val="clear" w:color="auto" w:fill="auto"/>
            <w:noWrap/>
            <w:vAlign w:val="center"/>
          </w:tcPr>
          <w:p w14:paraId="4CF8CE8E" w14:textId="00A39FA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4.04 </w:t>
            </w:r>
          </w:p>
        </w:tc>
      </w:tr>
      <w:tr w:rsidR="00FD7A55" w:rsidRPr="00C14A4B" w14:paraId="22F284B2" w14:textId="77777777" w:rsidTr="00C14A4B">
        <w:trPr>
          <w:trHeight w:val="255"/>
        </w:trPr>
        <w:tc>
          <w:tcPr>
            <w:tcW w:w="3402" w:type="dxa"/>
            <w:shd w:val="clear" w:color="auto" w:fill="auto"/>
            <w:noWrap/>
            <w:vAlign w:val="bottom"/>
            <w:hideMark/>
          </w:tcPr>
          <w:p w14:paraId="1AE9BD9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Power &amp; Fuel</w:t>
            </w:r>
          </w:p>
        </w:tc>
        <w:tc>
          <w:tcPr>
            <w:tcW w:w="1311" w:type="dxa"/>
            <w:shd w:val="clear" w:color="auto" w:fill="auto"/>
            <w:noWrap/>
            <w:vAlign w:val="center"/>
          </w:tcPr>
          <w:p w14:paraId="141BC0BF" w14:textId="79345B8C"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tcPr>
          <w:p w14:paraId="07BE2646" w14:textId="4EE66EC5"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tcPr>
          <w:p w14:paraId="24CEF877" w14:textId="4045C013"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center"/>
          </w:tcPr>
          <w:p w14:paraId="331EA714" w14:textId="3E1ED7B3"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78002976" w14:textId="77777777" w:rsidTr="00C14A4B">
        <w:trPr>
          <w:trHeight w:val="255"/>
        </w:trPr>
        <w:tc>
          <w:tcPr>
            <w:tcW w:w="3402" w:type="dxa"/>
            <w:shd w:val="clear" w:color="auto" w:fill="auto"/>
            <w:noWrap/>
            <w:vAlign w:val="bottom"/>
            <w:hideMark/>
          </w:tcPr>
          <w:p w14:paraId="4CD9685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Power</w:t>
            </w:r>
          </w:p>
        </w:tc>
        <w:tc>
          <w:tcPr>
            <w:tcW w:w="1311" w:type="dxa"/>
            <w:shd w:val="clear" w:color="auto" w:fill="auto"/>
            <w:noWrap/>
            <w:vAlign w:val="center"/>
          </w:tcPr>
          <w:p w14:paraId="4B85D7D5" w14:textId="7B7231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311" w:type="dxa"/>
            <w:shd w:val="clear" w:color="auto" w:fill="auto"/>
            <w:noWrap/>
            <w:vAlign w:val="center"/>
          </w:tcPr>
          <w:p w14:paraId="68B5DF9E" w14:textId="615AED0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311" w:type="dxa"/>
            <w:shd w:val="clear" w:color="auto" w:fill="auto"/>
            <w:noWrap/>
            <w:vAlign w:val="center"/>
          </w:tcPr>
          <w:p w14:paraId="2450970D" w14:textId="02F45BD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312" w:type="dxa"/>
            <w:shd w:val="clear" w:color="auto" w:fill="auto"/>
            <w:noWrap/>
            <w:vAlign w:val="center"/>
          </w:tcPr>
          <w:p w14:paraId="42BFA1B8" w14:textId="4C9BCD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r>
      <w:tr w:rsidR="00FD7A55" w:rsidRPr="00C14A4B" w14:paraId="2ACD7F34" w14:textId="77777777" w:rsidTr="00C14A4B">
        <w:trPr>
          <w:trHeight w:val="255"/>
        </w:trPr>
        <w:tc>
          <w:tcPr>
            <w:tcW w:w="3402" w:type="dxa"/>
            <w:shd w:val="clear" w:color="auto" w:fill="auto"/>
            <w:noWrap/>
            <w:vAlign w:val="bottom"/>
            <w:hideMark/>
          </w:tcPr>
          <w:p w14:paraId="3943919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Fuel</w:t>
            </w:r>
          </w:p>
        </w:tc>
        <w:tc>
          <w:tcPr>
            <w:tcW w:w="1311" w:type="dxa"/>
            <w:shd w:val="clear" w:color="auto" w:fill="auto"/>
            <w:noWrap/>
            <w:vAlign w:val="center"/>
          </w:tcPr>
          <w:p w14:paraId="70356CA0" w14:textId="5283675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13.62 </w:t>
            </w:r>
          </w:p>
        </w:tc>
        <w:tc>
          <w:tcPr>
            <w:tcW w:w="1311" w:type="dxa"/>
            <w:shd w:val="clear" w:color="auto" w:fill="auto"/>
            <w:noWrap/>
            <w:vAlign w:val="center"/>
          </w:tcPr>
          <w:p w14:paraId="4C95325B" w14:textId="0231B0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13.93 </w:t>
            </w:r>
          </w:p>
        </w:tc>
        <w:tc>
          <w:tcPr>
            <w:tcW w:w="1311" w:type="dxa"/>
            <w:shd w:val="clear" w:color="auto" w:fill="auto"/>
            <w:noWrap/>
            <w:vAlign w:val="center"/>
          </w:tcPr>
          <w:p w14:paraId="12B9AD32" w14:textId="63A5749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14.24 </w:t>
            </w:r>
          </w:p>
        </w:tc>
        <w:tc>
          <w:tcPr>
            <w:tcW w:w="1312" w:type="dxa"/>
            <w:shd w:val="clear" w:color="auto" w:fill="auto"/>
            <w:noWrap/>
            <w:vAlign w:val="center"/>
          </w:tcPr>
          <w:p w14:paraId="78360C5C" w14:textId="41C03AD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14.55 </w:t>
            </w:r>
          </w:p>
        </w:tc>
      </w:tr>
      <w:tr w:rsidR="00FD7A55" w:rsidRPr="00C14A4B" w14:paraId="6EADF29C" w14:textId="77777777" w:rsidTr="00C14A4B">
        <w:trPr>
          <w:trHeight w:val="255"/>
        </w:trPr>
        <w:tc>
          <w:tcPr>
            <w:tcW w:w="3402" w:type="dxa"/>
            <w:shd w:val="clear" w:color="auto" w:fill="auto"/>
            <w:noWrap/>
            <w:vAlign w:val="bottom"/>
            <w:hideMark/>
          </w:tcPr>
          <w:p w14:paraId="2895A55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Direct Labour</w:t>
            </w:r>
          </w:p>
        </w:tc>
        <w:tc>
          <w:tcPr>
            <w:tcW w:w="1311" w:type="dxa"/>
            <w:shd w:val="clear" w:color="auto" w:fill="auto"/>
            <w:noWrap/>
            <w:vAlign w:val="center"/>
          </w:tcPr>
          <w:p w14:paraId="0FF4BDF8" w14:textId="6D2E955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5.26 </w:t>
            </w:r>
          </w:p>
        </w:tc>
        <w:tc>
          <w:tcPr>
            <w:tcW w:w="1311" w:type="dxa"/>
            <w:shd w:val="clear" w:color="auto" w:fill="auto"/>
            <w:noWrap/>
            <w:vAlign w:val="center"/>
          </w:tcPr>
          <w:p w14:paraId="3B2891E2" w14:textId="2BCA26B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5.52 </w:t>
            </w:r>
          </w:p>
        </w:tc>
        <w:tc>
          <w:tcPr>
            <w:tcW w:w="1311" w:type="dxa"/>
            <w:shd w:val="clear" w:color="auto" w:fill="auto"/>
            <w:noWrap/>
            <w:vAlign w:val="center"/>
          </w:tcPr>
          <w:p w14:paraId="1E716D2F" w14:textId="6F59E32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5.80 </w:t>
            </w:r>
          </w:p>
        </w:tc>
        <w:tc>
          <w:tcPr>
            <w:tcW w:w="1312" w:type="dxa"/>
            <w:shd w:val="clear" w:color="auto" w:fill="auto"/>
            <w:noWrap/>
            <w:vAlign w:val="center"/>
          </w:tcPr>
          <w:p w14:paraId="00767500" w14:textId="4A184D9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6.09 </w:t>
            </w:r>
          </w:p>
        </w:tc>
      </w:tr>
      <w:tr w:rsidR="00FD7A55" w:rsidRPr="00C14A4B" w14:paraId="2A5210E2" w14:textId="77777777" w:rsidTr="00563C14">
        <w:trPr>
          <w:trHeight w:val="255"/>
        </w:trPr>
        <w:tc>
          <w:tcPr>
            <w:tcW w:w="3402" w:type="dxa"/>
            <w:shd w:val="clear" w:color="auto" w:fill="auto"/>
            <w:noWrap/>
            <w:vAlign w:val="bottom"/>
            <w:hideMark/>
          </w:tcPr>
          <w:p w14:paraId="2241448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lastRenderedPageBreak/>
              <w:t>Other Manufacturing Expenses</w:t>
            </w:r>
          </w:p>
        </w:tc>
        <w:tc>
          <w:tcPr>
            <w:tcW w:w="1311" w:type="dxa"/>
            <w:shd w:val="clear" w:color="auto" w:fill="auto"/>
            <w:noWrap/>
            <w:vAlign w:val="bottom"/>
          </w:tcPr>
          <w:p w14:paraId="3CEDF031" w14:textId="5913F0F2" w:rsidR="00FD7A55" w:rsidRPr="00FD7A55" w:rsidRDefault="00FD7A55" w:rsidP="00FD7A55">
            <w:pPr>
              <w:spacing w:line="276" w:lineRule="auto"/>
              <w:jc w:val="center"/>
              <w:rPr>
                <w:rFonts w:asciiTheme="minorHAnsi" w:hAnsiTheme="minorHAnsi" w:cstheme="minorHAnsi"/>
                <w:b/>
                <w:bCs/>
                <w:sz w:val="22"/>
                <w:szCs w:val="22"/>
              </w:rPr>
            </w:pPr>
          </w:p>
        </w:tc>
        <w:tc>
          <w:tcPr>
            <w:tcW w:w="1311" w:type="dxa"/>
            <w:shd w:val="clear" w:color="auto" w:fill="auto"/>
            <w:noWrap/>
            <w:vAlign w:val="bottom"/>
          </w:tcPr>
          <w:p w14:paraId="0F244DCA" w14:textId="3253EF66"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bottom"/>
          </w:tcPr>
          <w:p w14:paraId="7EC8E485" w14:textId="5C5E8CFF"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bottom"/>
          </w:tcPr>
          <w:p w14:paraId="7BF3AD9C" w14:textId="4D414771"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29E1BE8" w14:textId="77777777" w:rsidTr="00C14A4B">
        <w:trPr>
          <w:trHeight w:val="255"/>
        </w:trPr>
        <w:tc>
          <w:tcPr>
            <w:tcW w:w="3402" w:type="dxa"/>
            <w:shd w:val="clear" w:color="auto" w:fill="auto"/>
            <w:noWrap/>
            <w:vAlign w:val="bottom"/>
            <w:hideMark/>
          </w:tcPr>
          <w:p w14:paraId="295E6780"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Chemicals</w:t>
            </w:r>
          </w:p>
        </w:tc>
        <w:tc>
          <w:tcPr>
            <w:tcW w:w="1311" w:type="dxa"/>
            <w:shd w:val="clear" w:color="auto" w:fill="auto"/>
            <w:noWrap/>
            <w:vAlign w:val="center"/>
          </w:tcPr>
          <w:p w14:paraId="25B55239" w14:textId="661E396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22.70 </w:t>
            </w:r>
          </w:p>
        </w:tc>
        <w:tc>
          <w:tcPr>
            <w:tcW w:w="1311" w:type="dxa"/>
            <w:shd w:val="clear" w:color="auto" w:fill="auto"/>
            <w:noWrap/>
            <w:vAlign w:val="center"/>
          </w:tcPr>
          <w:p w14:paraId="38201B71" w14:textId="538C144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23.22 </w:t>
            </w:r>
          </w:p>
        </w:tc>
        <w:tc>
          <w:tcPr>
            <w:tcW w:w="1311" w:type="dxa"/>
            <w:shd w:val="clear" w:color="auto" w:fill="auto"/>
            <w:noWrap/>
            <w:vAlign w:val="center"/>
          </w:tcPr>
          <w:p w14:paraId="42C98382" w14:textId="7492DCD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23.74 </w:t>
            </w:r>
          </w:p>
        </w:tc>
        <w:tc>
          <w:tcPr>
            <w:tcW w:w="1312" w:type="dxa"/>
            <w:shd w:val="clear" w:color="auto" w:fill="auto"/>
            <w:noWrap/>
            <w:vAlign w:val="center"/>
          </w:tcPr>
          <w:p w14:paraId="47C6FAAD" w14:textId="33F609A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24.25 </w:t>
            </w:r>
          </w:p>
        </w:tc>
      </w:tr>
      <w:tr w:rsidR="00FD7A55" w:rsidRPr="00C14A4B" w14:paraId="48BB9F5F" w14:textId="77777777" w:rsidTr="00C14A4B">
        <w:trPr>
          <w:trHeight w:val="255"/>
        </w:trPr>
        <w:tc>
          <w:tcPr>
            <w:tcW w:w="3402" w:type="dxa"/>
            <w:shd w:val="clear" w:color="auto" w:fill="auto"/>
            <w:noWrap/>
            <w:vAlign w:val="bottom"/>
            <w:hideMark/>
          </w:tcPr>
          <w:p w14:paraId="06A1377A"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Packing Materials</w:t>
            </w:r>
          </w:p>
        </w:tc>
        <w:tc>
          <w:tcPr>
            <w:tcW w:w="1311" w:type="dxa"/>
            <w:shd w:val="clear" w:color="auto" w:fill="auto"/>
            <w:noWrap/>
            <w:vAlign w:val="center"/>
          </w:tcPr>
          <w:p w14:paraId="71D9EC88" w14:textId="6D90C51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3.21 </w:t>
            </w:r>
          </w:p>
        </w:tc>
        <w:tc>
          <w:tcPr>
            <w:tcW w:w="1311" w:type="dxa"/>
            <w:shd w:val="clear" w:color="auto" w:fill="auto"/>
            <w:noWrap/>
            <w:vAlign w:val="center"/>
          </w:tcPr>
          <w:p w14:paraId="50540A7E" w14:textId="1C5B0C5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3.29 </w:t>
            </w:r>
          </w:p>
        </w:tc>
        <w:tc>
          <w:tcPr>
            <w:tcW w:w="1311" w:type="dxa"/>
            <w:shd w:val="clear" w:color="auto" w:fill="auto"/>
            <w:noWrap/>
            <w:vAlign w:val="center"/>
          </w:tcPr>
          <w:p w14:paraId="43236076" w14:textId="5A81BA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3.36 </w:t>
            </w:r>
          </w:p>
        </w:tc>
        <w:tc>
          <w:tcPr>
            <w:tcW w:w="1312" w:type="dxa"/>
            <w:shd w:val="clear" w:color="auto" w:fill="auto"/>
            <w:noWrap/>
            <w:vAlign w:val="center"/>
          </w:tcPr>
          <w:p w14:paraId="3F385CCB" w14:textId="5598B99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3.43 </w:t>
            </w:r>
          </w:p>
        </w:tc>
      </w:tr>
      <w:tr w:rsidR="00FD7A55" w:rsidRPr="00C14A4B" w14:paraId="10016DC7" w14:textId="77777777" w:rsidTr="00C14A4B">
        <w:trPr>
          <w:trHeight w:val="255"/>
        </w:trPr>
        <w:tc>
          <w:tcPr>
            <w:tcW w:w="3402" w:type="dxa"/>
            <w:shd w:val="clear" w:color="auto" w:fill="auto"/>
            <w:noWrap/>
            <w:vAlign w:val="bottom"/>
            <w:hideMark/>
          </w:tcPr>
          <w:p w14:paraId="60DDDF0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Repair and Maintenance</w:t>
            </w:r>
          </w:p>
        </w:tc>
        <w:tc>
          <w:tcPr>
            <w:tcW w:w="1311" w:type="dxa"/>
            <w:shd w:val="clear" w:color="auto" w:fill="auto"/>
            <w:noWrap/>
            <w:vAlign w:val="center"/>
          </w:tcPr>
          <w:p w14:paraId="3AC2998A" w14:textId="173D469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2.01 </w:t>
            </w:r>
          </w:p>
        </w:tc>
        <w:tc>
          <w:tcPr>
            <w:tcW w:w="1311" w:type="dxa"/>
            <w:shd w:val="clear" w:color="auto" w:fill="auto"/>
            <w:noWrap/>
            <w:vAlign w:val="center"/>
          </w:tcPr>
          <w:p w14:paraId="5689163A" w14:textId="543D90E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2.11 </w:t>
            </w:r>
          </w:p>
        </w:tc>
        <w:tc>
          <w:tcPr>
            <w:tcW w:w="1311" w:type="dxa"/>
            <w:shd w:val="clear" w:color="auto" w:fill="auto"/>
            <w:noWrap/>
            <w:vAlign w:val="center"/>
          </w:tcPr>
          <w:p w14:paraId="642699C4" w14:textId="00AF10C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2.22 </w:t>
            </w:r>
          </w:p>
        </w:tc>
        <w:tc>
          <w:tcPr>
            <w:tcW w:w="1312" w:type="dxa"/>
            <w:shd w:val="clear" w:color="auto" w:fill="auto"/>
            <w:noWrap/>
            <w:vAlign w:val="center"/>
          </w:tcPr>
          <w:p w14:paraId="37E5E738" w14:textId="312314E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2.33 </w:t>
            </w:r>
          </w:p>
        </w:tc>
      </w:tr>
      <w:tr w:rsidR="00FD7A55" w:rsidRPr="00C14A4B" w14:paraId="51DFD7C9" w14:textId="77777777" w:rsidTr="00C14A4B">
        <w:trPr>
          <w:trHeight w:val="255"/>
        </w:trPr>
        <w:tc>
          <w:tcPr>
            <w:tcW w:w="3402" w:type="dxa"/>
            <w:shd w:val="clear" w:color="auto" w:fill="auto"/>
            <w:noWrap/>
            <w:vAlign w:val="bottom"/>
            <w:hideMark/>
          </w:tcPr>
          <w:p w14:paraId="21DD1DF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Depreciation</w:t>
            </w:r>
          </w:p>
        </w:tc>
        <w:tc>
          <w:tcPr>
            <w:tcW w:w="1311" w:type="dxa"/>
            <w:shd w:val="clear" w:color="auto" w:fill="auto"/>
            <w:noWrap/>
            <w:vAlign w:val="center"/>
            <w:hideMark/>
          </w:tcPr>
          <w:p w14:paraId="3AD29EA9" w14:textId="198476C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311" w:type="dxa"/>
            <w:shd w:val="clear" w:color="auto" w:fill="auto"/>
            <w:noWrap/>
            <w:vAlign w:val="center"/>
            <w:hideMark/>
          </w:tcPr>
          <w:p w14:paraId="3D1D99C1" w14:textId="2013037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311" w:type="dxa"/>
            <w:shd w:val="clear" w:color="auto" w:fill="auto"/>
            <w:noWrap/>
            <w:vAlign w:val="center"/>
            <w:hideMark/>
          </w:tcPr>
          <w:p w14:paraId="33A04B38" w14:textId="770EA0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4.14 </w:t>
            </w:r>
          </w:p>
        </w:tc>
        <w:tc>
          <w:tcPr>
            <w:tcW w:w="1312" w:type="dxa"/>
            <w:shd w:val="clear" w:color="auto" w:fill="auto"/>
            <w:noWrap/>
            <w:vAlign w:val="center"/>
            <w:hideMark/>
          </w:tcPr>
          <w:p w14:paraId="27726F79" w14:textId="3B6DC3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4.14 </w:t>
            </w:r>
          </w:p>
        </w:tc>
      </w:tr>
      <w:tr w:rsidR="00FD7A55" w:rsidRPr="00C14A4B" w14:paraId="7AA8B215" w14:textId="77777777" w:rsidTr="00C14A4B">
        <w:trPr>
          <w:trHeight w:val="255"/>
        </w:trPr>
        <w:tc>
          <w:tcPr>
            <w:tcW w:w="3402" w:type="dxa"/>
            <w:shd w:val="clear" w:color="auto" w:fill="DBE5F1" w:themeFill="accent1" w:themeFillTint="33"/>
            <w:noWrap/>
            <w:vAlign w:val="bottom"/>
            <w:hideMark/>
          </w:tcPr>
          <w:p w14:paraId="1366109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Sub Total</w:t>
            </w:r>
          </w:p>
        </w:tc>
        <w:tc>
          <w:tcPr>
            <w:tcW w:w="1311" w:type="dxa"/>
            <w:shd w:val="clear" w:color="auto" w:fill="DBE5F1" w:themeFill="accent1" w:themeFillTint="33"/>
            <w:noWrap/>
            <w:vAlign w:val="center"/>
            <w:hideMark/>
          </w:tcPr>
          <w:p w14:paraId="4D963649" w14:textId="3FB9033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170.98 </w:t>
            </w:r>
          </w:p>
        </w:tc>
        <w:tc>
          <w:tcPr>
            <w:tcW w:w="1311" w:type="dxa"/>
            <w:shd w:val="clear" w:color="auto" w:fill="DBE5F1" w:themeFill="accent1" w:themeFillTint="33"/>
            <w:noWrap/>
            <w:vAlign w:val="center"/>
            <w:hideMark/>
          </w:tcPr>
          <w:p w14:paraId="16AD5D6C" w14:textId="160F867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174.96 </w:t>
            </w:r>
          </w:p>
        </w:tc>
        <w:tc>
          <w:tcPr>
            <w:tcW w:w="1311" w:type="dxa"/>
            <w:shd w:val="clear" w:color="auto" w:fill="DBE5F1" w:themeFill="accent1" w:themeFillTint="33"/>
            <w:noWrap/>
            <w:vAlign w:val="center"/>
            <w:hideMark/>
          </w:tcPr>
          <w:p w14:paraId="13E5B5FA" w14:textId="243EC9F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178.96 </w:t>
            </w:r>
          </w:p>
        </w:tc>
        <w:tc>
          <w:tcPr>
            <w:tcW w:w="1312" w:type="dxa"/>
            <w:shd w:val="clear" w:color="auto" w:fill="DBE5F1" w:themeFill="accent1" w:themeFillTint="33"/>
            <w:noWrap/>
            <w:vAlign w:val="center"/>
            <w:hideMark/>
          </w:tcPr>
          <w:p w14:paraId="6E830512" w14:textId="0E6487C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182.97 </w:t>
            </w:r>
          </w:p>
        </w:tc>
      </w:tr>
      <w:tr w:rsidR="00FD7A55" w:rsidRPr="00C14A4B" w14:paraId="3DE95C22" w14:textId="77777777" w:rsidTr="00C14A4B">
        <w:trPr>
          <w:trHeight w:val="255"/>
        </w:trPr>
        <w:tc>
          <w:tcPr>
            <w:tcW w:w="3402" w:type="dxa"/>
            <w:shd w:val="clear" w:color="auto" w:fill="auto"/>
            <w:noWrap/>
            <w:vAlign w:val="bottom"/>
            <w:hideMark/>
          </w:tcPr>
          <w:p w14:paraId="34C4B99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Stock in Process</w:t>
            </w:r>
          </w:p>
        </w:tc>
        <w:tc>
          <w:tcPr>
            <w:tcW w:w="1311" w:type="dxa"/>
            <w:shd w:val="clear" w:color="auto" w:fill="auto"/>
            <w:noWrap/>
            <w:vAlign w:val="center"/>
            <w:hideMark/>
          </w:tcPr>
          <w:p w14:paraId="7A10369B" w14:textId="628C8A8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0.69 </w:t>
            </w:r>
          </w:p>
        </w:tc>
        <w:tc>
          <w:tcPr>
            <w:tcW w:w="1311" w:type="dxa"/>
            <w:shd w:val="clear" w:color="auto" w:fill="auto"/>
            <w:noWrap/>
            <w:vAlign w:val="center"/>
            <w:hideMark/>
          </w:tcPr>
          <w:p w14:paraId="5B0BE253" w14:textId="61D646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0.70 </w:t>
            </w:r>
          </w:p>
        </w:tc>
        <w:tc>
          <w:tcPr>
            <w:tcW w:w="1311" w:type="dxa"/>
            <w:shd w:val="clear" w:color="auto" w:fill="auto"/>
            <w:noWrap/>
            <w:vAlign w:val="center"/>
            <w:hideMark/>
          </w:tcPr>
          <w:p w14:paraId="71F67A78" w14:textId="085258B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0.72 </w:t>
            </w:r>
          </w:p>
        </w:tc>
        <w:tc>
          <w:tcPr>
            <w:tcW w:w="1312" w:type="dxa"/>
            <w:shd w:val="clear" w:color="auto" w:fill="auto"/>
            <w:noWrap/>
            <w:vAlign w:val="center"/>
            <w:hideMark/>
          </w:tcPr>
          <w:p w14:paraId="17C53226" w14:textId="5CD1EFD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0.74 </w:t>
            </w:r>
          </w:p>
        </w:tc>
      </w:tr>
      <w:tr w:rsidR="00FD7A55" w:rsidRPr="00C14A4B" w14:paraId="5FF4BDCE" w14:textId="77777777" w:rsidTr="00C14A4B">
        <w:trPr>
          <w:trHeight w:val="255"/>
        </w:trPr>
        <w:tc>
          <w:tcPr>
            <w:tcW w:w="3402" w:type="dxa"/>
            <w:shd w:val="clear" w:color="auto" w:fill="auto"/>
            <w:noWrap/>
            <w:vAlign w:val="bottom"/>
            <w:hideMark/>
          </w:tcPr>
          <w:p w14:paraId="3C80598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Closing Stock in Process</w:t>
            </w:r>
          </w:p>
        </w:tc>
        <w:tc>
          <w:tcPr>
            <w:tcW w:w="1311" w:type="dxa"/>
            <w:shd w:val="clear" w:color="auto" w:fill="auto"/>
            <w:noWrap/>
            <w:vAlign w:val="center"/>
            <w:hideMark/>
          </w:tcPr>
          <w:p w14:paraId="22F82E7F" w14:textId="7F5A7F9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0.70 </w:t>
            </w:r>
          </w:p>
        </w:tc>
        <w:tc>
          <w:tcPr>
            <w:tcW w:w="1311" w:type="dxa"/>
            <w:shd w:val="clear" w:color="auto" w:fill="auto"/>
            <w:noWrap/>
            <w:vAlign w:val="center"/>
            <w:hideMark/>
          </w:tcPr>
          <w:p w14:paraId="261C816D" w14:textId="4506C05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0.72 </w:t>
            </w:r>
          </w:p>
        </w:tc>
        <w:tc>
          <w:tcPr>
            <w:tcW w:w="1311" w:type="dxa"/>
            <w:shd w:val="clear" w:color="auto" w:fill="auto"/>
            <w:noWrap/>
            <w:vAlign w:val="center"/>
            <w:hideMark/>
          </w:tcPr>
          <w:p w14:paraId="2E9DEA6C" w14:textId="1386F0C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0.74 </w:t>
            </w:r>
          </w:p>
        </w:tc>
        <w:tc>
          <w:tcPr>
            <w:tcW w:w="1312" w:type="dxa"/>
            <w:shd w:val="clear" w:color="auto" w:fill="auto"/>
            <w:noWrap/>
            <w:vAlign w:val="center"/>
            <w:hideMark/>
          </w:tcPr>
          <w:p w14:paraId="7B36F112" w14:textId="2B2F835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r>
      <w:tr w:rsidR="00FD7A55" w:rsidRPr="00C14A4B" w14:paraId="39C488E9" w14:textId="77777777" w:rsidTr="00C14A4B">
        <w:trPr>
          <w:trHeight w:val="255"/>
        </w:trPr>
        <w:tc>
          <w:tcPr>
            <w:tcW w:w="3402" w:type="dxa"/>
            <w:shd w:val="clear" w:color="auto" w:fill="DBE5F1" w:themeFill="accent1" w:themeFillTint="33"/>
            <w:noWrap/>
            <w:vAlign w:val="bottom"/>
            <w:hideMark/>
          </w:tcPr>
          <w:p w14:paraId="4B22747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w:t>
            </w:r>
          </w:p>
        </w:tc>
        <w:tc>
          <w:tcPr>
            <w:tcW w:w="1311" w:type="dxa"/>
            <w:shd w:val="clear" w:color="auto" w:fill="DBE5F1" w:themeFill="accent1" w:themeFillTint="33"/>
            <w:noWrap/>
            <w:vAlign w:val="center"/>
            <w:hideMark/>
          </w:tcPr>
          <w:p w14:paraId="03DB7B10" w14:textId="73EB94F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170.97 </w:t>
            </w:r>
          </w:p>
        </w:tc>
        <w:tc>
          <w:tcPr>
            <w:tcW w:w="1311" w:type="dxa"/>
            <w:shd w:val="clear" w:color="auto" w:fill="DBE5F1" w:themeFill="accent1" w:themeFillTint="33"/>
            <w:noWrap/>
            <w:vAlign w:val="center"/>
            <w:hideMark/>
          </w:tcPr>
          <w:p w14:paraId="160CC944" w14:textId="6DB1793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174.94 </w:t>
            </w:r>
          </w:p>
        </w:tc>
        <w:tc>
          <w:tcPr>
            <w:tcW w:w="1311" w:type="dxa"/>
            <w:shd w:val="clear" w:color="auto" w:fill="DBE5F1" w:themeFill="accent1" w:themeFillTint="33"/>
            <w:noWrap/>
            <w:vAlign w:val="center"/>
            <w:hideMark/>
          </w:tcPr>
          <w:p w14:paraId="0391EEE1" w14:textId="758149A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178.94 </w:t>
            </w:r>
          </w:p>
        </w:tc>
        <w:tc>
          <w:tcPr>
            <w:tcW w:w="1312" w:type="dxa"/>
            <w:shd w:val="clear" w:color="auto" w:fill="DBE5F1" w:themeFill="accent1" w:themeFillTint="33"/>
            <w:noWrap/>
            <w:vAlign w:val="center"/>
            <w:hideMark/>
          </w:tcPr>
          <w:p w14:paraId="1085D18F" w14:textId="2A3DC16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182.95 </w:t>
            </w:r>
          </w:p>
        </w:tc>
      </w:tr>
      <w:tr w:rsidR="00FD7A55" w:rsidRPr="00C14A4B" w14:paraId="4FAD555F" w14:textId="77777777" w:rsidTr="00C14A4B">
        <w:trPr>
          <w:trHeight w:val="255"/>
        </w:trPr>
        <w:tc>
          <w:tcPr>
            <w:tcW w:w="3402" w:type="dxa"/>
            <w:shd w:val="clear" w:color="auto" w:fill="auto"/>
            <w:noWrap/>
            <w:vAlign w:val="bottom"/>
            <w:hideMark/>
          </w:tcPr>
          <w:p w14:paraId="43C51F4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Finished Goods</w:t>
            </w:r>
          </w:p>
        </w:tc>
        <w:tc>
          <w:tcPr>
            <w:tcW w:w="1311" w:type="dxa"/>
            <w:shd w:val="clear" w:color="auto" w:fill="auto"/>
            <w:noWrap/>
            <w:vAlign w:val="center"/>
            <w:hideMark/>
          </w:tcPr>
          <w:p w14:paraId="7C4E797A" w14:textId="0153A1F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3.48 </w:t>
            </w:r>
          </w:p>
        </w:tc>
        <w:tc>
          <w:tcPr>
            <w:tcW w:w="1311" w:type="dxa"/>
            <w:shd w:val="clear" w:color="auto" w:fill="auto"/>
            <w:noWrap/>
            <w:vAlign w:val="center"/>
            <w:hideMark/>
          </w:tcPr>
          <w:p w14:paraId="69973979" w14:textId="412B911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3.56 </w:t>
            </w:r>
          </w:p>
        </w:tc>
        <w:tc>
          <w:tcPr>
            <w:tcW w:w="1311" w:type="dxa"/>
            <w:shd w:val="clear" w:color="auto" w:fill="auto"/>
            <w:noWrap/>
            <w:vAlign w:val="center"/>
            <w:hideMark/>
          </w:tcPr>
          <w:p w14:paraId="6984D668" w14:textId="5B8EABB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3.64 </w:t>
            </w:r>
          </w:p>
        </w:tc>
        <w:tc>
          <w:tcPr>
            <w:tcW w:w="1312" w:type="dxa"/>
            <w:shd w:val="clear" w:color="auto" w:fill="auto"/>
            <w:noWrap/>
            <w:vAlign w:val="center"/>
            <w:hideMark/>
          </w:tcPr>
          <w:p w14:paraId="282252DD" w14:textId="41A9523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3.73 </w:t>
            </w:r>
          </w:p>
        </w:tc>
      </w:tr>
      <w:tr w:rsidR="00FD7A55" w:rsidRPr="00C14A4B" w14:paraId="46FE4BCB" w14:textId="77777777" w:rsidTr="00C14A4B">
        <w:trPr>
          <w:trHeight w:val="254"/>
        </w:trPr>
        <w:tc>
          <w:tcPr>
            <w:tcW w:w="3402" w:type="dxa"/>
            <w:shd w:val="clear" w:color="auto" w:fill="auto"/>
            <w:noWrap/>
            <w:vAlign w:val="bottom"/>
            <w:hideMark/>
          </w:tcPr>
          <w:p w14:paraId="47B10C7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Closing Finished Goods</w:t>
            </w:r>
          </w:p>
        </w:tc>
        <w:tc>
          <w:tcPr>
            <w:tcW w:w="1311" w:type="dxa"/>
            <w:shd w:val="clear" w:color="auto" w:fill="auto"/>
            <w:noWrap/>
            <w:vAlign w:val="center"/>
            <w:hideMark/>
          </w:tcPr>
          <w:p w14:paraId="6E38A4E5" w14:textId="4646DF5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3.56 </w:t>
            </w:r>
          </w:p>
        </w:tc>
        <w:tc>
          <w:tcPr>
            <w:tcW w:w="1311" w:type="dxa"/>
            <w:shd w:val="clear" w:color="auto" w:fill="auto"/>
            <w:noWrap/>
            <w:vAlign w:val="center"/>
            <w:hideMark/>
          </w:tcPr>
          <w:p w14:paraId="0E1AD9B5" w14:textId="4EFB07E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3.64 </w:t>
            </w:r>
          </w:p>
        </w:tc>
        <w:tc>
          <w:tcPr>
            <w:tcW w:w="1311" w:type="dxa"/>
            <w:shd w:val="clear" w:color="auto" w:fill="auto"/>
            <w:noWrap/>
            <w:vAlign w:val="center"/>
            <w:hideMark/>
          </w:tcPr>
          <w:p w14:paraId="371EB99D" w14:textId="3A60EA8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3.73 </w:t>
            </w:r>
          </w:p>
        </w:tc>
        <w:tc>
          <w:tcPr>
            <w:tcW w:w="1312" w:type="dxa"/>
            <w:shd w:val="clear" w:color="auto" w:fill="auto"/>
            <w:noWrap/>
            <w:vAlign w:val="center"/>
            <w:hideMark/>
          </w:tcPr>
          <w:p w14:paraId="30C3931A" w14:textId="50AFA23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3.81 </w:t>
            </w:r>
          </w:p>
        </w:tc>
      </w:tr>
      <w:tr w:rsidR="00FD7A55" w:rsidRPr="00C14A4B" w14:paraId="2879D555" w14:textId="77777777" w:rsidTr="00C14A4B">
        <w:trPr>
          <w:trHeight w:val="255"/>
        </w:trPr>
        <w:tc>
          <w:tcPr>
            <w:tcW w:w="3402" w:type="dxa"/>
            <w:shd w:val="clear" w:color="auto" w:fill="DBE5F1" w:themeFill="accent1" w:themeFillTint="33"/>
            <w:noWrap/>
            <w:vAlign w:val="bottom"/>
            <w:hideMark/>
          </w:tcPr>
          <w:p w14:paraId="24AE917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Cost of Sales</w:t>
            </w:r>
          </w:p>
        </w:tc>
        <w:tc>
          <w:tcPr>
            <w:tcW w:w="1311" w:type="dxa"/>
            <w:shd w:val="clear" w:color="auto" w:fill="DBE5F1" w:themeFill="accent1" w:themeFillTint="33"/>
            <w:noWrap/>
            <w:vAlign w:val="center"/>
            <w:hideMark/>
          </w:tcPr>
          <w:p w14:paraId="580FA9EB" w14:textId="0205A99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170.88 </w:t>
            </w:r>
          </w:p>
        </w:tc>
        <w:tc>
          <w:tcPr>
            <w:tcW w:w="1311" w:type="dxa"/>
            <w:shd w:val="clear" w:color="auto" w:fill="DBE5F1" w:themeFill="accent1" w:themeFillTint="33"/>
            <w:noWrap/>
            <w:vAlign w:val="center"/>
            <w:hideMark/>
          </w:tcPr>
          <w:p w14:paraId="6BF689D7" w14:textId="30AF523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174.86 </w:t>
            </w:r>
          </w:p>
        </w:tc>
        <w:tc>
          <w:tcPr>
            <w:tcW w:w="1311" w:type="dxa"/>
            <w:shd w:val="clear" w:color="auto" w:fill="DBE5F1" w:themeFill="accent1" w:themeFillTint="33"/>
            <w:noWrap/>
            <w:vAlign w:val="center"/>
            <w:hideMark/>
          </w:tcPr>
          <w:p w14:paraId="6C12E567" w14:textId="523E7DA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178.86 </w:t>
            </w:r>
          </w:p>
        </w:tc>
        <w:tc>
          <w:tcPr>
            <w:tcW w:w="1312" w:type="dxa"/>
            <w:shd w:val="clear" w:color="auto" w:fill="DBE5F1" w:themeFill="accent1" w:themeFillTint="33"/>
            <w:noWrap/>
            <w:vAlign w:val="center"/>
            <w:hideMark/>
          </w:tcPr>
          <w:p w14:paraId="2BF79AA1" w14:textId="18018FB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182.87 </w:t>
            </w:r>
          </w:p>
        </w:tc>
      </w:tr>
      <w:tr w:rsidR="00FD7A55" w:rsidRPr="00C14A4B" w14:paraId="56282A14" w14:textId="77777777" w:rsidTr="00C14A4B">
        <w:trPr>
          <w:trHeight w:val="255"/>
        </w:trPr>
        <w:tc>
          <w:tcPr>
            <w:tcW w:w="3402" w:type="dxa"/>
            <w:shd w:val="clear" w:color="auto" w:fill="auto"/>
            <w:noWrap/>
            <w:vAlign w:val="bottom"/>
            <w:hideMark/>
          </w:tcPr>
          <w:p w14:paraId="64F9F05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Selling &amp; Distribution Exp.</w:t>
            </w:r>
          </w:p>
        </w:tc>
        <w:tc>
          <w:tcPr>
            <w:tcW w:w="1311" w:type="dxa"/>
            <w:shd w:val="clear" w:color="auto" w:fill="auto"/>
            <w:noWrap/>
            <w:vAlign w:val="center"/>
            <w:hideMark/>
          </w:tcPr>
          <w:p w14:paraId="63876C30" w14:textId="490705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3.79 </w:t>
            </w:r>
          </w:p>
        </w:tc>
        <w:tc>
          <w:tcPr>
            <w:tcW w:w="1311" w:type="dxa"/>
            <w:shd w:val="clear" w:color="auto" w:fill="auto"/>
            <w:noWrap/>
            <w:vAlign w:val="center"/>
            <w:hideMark/>
          </w:tcPr>
          <w:p w14:paraId="5D4E5B0E" w14:textId="5082D85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3.98 </w:t>
            </w:r>
          </w:p>
        </w:tc>
        <w:tc>
          <w:tcPr>
            <w:tcW w:w="1311" w:type="dxa"/>
            <w:shd w:val="clear" w:color="auto" w:fill="auto"/>
            <w:noWrap/>
            <w:vAlign w:val="center"/>
            <w:hideMark/>
          </w:tcPr>
          <w:p w14:paraId="22081E53" w14:textId="4A9203B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4.18 </w:t>
            </w:r>
          </w:p>
        </w:tc>
        <w:tc>
          <w:tcPr>
            <w:tcW w:w="1312" w:type="dxa"/>
            <w:shd w:val="clear" w:color="auto" w:fill="auto"/>
            <w:noWrap/>
            <w:vAlign w:val="center"/>
            <w:hideMark/>
          </w:tcPr>
          <w:p w14:paraId="2C8021C2" w14:textId="7AF3A5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4.39 </w:t>
            </w:r>
          </w:p>
        </w:tc>
      </w:tr>
      <w:tr w:rsidR="00FD7A55" w:rsidRPr="00C14A4B" w14:paraId="047CD160" w14:textId="77777777" w:rsidTr="00C14A4B">
        <w:trPr>
          <w:trHeight w:val="255"/>
        </w:trPr>
        <w:tc>
          <w:tcPr>
            <w:tcW w:w="3402" w:type="dxa"/>
            <w:shd w:val="clear" w:color="auto" w:fill="DBE5F1" w:themeFill="accent1" w:themeFillTint="33"/>
            <w:noWrap/>
            <w:vAlign w:val="bottom"/>
            <w:hideMark/>
          </w:tcPr>
          <w:p w14:paraId="5DE3150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Sub Total </w:t>
            </w:r>
          </w:p>
        </w:tc>
        <w:tc>
          <w:tcPr>
            <w:tcW w:w="1311" w:type="dxa"/>
            <w:shd w:val="clear" w:color="auto" w:fill="DBE5F1" w:themeFill="accent1" w:themeFillTint="33"/>
            <w:noWrap/>
            <w:vAlign w:val="center"/>
            <w:hideMark/>
          </w:tcPr>
          <w:p w14:paraId="6BAAD6F4" w14:textId="0B92D0F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174.67 </w:t>
            </w:r>
          </w:p>
        </w:tc>
        <w:tc>
          <w:tcPr>
            <w:tcW w:w="1311" w:type="dxa"/>
            <w:shd w:val="clear" w:color="auto" w:fill="DBE5F1" w:themeFill="accent1" w:themeFillTint="33"/>
            <w:noWrap/>
            <w:vAlign w:val="center"/>
            <w:hideMark/>
          </w:tcPr>
          <w:p w14:paraId="140542EF" w14:textId="71CE03A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178.84 </w:t>
            </w:r>
          </w:p>
        </w:tc>
        <w:tc>
          <w:tcPr>
            <w:tcW w:w="1311" w:type="dxa"/>
            <w:shd w:val="clear" w:color="auto" w:fill="DBE5F1" w:themeFill="accent1" w:themeFillTint="33"/>
            <w:noWrap/>
            <w:vAlign w:val="center"/>
            <w:hideMark/>
          </w:tcPr>
          <w:p w14:paraId="28E57AB5" w14:textId="3C1EC67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183.04 </w:t>
            </w:r>
          </w:p>
        </w:tc>
        <w:tc>
          <w:tcPr>
            <w:tcW w:w="1312" w:type="dxa"/>
            <w:shd w:val="clear" w:color="auto" w:fill="DBE5F1" w:themeFill="accent1" w:themeFillTint="33"/>
            <w:noWrap/>
            <w:vAlign w:val="center"/>
            <w:hideMark/>
          </w:tcPr>
          <w:p w14:paraId="06A127DB" w14:textId="1997A4B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187.26 </w:t>
            </w:r>
          </w:p>
        </w:tc>
      </w:tr>
      <w:tr w:rsidR="00FD7A55" w:rsidRPr="00C14A4B" w14:paraId="28C15F12" w14:textId="77777777" w:rsidTr="00C14A4B">
        <w:trPr>
          <w:trHeight w:val="255"/>
        </w:trPr>
        <w:tc>
          <w:tcPr>
            <w:tcW w:w="3402" w:type="dxa"/>
            <w:shd w:val="clear" w:color="auto" w:fill="DBE5F1" w:themeFill="accent1" w:themeFillTint="33"/>
            <w:noWrap/>
            <w:vAlign w:val="bottom"/>
            <w:hideMark/>
          </w:tcPr>
          <w:p w14:paraId="437904D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Operating Profit before interest</w:t>
            </w:r>
          </w:p>
        </w:tc>
        <w:tc>
          <w:tcPr>
            <w:tcW w:w="1311" w:type="dxa"/>
            <w:shd w:val="clear" w:color="auto" w:fill="DBE5F1" w:themeFill="accent1" w:themeFillTint="33"/>
            <w:noWrap/>
            <w:vAlign w:val="center"/>
            <w:hideMark/>
          </w:tcPr>
          <w:p w14:paraId="14BBE2C9" w14:textId="692BCD3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37.13 </w:t>
            </w:r>
          </w:p>
        </w:tc>
        <w:tc>
          <w:tcPr>
            <w:tcW w:w="1311" w:type="dxa"/>
            <w:shd w:val="clear" w:color="auto" w:fill="DBE5F1" w:themeFill="accent1" w:themeFillTint="33"/>
            <w:noWrap/>
            <w:vAlign w:val="center"/>
            <w:hideMark/>
          </w:tcPr>
          <w:p w14:paraId="06F7E65B" w14:textId="009DBA6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37.78 </w:t>
            </w:r>
          </w:p>
        </w:tc>
        <w:tc>
          <w:tcPr>
            <w:tcW w:w="1311" w:type="dxa"/>
            <w:shd w:val="clear" w:color="auto" w:fill="DBE5F1" w:themeFill="accent1" w:themeFillTint="33"/>
            <w:noWrap/>
            <w:vAlign w:val="center"/>
            <w:hideMark/>
          </w:tcPr>
          <w:p w14:paraId="6F4CE069" w14:textId="03021C0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38.40 </w:t>
            </w:r>
          </w:p>
        </w:tc>
        <w:tc>
          <w:tcPr>
            <w:tcW w:w="1312" w:type="dxa"/>
            <w:shd w:val="clear" w:color="auto" w:fill="DBE5F1" w:themeFill="accent1" w:themeFillTint="33"/>
            <w:noWrap/>
            <w:vAlign w:val="center"/>
            <w:hideMark/>
          </w:tcPr>
          <w:p w14:paraId="734A148D" w14:textId="26451C1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39.00 </w:t>
            </w:r>
          </w:p>
        </w:tc>
      </w:tr>
      <w:tr w:rsidR="00FD7A55" w:rsidRPr="00C14A4B" w14:paraId="12EC4592" w14:textId="77777777" w:rsidTr="00C14A4B">
        <w:trPr>
          <w:trHeight w:val="255"/>
        </w:trPr>
        <w:tc>
          <w:tcPr>
            <w:tcW w:w="3402" w:type="dxa"/>
            <w:shd w:val="clear" w:color="auto" w:fill="auto"/>
            <w:noWrap/>
            <w:vAlign w:val="bottom"/>
            <w:hideMark/>
          </w:tcPr>
          <w:p w14:paraId="1D69061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 Interest on T/L</w:t>
            </w:r>
          </w:p>
        </w:tc>
        <w:tc>
          <w:tcPr>
            <w:tcW w:w="1311" w:type="dxa"/>
            <w:shd w:val="clear" w:color="auto" w:fill="auto"/>
            <w:noWrap/>
            <w:vAlign w:val="center"/>
            <w:hideMark/>
          </w:tcPr>
          <w:p w14:paraId="611B5DF2" w14:textId="3846791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3.55 </w:t>
            </w:r>
          </w:p>
        </w:tc>
        <w:tc>
          <w:tcPr>
            <w:tcW w:w="1311" w:type="dxa"/>
            <w:shd w:val="clear" w:color="auto" w:fill="auto"/>
            <w:noWrap/>
            <w:vAlign w:val="center"/>
            <w:hideMark/>
          </w:tcPr>
          <w:p w14:paraId="71EFF297" w14:textId="30F5D95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2.72 </w:t>
            </w:r>
          </w:p>
        </w:tc>
        <w:tc>
          <w:tcPr>
            <w:tcW w:w="1311" w:type="dxa"/>
            <w:shd w:val="clear" w:color="auto" w:fill="auto"/>
            <w:noWrap/>
            <w:vAlign w:val="center"/>
            <w:hideMark/>
          </w:tcPr>
          <w:p w14:paraId="1D3A775B" w14:textId="49EC068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1.75 </w:t>
            </w:r>
          </w:p>
        </w:tc>
        <w:tc>
          <w:tcPr>
            <w:tcW w:w="1312" w:type="dxa"/>
            <w:shd w:val="clear" w:color="auto" w:fill="auto"/>
            <w:noWrap/>
            <w:vAlign w:val="center"/>
            <w:hideMark/>
          </w:tcPr>
          <w:p w14:paraId="67019222" w14:textId="258D56E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0.65 </w:t>
            </w:r>
          </w:p>
        </w:tc>
      </w:tr>
      <w:tr w:rsidR="00FD7A55" w:rsidRPr="00C14A4B" w14:paraId="6FCD205F" w14:textId="77777777" w:rsidTr="00C14A4B">
        <w:trPr>
          <w:trHeight w:val="255"/>
        </w:trPr>
        <w:tc>
          <w:tcPr>
            <w:tcW w:w="3402" w:type="dxa"/>
            <w:shd w:val="clear" w:color="auto" w:fill="auto"/>
            <w:noWrap/>
            <w:vAlign w:val="bottom"/>
            <w:hideMark/>
          </w:tcPr>
          <w:p w14:paraId="0D359CE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(b) Interest on W/C</w:t>
            </w:r>
          </w:p>
        </w:tc>
        <w:tc>
          <w:tcPr>
            <w:tcW w:w="1311" w:type="dxa"/>
            <w:shd w:val="clear" w:color="auto" w:fill="auto"/>
            <w:noWrap/>
            <w:vAlign w:val="center"/>
            <w:hideMark/>
          </w:tcPr>
          <w:p w14:paraId="5CD0F97F" w14:textId="7609D7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311" w:type="dxa"/>
            <w:shd w:val="clear" w:color="auto" w:fill="auto"/>
            <w:noWrap/>
            <w:vAlign w:val="center"/>
            <w:hideMark/>
          </w:tcPr>
          <w:p w14:paraId="58006416" w14:textId="3F2D00A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311" w:type="dxa"/>
            <w:shd w:val="clear" w:color="auto" w:fill="auto"/>
            <w:noWrap/>
            <w:vAlign w:val="center"/>
            <w:hideMark/>
          </w:tcPr>
          <w:p w14:paraId="220C8FDD" w14:textId="61D250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312" w:type="dxa"/>
            <w:shd w:val="clear" w:color="auto" w:fill="auto"/>
            <w:noWrap/>
            <w:vAlign w:val="center"/>
            <w:hideMark/>
          </w:tcPr>
          <w:p w14:paraId="56F7CC07" w14:textId="5BA9F2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08666D39" w14:textId="77777777" w:rsidTr="00563C14">
        <w:trPr>
          <w:trHeight w:val="255"/>
        </w:trPr>
        <w:tc>
          <w:tcPr>
            <w:tcW w:w="3402" w:type="dxa"/>
            <w:shd w:val="clear" w:color="auto" w:fill="auto"/>
            <w:noWrap/>
            <w:vAlign w:val="bottom"/>
            <w:hideMark/>
          </w:tcPr>
          <w:p w14:paraId="2B5FCF3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 Other Finance &amp; Bank Charges</w:t>
            </w:r>
          </w:p>
        </w:tc>
        <w:tc>
          <w:tcPr>
            <w:tcW w:w="1311" w:type="dxa"/>
            <w:shd w:val="clear" w:color="auto" w:fill="auto"/>
            <w:noWrap/>
            <w:vAlign w:val="center"/>
            <w:hideMark/>
          </w:tcPr>
          <w:p w14:paraId="159DC182" w14:textId="21B61CB5"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hideMark/>
          </w:tcPr>
          <w:p w14:paraId="60155F1B" w14:textId="62780765"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hideMark/>
          </w:tcPr>
          <w:p w14:paraId="2EEE8892" w14:textId="31C09E03"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center"/>
            <w:hideMark/>
          </w:tcPr>
          <w:p w14:paraId="0FFA02E3" w14:textId="457A9748"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4E50B952" w14:textId="77777777" w:rsidTr="00C14A4B">
        <w:trPr>
          <w:trHeight w:val="255"/>
        </w:trPr>
        <w:tc>
          <w:tcPr>
            <w:tcW w:w="3402" w:type="dxa"/>
            <w:shd w:val="clear" w:color="000000" w:fill="D9E1F2"/>
            <w:noWrap/>
            <w:vAlign w:val="bottom"/>
            <w:hideMark/>
          </w:tcPr>
          <w:p w14:paraId="5C78EB6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Profit Before Tax </w:t>
            </w:r>
          </w:p>
        </w:tc>
        <w:tc>
          <w:tcPr>
            <w:tcW w:w="1311" w:type="dxa"/>
            <w:shd w:val="clear" w:color="000000" w:fill="D9E1F2"/>
            <w:noWrap/>
            <w:vAlign w:val="center"/>
            <w:hideMark/>
          </w:tcPr>
          <w:p w14:paraId="25EC14D4" w14:textId="2B581E1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32.18 </w:t>
            </w:r>
          </w:p>
        </w:tc>
        <w:tc>
          <w:tcPr>
            <w:tcW w:w="1311" w:type="dxa"/>
            <w:shd w:val="clear" w:color="000000" w:fill="D9E1F2"/>
            <w:noWrap/>
            <w:vAlign w:val="center"/>
            <w:hideMark/>
          </w:tcPr>
          <w:p w14:paraId="6CE7E241" w14:textId="4E67B5D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33.66 </w:t>
            </w:r>
          </w:p>
        </w:tc>
        <w:tc>
          <w:tcPr>
            <w:tcW w:w="1311" w:type="dxa"/>
            <w:shd w:val="clear" w:color="000000" w:fill="D9E1F2"/>
            <w:noWrap/>
            <w:vAlign w:val="center"/>
            <w:hideMark/>
          </w:tcPr>
          <w:p w14:paraId="16DFBE45" w14:textId="5AF2A83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35.25 </w:t>
            </w:r>
          </w:p>
        </w:tc>
        <w:tc>
          <w:tcPr>
            <w:tcW w:w="1312" w:type="dxa"/>
            <w:shd w:val="clear" w:color="000000" w:fill="D9E1F2"/>
            <w:noWrap/>
            <w:vAlign w:val="center"/>
            <w:hideMark/>
          </w:tcPr>
          <w:p w14:paraId="20930ADA" w14:textId="16A340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36.95 </w:t>
            </w:r>
          </w:p>
        </w:tc>
      </w:tr>
      <w:tr w:rsidR="00FD7A55" w:rsidRPr="00C14A4B" w14:paraId="53B83C6A" w14:textId="77777777" w:rsidTr="00C14A4B">
        <w:trPr>
          <w:trHeight w:val="255"/>
        </w:trPr>
        <w:tc>
          <w:tcPr>
            <w:tcW w:w="3402" w:type="dxa"/>
            <w:shd w:val="clear" w:color="auto" w:fill="auto"/>
            <w:noWrap/>
            <w:vAlign w:val="bottom"/>
            <w:hideMark/>
          </w:tcPr>
          <w:p w14:paraId="09E256E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Provision for Taxes</w:t>
            </w:r>
          </w:p>
        </w:tc>
        <w:tc>
          <w:tcPr>
            <w:tcW w:w="1311" w:type="dxa"/>
            <w:shd w:val="clear" w:color="auto" w:fill="auto"/>
            <w:noWrap/>
            <w:vAlign w:val="center"/>
            <w:hideMark/>
          </w:tcPr>
          <w:p w14:paraId="4B2CCD22" w14:textId="4980736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8.79 </w:t>
            </w:r>
          </w:p>
        </w:tc>
        <w:tc>
          <w:tcPr>
            <w:tcW w:w="1311" w:type="dxa"/>
            <w:shd w:val="clear" w:color="auto" w:fill="auto"/>
            <w:noWrap/>
            <w:vAlign w:val="center"/>
            <w:hideMark/>
          </w:tcPr>
          <w:p w14:paraId="10C67CCD" w14:textId="041ECA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9.49 </w:t>
            </w:r>
          </w:p>
        </w:tc>
        <w:tc>
          <w:tcPr>
            <w:tcW w:w="1311" w:type="dxa"/>
            <w:shd w:val="clear" w:color="auto" w:fill="auto"/>
            <w:noWrap/>
            <w:vAlign w:val="center"/>
            <w:hideMark/>
          </w:tcPr>
          <w:p w14:paraId="29AE8A15" w14:textId="6D9F3A2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10.18 </w:t>
            </w:r>
          </w:p>
        </w:tc>
        <w:tc>
          <w:tcPr>
            <w:tcW w:w="1312" w:type="dxa"/>
            <w:shd w:val="clear" w:color="auto" w:fill="auto"/>
            <w:noWrap/>
            <w:vAlign w:val="center"/>
            <w:hideMark/>
          </w:tcPr>
          <w:p w14:paraId="27F417A7" w14:textId="2AEFB32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10.86 </w:t>
            </w:r>
          </w:p>
        </w:tc>
      </w:tr>
      <w:tr w:rsidR="00FD7A55" w:rsidRPr="00C14A4B" w14:paraId="0CE329DE" w14:textId="77777777" w:rsidTr="00C14A4B">
        <w:trPr>
          <w:trHeight w:val="255"/>
        </w:trPr>
        <w:tc>
          <w:tcPr>
            <w:tcW w:w="3402" w:type="dxa"/>
            <w:shd w:val="clear" w:color="000000" w:fill="D9E1F2"/>
            <w:noWrap/>
            <w:vAlign w:val="bottom"/>
            <w:hideMark/>
          </w:tcPr>
          <w:p w14:paraId="5DF2986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Profit</w:t>
            </w:r>
          </w:p>
        </w:tc>
        <w:tc>
          <w:tcPr>
            <w:tcW w:w="1311" w:type="dxa"/>
            <w:shd w:val="clear" w:color="000000" w:fill="D9E1F2"/>
            <w:noWrap/>
            <w:vAlign w:val="center"/>
            <w:hideMark/>
          </w:tcPr>
          <w:p w14:paraId="3ECCB454" w14:textId="651F035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23.39 </w:t>
            </w:r>
          </w:p>
        </w:tc>
        <w:tc>
          <w:tcPr>
            <w:tcW w:w="1311" w:type="dxa"/>
            <w:shd w:val="clear" w:color="000000" w:fill="D9E1F2"/>
            <w:noWrap/>
            <w:vAlign w:val="center"/>
            <w:hideMark/>
          </w:tcPr>
          <w:p w14:paraId="4E2ED45B" w14:textId="502FB6F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24.17 </w:t>
            </w:r>
          </w:p>
        </w:tc>
        <w:tc>
          <w:tcPr>
            <w:tcW w:w="1311" w:type="dxa"/>
            <w:shd w:val="clear" w:color="000000" w:fill="D9E1F2"/>
            <w:noWrap/>
            <w:vAlign w:val="center"/>
            <w:hideMark/>
          </w:tcPr>
          <w:p w14:paraId="759578BA" w14:textId="5502B0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25.07 </w:t>
            </w:r>
          </w:p>
        </w:tc>
        <w:tc>
          <w:tcPr>
            <w:tcW w:w="1312" w:type="dxa"/>
            <w:shd w:val="clear" w:color="000000" w:fill="D9E1F2"/>
            <w:noWrap/>
            <w:vAlign w:val="center"/>
            <w:hideMark/>
          </w:tcPr>
          <w:p w14:paraId="02457754" w14:textId="5154795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26.08 </w:t>
            </w:r>
          </w:p>
        </w:tc>
      </w:tr>
    </w:tbl>
    <w:p w14:paraId="7871F0BC" w14:textId="77777777" w:rsidR="004823C0" w:rsidRDefault="004823C0" w:rsidP="00C14A4B">
      <w:pPr>
        <w:autoSpaceDE w:val="0"/>
        <w:autoSpaceDN w:val="0"/>
        <w:adjustRightInd w:val="0"/>
        <w:spacing w:after="240" w:line="276" w:lineRule="auto"/>
        <w:ind w:right="-994"/>
        <w:rPr>
          <w:rFonts w:ascii="Arial" w:hAnsi="Arial" w:cs="Arial"/>
          <w:b/>
          <w:sz w:val="22"/>
          <w:szCs w:val="22"/>
          <w:lang w:eastAsia="en-IN"/>
        </w:rPr>
      </w:pPr>
    </w:p>
    <w:p w14:paraId="462D5335"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53DDFC48" w14:textId="7CB9E6ED"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Below table shows the Projected Balance Sheet of the proposed Bio CNG generating project from the period FY 2024-25 to FY 203</w:t>
      </w:r>
      <w:r w:rsidR="00C14A4B">
        <w:rPr>
          <w:rFonts w:ascii="Arial" w:hAnsi="Arial" w:cs="Arial"/>
          <w:sz w:val="22"/>
          <w:szCs w:val="22"/>
        </w:rPr>
        <w:t>2-33</w:t>
      </w:r>
      <w:r w:rsidRPr="001F7470">
        <w:rPr>
          <w:rFonts w:ascii="Arial" w:hAnsi="Arial" w:cs="Arial"/>
          <w:sz w:val="22"/>
          <w:szCs w:val="22"/>
        </w:rPr>
        <w:t xml:space="preserve">. </w:t>
      </w:r>
      <w:r w:rsidR="001F7470">
        <w:rPr>
          <w:rFonts w:ascii="Arial" w:hAnsi="Arial" w:cs="Arial"/>
          <w:sz w:val="22"/>
          <w:szCs w:val="22"/>
        </w:rPr>
        <w:t xml:space="preserve">FY </w:t>
      </w:r>
      <w:r w:rsidR="00C14A4B">
        <w:rPr>
          <w:rFonts w:ascii="Arial" w:hAnsi="Arial" w:cs="Arial"/>
          <w:sz w:val="22"/>
          <w:szCs w:val="22"/>
        </w:rPr>
        <w:t>2024-</w:t>
      </w:r>
      <w:r w:rsidR="001F7470">
        <w:rPr>
          <w:rFonts w:ascii="Arial" w:hAnsi="Arial" w:cs="Arial"/>
          <w:sz w:val="22"/>
          <w:szCs w:val="22"/>
        </w:rPr>
        <w:t>25 would be the implementation period of the project:</w:t>
      </w:r>
    </w:p>
    <w:p w14:paraId="062442CE" w14:textId="6BD9AD51" w:rsidR="00E06677" w:rsidRDefault="00E06677" w:rsidP="00AF26A7">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 xml:space="preserve">(INR </w:t>
      </w:r>
      <w:r w:rsidR="00C14A4B">
        <w:rPr>
          <w:rFonts w:ascii="Arial" w:hAnsi="Arial" w:cs="Arial"/>
          <w:b/>
          <w:i/>
          <w:sz w:val="20"/>
          <w:szCs w:val="22"/>
          <w:lang w:eastAsia="en-IN"/>
        </w:rPr>
        <w:t>Crore</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1"/>
        <w:gridCol w:w="969"/>
        <w:gridCol w:w="969"/>
        <w:gridCol w:w="969"/>
        <w:gridCol w:w="969"/>
        <w:gridCol w:w="970"/>
      </w:tblGrid>
      <w:tr w:rsidR="00C14A4B" w:rsidRPr="00C14A4B" w14:paraId="0F018F60" w14:textId="77777777" w:rsidTr="00C14A4B">
        <w:trPr>
          <w:trHeight w:val="255"/>
        </w:trPr>
        <w:tc>
          <w:tcPr>
            <w:tcW w:w="3801" w:type="dxa"/>
            <w:shd w:val="clear" w:color="000000" w:fill="002060"/>
            <w:noWrap/>
            <w:vAlign w:val="bottom"/>
            <w:hideMark/>
          </w:tcPr>
          <w:p w14:paraId="59CA9143"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969" w:type="dxa"/>
            <w:shd w:val="clear" w:color="000000" w:fill="002060"/>
            <w:noWrap/>
            <w:vAlign w:val="center"/>
            <w:hideMark/>
          </w:tcPr>
          <w:p w14:paraId="4B33A961"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2024-25</w:t>
            </w:r>
          </w:p>
        </w:tc>
        <w:tc>
          <w:tcPr>
            <w:tcW w:w="969" w:type="dxa"/>
            <w:shd w:val="clear" w:color="000000" w:fill="002060"/>
            <w:noWrap/>
            <w:vAlign w:val="center"/>
            <w:hideMark/>
          </w:tcPr>
          <w:p w14:paraId="17F5D99D"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2025-26</w:t>
            </w:r>
          </w:p>
        </w:tc>
        <w:tc>
          <w:tcPr>
            <w:tcW w:w="969" w:type="dxa"/>
            <w:shd w:val="clear" w:color="000000" w:fill="002060"/>
            <w:noWrap/>
            <w:vAlign w:val="center"/>
            <w:hideMark/>
          </w:tcPr>
          <w:p w14:paraId="4DAA1AAD"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2026-27</w:t>
            </w:r>
          </w:p>
        </w:tc>
        <w:tc>
          <w:tcPr>
            <w:tcW w:w="969" w:type="dxa"/>
            <w:shd w:val="clear" w:color="000000" w:fill="002060"/>
            <w:noWrap/>
            <w:vAlign w:val="center"/>
            <w:hideMark/>
          </w:tcPr>
          <w:p w14:paraId="11CE32FF"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2027-28</w:t>
            </w:r>
          </w:p>
        </w:tc>
        <w:tc>
          <w:tcPr>
            <w:tcW w:w="970" w:type="dxa"/>
            <w:shd w:val="clear" w:color="000000" w:fill="002060"/>
            <w:noWrap/>
            <w:vAlign w:val="center"/>
            <w:hideMark/>
          </w:tcPr>
          <w:p w14:paraId="2E871371"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2028-29</w:t>
            </w:r>
          </w:p>
        </w:tc>
      </w:tr>
      <w:tr w:rsidR="00C14A4B" w:rsidRPr="00C14A4B" w14:paraId="4FC7CE7B" w14:textId="77777777" w:rsidTr="00C14A4B">
        <w:trPr>
          <w:trHeight w:val="255"/>
        </w:trPr>
        <w:tc>
          <w:tcPr>
            <w:tcW w:w="3801" w:type="dxa"/>
            <w:shd w:val="clear" w:color="auto" w:fill="auto"/>
            <w:noWrap/>
            <w:vAlign w:val="bottom"/>
            <w:hideMark/>
          </w:tcPr>
          <w:p w14:paraId="49E607A1" w14:textId="77777777" w:rsidR="00C14A4B" w:rsidRPr="00C14A4B" w:rsidRDefault="00C14A4B" w:rsidP="00C14A4B">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Assets</w:t>
            </w:r>
          </w:p>
        </w:tc>
        <w:tc>
          <w:tcPr>
            <w:tcW w:w="969" w:type="dxa"/>
            <w:shd w:val="clear" w:color="auto" w:fill="auto"/>
            <w:noWrap/>
            <w:vAlign w:val="bottom"/>
            <w:hideMark/>
          </w:tcPr>
          <w:p w14:paraId="18BF7658" w14:textId="77777777" w:rsidR="00C14A4B" w:rsidRPr="00C14A4B" w:rsidRDefault="00C14A4B" w:rsidP="00C14A4B">
            <w:pPr>
              <w:spacing w:line="276" w:lineRule="auto"/>
              <w:rPr>
                <w:rFonts w:asciiTheme="minorHAnsi" w:hAnsiTheme="minorHAnsi" w:cstheme="minorHAnsi"/>
                <w:b/>
                <w:bCs/>
                <w:sz w:val="22"/>
                <w:szCs w:val="22"/>
              </w:rPr>
            </w:pPr>
          </w:p>
        </w:tc>
        <w:tc>
          <w:tcPr>
            <w:tcW w:w="969" w:type="dxa"/>
            <w:shd w:val="clear" w:color="auto" w:fill="auto"/>
            <w:noWrap/>
            <w:vAlign w:val="bottom"/>
            <w:hideMark/>
          </w:tcPr>
          <w:p w14:paraId="042BD30E" w14:textId="77777777" w:rsidR="00C14A4B" w:rsidRPr="00C14A4B" w:rsidRDefault="00C14A4B" w:rsidP="00C14A4B">
            <w:pPr>
              <w:spacing w:line="276" w:lineRule="auto"/>
              <w:rPr>
                <w:rFonts w:asciiTheme="minorHAnsi" w:hAnsiTheme="minorHAnsi" w:cstheme="minorHAnsi"/>
                <w:sz w:val="22"/>
                <w:szCs w:val="22"/>
              </w:rPr>
            </w:pPr>
          </w:p>
        </w:tc>
        <w:tc>
          <w:tcPr>
            <w:tcW w:w="969" w:type="dxa"/>
            <w:shd w:val="clear" w:color="auto" w:fill="auto"/>
            <w:noWrap/>
            <w:vAlign w:val="bottom"/>
            <w:hideMark/>
          </w:tcPr>
          <w:p w14:paraId="204C85B2" w14:textId="77777777" w:rsidR="00C14A4B" w:rsidRPr="00C14A4B" w:rsidRDefault="00C14A4B" w:rsidP="00C14A4B">
            <w:pPr>
              <w:spacing w:line="276" w:lineRule="auto"/>
              <w:rPr>
                <w:rFonts w:asciiTheme="minorHAnsi" w:hAnsiTheme="minorHAnsi" w:cstheme="minorHAnsi"/>
                <w:sz w:val="22"/>
                <w:szCs w:val="22"/>
              </w:rPr>
            </w:pPr>
          </w:p>
        </w:tc>
        <w:tc>
          <w:tcPr>
            <w:tcW w:w="969" w:type="dxa"/>
            <w:shd w:val="clear" w:color="auto" w:fill="auto"/>
            <w:noWrap/>
            <w:vAlign w:val="bottom"/>
            <w:hideMark/>
          </w:tcPr>
          <w:p w14:paraId="32B1CDB0" w14:textId="77777777" w:rsidR="00C14A4B" w:rsidRPr="00C14A4B" w:rsidRDefault="00C14A4B" w:rsidP="00C14A4B">
            <w:pPr>
              <w:spacing w:line="276" w:lineRule="auto"/>
              <w:rPr>
                <w:rFonts w:asciiTheme="minorHAnsi" w:hAnsiTheme="minorHAnsi" w:cstheme="minorHAnsi"/>
                <w:sz w:val="22"/>
                <w:szCs w:val="22"/>
              </w:rPr>
            </w:pPr>
          </w:p>
        </w:tc>
        <w:tc>
          <w:tcPr>
            <w:tcW w:w="970" w:type="dxa"/>
            <w:shd w:val="clear" w:color="auto" w:fill="auto"/>
            <w:noWrap/>
            <w:vAlign w:val="bottom"/>
            <w:hideMark/>
          </w:tcPr>
          <w:p w14:paraId="6A2CB279" w14:textId="77777777" w:rsidR="00C14A4B" w:rsidRPr="00C14A4B" w:rsidRDefault="00C14A4B" w:rsidP="00C14A4B">
            <w:pPr>
              <w:spacing w:line="276" w:lineRule="auto"/>
              <w:rPr>
                <w:rFonts w:asciiTheme="minorHAnsi" w:hAnsiTheme="minorHAnsi" w:cstheme="minorHAnsi"/>
                <w:sz w:val="22"/>
                <w:szCs w:val="22"/>
              </w:rPr>
            </w:pPr>
          </w:p>
        </w:tc>
      </w:tr>
      <w:tr w:rsidR="00FD7A55" w:rsidRPr="00C14A4B" w14:paraId="4D06D496" w14:textId="77777777" w:rsidTr="00C14A4B">
        <w:trPr>
          <w:trHeight w:val="255"/>
        </w:trPr>
        <w:tc>
          <w:tcPr>
            <w:tcW w:w="3801" w:type="dxa"/>
            <w:shd w:val="clear" w:color="auto" w:fill="auto"/>
            <w:noWrap/>
            <w:vAlign w:val="bottom"/>
            <w:hideMark/>
          </w:tcPr>
          <w:p w14:paraId="3F492E8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Property, Plant &amp; Equipment (Gross)</w:t>
            </w:r>
          </w:p>
        </w:tc>
        <w:tc>
          <w:tcPr>
            <w:tcW w:w="969" w:type="dxa"/>
            <w:shd w:val="clear" w:color="auto" w:fill="auto"/>
            <w:noWrap/>
            <w:vAlign w:val="center"/>
            <w:hideMark/>
          </w:tcPr>
          <w:p w14:paraId="758BF0AC" w14:textId="6CFFB2F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69" w:type="dxa"/>
            <w:shd w:val="clear" w:color="auto" w:fill="auto"/>
            <w:noWrap/>
            <w:vAlign w:val="center"/>
            <w:hideMark/>
          </w:tcPr>
          <w:p w14:paraId="149CF6B1" w14:textId="005F465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69" w:type="dxa"/>
            <w:shd w:val="clear" w:color="auto" w:fill="auto"/>
            <w:noWrap/>
            <w:vAlign w:val="center"/>
            <w:hideMark/>
          </w:tcPr>
          <w:p w14:paraId="64B08FAF" w14:textId="3B70853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69" w:type="dxa"/>
            <w:shd w:val="clear" w:color="auto" w:fill="auto"/>
            <w:noWrap/>
            <w:vAlign w:val="center"/>
            <w:hideMark/>
          </w:tcPr>
          <w:p w14:paraId="64850CEE" w14:textId="1706708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70" w:type="dxa"/>
            <w:shd w:val="clear" w:color="auto" w:fill="auto"/>
            <w:noWrap/>
            <w:vAlign w:val="center"/>
            <w:hideMark/>
          </w:tcPr>
          <w:p w14:paraId="5F4DF6ED" w14:textId="240DF2A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r>
      <w:tr w:rsidR="00FD7A55" w:rsidRPr="00C14A4B" w14:paraId="1EA1E3CC" w14:textId="77777777" w:rsidTr="00C14A4B">
        <w:trPr>
          <w:trHeight w:val="255"/>
        </w:trPr>
        <w:tc>
          <w:tcPr>
            <w:tcW w:w="3801" w:type="dxa"/>
            <w:shd w:val="clear" w:color="auto" w:fill="auto"/>
            <w:noWrap/>
            <w:vAlign w:val="bottom"/>
            <w:hideMark/>
          </w:tcPr>
          <w:p w14:paraId="1A166D50"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Accumulated Depreciation</w:t>
            </w:r>
          </w:p>
        </w:tc>
        <w:tc>
          <w:tcPr>
            <w:tcW w:w="969" w:type="dxa"/>
            <w:shd w:val="clear" w:color="auto" w:fill="auto"/>
            <w:noWrap/>
            <w:vAlign w:val="center"/>
            <w:hideMark/>
          </w:tcPr>
          <w:p w14:paraId="696C6256" w14:textId="5B08B4A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19.8 </w:t>
            </w:r>
          </w:p>
        </w:tc>
        <w:tc>
          <w:tcPr>
            <w:tcW w:w="969" w:type="dxa"/>
            <w:shd w:val="clear" w:color="auto" w:fill="auto"/>
            <w:noWrap/>
            <w:vAlign w:val="center"/>
            <w:hideMark/>
          </w:tcPr>
          <w:p w14:paraId="7E0579FF" w14:textId="32980CD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23.9 </w:t>
            </w:r>
          </w:p>
        </w:tc>
        <w:tc>
          <w:tcPr>
            <w:tcW w:w="969" w:type="dxa"/>
            <w:shd w:val="clear" w:color="auto" w:fill="auto"/>
            <w:noWrap/>
            <w:vAlign w:val="center"/>
            <w:hideMark/>
          </w:tcPr>
          <w:p w14:paraId="33261609" w14:textId="3959BDC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28.1 </w:t>
            </w:r>
          </w:p>
        </w:tc>
        <w:tc>
          <w:tcPr>
            <w:tcW w:w="969" w:type="dxa"/>
            <w:shd w:val="clear" w:color="auto" w:fill="auto"/>
            <w:noWrap/>
            <w:vAlign w:val="center"/>
            <w:hideMark/>
          </w:tcPr>
          <w:p w14:paraId="57282E69" w14:textId="6FACF3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32.2 </w:t>
            </w:r>
          </w:p>
        </w:tc>
        <w:tc>
          <w:tcPr>
            <w:tcW w:w="970" w:type="dxa"/>
            <w:shd w:val="clear" w:color="auto" w:fill="auto"/>
            <w:noWrap/>
            <w:vAlign w:val="center"/>
            <w:hideMark/>
          </w:tcPr>
          <w:p w14:paraId="3B895580" w14:textId="0D99D74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36.3 </w:t>
            </w:r>
          </w:p>
        </w:tc>
      </w:tr>
      <w:tr w:rsidR="00FD7A55" w:rsidRPr="00C14A4B" w14:paraId="3C322E3C" w14:textId="77777777" w:rsidTr="00C14A4B">
        <w:trPr>
          <w:trHeight w:val="255"/>
        </w:trPr>
        <w:tc>
          <w:tcPr>
            <w:tcW w:w="3801" w:type="dxa"/>
            <w:shd w:val="clear" w:color="auto" w:fill="auto"/>
            <w:noWrap/>
            <w:vAlign w:val="bottom"/>
            <w:hideMark/>
          </w:tcPr>
          <w:p w14:paraId="43ACC9D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Block</w:t>
            </w:r>
          </w:p>
        </w:tc>
        <w:tc>
          <w:tcPr>
            <w:tcW w:w="969" w:type="dxa"/>
            <w:shd w:val="clear" w:color="auto" w:fill="auto"/>
            <w:noWrap/>
            <w:vAlign w:val="center"/>
            <w:hideMark/>
          </w:tcPr>
          <w:p w14:paraId="56C86146" w14:textId="28D4C2D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95.8 </w:t>
            </w:r>
          </w:p>
        </w:tc>
        <w:tc>
          <w:tcPr>
            <w:tcW w:w="969" w:type="dxa"/>
            <w:shd w:val="clear" w:color="auto" w:fill="auto"/>
            <w:noWrap/>
            <w:vAlign w:val="center"/>
            <w:hideMark/>
          </w:tcPr>
          <w:p w14:paraId="6048934B" w14:textId="09C1871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91.7 </w:t>
            </w:r>
          </w:p>
        </w:tc>
        <w:tc>
          <w:tcPr>
            <w:tcW w:w="969" w:type="dxa"/>
            <w:shd w:val="clear" w:color="auto" w:fill="auto"/>
            <w:noWrap/>
            <w:vAlign w:val="center"/>
            <w:hideMark/>
          </w:tcPr>
          <w:p w14:paraId="5B478E6B" w14:textId="0EA93A5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87.6 </w:t>
            </w:r>
          </w:p>
        </w:tc>
        <w:tc>
          <w:tcPr>
            <w:tcW w:w="969" w:type="dxa"/>
            <w:shd w:val="clear" w:color="auto" w:fill="auto"/>
            <w:noWrap/>
            <w:vAlign w:val="center"/>
            <w:hideMark/>
          </w:tcPr>
          <w:p w14:paraId="632F8778" w14:textId="7706DC6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83.4 </w:t>
            </w:r>
          </w:p>
        </w:tc>
        <w:tc>
          <w:tcPr>
            <w:tcW w:w="970" w:type="dxa"/>
            <w:shd w:val="clear" w:color="auto" w:fill="auto"/>
            <w:noWrap/>
            <w:vAlign w:val="center"/>
            <w:hideMark/>
          </w:tcPr>
          <w:p w14:paraId="316CF650" w14:textId="6DE8BE6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79.3 </w:t>
            </w:r>
          </w:p>
        </w:tc>
      </w:tr>
      <w:tr w:rsidR="00FD7A55" w:rsidRPr="00C14A4B" w14:paraId="226EAF33" w14:textId="77777777" w:rsidTr="00C14A4B">
        <w:trPr>
          <w:trHeight w:val="255"/>
        </w:trPr>
        <w:tc>
          <w:tcPr>
            <w:tcW w:w="3801" w:type="dxa"/>
            <w:shd w:val="clear" w:color="auto" w:fill="auto"/>
            <w:noWrap/>
            <w:vAlign w:val="bottom"/>
            <w:hideMark/>
          </w:tcPr>
          <w:p w14:paraId="6C247F1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Security Deposit</w:t>
            </w:r>
          </w:p>
        </w:tc>
        <w:tc>
          <w:tcPr>
            <w:tcW w:w="969" w:type="dxa"/>
            <w:shd w:val="clear" w:color="auto" w:fill="auto"/>
            <w:noWrap/>
            <w:vAlign w:val="center"/>
            <w:hideMark/>
          </w:tcPr>
          <w:p w14:paraId="4F2CD0FA" w14:textId="0ADCF5C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69" w:type="dxa"/>
            <w:shd w:val="clear" w:color="auto" w:fill="auto"/>
            <w:noWrap/>
            <w:vAlign w:val="center"/>
            <w:hideMark/>
          </w:tcPr>
          <w:p w14:paraId="0559DA12" w14:textId="513039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69" w:type="dxa"/>
            <w:shd w:val="clear" w:color="auto" w:fill="auto"/>
            <w:noWrap/>
            <w:vAlign w:val="center"/>
            <w:hideMark/>
          </w:tcPr>
          <w:p w14:paraId="630F9072" w14:textId="7548E7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69" w:type="dxa"/>
            <w:shd w:val="clear" w:color="auto" w:fill="auto"/>
            <w:noWrap/>
            <w:vAlign w:val="center"/>
            <w:hideMark/>
          </w:tcPr>
          <w:p w14:paraId="6725502F" w14:textId="1EB6D7F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70" w:type="dxa"/>
            <w:shd w:val="clear" w:color="auto" w:fill="auto"/>
            <w:noWrap/>
            <w:vAlign w:val="center"/>
            <w:hideMark/>
          </w:tcPr>
          <w:p w14:paraId="1D82150F" w14:textId="7510412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r>
      <w:tr w:rsidR="00FD7A55" w:rsidRPr="00C14A4B" w14:paraId="727252DB" w14:textId="77777777" w:rsidTr="00C14A4B">
        <w:trPr>
          <w:trHeight w:val="255"/>
        </w:trPr>
        <w:tc>
          <w:tcPr>
            <w:tcW w:w="3801" w:type="dxa"/>
            <w:shd w:val="clear" w:color="auto" w:fill="auto"/>
            <w:noWrap/>
            <w:vAlign w:val="bottom"/>
            <w:hideMark/>
          </w:tcPr>
          <w:p w14:paraId="0B440DB3"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MAT Credit Entitlement</w:t>
            </w:r>
          </w:p>
        </w:tc>
        <w:tc>
          <w:tcPr>
            <w:tcW w:w="969" w:type="dxa"/>
            <w:shd w:val="clear" w:color="auto" w:fill="auto"/>
            <w:noWrap/>
            <w:vAlign w:val="center"/>
            <w:hideMark/>
          </w:tcPr>
          <w:p w14:paraId="4CCE3B28" w14:textId="322BE04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1.6 </w:t>
            </w:r>
          </w:p>
        </w:tc>
        <w:tc>
          <w:tcPr>
            <w:tcW w:w="969" w:type="dxa"/>
            <w:shd w:val="clear" w:color="auto" w:fill="auto"/>
            <w:noWrap/>
            <w:vAlign w:val="center"/>
            <w:hideMark/>
          </w:tcPr>
          <w:p w14:paraId="1EC0510A" w14:textId="59B4EE8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6.1 </w:t>
            </w:r>
          </w:p>
        </w:tc>
        <w:tc>
          <w:tcPr>
            <w:tcW w:w="969" w:type="dxa"/>
            <w:shd w:val="clear" w:color="auto" w:fill="auto"/>
            <w:noWrap/>
            <w:vAlign w:val="center"/>
            <w:hideMark/>
          </w:tcPr>
          <w:p w14:paraId="52F1A880" w14:textId="5E132D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4.3 </w:t>
            </w:r>
          </w:p>
        </w:tc>
        <w:tc>
          <w:tcPr>
            <w:tcW w:w="969" w:type="dxa"/>
            <w:shd w:val="clear" w:color="auto" w:fill="auto"/>
            <w:noWrap/>
            <w:vAlign w:val="center"/>
            <w:hideMark/>
          </w:tcPr>
          <w:p w14:paraId="1BDA155D" w14:textId="377B873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 </w:t>
            </w:r>
          </w:p>
        </w:tc>
        <w:tc>
          <w:tcPr>
            <w:tcW w:w="970" w:type="dxa"/>
            <w:shd w:val="clear" w:color="auto" w:fill="auto"/>
            <w:noWrap/>
            <w:vAlign w:val="center"/>
            <w:hideMark/>
          </w:tcPr>
          <w:p w14:paraId="1872429D" w14:textId="223AA56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2E7C27CF" w14:textId="77777777" w:rsidTr="00C14A4B">
        <w:trPr>
          <w:trHeight w:val="255"/>
        </w:trPr>
        <w:tc>
          <w:tcPr>
            <w:tcW w:w="3801" w:type="dxa"/>
            <w:shd w:val="clear" w:color="000000" w:fill="D9E1F2"/>
            <w:noWrap/>
            <w:vAlign w:val="bottom"/>
            <w:hideMark/>
          </w:tcPr>
          <w:p w14:paraId="26E182E3"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Assets</w:t>
            </w:r>
          </w:p>
        </w:tc>
        <w:tc>
          <w:tcPr>
            <w:tcW w:w="969" w:type="dxa"/>
            <w:shd w:val="clear" w:color="000000" w:fill="D9E1F2"/>
            <w:noWrap/>
            <w:vAlign w:val="center"/>
            <w:hideMark/>
          </w:tcPr>
          <w:p w14:paraId="34670486" w14:textId="5D7A26A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98.3 </w:t>
            </w:r>
          </w:p>
        </w:tc>
        <w:tc>
          <w:tcPr>
            <w:tcW w:w="969" w:type="dxa"/>
            <w:shd w:val="clear" w:color="000000" w:fill="D9E1F2"/>
            <w:noWrap/>
            <w:vAlign w:val="center"/>
            <w:hideMark/>
          </w:tcPr>
          <w:p w14:paraId="6F255C26" w14:textId="1355336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98.7 </w:t>
            </w:r>
          </w:p>
        </w:tc>
        <w:tc>
          <w:tcPr>
            <w:tcW w:w="969" w:type="dxa"/>
            <w:shd w:val="clear" w:color="000000" w:fill="D9E1F2"/>
            <w:noWrap/>
            <w:vAlign w:val="center"/>
            <w:hideMark/>
          </w:tcPr>
          <w:p w14:paraId="074D04FC" w14:textId="49FE574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92.8 </w:t>
            </w:r>
          </w:p>
        </w:tc>
        <w:tc>
          <w:tcPr>
            <w:tcW w:w="969" w:type="dxa"/>
            <w:shd w:val="clear" w:color="000000" w:fill="D9E1F2"/>
            <w:noWrap/>
            <w:vAlign w:val="center"/>
            <w:hideMark/>
          </w:tcPr>
          <w:p w14:paraId="30C4EFAB" w14:textId="4E86A36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86.3 </w:t>
            </w:r>
          </w:p>
        </w:tc>
        <w:tc>
          <w:tcPr>
            <w:tcW w:w="970" w:type="dxa"/>
            <w:shd w:val="clear" w:color="000000" w:fill="D9E1F2"/>
            <w:noWrap/>
            <w:vAlign w:val="center"/>
            <w:hideMark/>
          </w:tcPr>
          <w:p w14:paraId="0E2B4ED6" w14:textId="494D3CB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80.3 </w:t>
            </w:r>
          </w:p>
        </w:tc>
      </w:tr>
      <w:tr w:rsidR="00FD7A55" w:rsidRPr="00C14A4B" w14:paraId="536F0373" w14:textId="77777777" w:rsidTr="00DD591F">
        <w:trPr>
          <w:trHeight w:val="255"/>
        </w:trPr>
        <w:tc>
          <w:tcPr>
            <w:tcW w:w="3801" w:type="dxa"/>
            <w:shd w:val="clear" w:color="auto" w:fill="auto"/>
            <w:noWrap/>
            <w:vAlign w:val="bottom"/>
            <w:hideMark/>
          </w:tcPr>
          <w:p w14:paraId="6C0FEF4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Assets</w:t>
            </w:r>
          </w:p>
        </w:tc>
        <w:tc>
          <w:tcPr>
            <w:tcW w:w="969" w:type="dxa"/>
            <w:shd w:val="clear" w:color="auto" w:fill="auto"/>
            <w:noWrap/>
            <w:vAlign w:val="center"/>
          </w:tcPr>
          <w:p w14:paraId="3A5BC17A" w14:textId="4326C9DD"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6D1A25D5" w14:textId="4DBF68DD"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1F2A4548" w14:textId="24C8FDDA"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33B09A06" w14:textId="5A55B336" w:rsidR="00FD7A55" w:rsidRPr="00FD7A55" w:rsidRDefault="00FD7A55" w:rsidP="00FD7A55">
            <w:pPr>
              <w:spacing w:line="276" w:lineRule="auto"/>
              <w:jc w:val="center"/>
              <w:rPr>
                <w:rFonts w:asciiTheme="minorHAnsi" w:hAnsiTheme="minorHAnsi" w:cstheme="minorHAnsi"/>
                <w:sz w:val="22"/>
                <w:szCs w:val="22"/>
              </w:rPr>
            </w:pPr>
          </w:p>
        </w:tc>
        <w:tc>
          <w:tcPr>
            <w:tcW w:w="970" w:type="dxa"/>
            <w:shd w:val="clear" w:color="auto" w:fill="auto"/>
            <w:noWrap/>
            <w:vAlign w:val="center"/>
          </w:tcPr>
          <w:p w14:paraId="19119ADE" w14:textId="2A8563E3"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2544DBCE" w14:textId="77777777" w:rsidTr="00DD591F">
        <w:trPr>
          <w:trHeight w:val="255"/>
        </w:trPr>
        <w:tc>
          <w:tcPr>
            <w:tcW w:w="3801" w:type="dxa"/>
            <w:shd w:val="clear" w:color="auto" w:fill="auto"/>
            <w:noWrap/>
            <w:vAlign w:val="bottom"/>
            <w:hideMark/>
          </w:tcPr>
          <w:p w14:paraId="64E4339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Inventories:</w:t>
            </w:r>
          </w:p>
        </w:tc>
        <w:tc>
          <w:tcPr>
            <w:tcW w:w="969" w:type="dxa"/>
            <w:shd w:val="clear" w:color="auto" w:fill="auto"/>
            <w:noWrap/>
            <w:vAlign w:val="center"/>
          </w:tcPr>
          <w:p w14:paraId="219BCF0C" w14:textId="77014C8A"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center"/>
          </w:tcPr>
          <w:p w14:paraId="7162B2C2" w14:textId="7BF166CA"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7270AD8A" w14:textId="7328B695"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67BE8B14" w14:textId="22BACBCA" w:rsidR="00FD7A55" w:rsidRPr="00FD7A55" w:rsidRDefault="00FD7A55" w:rsidP="00FD7A55">
            <w:pPr>
              <w:spacing w:line="276" w:lineRule="auto"/>
              <w:jc w:val="center"/>
              <w:rPr>
                <w:rFonts w:asciiTheme="minorHAnsi" w:hAnsiTheme="minorHAnsi" w:cstheme="minorHAnsi"/>
                <w:sz w:val="22"/>
                <w:szCs w:val="22"/>
              </w:rPr>
            </w:pPr>
          </w:p>
        </w:tc>
        <w:tc>
          <w:tcPr>
            <w:tcW w:w="970" w:type="dxa"/>
            <w:shd w:val="clear" w:color="auto" w:fill="auto"/>
            <w:noWrap/>
            <w:vAlign w:val="center"/>
          </w:tcPr>
          <w:p w14:paraId="13EA7987" w14:textId="421B0C7C"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A4A9F71" w14:textId="77777777" w:rsidTr="00563C14">
        <w:trPr>
          <w:trHeight w:val="255"/>
        </w:trPr>
        <w:tc>
          <w:tcPr>
            <w:tcW w:w="3801" w:type="dxa"/>
            <w:shd w:val="clear" w:color="auto" w:fill="auto"/>
            <w:noWrap/>
            <w:vAlign w:val="bottom"/>
            <w:hideMark/>
          </w:tcPr>
          <w:p w14:paraId="5DB1244F"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Raw Material</w:t>
            </w:r>
          </w:p>
        </w:tc>
        <w:tc>
          <w:tcPr>
            <w:tcW w:w="969" w:type="dxa"/>
            <w:shd w:val="clear" w:color="auto" w:fill="auto"/>
            <w:noWrap/>
            <w:vAlign w:val="bottom"/>
          </w:tcPr>
          <w:p w14:paraId="6FCAC68F" w14:textId="5D4D153D" w:rsidR="00FD7A55" w:rsidRPr="00FD7A55" w:rsidRDefault="00FD7A55" w:rsidP="00FD7A55">
            <w:pPr>
              <w:spacing w:line="276" w:lineRule="auto"/>
              <w:ind w:firstLineChars="100" w:firstLine="220"/>
              <w:rPr>
                <w:rFonts w:asciiTheme="minorHAnsi" w:hAnsiTheme="minorHAnsi" w:cstheme="minorHAnsi"/>
                <w:sz w:val="22"/>
                <w:szCs w:val="22"/>
              </w:rPr>
            </w:pPr>
          </w:p>
        </w:tc>
        <w:tc>
          <w:tcPr>
            <w:tcW w:w="969" w:type="dxa"/>
            <w:shd w:val="clear" w:color="auto" w:fill="auto"/>
            <w:noWrap/>
            <w:vAlign w:val="bottom"/>
          </w:tcPr>
          <w:p w14:paraId="51305050" w14:textId="214E8B92"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4585EA59" w14:textId="5766E43B"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3D7C37A4" w14:textId="0DA6E9E0" w:rsidR="00FD7A55" w:rsidRPr="00FD7A55" w:rsidRDefault="00FD7A55" w:rsidP="00FD7A55">
            <w:pPr>
              <w:spacing w:line="276" w:lineRule="auto"/>
              <w:rPr>
                <w:rFonts w:asciiTheme="minorHAnsi" w:hAnsiTheme="minorHAnsi" w:cstheme="minorHAnsi"/>
                <w:sz w:val="22"/>
                <w:szCs w:val="22"/>
              </w:rPr>
            </w:pPr>
          </w:p>
        </w:tc>
        <w:tc>
          <w:tcPr>
            <w:tcW w:w="970" w:type="dxa"/>
            <w:shd w:val="clear" w:color="auto" w:fill="auto"/>
            <w:noWrap/>
            <w:vAlign w:val="bottom"/>
          </w:tcPr>
          <w:p w14:paraId="616F6A37" w14:textId="07E23F66" w:rsidR="00FD7A55" w:rsidRPr="00FD7A55" w:rsidRDefault="00FD7A55" w:rsidP="00FD7A55">
            <w:pPr>
              <w:spacing w:line="276" w:lineRule="auto"/>
              <w:rPr>
                <w:rFonts w:asciiTheme="minorHAnsi" w:hAnsiTheme="minorHAnsi" w:cstheme="minorHAnsi"/>
                <w:sz w:val="22"/>
                <w:szCs w:val="22"/>
              </w:rPr>
            </w:pPr>
          </w:p>
        </w:tc>
      </w:tr>
      <w:tr w:rsidR="00FD7A55" w:rsidRPr="00C14A4B" w14:paraId="401E42DE" w14:textId="77777777" w:rsidTr="00563C14">
        <w:trPr>
          <w:trHeight w:val="255"/>
        </w:trPr>
        <w:tc>
          <w:tcPr>
            <w:tcW w:w="3801" w:type="dxa"/>
            <w:shd w:val="clear" w:color="auto" w:fill="auto"/>
            <w:noWrap/>
            <w:vAlign w:val="bottom"/>
            <w:hideMark/>
          </w:tcPr>
          <w:p w14:paraId="6BD37542" w14:textId="1EFAAECC"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-Indigenous (W/P Paper)</w:t>
            </w:r>
          </w:p>
        </w:tc>
        <w:tc>
          <w:tcPr>
            <w:tcW w:w="969" w:type="dxa"/>
            <w:shd w:val="clear" w:color="auto" w:fill="auto"/>
            <w:noWrap/>
            <w:vAlign w:val="center"/>
            <w:hideMark/>
          </w:tcPr>
          <w:p w14:paraId="2A46628F" w14:textId="53469B4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6.9 </w:t>
            </w:r>
          </w:p>
        </w:tc>
        <w:tc>
          <w:tcPr>
            <w:tcW w:w="969" w:type="dxa"/>
            <w:shd w:val="clear" w:color="auto" w:fill="auto"/>
            <w:noWrap/>
            <w:vAlign w:val="center"/>
            <w:hideMark/>
          </w:tcPr>
          <w:p w14:paraId="693FCBE8" w14:textId="216BDDA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13.1 </w:t>
            </w:r>
          </w:p>
        </w:tc>
        <w:tc>
          <w:tcPr>
            <w:tcW w:w="969" w:type="dxa"/>
            <w:shd w:val="clear" w:color="auto" w:fill="auto"/>
            <w:noWrap/>
            <w:vAlign w:val="center"/>
            <w:hideMark/>
          </w:tcPr>
          <w:p w14:paraId="4F7E79D1" w14:textId="7844B51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13.5 </w:t>
            </w:r>
          </w:p>
        </w:tc>
        <w:tc>
          <w:tcPr>
            <w:tcW w:w="969" w:type="dxa"/>
            <w:shd w:val="clear" w:color="auto" w:fill="auto"/>
            <w:noWrap/>
            <w:vAlign w:val="center"/>
            <w:hideMark/>
          </w:tcPr>
          <w:p w14:paraId="42142E67" w14:textId="26698E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13.8 </w:t>
            </w:r>
          </w:p>
        </w:tc>
        <w:tc>
          <w:tcPr>
            <w:tcW w:w="970" w:type="dxa"/>
            <w:shd w:val="clear" w:color="auto" w:fill="auto"/>
            <w:noWrap/>
            <w:vAlign w:val="center"/>
            <w:hideMark/>
          </w:tcPr>
          <w:p w14:paraId="1B44F957" w14:textId="3CA76CA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14.1 </w:t>
            </w:r>
          </w:p>
        </w:tc>
      </w:tr>
      <w:tr w:rsidR="00FD7A55" w:rsidRPr="00C14A4B" w14:paraId="031612E8" w14:textId="77777777" w:rsidTr="00C14A4B">
        <w:trPr>
          <w:trHeight w:val="255"/>
        </w:trPr>
        <w:tc>
          <w:tcPr>
            <w:tcW w:w="3801" w:type="dxa"/>
            <w:shd w:val="clear" w:color="auto" w:fill="auto"/>
            <w:noWrap/>
            <w:vAlign w:val="bottom"/>
            <w:hideMark/>
          </w:tcPr>
          <w:p w14:paraId="63F80454" w14:textId="5A4CE7D9"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-Chemical/Packing/Fuel/ Stores</w:t>
            </w:r>
          </w:p>
        </w:tc>
        <w:tc>
          <w:tcPr>
            <w:tcW w:w="969" w:type="dxa"/>
            <w:shd w:val="clear" w:color="auto" w:fill="auto"/>
            <w:noWrap/>
            <w:vAlign w:val="center"/>
            <w:hideMark/>
          </w:tcPr>
          <w:p w14:paraId="3CCB07DF" w14:textId="0C5477A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 </w:t>
            </w:r>
          </w:p>
        </w:tc>
        <w:tc>
          <w:tcPr>
            <w:tcW w:w="969" w:type="dxa"/>
            <w:shd w:val="clear" w:color="auto" w:fill="auto"/>
            <w:noWrap/>
            <w:vAlign w:val="center"/>
            <w:hideMark/>
          </w:tcPr>
          <w:p w14:paraId="53F9CB6E" w14:textId="3B31BA8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 </w:t>
            </w:r>
          </w:p>
        </w:tc>
        <w:tc>
          <w:tcPr>
            <w:tcW w:w="969" w:type="dxa"/>
            <w:shd w:val="clear" w:color="auto" w:fill="auto"/>
            <w:noWrap/>
            <w:vAlign w:val="center"/>
            <w:hideMark/>
          </w:tcPr>
          <w:p w14:paraId="30FE1780" w14:textId="7679C25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6.7 </w:t>
            </w:r>
          </w:p>
        </w:tc>
        <w:tc>
          <w:tcPr>
            <w:tcW w:w="969" w:type="dxa"/>
            <w:shd w:val="clear" w:color="auto" w:fill="auto"/>
            <w:noWrap/>
            <w:vAlign w:val="center"/>
            <w:hideMark/>
          </w:tcPr>
          <w:p w14:paraId="1ED8497E" w14:textId="6677410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6.9 </w:t>
            </w:r>
          </w:p>
        </w:tc>
        <w:tc>
          <w:tcPr>
            <w:tcW w:w="970" w:type="dxa"/>
            <w:shd w:val="clear" w:color="auto" w:fill="auto"/>
            <w:noWrap/>
            <w:vAlign w:val="center"/>
            <w:hideMark/>
          </w:tcPr>
          <w:p w14:paraId="6A881EE4" w14:textId="5D32A59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7.1 </w:t>
            </w:r>
          </w:p>
        </w:tc>
      </w:tr>
      <w:tr w:rsidR="00FD7A55" w:rsidRPr="00C14A4B" w14:paraId="22FD8BDB" w14:textId="77777777" w:rsidTr="00C14A4B">
        <w:trPr>
          <w:trHeight w:val="255"/>
        </w:trPr>
        <w:tc>
          <w:tcPr>
            <w:tcW w:w="3801" w:type="dxa"/>
            <w:shd w:val="clear" w:color="auto" w:fill="auto"/>
            <w:noWrap/>
            <w:vAlign w:val="bottom"/>
            <w:hideMark/>
          </w:tcPr>
          <w:p w14:paraId="00E00E59"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Stock in Process</w:t>
            </w:r>
          </w:p>
        </w:tc>
        <w:tc>
          <w:tcPr>
            <w:tcW w:w="969" w:type="dxa"/>
            <w:shd w:val="clear" w:color="auto" w:fill="auto"/>
            <w:noWrap/>
            <w:vAlign w:val="center"/>
            <w:hideMark/>
          </w:tcPr>
          <w:p w14:paraId="2E932B6D" w14:textId="11974FB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5EF5BCD2" w14:textId="52061BE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 </w:t>
            </w:r>
          </w:p>
        </w:tc>
        <w:tc>
          <w:tcPr>
            <w:tcW w:w="969" w:type="dxa"/>
            <w:shd w:val="clear" w:color="auto" w:fill="auto"/>
            <w:noWrap/>
            <w:vAlign w:val="center"/>
            <w:hideMark/>
          </w:tcPr>
          <w:p w14:paraId="1459B53F" w14:textId="1B5B06A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969" w:type="dxa"/>
            <w:shd w:val="clear" w:color="auto" w:fill="auto"/>
            <w:noWrap/>
            <w:vAlign w:val="center"/>
            <w:hideMark/>
          </w:tcPr>
          <w:p w14:paraId="508AF1BA" w14:textId="128023C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970" w:type="dxa"/>
            <w:shd w:val="clear" w:color="auto" w:fill="auto"/>
            <w:noWrap/>
            <w:vAlign w:val="center"/>
            <w:hideMark/>
          </w:tcPr>
          <w:p w14:paraId="7D683D1D" w14:textId="34ED8FF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r>
      <w:tr w:rsidR="00FD7A55" w:rsidRPr="00C14A4B" w14:paraId="0C81585C" w14:textId="77777777" w:rsidTr="00C14A4B">
        <w:trPr>
          <w:trHeight w:val="255"/>
        </w:trPr>
        <w:tc>
          <w:tcPr>
            <w:tcW w:w="3801" w:type="dxa"/>
            <w:shd w:val="clear" w:color="auto" w:fill="auto"/>
            <w:noWrap/>
            <w:vAlign w:val="bottom"/>
            <w:hideMark/>
          </w:tcPr>
          <w:p w14:paraId="73EB100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Finished Stock</w:t>
            </w:r>
          </w:p>
        </w:tc>
        <w:tc>
          <w:tcPr>
            <w:tcW w:w="969" w:type="dxa"/>
            <w:shd w:val="clear" w:color="auto" w:fill="auto"/>
            <w:noWrap/>
            <w:vAlign w:val="center"/>
            <w:hideMark/>
          </w:tcPr>
          <w:p w14:paraId="1BD28A40" w14:textId="092B546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 </w:t>
            </w:r>
          </w:p>
        </w:tc>
        <w:tc>
          <w:tcPr>
            <w:tcW w:w="969" w:type="dxa"/>
            <w:shd w:val="clear" w:color="auto" w:fill="auto"/>
            <w:noWrap/>
            <w:vAlign w:val="center"/>
            <w:hideMark/>
          </w:tcPr>
          <w:p w14:paraId="770E8B98" w14:textId="11C9870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 </w:t>
            </w:r>
          </w:p>
        </w:tc>
        <w:tc>
          <w:tcPr>
            <w:tcW w:w="969" w:type="dxa"/>
            <w:shd w:val="clear" w:color="auto" w:fill="auto"/>
            <w:noWrap/>
            <w:vAlign w:val="center"/>
            <w:hideMark/>
          </w:tcPr>
          <w:p w14:paraId="040E37F7" w14:textId="0DDDD4A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 </w:t>
            </w:r>
          </w:p>
        </w:tc>
        <w:tc>
          <w:tcPr>
            <w:tcW w:w="969" w:type="dxa"/>
            <w:shd w:val="clear" w:color="auto" w:fill="auto"/>
            <w:noWrap/>
            <w:vAlign w:val="center"/>
            <w:hideMark/>
          </w:tcPr>
          <w:p w14:paraId="3085A804" w14:textId="0C6229D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 </w:t>
            </w:r>
          </w:p>
        </w:tc>
        <w:tc>
          <w:tcPr>
            <w:tcW w:w="970" w:type="dxa"/>
            <w:shd w:val="clear" w:color="auto" w:fill="auto"/>
            <w:noWrap/>
            <w:vAlign w:val="center"/>
            <w:hideMark/>
          </w:tcPr>
          <w:p w14:paraId="128B7E84" w14:textId="0758CE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 </w:t>
            </w:r>
          </w:p>
        </w:tc>
      </w:tr>
      <w:tr w:rsidR="00FD7A55" w:rsidRPr="00C14A4B" w14:paraId="51782FE6" w14:textId="77777777" w:rsidTr="00563C14">
        <w:trPr>
          <w:trHeight w:val="255"/>
        </w:trPr>
        <w:tc>
          <w:tcPr>
            <w:tcW w:w="3801" w:type="dxa"/>
            <w:shd w:val="clear" w:color="auto" w:fill="auto"/>
            <w:noWrap/>
            <w:vAlign w:val="bottom"/>
            <w:hideMark/>
          </w:tcPr>
          <w:p w14:paraId="5927830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lastRenderedPageBreak/>
              <w:t>Trade Receivables</w:t>
            </w:r>
          </w:p>
        </w:tc>
        <w:tc>
          <w:tcPr>
            <w:tcW w:w="969" w:type="dxa"/>
            <w:shd w:val="clear" w:color="auto" w:fill="auto"/>
            <w:noWrap/>
            <w:vAlign w:val="center"/>
            <w:hideMark/>
          </w:tcPr>
          <w:p w14:paraId="5BDBB4C8" w14:textId="4BFFE60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11.6 </w:t>
            </w:r>
          </w:p>
        </w:tc>
        <w:tc>
          <w:tcPr>
            <w:tcW w:w="969" w:type="dxa"/>
            <w:shd w:val="clear" w:color="auto" w:fill="auto"/>
            <w:noWrap/>
            <w:vAlign w:val="center"/>
            <w:hideMark/>
          </w:tcPr>
          <w:p w14:paraId="16B350CC" w14:textId="3C4EAED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23.8 </w:t>
            </w:r>
          </w:p>
        </w:tc>
        <w:tc>
          <w:tcPr>
            <w:tcW w:w="969" w:type="dxa"/>
            <w:shd w:val="clear" w:color="auto" w:fill="auto"/>
            <w:noWrap/>
            <w:vAlign w:val="center"/>
            <w:hideMark/>
          </w:tcPr>
          <w:p w14:paraId="782F6A69" w14:textId="42B90B4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24.7 </w:t>
            </w:r>
          </w:p>
        </w:tc>
        <w:tc>
          <w:tcPr>
            <w:tcW w:w="969" w:type="dxa"/>
            <w:shd w:val="clear" w:color="auto" w:fill="auto"/>
            <w:noWrap/>
            <w:vAlign w:val="center"/>
            <w:hideMark/>
          </w:tcPr>
          <w:p w14:paraId="4E124936" w14:textId="79CB120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25.3 </w:t>
            </w:r>
          </w:p>
        </w:tc>
        <w:tc>
          <w:tcPr>
            <w:tcW w:w="970" w:type="dxa"/>
            <w:shd w:val="clear" w:color="auto" w:fill="auto"/>
            <w:noWrap/>
            <w:vAlign w:val="center"/>
            <w:hideMark/>
          </w:tcPr>
          <w:p w14:paraId="2E8F7B41" w14:textId="7F42B5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25.9 </w:t>
            </w:r>
          </w:p>
        </w:tc>
      </w:tr>
      <w:tr w:rsidR="00FD7A55" w:rsidRPr="00C14A4B" w14:paraId="331D6F12" w14:textId="77777777" w:rsidTr="00C14A4B">
        <w:trPr>
          <w:trHeight w:val="255"/>
        </w:trPr>
        <w:tc>
          <w:tcPr>
            <w:tcW w:w="3801" w:type="dxa"/>
            <w:shd w:val="clear" w:color="auto" w:fill="auto"/>
            <w:noWrap/>
            <w:vAlign w:val="bottom"/>
            <w:hideMark/>
          </w:tcPr>
          <w:p w14:paraId="0AD268BE"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Cash and bank balances</w:t>
            </w:r>
          </w:p>
        </w:tc>
        <w:tc>
          <w:tcPr>
            <w:tcW w:w="969" w:type="dxa"/>
            <w:shd w:val="clear" w:color="auto" w:fill="auto"/>
            <w:noWrap/>
            <w:vAlign w:val="center"/>
            <w:hideMark/>
          </w:tcPr>
          <w:p w14:paraId="450900DD" w14:textId="067045D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 </w:t>
            </w:r>
          </w:p>
        </w:tc>
        <w:tc>
          <w:tcPr>
            <w:tcW w:w="969" w:type="dxa"/>
            <w:shd w:val="clear" w:color="auto" w:fill="auto"/>
            <w:noWrap/>
            <w:vAlign w:val="center"/>
            <w:hideMark/>
          </w:tcPr>
          <w:p w14:paraId="0572EED6" w14:textId="16D4539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 </w:t>
            </w:r>
          </w:p>
        </w:tc>
        <w:tc>
          <w:tcPr>
            <w:tcW w:w="969" w:type="dxa"/>
            <w:shd w:val="clear" w:color="auto" w:fill="auto"/>
            <w:noWrap/>
            <w:vAlign w:val="center"/>
            <w:hideMark/>
          </w:tcPr>
          <w:p w14:paraId="25414556" w14:textId="5DB744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23.6 </w:t>
            </w:r>
          </w:p>
        </w:tc>
        <w:tc>
          <w:tcPr>
            <w:tcW w:w="969" w:type="dxa"/>
            <w:shd w:val="clear" w:color="auto" w:fill="auto"/>
            <w:noWrap/>
            <w:vAlign w:val="center"/>
            <w:hideMark/>
          </w:tcPr>
          <w:p w14:paraId="540DB38E" w14:textId="3163ECF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46.9 </w:t>
            </w:r>
          </w:p>
        </w:tc>
        <w:tc>
          <w:tcPr>
            <w:tcW w:w="970" w:type="dxa"/>
            <w:shd w:val="clear" w:color="auto" w:fill="auto"/>
            <w:noWrap/>
            <w:vAlign w:val="center"/>
            <w:hideMark/>
          </w:tcPr>
          <w:p w14:paraId="2CAE3B15" w14:textId="6519C8A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70.5 </w:t>
            </w:r>
          </w:p>
        </w:tc>
      </w:tr>
      <w:tr w:rsidR="00FD7A55" w:rsidRPr="00C14A4B" w14:paraId="6CEEACA2" w14:textId="77777777" w:rsidTr="00C14A4B">
        <w:trPr>
          <w:trHeight w:val="255"/>
        </w:trPr>
        <w:tc>
          <w:tcPr>
            <w:tcW w:w="3801" w:type="dxa"/>
            <w:shd w:val="clear" w:color="auto" w:fill="auto"/>
            <w:noWrap/>
            <w:vAlign w:val="bottom"/>
            <w:hideMark/>
          </w:tcPr>
          <w:p w14:paraId="0B3AC23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Short-term Loans &amp; Advances</w:t>
            </w:r>
          </w:p>
        </w:tc>
        <w:tc>
          <w:tcPr>
            <w:tcW w:w="969" w:type="dxa"/>
            <w:shd w:val="clear" w:color="auto" w:fill="auto"/>
            <w:noWrap/>
            <w:vAlign w:val="center"/>
            <w:hideMark/>
          </w:tcPr>
          <w:p w14:paraId="683A3037" w14:textId="289B521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1B58A592" w14:textId="28DC1D7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32D4819F" w14:textId="6444713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1D7D715A" w14:textId="3EB543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70" w:type="dxa"/>
            <w:shd w:val="clear" w:color="auto" w:fill="auto"/>
            <w:noWrap/>
            <w:vAlign w:val="center"/>
            <w:hideMark/>
          </w:tcPr>
          <w:p w14:paraId="70725333" w14:textId="294DA0A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r>
      <w:tr w:rsidR="00FD7A55" w:rsidRPr="00C14A4B" w14:paraId="64E28890" w14:textId="77777777" w:rsidTr="00C14A4B">
        <w:trPr>
          <w:trHeight w:val="255"/>
        </w:trPr>
        <w:tc>
          <w:tcPr>
            <w:tcW w:w="3801" w:type="dxa"/>
            <w:shd w:val="clear" w:color="000000" w:fill="D9E1F2"/>
            <w:noWrap/>
            <w:vAlign w:val="bottom"/>
            <w:hideMark/>
          </w:tcPr>
          <w:p w14:paraId="1B61AC47"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Assets</w:t>
            </w:r>
          </w:p>
        </w:tc>
        <w:tc>
          <w:tcPr>
            <w:tcW w:w="969" w:type="dxa"/>
            <w:shd w:val="clear" w:color="000000" w:fill="D9E1F2"/>
            <w:noWrap/>
            <w:vAlign w:val="center"/>
            <w:hideMark/>
          </w:tcPr>
          <w:p w14:paraId="0D1AE927" w14:textId="0EB19CF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26.6 </w:t>
            </w:r>
          </w:p>
        </w:tc>
        <w:tc>
          <w:tcPr>
            <w:tcW w:w="969" w:type="dxa"/>
            <w:shd w:val="clear" w:color="000000" w:fill="D9E1F2"/>
            <w:noWrap/>
            <w:vAlign w:val="center"/>
            <w:hideMark/>
          </w:tcPr>
          <w:p w14:paraId="5C6F29F9" w14:textId="014318B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49.4 </w:t>
            </w:r>
          </w:p>
        </w:tc>
        <w:tc>
          <w:tcPr>
            <w:tcW w:w="969" w:type="dxa"/>
            <w:shd w:val="clear" w:color="000000" w:fill="D9E1F2"/>
            <w:noWrap/>
            <w:vAlign w:val="center"/>
            <w:hideMark/>
          </w:tcPr>
          <w:p w14:paraId="2FAA2720" w14:textId="46A5B6F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72.8 </w:t>
            </w:r>
          </w:p>
        </w:tc>
        <w:tc>
          <w:tcPr>
            <w:tcW w:w="969" w:type="dxa"/>
            <w:shd w:val="clear" w:color="000000" w:fill="D9E1F2"/>
            <w:noWrap/>
            <w:vAlign w:val="center"/>
            <w:hideMark/>
          </w:tcPr>
          <w:p w14:paraId="2DABBF28" w14:textId="564A9C2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97.3 </w:t>
            </w:r>
          </w:p>
        </w:tc>
        <w:tc>
          <w:tcPr>
            <w:tcW w:w="970" w:type="dxa"/>
            <w:shd w:val="clear" w:color="000000" w:fill="D9E1F2"/>
            <w:noWrap/>
            <w:vAlign w:val="center"/>
            <w:hideMark/>
          </w:tcPr>
          <w:p w14:paraId="30D134C7" w14:textId="7EAE870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122.1 </w:t>
            </w:r>
          </w:p>
        </w:tc>
      </w:tr>
      <w:tr w:rsidR="00FD7A55" w:rsidRPr="00C14A4B" w14:paraId="2F424165" w14:textId="77777777" w:rsidTr="00C14A4B">
        <w:trPr>
          <w:trHeight w:val="255"/>
        </w:trPr>
        <w:tc>
          <w:tcPr>
            <w:tcW w:w="3801" w:type="dxa"/>
            <w:shd w:val="clear" w:color="000000" w:fill="D9E1F2"/>
            <w:noWrap/>
            <w:vAlign w:val="bottom"/>
            <w:hideMark/>
          </w:tcPr>
          <w:p w14:paraId="619DE71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Assets</w:t>
            </w:r>
          </w:p>
        </w:tc>
        <w:tc>
          <w:tcPr>
            <w:tcW w:w="969" w:type="dxa"/>
            <w:shd w:val="clear" w:color="000000" w:fill="D9E1F2"/>
            <w:noWrap/>
            <w:vAlign w:val="center"/>
            <w:hideMark/>
          </w:tcPr>
          <w:p w14:paraId="01B70A9E" w14:textId="6DB8E88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124.9 </w:t>
            </w:r>
          </w:p>
        </w:tc>
        <w:tc>
          <w:tcPr>
            <w:tcW w:w="969" w:type="dxa"/>
            <w:shd w:val="clear" w:color="000000" w:fill="D9E1F2"/>
            <w:noWrap/>
            <w:vAlign w:val="center"/>
            <w:hideMark/>
          </w:tcPr>
          <w:p w14:paraId="661EF7C8" w14:textId="4A7A59E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148.2 </w:t>
            </w:r>
          </w:p>
        </w:tc>
        <w:tc>
          <w:tcPr>
            <w:tcW w:w="969" w:type="dxa"/>
            <w:shd w:val="clear" w:color="000000" w:fill="D9E1F2"/>
            <w:noWrap/>
            <w:vAlign w:val="center"/>
            <w:hideMark/>
          </w:tcPr>
          <w:p w14:paraId="4D14B030" w14:textId="5E47138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165.6 </w:t>
            </w:r>
          </w:p>
        </w:tc>
        <w:tc>
          <w:tcPr>
            <w:tcW w:w="969" w:type="dxa"/>
            <w:shd w:val="clear" w:color="000000" w:fill="D9E1F2"/>
            <w:noWrap/>
            <w:vAlign w:val="center"/>
            <w:hideMark/>
          </w:tcPr>
          <w:p w14:paraId="2DB80DEF" w14:textId="6B86A94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183.6 </w:t>
            </w:r>
          </w:p>
        </w:tc>
        <w:tc>
          <w:tcPr>
            <w:tcW w:w="970" w:type="dxa"/>
            <w:shd w:val="clear" w:color="000000" w:fill="D9E1F2"/>
            <w:noWrap/>
            <w:vAlign w:val="center"/>
            <w:hideMark/>
          </w:tcPr>
          <w:p w14:paraId="08FB6444" w14:textId="58828EC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202.4 </w:t>
            </w:r>
          </w:p>
        </w:tc>
      </w:tr>
      <w:tr w:rsidR="00FD7A55" w:rsidRPr="00C14A4B" w14:paraId="2F3FF098" w14:textId="77777777" w:rsidTr="00563C14">
        <w:trPr>
          <w:trHeight w:val="255"/>
        </w:trPr>
        <w:tc>
          <w:tcPr>
            <w:tcW w:w="3801" w:type="dxa"/>
            <w:shd w:val="clear" w:color="auto" w:fill="auto"/>
            <w:noWrap/>
            <w:vAlign w:val="bottom"/>
            <w:hideMark/>
          </w:tcPr>
          <w:p w14:paraId="1BD39E7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Shareholders' Funds</w:t>
            </w:r>
          </w:p>
        </w:tc>
        <w:tc>
          <w:tcPr>
            <w:tcW w:w="969" w:type="dxa"/>
            <w:shd w:val="clear" w:color="auto" w:fill="auto"/>
            <w:noWrap/>
            <w:vAlign w:val="bottom"/>
            <w:hideMark/>
          </w:tcPr>
          <w:p w14:paraId="20737F8B" w14:textId="77777777" w:rsidR="00FD7A55" w:rsidRPr="00FD7A55" w:rsidRDefault="00FD7A55" w:rsidP="00FD7A55">
            <w:pPr>
              <w:spacing w:line="276" w:lineRule="auto"/>
              <w:rPr>
                <w:rFonts w:asciiTheme="minorHAnsi" w:hAnsiTheme="minorHAnsi" w:cstheme="minorHAnsi"/>
                <w:b/>
                <w:bCs/>
                <w:sz w:val="22"/>
                <w:szCs w:val="22"/>
              </w:rPr>
            </w:pPr>
          </w:p>
        </w:tc>
        <w:tc>
          <w:tcPr>
            <w:tcW w:w="969" w:type="dxa"/>
            <w:shd w:val="clear" w:color="auto" w:fill="auto"/>
            <w:noWrap/>
            <w:vAlign w:val="bottom"/>
            <w:hideMark/>
          </w:tcPr>
          <w:p w14:paraId="09F0CD71" w14:textId="77777777"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hideMark/>
          </w:tcPr>
          <w:p w14:paraId="760628A3" w14:textId="77777777"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hideMark/>
          </w:tcPr>
          <w:p w14:paraId="6551E515" w14:textId="77777777" w:rsidR="00FD7A55" w:rsidRPr="00FD7A55" w:rsidRDefault="00FD7A55" w:rsidP="00FD7A55">
            <w:pPr>
              <w:spacing w:line="276" w:lineRule="auto"/>
              <w:rPr>
                <w:rFonts w:asciiTheme="minorHAnsi" w:hAnsiTheme="minorHAnsi" w:cstheme="minorHAnsi"/>
                <w:sz w:val="22"/>
                <w:szCs w:val="22"/>
              </w:rPr>
            </w:pPr>
          </w:p>
        </w:tc>
        <w:tc>
          <w:tcPr>
            <w:tcW w:w="970" w:type="dxa"/>
            <w:shd w:val="clear" w:color="auto" w:fill="auto"/>
            <w:noWrap/>
            <w:vAlign w:val="bottom"/>
            <w:hideMark/>
          </w:tcPr>
          <w:p w14:paraId="11CE37D0" w14:textId="77777777" w:rsidR="00FD7A55" w:rsidRPr="00FD7A55" w:rsidRDefault="00FD7A55" w:rsidP="00FD7A55">
            <w:pPr>
              <w:spacing w:line="276" w:lineRule="auto"/>
              <w:rPr>
                <w:rFonts w:asciiTheme="minorHAnsi" w:hAnsiTheme="minorHAnsi" w:cstheme="minorHAnsi"/>
                <w:sz w:val="22"/>
                <w:szCs w:val="22"/>
              </w:rPr>
            </w:pPr>
          </w:p>
        </w:tc>
      </w:tr>
      <w:tr w:rsidR="00FD7A55" w:rsidRPr="00C14A4B" w14:paraId="4EE47814" w14:textId="77777777" w:rsidTr="00C14A4B">
        <w:trPr>
          <w:trHeight w:val="255"/>
        </w:trPr>
        <w:tc>
          <w:tcPr>
            <w:tcW w:w="3801" w:type="dxa"/>
            <w:shd w:val="clear" w:color="auto" w:fill="auto"/>
            <w:noWrap/>
            <w:vAlign w:val="bottom"/>
            <w:hideMark/>
          </w:tcPr>
          <w:p w14:paraId="42FDBC6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Share Capital</w:t>
            </w:r>
          </w:p>
        </w:tc>
        <w:tc>
          <w:tcPr>
            <w:tcW w:w="969" w:type="dxa"/>
            <w:shd w:val="clear" w:color="auto" w:fill="auto"/>
            <w:noWrap/>
            <w:vAlign w:val="center"/>
            <w:hideMark/>
          </w:tcPr>
          <w:p w14:paraId="1B30A1D1" w14:textId="522D5E4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69" w:type="dxa"/>
            <w:shd w:val="clear" w:color="auto" w:fill="auto"/>
            <w:noWrap/>
            <w:vAlign w:val="center"/>
            <w:hideMark/>
          </w:tcPr>
          <w:p w14:paraId="33BC9AD4" w14:textId="7A72E43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69" w:type="dxa"/>
            <w:shd w:val="clear" w:color="auto" w:fill="auto"/>
            <w:noWrap/>
            <w:vAlign w:val="center"/>
            <w:hideMark/>
          </w:tcPr>
          <w:p w14:paraId="658C90ED" w14:textId="339B29E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69" w:type="dxa"/>
            <w:shd w:val="clear" w:color="auto" w:fill="auto"/>
            <w:noWrap/>
            <w:vAlign w:val="center"/>
            <w:hideMark/>
          </w:tcPr>
          <w:p w14:paraId="5CA0D31A" w14:textId="3C5364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70" w:type="dxa"/>
            <w:shd w:val="clear" w:color="auto" w:fill="auto"/>
            <w:noWrap/>
            <w:vAlign w:val="center"/>
            <w:hideMark/>
          </w:tcPr>
          <w:p w14:paraId="20CF61B7" w14:textId="6392E6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r>
      <w:tr w:rsidR="00FD7A55" w:rsidRPr="00C14A4B" w14:paraId="2D9E8F13" w14:textId="77777777" w:rsidTr="00C14A4B">
        <w:trPr>
          <w:trHeight w:val="255"/>
        </w:trPr>
        <w:tc>
          <w:tcPr>
            <w:tcW w:w="3801" w:type="dxa"/>
            <w:shd w:val="clear" w:color="auto" w:fill="auto"/>
            <w:noWrap/>
            <w:vAlign w:val="bottom"/>
            <w:hideMark/>
          </w:tcPr>
          <w:p w14:paraId="2DDF85D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Reserve and Surplus</w:t>
            </w:r>
          </w:p>
        </w:tc>
        <w:tc>
          <w:tcPr>
            <w:tcW w:w="969" w:type="dxa"/>
            <w:shd w:val="clear" w:color="auto" w:fill="auto"/>
            <w:noWrap/>
            <w:vAlign w:val="center"/>
            <w:hideMark/>
          </w:tcPr>
          <w:p w14:paraId="731F26A8" w14:textId="3D30584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 </w:t>
            </w:r>
          </w:p>
        </w:tc>
        <w:tc>
          <w:tcPr>
            <w:tcW w:w="969" w:type="dxa"/>
            <w:shd w:val="clear" w:color="auto" w:fill="auto"/>
            <w:noWrap/>
            <w:vAlign w:val="center"/>
            <w:hideMark/>
          </w:tcPr>
          <w:p w14:paraId="0D1ADDCA" w14:textId="594733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26.0 </w:t>
            </w:r>
          </w:p>
        </w:tc>
        <w:tc>
          <w:tcPr>
            <w:tcW w:w="969" w:type="dxa"/>
            <w:shd w:val="clear" w:color="auto" w:fill="auto"/>
            <w:noWrap/>
            <w:vAlign w:val="center"/>
            <w:hideMark/>
          </w:tcPr>
          <w:p w14:paraId="5ABB5171" w14:textId="49A5ED4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49.5 </w:t>
            </w:r>
          </w:p>
        </w:tc>
        <w:tc>
          <w:tcPr>
            <w:tcW w:w="969" w:type="dxa"/>
            <w:shd w:val="clear" w:color="auto" w:fill="auto"/>
            <w:noWrap/>
            <w:vAlign w:val="center"/>
            <w:hideMark/>
          </w:tcPr>
          <w:p w14:paraId="5F304BB1" w14:textId="11D8406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74.0 </w:t>
            </w:r>
          </w:p>
        </w:tc>
        <w:tc>
          <w:tcPr>
            <w:tcW w:w="970" w:type="dxa"/>
            <w:shd w:val="clear" w:color="auto" w:fill="auto"/>
            <w:noWrap/>
            <w:vAlign w:val="center"/>
            <w:hideMark/>
          </w:tcPr>
          <w:p w14:paraId="5AD4B7DD" w14:textId="3290FAC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98.7 </w:t>
            </w:r>
          </w:p>
        </w:tc>
      </w:tr>
      <w:tr w:rsidR="00FD7A55" w:rsidRPr="00C14A4B" w14:paraId="0B4D735A" w14:textId="77777777" w:rsidTr="00C14A4B">
        <w:trPr>
          <w:trHeight w:val="255"/>
        </w:trPr>
        <w:tc>
          <w:tcPr>
            <w:tcW w:w="3801" w:type="dxa"/>
            <w:shd w:val="clear" w:color="000000" w:fill="D9E1F2"/>
            <w:noWrap/>
            <w:vAlign w:val="bottom"/>
            <w:hideMark/>
          </w:tcPr>
          <w:p w14:paraId="36E3940F"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Equities</w:t>
            </w:r>
          </w:p>
        </w:tc>
        <w:tc>
          <w:tcPr>
            <w:tcW w:w="969" w:type="dxa"/>
            <w:shd w:val="clear" w:color="000000" w:fill="D9E1F2"/>
            <w:noWrap/>
            <w:vAlign w:val="center"/>
            <w:hideMark/>
          </w:tcPr>
          <w:p w14:paraId="53B3DA37" w14:textId="406A53B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18.7 </w:t>
            </w:r>
          </w:p>
        </w:tc>
        <w:tc>
          <w:tcPr>
            <w:tcW w:w="969" w:type="dxa"/>
            <w:shd w:val="clear" w:color="000000" w:fill="D9E1F2"/>
            <w:noWrap/>
            <w:vAlign w:val="center"/>
            <w:hideMark/>
          </w:tcPr>
          <w:p w14:paraId="35C756DC" w14:textId="5CEA316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41.0 </w:t>
            </w:r>
          </w:p>
        </w:tc>
        <w:tc>
          <w:tcPr>
            <w:tcW w:w="969" w:type="dxa"/>
            <w:shd w:val="clear" w:color="000000" w:fill="D9E1F2"/>
            <w:noWrap/>
            <w:vAlign w:val="center"/>
            <w:hideMark/>
          </w:tcPr>
          <w:p w14:paraId="3B5BF875" w14:textId="2D9AA19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64.5 </w:t>
            </w:r>
          </w:p>
        </w:tc>
        <w:tc>
          <w:tcPr>
            <w:tcW w:w="969" w:type="dxa"/>
            <w:shd w:val="clear" w:color="000000" w:fill="D9E1F2"/>
            <w:noWrap/>
            <w:vAlign w:val="center"/>
            <w:hideMark/>
          </w:tcPr>
          <w:p w14:paraId="525785BB" w14:textId="52802CE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89.0 </w:t>
            </w:r>
          </w:p>
        </w:tc>
        <w:tc>
          <w:tcPr>
            <w:tcW w:w="970" w:type="dxa"/>
            <w:shd w:val="clear" w:color="000000" w:fill="D9E1F2"/>
            <w:noWrap/>
            <w:vAlign w:val="center"/>
            <w:hideMark/>
          </w:tcPr>
          <w:p w14:paraId="02B23FFD" w14:textId="5D12358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113.7 </w:t>
            </w:r>
          </w:p>
        </w:tc>
      </w:tr>
      <w:tr w:rsidR="00FD7A55" w:rsidRPr="00C14A4B" w14:paraId="7B4F7DAF" w14:textId="77777777" w:rsidTr="00563C14">
        <w:trPr>
          <w:trHeight w:val="255"/>
        </w:trPr>
        <w:tc>
          <w:tcPr>
            <w:tcW w:w="3801" w:type="dxa"/>
            <w:shd w:val="clear" w:color="auto" w:fill="auto"/>
            <w:noWrap/>
            <w:vAlign w:val="bottom"/>
            <w:hideMark/>
          </w:tcPr>
          <w:p w14:paraId="354EFE2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Liabilities</w:t>
            </w:r>
          </w:p>
        </w:tc>
        <w:tc>
          <w:tcPr>
            <w:tcW w:w="969" w:type="dxa"/>
            <w:shd w:val="clear" w:color="auto" w:fill="auto"/>
            <w:noWrap/>
            <w:vAlign w:val="bottom"/>
          </w:tcPr>
          <w:p w14:paraId="32788FA0" w14:textId="37FE05C6" w:rsidR="00FD7A55" w:rsidRPr="00FD7A55" w:rsidRDefault="00FD7A55" w:rsidP="00FD7A55">
            <w:pPr>
              <w:spacing w:line="276" w:lineRule="auto"/>
              <w:rPr>
                <w:rFonts w:asciiTheme="minorHAnsi" w:hAnsiTheme="minorHAnsi" w:cstheme="minorHAnsi"/>
                <w:b/>
                <w:bCs/>
                <w:sz w:val="22"/>
                <w:szCs w:val="22"/>
              </w:rPr>
            </w:pPr>
          </w:p>
        </w:tc>
        <w:tc>
          <w:tcPr>
            <w:tcW w:w="969" w:type="dxa"/>
            <w:shd w:val="clear" w:color="auto" w:fill="auto"/>
            <w:noWrap/>
            <w:vAlign w:val="bottom"/>
          </w:tcPr>
          <w:p w14:paraId="562AAE93" w14:textId="71F7517C"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3E781D80" w14:textId="0023A180"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21107C70" w14:textId="78055891" w:rsidR="00FD7A55" w:rsidRPr="00FD7A55" w:rsidRDefault="00FD7A55" w:rsidP="00FD7A55">
            <w:pPr>
              <w:spacing w:line="276" w:lineRule="auto"/>
              <w:rPr>
                <w:rFonts w:asciiTheme="minorHAnsi" w:hAnsiTheme="minorHAnsi" w:cstheme="minorHAnsi"/>
                <w:sz w:val="22"/>
                <w:szCs w:val="22"/>
              </w:rPr>
            </w:pPr>
          </w:p>
        </w:tc>
        <w:tc>
          <w:tcPr>
            <w:tcW w:w="970" w:type="dxa"/>
            <w:shd w:val="clear" w:color="auto" w:fill="auto"/>
            <w:noWrap/>
            <w:vAlign w:val="bottom"/>
          </w:tcPr>
          <w:p w14:paraId="10828C5D" w14:textId="7A430435" w:rsidR="00FD7A55" w:rsidRPr="00FD7A55" w:rsidRDefault="00FD7A55" w:rsidP="00FD7A55">
            <w:pPr>
              <w:spacing w:line="276" w:lineRule="auto"/>
              <w:rPr>
                <w:rFonts w:asciiTheme="minorHAnsi" w:hAnsiTheme="minorHAnsi" w:cstheme="minorHAnsi"/>
                <w:sz w:val="22"/>
                <w:szCs w:val="22"/>
              </w:rPr>
            </w:pPr>
          </w:p>
        </w:tc>
      </w:tr>
      <w:tr w:rsidR="00FD7A55" w:rsidRPr="00C14A4B" w14:paraId="7C5E1E3C" w14:textId="77777777" w:rsidTr="00C14A4B">
        <w:trPr>
          <w:trHeight w:val="255"/>
        </w:trPr>
        <w:tc>
          <w:tcPr>
            <w:tcW w:w="3801" w:type="dxa"/>
            <w:shd w:val="clear" w:color="auto" w:fill="auto"/>
            <w:noWrap/>
            <w:vAlign w:val="bottom"/>
            <w:hideMark/>
          </w:tcPr>
          <w:p w14:paraId="3395A1B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Long-term Borrowings</w:t>
            </w:r>
          </w:p>
        </w:tc>
        <w:tc>
          <w:tcPr>
            <w:tcW w:w="969" w:type="dxa"/>
            <w:shd w:val="clear" w:color="auto" w:fill="auto"/>
            <w:noWrap/>
            <w:vAlign w:val="center"/>
            <w:hideMark/>
          </w:tcPr>
          <w:p w14:paraId="0E6A3FDB" w14:textId="048E13D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57.6 </w:t>
            </w:r>
          </w:p>
        </w:tc>
        <w:tc>
          <w:tcPr>
            <w:tcW w:w="969" w:type="dxa"/>
            <w:shd w:val="clear" w:color="auto" w:fill="auto"/>
            <w:noWrap/>
            <w:vAlign w:val="center"/>
            <w:hideMark/>
          </w:tcPr>
          <w:p w14:paraId="1D205B86" w14:textId="26AE45A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51.5 </w:t>
            </w:r>
          </w:p>
        </w:tc>
        <w:tc>
          <w:tcPr>
            <w:tcW w:w="969" w:type="dxa"/>
            <w:shd w:val="clear" w:color="auto" w:fill="auto"/>
            <w:noWrap/>
            <w:vAlign w:val="center"/>
            <w:hideMark/>
          </w:tcPr>
          <w:p w14:paraId="7D63E889" w14:textId="721CA43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44.8 </w:t>
            </w:r>
          </w:p>
        </w:tc>
        <w:tc>
          <w:tcPr>
            <w:tcW w:w="969" w:type="dxa"/>
            <w:shd w:val="clear" w:color="auto" w:fill="auto"/>
            <w:noWrap/>
            <w:vAlign w:val="center"/>
            <w:hideMark/>
          </w:tcPr>
          <w:p w14:paraId="7CDCCD32" w14:textId="4209349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38.2 </w:t>
            </w:r>
          </w:p>
        </w:tc>
        <w:tc>
          <w:tcPr>
            <w:tcW w:w="970" w:type="dxa"/>
            <w:shd w:val="clear" w:color="auto" w:fill="auto"/>
            <w:noWrap/>
            <w:vAlign w:val="center"/>
            <w:hideMark/>
          </w:tcPr>
          <w:p w14:paraId="3DB8FA10" w14:textId="49552F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31.6 </w:t>
            </w:r>
          </w:p>
        </w:tc>
      </w:tr>
      <w:tr w:rsidR="00FD7A55" w:rsidRPr="00C14A4B" w14:paraId="7AB029FF" w14:textId="77777777" w:rsidTr="00C14A4B">
        <w:trPr>
          <w:trHeight w:val="255"/>
        </w:trPr>
        <w:tc>
          <w:tcPr>
            <w:tcW w:w="3801" w:type="dxa"/>
            <w:shd w:val="clear" w:color="auto" w:fill="auto"/>
            <w:noWrap/>
            <w:vAlign w:val="bottom"/>
            <w:hideMark/>
          </w:tcPr>
          <w:p w14:paraId="41BAEF9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long-term liabilities</w:t>
            </w:r>
          </w:p>
        </w:tc>
        <w:tc>
          <w:tcPr>
            <w:tcW w:w="969" w:type="dxa"/>
            <w:shd w:val="clear" w:color="auto" w:fill="auto"/>
            <w:noWrap/>
            <w:vAlign w:val="center"/>
            <w:hideMark/>
          </w:tcPr>
          <w:p w14:paraId="3B8731C7" w14:textId="17C6EAD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69" w:type="dxa"/>
            <w:shd w:val="clear" w:color="auto" w:fill="auto"/>
            <w:noWrap/>
            <w:vAlign w:val="center"/>
            <w:hideMark/>
          </w:tcPr>
          <w:p w14:paraId="4C8D6DAB" w14:textId="3A83CCA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69" w:type="dxa"/>
            <w:shd w:val="clear" w:color="auto" w:fill="auto"/>
            <w:noWrap/>
            <w:vAlign w:val="center"/>
            <w:hideMark/>
          </w:tcPr>
          <w:p w14:paraId="68B512CF" w14:textId="0DFFAD7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69" w:type="dxa"/>
            <w:shd w:val="clear" w:color="auto" w:fill="auto"/>
            <w:noWrap/>
            <w:vAlign w:val="center"/>
            <w:hideMark/>
          </w:tcPr>
          <w:p w14:paraId="059F794D" w14:textId="3952BE0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70" w:type="dxa"/>
            <w:shd w:val="clear" w:color="auto" w:fill="auto"/>
            <w:noWrap/>
            <w:vAlign w:val="center"/>
            <w:hideMark/>
          </w:tcPr>
          <w:p w14:paraId="51FD3A3D" w14:textId="4017A25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r>
      <w:tr w:rsidR="00FD7A55" w:rsidRPr="00C14A4B" w14:paraId="343D8E85" w14:textId="77777777" w:rsidTr="00C14A4B">
        <w:trPr>
          <w:trHeight w:val="255"/>
        </w:trPr>
        <w:tc>
          <w:tcPr>
            <w:tcW w:w="3801" w:type="dxa"/>
            <w:shd w:val="clear" w:color="auto" w:fill="auto"/>
            <w:noWrap/>
            <w:vAlign w:val="bottom"/>
            <w:hideMark/>
          </w:tcPr>
          <w:p w14:paraId="534814C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Unsecured Loans</w:t>
            </w:r>
          </w:p>
        </w:tc>
        <w:tc>
          <w:tcPr>
            <w:tcW w:w="969" w:type="dxa"/>
            <w:shd w:val="clear" w:color="auto" w:fill="auto"/>
            <w:noWrap/>
            <w:vAlign w:val="center"/>
            <w:hideMark/>
          </w:tcPr>
          <w:p w14:paraId="0F52A503" w14:textId="59B67E0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69" w:type="dxa"/>
            <w:shd w:val="clear" w:color="auto" w:fill="auto"/>
            <w:noWrap/>
            <w:vAlign w:val="center"/>
            <w:hideMark/>
          </w:tcPr>
          <w:p w14:paraId="709121D4" w14:textId="474E89B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69" w:type="dxa"/>
            <w:shd w:val="clear" w:color="auto" w:fill="auto"/>
            <w:noWrap/>
            <w:vAlign w:val="center"/>
            <w:hideMark/>
          </w:tcPr>
          <w:p w14:paraId="0ACBB5A2" w14:textId="41C52BB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69" w:type="dxa"/>
            <w:shd w:val="clear" w:color="auto" w:fill="auto"/>
            <w:noWrap/>
            <w:vAlign w:val="center"/>
            <w:hideMark/>
          </w:tcPr>
          <w:p w14:paraId="4403C5D1" w14:textId="1C22034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70" w:type="dxa"/>
            <w:shd w:val="clear" w:color="auto" w:fill="auto"/>
            <w:noWrap/>
            <w:vAlign w:val="center"/>
            <w:hideMark/>
          </w:tcPr>
          <w:p w14:paraId="5FC8C515" w14:textId="32DDDA9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r>
      <w:tr w:rsidR="00FD7A55" w:rsidRPr="00C14A4B" w14:paraId="76FA7F3F" w14:textId="77777777" w:rsidTr="00563C14">
        <w:trPr>
          <w:trHeight w:val="255"/>
        </w:trPr>
        <w:tc>
          <w:tcPr>
            <w:tcW w:w="3801" w:type="dxa"/>
            <w:shd w:val="clear" w:color="000000" w:fill="D9E1F2"/>
            <w:noWrap/>
            <w:vAlign w:val="bottom"/>
            <w:hideMark/>
          </w:tcPr>
          <w:p w14:paraId="389160A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Liabilities</w:t>
            </w:r>
          </w:p>
        </w:tc>
        <w:tc>
          <w:tcPr>
            <w:tcW w:w="969" w:type="dxa"/>
            <w:shd w:val="clear" w:color="000000" w:fill="D9E1F2"/>
            <w:noWrap/>
            <w:vAlign w:val="center"/>
            <w:hideMark/>
          </w:tcPr>
          <w:p w14:paraId="3C34D1F0" w14:textId="1395130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87.1 </w:t>
            </w:r>
          </w:p>
        </w:tc>
        <w:tc>
          <w:tcPr>
            <w:tcW w:w="969" w:type="dxa"/>
            <w:shd w:val="clear" w:color="000000" w:fill="D9E1F2"/>
            <w:noWrap/>
            <w:vAlign w:val="center"/>
            <w:hideMark/>
          </w:tcPr>
          <w:p w14:paraId="5166A8AC" w14:textId="41C5BFF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80.9 </w:t>
            </w:r>
          </w:p>
        </w:tc>
        <w:tc>
          <w:tcPr>
            <w:tcW w:w="969" w:type="dxa"/>
            <w:shd w:val="clear" w:color="000000" w:fill="D9E1F2"/>
            <w:noWrap/>
            <w:vAlign w:val="center"/>
            <w:hideMark/>
          </w:tcPr>
          <w:p w14:paraId="6A61A912" w14:textId="1B0E43F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74.2 </w:t>
            </w:r>
          </w:p>
        </w:tc>
        <w:tc>
          <w:tcPr>
            <w:tcW w:w="969" w:type="dxa"/>
            <w:shd w:val="clear" w:color="000000" w:fill="D9E1F2"/>
            <w:noWrap/>
            <w:vAlign w:val="center"/>
            <w:hideMark/>
          </w:tcPr>
          <w:p w14:paraId="3FA00888" w14:textId="352AE4C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67.6 </w:t>
            </w:r>
          </w:p>
        </w:tc>
        <w:tc>
          <w:tcPr>
            <w:tcW w:w="970" w:type="dxa"/>
            <w:shd w:val="clear" w:color="000000" w:fill="D9E1F2"/>
            <w:noWrap/>
            <w:vAlign w:val="center"/>
            <w:hideMark/>
          </w:tcPr>
          <w:p w14:paraId="79741FF2" w14:textId="385F697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61.0 </w:t>
            </w:r>
          </w:p>
        </w:tc>
      </w:tr>
      <w:tr w:rsidR="00FD7A55" w:rsidRPr="00C14A4B" w14:paraId="32D58968" w14:textId="77777777" w:rsidTr="00C14A4B">
        <w:trPr>
          <w:trHeight w:val="255"/>
        </w:trPr>
        <w:tc>
          <w:tcPr>
            <w:tcW w:w="3801" w:type="dxa"/>
            <w:shd w:val="clear" w:color="auto" w:fill="auto"/>
            <w:noWrap/>
            <w:vAlign w:val="bottom"/>
            <w:hideMark/>
          </w:tcPr>
          <w:p w14:paraId="02F0894E"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Liabilities</w:t>
            </w:r>
          </w:p>
        </w:tc>
        <w:tc>
          <w:tcPr>
            <w:tcW w:w="969" w:type="dxa"/>
            <w:shd w:val="clear" w:color="auto" w:fill="auto"/>
            <w:noWrap/>
            <w:vAlign w:val="center"/>
            <w:hideMark/>
          </w:tcPr>
          <w:p w14:paraId="60D01AB9" w14:textId="445B023F" w:rsidR="00FD7A55" w:rsidRPr="00FD7A55" w:rsidRDefault="00FD7A55" w:rsidP="00FD7A55">
            <w:pPr>
              <w:spacing w:line="276" w:lineRule="auto"/>
              <w:rPr>
                <w:rFonts w:asciiTheme="minorHAnsi" w:hAnsiTheme="minorHAnsi" w:cstheme="minorHAnsi"/>
                <w:b/>
                <w:bCs/>
                <w:sz w:val="22"/>
                <w:szCs w:val="22"/>
              </w:rPr>
            </w:pPr>
          </w:p>
        </w:tc>
        <w:tc>
          <w:tcPr>
            <w:tcW w:w="969" w:type="dxa"/>
            <w:shd w:val="clear" w:color="auto" w:fill="auto"/>
            <w:noWrap/>
            <w:vAlign w:val="center"/>
            <w:hideMark/>
          </w:tcPr>
          <w:p w14:paraId="2A9E1D8D" w14:textId="727207B8"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hideMark/>
          </w:tcPr>
          <w:p w14:paraId="0EE07BBF" w14:textId="1B9F2012"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hideMark/>
          </w:tcPr>
          <w:p w14:paraId="54F819D7" w14:textId="429E20B0" w:rsidR="00FD7A55" w:rsidRPr="00FD7A55" w:rsidRDefault="00FD7A55" w:rsidP="00FD7A55">
            <w:pPr>
              <w:spacing w:line="276" w:lineRule="auto"/>
              <w:jc w:val="center"/>
              <w:rPr>
                <w:rFonts w:asciiTheme="minorHAnsi" w:hAnsiTheme="minorHAnsi" w:cstheme="minorHAnsi"/>
                <w:sz w:val="22"/>
                <w:szCs w:val="22"/>
              </w:rPr>
            </w:pPr>
          </w:p>
        </w:tc>
        <w:tc>
          <w:tcPr>
            <w:tcW w:w="970" w:type="dxa"/>
            <w:shd w:val="clear" w:color="auto" w:fill="auto"/>
            <w:noWrap/>
            <w:vAlign w:val="center"/>
            <w:hideMark/>
          </w:tcPr>
          <w:p w14:paraId="4D042392" w14:textId="4758EB16"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74E9AE1F" w14:textId="77777777" w:rsidTr="00C14A4B">
        <w:trPr>
          <w:trHeight w:val="255"/>
        </w:trPr>
        <w:tc>
          <w:tcPr>
            <w:tcW w:w="3801" w:type="dxa"/>
            <w:shd w:val="clear" w:color="auto" w:fill="auto"/>
            <w:noWrap/>
            <w:vAlign w:val="bottom"/>
            <w:hideMark/>
          </w:tcPr>
          <w:p w14:paraId="45052DC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Working Capital Limit</w:t>
            </w:r>
          </w:p>
        </w:tc>
        <w:tc>
          <w:tcPr>
            <w:tcW w:w="969" w:type="dxa"/>
            <w:shd w:val="clear" w:color="auto" w:fill="auto"/>
            <w:noWrap/>
            <w:vAlign w:val="center"/>
            <w:hideMark/>
          </w:tcPr>
          <w:p w14:paraId="72BAF533" w14:textId="03F5776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69" w:type="dxa"/>
            <w:shd w:val="clear" w:color="auto" w:fill="auto"/>
            <w:noWrap/>
            <w:vAlign w:val="center"/>
            <w:hideMark/>
          </w:tcPr>
          <w:p w14:paraId="095D9CAB" w14:textId="6F2901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69" w:type="dxa"/>
            <w:shd w:val="clear" w:color="auto" w:fill="auto"/>
            <w:noWrap/>
            <w:vAlign w:val="center"/>
            <w:hideMark/>
          </w:tcPr>
          <w:p w14:paraId="674FF867" w14:textId="6DA9BE3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69" w:type="dxa"/>
            <w:shd w:val="clear" w:color="auto" w:fill="auto"/>
            <w:noWrap/>
            <w:vAlign w:val="center"/>
            <w:hideMark/>
          </w:tcPr>
          <w:p w14:paraId="01F96EAC" w14:textId="31B1A10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70" w:type="dxa"/>
            <w:shd w:val="clear" w:color="auto" w:fill="auto"/>
            <w:noWrap/>
            <w:vAlign w:val="center"/>
            <w:hideMark/>
          </w:tcPr>
          <w:p w14:paraId="59177B7F" w14:textId="6DEA53C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4556F03B" w14:textId="77777777" w:rsidTr="00C14A4B">
        <w:trPr>
          <w:trHeight w:val="255"/>
        </w:trPr>
        <w:tc>
          <w:tcPr>
            <w:tcW w:w="3801" w:type="dxa"/>
            <w:shd w:val="clear" w:color="auto" w:fill="auto"/>
            <w:noWrap/>
            <w:vAlign w:val="bottom"/>
            <w:hideMark/>
          </w:tcPr>
          <w:p w14:paraId="43C9DD30" w14:textId="1749AC7B"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 term Maturity of Long-Term Loan</w:t>
            </w:r>
          </w:p>
        </w:tc>
        <w:tc>
          <w:tcPr>
            <w:tcW w:w="969" w:type="dxa"/>
            <w:shd w:val="clear" w:color="auto" w:fill="auto"/>
            <w:noWrap/>
            <w:vAlign w:val="center"/>
            <w:hideMark/>
          </w:tcPr>
          <w:p w14:paraId="32375314" w14:textId="720CF1F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 </w:t>
            </w:r>
          </w:p>
        </w:tc>
        <w:tc>
          <w:tcPr>
            <w:tcW w:w="969" w:type="dxa"/>
            <w:shd w:val="clear" w:color="auto" w:fill="auto"/>
            <w:noWrap/>
            <w:vAlign w:val="center"/>
            <w:hideMark/>
          </w:tcPr>
          <w:p w14:paraId="0F7AFB8A" w14:textId="76E3688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6.2 </w:t>
            </w:r>
          </w:p>
        </w:tc>
        <w:tc>
          <w:tcPr>
            <w:tcW w:w="969" w:type="dxa"/>
            <w:shd w:val="clear" w:color="auto" w:fill="auto"/>
            <w:noWrap/>
            <w:vAlign w:val="center"/>
            <w:hideMark/>
          </w:tcPr>
          <w:p w14:paraId="7C10855E" w14:textId="248AC81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6.7 </w:t>
            </w:r>
          </w:p>
        </w:tc>
        <w:tc>
          <w:tcPr>
            <w:tcW w:w="969" w:type="dxa"/>
            <w:shd w:val="clear" w:color="auto" w:fill="auto"/>
            <w:noWrap/>
            <w:vAlign w:val="center"/>
            <w:hideMark/>
          </w:tcPr>
          <w:p w14:paraId="20D955BF" w14:textId="581E37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 </w:t>
            </w:r>
          </w:p>
        </w:tc>
        <w:tc>
          <w:tcPr>
            <w:tcW w:w="970" w:type="dxa"/>
            <w:shd w:val="clear" w:color="auto" w:fill="auto"/>
            <w:noWrap/>
            <w:vAlign w:val="center"/>
            <w:hideMark/>
          </w:tcPr>
          <w:p w14:paraId="4CBB37C2" w14:textId="1533021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7.2 </w:t>
            </w:r>
          </w:p>
        </w:tc>
      </w:tr>
      <w:tr w:rsidR="00FD7A55" w:rsidRPr="00C14A4B" w14:paraId="613F67C5" w14:textId="77777777" w:rsidTr="00C14A4B">
        <w:trPr>
          <w:trHeight w:val="255"/>
        </w:trPr>
        <w:tc>
          <w:tcPr>
            <w:tcW w:w="3801" w:type="dxa"/>
            <w:shd w:val="clear" w:color="auto" w:fill="auto"/>
            <w:noWrap/>
            <w:vAlign w:val="bottom"/>
            <w:hideMark/>
          </w:tcPr>
          <w:p w14:paraId="334AF0B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Payable</w:t>
            </w:r>
          </w:p>
        </w:tc>
        <w:tc>
          <w:tcPr>
            <w:tcW w:w="969" w:type="dxa"/>
            <w:shd w:val="clear" w:color="auto" w:fill="auto"/>
            <w:noWrap/>
            <w:vAlign w:val="center"/>
            <w:hideMark/>
          </w:tcPr>
          <w:p w14:paraId="5D013175" w14:textId="29AE5C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2.5 </w:t>
            </w:r>
          </w:p>
        </w:tc>
        <w:tc>
          <w:tcPr>
            <w:tcW w:w="969" w:type="dxa"/>
            <w:shd w:val="clear" w:color="auto" w:fill="auto"/>
            <w:noWrap/>
            <w:vAlign w:val="center"/>
            <w:hideMark/>
          </w:tcPr>
          <w:p w14:paraId="11D35051" w14:textId="1EFE9E7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4.8 </w:t>
            </w:r>
          </w:p>
        </w:tc>
        <w:tc>
          <w:tcPr>
            <w:tcW w:w="969" w:type="dxa"/>
            <w:shd w:val="clear" w:color="auto" w:fill="auto"/>
            <w:noWrap/>
            <w:vAlign w:val="center"/>
            <w:hideMark/>
          </w:tcPr>
          <w:p w14:paraId="72BCDBBC" w14:textId="5341515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4.9 </w:t>
            </w:r>
          </w:p>
        </w:tc>
        <w:tc>
          <w:tcPr>
            <w:tcW w:w="969" w:type="dxa"/>
            <w:shd w:val="clear" w:color="auto" w:fill="auto"/>
            <w:noWrap/>
            <w:vAlign w:val="center"/>
            <w:hideMark/>
          </w:tcPr>
          <w:p w14:paraId="5246B0DC" w14:textId="553B09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5.1 </w:t>
            </w:r>
          </w:p>
        </w:tc>
        <w:tc>
          <w:tcPr>
            <w:tcW w:w="970" w:type="dxa"/>
            <w:shd w:val="clear" w:color="auto" w:fill="auto"/>
            <w:noWrap/>
            <w:vAlign w:val="center"/>
            <w:hideMark/>
          </w:tcPr>
          <w:p w14:paraId="7CFBC19C" w14:textId="489584C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5.2 </w:t>
            </w:r>
          </w:p>
        </w:tc>
      </w:tr>
      <w:tr w:rsidR="00FD7A55" w:rsidRPr="00C14A4B" w14:paraId="3CED5C77" w14:textId="77777777" w:rsidTr="00C14A4B">
        <w:trPr>
          <w:trHeight w:val="255"/>
        </w:trPr>
        <w:tc>
          <w:tcPr>
            <w:tcW w:w="3801" w:type="dxa"/>
            <w:shd w:val="clear" w:color="auto" w:fill="auto"/>
            <w:noWrap/>
            <w:vAlign w:val="bottom"/>
            <w:hideMark/>
          </w:tcPr>
          <w:p w14:paraId="587CD23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Current Liabilities</w:t>
            </w:r>
          </w:p>
        </w:tc>
        <w:tc>
          <w:tcPr>
            <w:tcW w:w="969" w:type="dxa"/>
            <w:shd w:val="clear" w:color="auto" w:fill="auto"/>
            <w:noWrap/>
            <w:vAlign w:val="center"/>
            <w:hideMark/>
          </w:tcPr>
          <w:p w14:paraId="4798BC01" w14:textId="44D79FC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69" w:type="dxa"/>
            <w:shd w:val="clear" w:color="auto" w:fill="auto"/>
            <w:noWrap/>
            <w:vAlign w:val="center"/>
            <w:hideMark/>
          </w:tcPr>
          <w:p w14:paraId="49714529" w14:textId="4C1A5FD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69" w:type="dxa"/>
            <w:shd w:val="clear" w:color="auto" w:fill="auto"/>
            <w:noWrap/>
            <w:vAlign w:val="center"/>
            <w:hideMark/>
          </w:tcPr>
          <w:p w14:paraId="197704B9" w14:textId="4A62DAB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69" w:type="dxa"/>
            <w:shd w:val="clear" w:color="auto" w:fill="auto"/>
            <w:noWrap/>
            <w:vAlign w:val="center"/>
            <w:hideMark/>
          </w:tcPr>
          <w:p w14:paraId="05FCE3FC" w14:textId="172A76E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70" w:type="dxa"/>
            <w:shd w:val="clear" w:color="auto" w:fill="auto"/>
            <w:noWrap/>
            <w:vAlign w:val="center"/>
            <w:hideMark/>
          </w:tcPr>
          <w:p w14:paraId="51C2E58E" w14:textId="6CA595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r>
      <w:tr w:rsidR="00FD7A55" w:rsidRPr="00C14A4B" w14:paraId="122CEE6A" w14:textId="77777777" w:rsidTr="00C14A4B">
        <w:trPr>
          <w:trHeight w:val="255"/>
        </w:trPr>
        <w:tc>
          <w:tcPr>
            <w:tcW w:w="3801" w:type="dxa"/>
            <w:shd w:val="clear" w:color="000000" w:fill="D9E1F2"/>
            <w:noWrap/>
            <w:vAlign w:val="bottom"/>
            <w:hideMark/>
          </w:tcPr>
          <w:p w14:paraId="79011FF0"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Liabilities</w:t>
            </w:r>
          </w:p>
        </w:tc>
        <w:tc>
          <w:tcPr>
            <w:tcW w:w="969" w:type="dxa"/>
            <w:shd w:val="clear" w:color="000000" w:fill="D9E1F2"/>
            <w:noWrap/>
            <w:vAlign w:val="center"/>
            <w:hideMark/>
          </w:tcPr>
          <w:p w14:paraId="3B332ACE" w14:textId="5BAC5BF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19.2 </w:t>
            </w:r>
          </w:p>
        </w:tc>
        <w:tc>
          <w:tcPr>
            <w:tcW w:w="969" w:type="dxa"/>
            <w:shd w:val="clear" w:color="000000" w:fill="D9E1F2"/>
            <w:noWrap/>
            <w:vAlign w:val="center"/>
            <w:hideMark/>
          </w:tcPr>
          <w:p w14:paraId="34FDFAFA" w14:textId="7B3857C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26.2 </w:t>
            </w:r>
          </w:p>
        </w:tc>
        <w:tc>
          <w:tcPr>
            <w:tcW w:w="969" w:type="dxa"/>
            <w:shd w:val="clear" w:color="000000" w:fill="D9E1F2"/>
            <w:noWrap/>
            <w:vAlign w:val="center"/>
            <w:hideMark/>
          </w:tcPr>
          <w:p w14:paraId="0E921001" w14:textId="137FC7D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26.9 </w:t>
            </w:r>
          </w:p>
        </w:tc>
        <w:tc>
          <w:tcPr>
            <w:tcW w:w="969" w:type="dxa"/>
            <w:shd w:val="clear" w:color="000000" w:fill="D9E1F2"/>
            <w:noWrap/>
            <w:vAlign w:val="center"/>
            <w:hideMark/>
          </w:tcPr>
          <w:p w14:paraId="147CBF46" w14:textId="411F402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26.9 </w:t>
            </w:r>
          </w:p>
        </w:tc>
        <w:tc>
          <w:tcPr>
            <w:tcW w:w="970" w:type="dxa"/>
            <w:shd w:val="clear" w:color="000000" w:fill="D9E1F2"/>
            <w:noWrap/>
            <w:vAlign w:val="center"/>
            <w:hideMark/>
          </w:tcPr>
          <w:p w14:paraId="10C289CB" w14:textId="0003181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27.6 </w:t>
            </w:r>
          </w:p>
        </w:tc>
      </w:tr>
      <w:tr w:rsidR="00FD7A55" w:rsidRPr="00C14A4B" w14:paraId="4FE05A9F" w14:textId="77777777" w:rsidTr="00C14A4B">
        <w:trPr>
          <w:trHeight w:val="255"/>
        </w:trPr>
        <w:tc>
          <w:tcPr>
            <w:tcW w:w="3801" w:type="dxa"/>
            <w:shd w:val="clear" w:color="000000" w:fill="D9E1F2"/>
            <w:noWrap/>
            <w:vAlign w:val="bottom"/>
            <w:hideMark/>
          </w:tcPr>
          <w:p w14:paraId="60C31EC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Equity and Liabilities</w:t>
            </w:r>
          </w:p>
        </w:tc>
        <w:tc>
          <w:tcPr>
            <w:tcW w:w="969" w:type="dxa"/>
            <w:shd w:val="clear" w:color="000000" w:fill="D9E1F2"/>
            <w:noWrap/>
            <w:vAlign w:val="center"/>
            <w:hideMark/>
          </w:tcPr>
          <w:p w14:paraId="388113C2" w14:textId="23E8AC7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124.9 </w:t>
            </w:r>
          </w:p>
        </w:tc>
        <w:tc>
          <w:tcPr>
            <w:tcW w:w="969" w:type="dxa"/>
            <w:shd w:val="clear" w:color="000000" w:fill="D9E1F2"/>
            <w:noWrap/>
            <w:vAlign w:val="center"/>
            <w:hideMark/>
          </w:tcPr>
          <w:p w14:paraId="4ADFD44A" w14:textId="26C00C9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148.2 </w:t>
            </w:r>
          </w:p>
        </w:tc>
        <w:tc>
          <w:tcPr>
            <w:tcW w:w="969" w:type="dxa"/>
            <w:shd w:val="clear" w:color="000000" w:fill="D9E1F2"/>
            <w:noWrap/>
            <w:vAlign w:val="center"/>
            <w:hideMark/>
          </w:tcPr>
          <w:p w14:paraId="07DFFA6C" w14:textId="7FDA54B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165.6 </w:t>
            </w:r>
          </w:p>
        </w:tc>
        <w:tc>
          <w:tcPr>
            <w:tcW w:w="969" w:type="dxa"/>
            <w:shd w:val="clear" w:color="000000" w:fill="D9E1F2"/>
            <w:noWrap/>
            <w:vAlign w:val="center"/>
            <w:hideMark/>
          </w:tcPr>
          <w:p w14:paraId="3696A50D" w14:textId="40D25DC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183.6 </w:t>
            </w:r>
          </w:p>
        </w:tc>
        <w:tc>
          <w:tcPr>
            <w:tcW w:w="970" w:type="dxa"/>
            <w:shd w:val="clear" w:color="000000" w:fill="D9E1F2"/>
            <w:noWrap/>
            <w:vAlign w:val="center"/>
            <w:hideMark/>
          </w:tcPr>
          <w:p w14:paraId="4C46B6D1" w14:textId="44B7A99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202.4 </w:t>
            </w:r>
          </w:p>
        </w:tc>
      </w:tr>
    </w:tbl>
    <w:p w14:paraId="60D82266" w14:textId="77777777" w:rsidR="00834F66"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1"/>
        <w:gridCol w:w="1211"/>
        <w:gridCol w:w="1212"/>
        <w:gridCol w:w="1211"/>
        <w:gridCol w:w="1212"/>
      </w:tblGrid>
      <w:tr w:rsidR="00C14A4B" w:rsidRPr="00C14A4B" w14:paraId="0B2A749B" w14:textId="77777777" w:rsidTr="00C14A4B">
        <w:trPr>
          <w:trHeight w:val="255"/>
        </w:trPr>
        <w:tc>
          <w:tcPr>
            <w:tcW w:w="3801" w:type="dxa"/>
            <w:shd w:val="clear" w:color="000000" w:fill="002060"/>
            <w:noWrap/>
            <w:vAlign w:val="bottom"/>
            <w:hideMark/>
          </w:tcPr>
          <w:p w14:paraId="179B7A88"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1211" w:type="dxa"/>
            <w:shd w:val="clear" w:color="000000" w:fill="002060"/>
            <w:noWrap/>
            <w:vAlign w:val="center"/>
            <w:hideMark/>
          </w:tcPr>
          <w:p w14:paraId="42B870FF" w14:textId="6C318CEB"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2029-30</w:t>
            </w:r>
          </w:p>
        </w:tc>
        <w:tc>
          <w:tcPr>
            <w:tcW w:w="1212" w:type="dxa"/>
            <w:shd w:val="clear" w:color="000000" w:fill="002060"/>
            <w:noWrap/>
            <w:vAlign w:val="center"/>
            <w:hideMark/>
          </w:tcPr>
          <w:p w14:paraId="38D3CC51" w14:textId="1C1CE24B"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2030-31</w:t>
            </w:r>
          </w:p>
        </w:tc>
        <w:tc>
          <w:tcPr>
            <w:tcW w:w="1211" w:type="dxa"/>
            <w:shd w:val="clear" w:color="000000" w:fill="002060"/>
            <w:noWrap/>
            <w:vAlign w:val="center"/>
            <w:hideMark/>
          </w:tcPr>
          <w:p w14:paraId="3052058F" w14:textId="070D29D6"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2031-32</w:t>
            </w:r>
          </w:p>
        </w:tc>
        <w:tc>
          <w:tcPr>
            <w:tcW w:w="1212" w:type="dxa"/>
            <w:shd w:val="clear" w:color="000000" w:fill="002060"/>
            <w:noWrap/>
            <w:vAlign w:val="center"/>
            <w:hideMark/>
          </w:tcPr>
          <w:p w14:paraId="55AC1963" w14:textId="767BE029"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2032-33</w:t>
            </w:r>
          </w:p>
        </w:tc>
      </w:tr>
      <w:tr w:rsidR="00C14A4B" w:rsidRPr="00C14A4B" w14:paraId="6B1E5493" w14:textId="77777777" w:rsidTr="00C14A4B">
        <w:trPr>
          <w:trHeight w:val="255"/>
        </w:trPr>
        <w:tc>
          <w:tcPr>
            <w:tcW w:w="3801" w:type="dxa"/>
            <w:shd w:val="clear" w:color="auto" w:fill="auto"/>
            <w:noWrap/>
            <w:vAlign w:val="bottom"/>
            <w:hideMark/>
          </w:tcPr>
          <w:p w14:paraId="76C8092A" w14:textId="77777777" w:rsidR="00C14A4B" w:rsidRPr="00C14A4B" w:rsidRDefault="00C14A4B" w:rsidP="00563C14">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Assets</w:t>
            </w:r>
          </w:p>
        </w:tc>
        <w:tc>
          <w:tcPr>
            <w:tcW w:w="1211" w:type="dxa"/>
            <w:shd w:val="clear" w:color="auto" w:fill="auto"/>
            <w:noWrap/>
            <w:vAlign w:val="bottom"/>
            <w:hideMark/>
          </w:tcPr>
          <w:p w14:paraId="73148C90" w14:textId="77777777" w:rsidR="00C14A4B" w:rsidRPr="00C14A4B" w:rsidRDefault="00C14A4B" w:rsidP="00563C14">
            <w:pPr>
              <w:spacing w:line="276" w:lineRule="auto"/>
              <w:rPr>
                <w:rFonts w:asciiTheme="minorHAnsi" w:hAnsiTheme="minorHAnsi" w:cstheme="minorHAnsi"/>
                <w:b/>
                <w:bCs/>
                <w:sz w:val="22"/>
                <w:szCs w:val="22"/>
              </w:rPr>
            </w:pPr>
          </w:p>
        </w:tc>
        <w:tc>
          <w:tcPr>
            <w:tcW w:w="1212" w:type="dxa"/>
            <w:shd w:val="clear" w:color="auto" w:fill="auto"/>
            <w:noWrap/>
            <w:vAlign w:val="bottom"/>
            <w:hideMark/>
          </w:tcPr>
          <w:p w14:paraId="76615756" w14:textId="77777777" w:rsidR="00C14A4B" w:rsidRPr="00C14A4B" w:rsidRDefault="00C14A4B" w:rsidP="00563C14">
            <w:pPr>
              <w:spacing w:line="276" w:lineRule="auto"/>
              <w:rPr>
                <w:rFonts w:asciiTheme="minorHAnsi" w:hAnsiTheme="minorHAnsi" w:cstheme="minorHAnsi"/>
                <w:sz w:val="22"/>
                <w:szCs w:val="22"/>
              </w:rPr>
            </w:pPr>
          </w:p>
        </w:tc>
        <w:tc>
          <w:tcPr>
            <w:tcW w:w="1211" w:type="dxa"/>
            <w:shd w:val="clear" w:color="auto" w:fill="auto"/>
            <w:noWrap/>
            <w:vAlign w:val="bottom"/>
            <w:hideMark/>
          </w:tcPr>
          <w:p w14:paraId="0F607528" w14:textId="77777777" w:rsidR="00C14A4B" w:rsidRPr="00C14A4B" w:rsidRDefault="00C14A4B" w:rsidP="00563C14">
            <w:pPr>
              <w:spacing w:line="276" w:lineRule="auto"/>
              <w:rPr>
                <w:rFonts w:asciiTheme="minorHAnsi" w:hAnsiTheme="minorHAnsi" w:cstheme="minorHAnsi"/>
                <w:sz w:val="22"/>
                <w:szCs w:val="22"/>
              </w:rPr>
            </w:pPr>
          </w:p>
        </w:tc>
        <w:tc>
          <w:tcPr>
            <w:tcW w:w="1212" w:type="dxa"/>
            <w:shd w:val="clear" w:color="auto" w:fill="auto"/>
            <w:noWrap/>
            <w:vAlign w:val="bottom"/>
            <w:hideMark/>
          </w:tcPr>
          <w:p w14:paraId="027B3D34" w14:textId="77777777" w:rsidR="00C14A4B" w:rsidRPr="00C14A4B" w:rsidRDefault="00C14A4B" w:rsidP="00563C14">
            <w:pPr>
              <w:spacing w:line="276" w:lineRule="auto"/>
              <w:rPr>
                <w:rFonts w:asciiTheme="minorHAnsi" w:hAnsiTheme="minorHAnsi" w:cstheme="minorHAnsi"/>
                <w:sz w:val="22"/>
                <w:szCs w:val="22"/>
              </w:rPr>
            </w:pPr>
          </w:p>
        </w:tc>
      </w:tr>
      <w:tr w:rsidR="00FD7A55" w:rsidRPr="00C14A4B" w14:paraId="5E32BFA2" w14:textId="77777777" w:rsidTr="00CB4384">
        <w:trPr>
          <w:trHeight w:val="255"/>
        </w:trPr>
        <w:tc>
          <w:tcPr>
            <w:tcW w:w="3801" w:type="dxa"/>
            <w:shd w:val="clear" w:color="auto" w:fill="auto"/>
            <w:noWrap/>
            <w:vAlign w:val="bottom"/>
            <w:hideMark/>
          </w:tcPr>
          <w:p w14:paraId="059F7D3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Property, Plant &amp; Equipment (Gross)</w:t>
            </w:r>
          </w:p>
        </w:tc>
        <w:tc>
          <w:tcPr>
            <w:tcW w:w="1211" w:type="dxa"/>
            <w:shd w:val="clear" w:color="auto" w:fill="auto"/>
            <w:noWrap/>
            <w:vAlign w:val="center"/>
            <w:hideMark/>
          </w:tcPr>
          <w:p w14:paraId="5293A3E3" w14:textId="7B5BF7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1212" w:type="dxa"/>
            <w:shd w:val="clear" w:color="auto" w:fill="auto"/>
            <w:noWrap/>
            <w:vAlign w:val="center"/>
            <w:hideMark/>
          </w:tcPr>
          <w:p w14:paraId="05030D71" w14:textId="3D0FF9D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1211" w:type="dxa"/>
            <w:shd w:val="clear" w:color="auto" w:fill="auto"/>
            <w:noWrap/>
            <w:vAlign w:val="center"/>
            <w:hideMark/>
          </w:tcPr>
          <w:p w14:paraId="61275096" w14:textId="5D1D4A3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1212" w:type="dxa"/>
            <w:shd w:val="clear" w:color="auto" w:fill="auto"/>
            <w:noWrap/>
            <w:vAlign w:val="center"/>
            <w:hideMark/>
          </w:tcPr>
          <w:p w14:paraId="3C4B6E99" w14:textId="255CA8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r>
      <w:tr w:rsidR="00FD7A55" w:rsidRPr="00C14A4B" w14:paraId="0F883751" w14:textId="77777777" w:rsidTr="00CB4384">
        <w:trPr>
          <w:trHeight w:val="255"/>
        </w:trPr>
        <w:tc>
          <w:tcPr>
            <w:tcW w:w="3801" w:type="dxa"/>
            <w:shd w:val="clear" w:color="auto" w:fill="auto"/>
            <w:noWrap/>
            <w:vAlign w:val="bottom"/>
            <w:hideMark/>
          </w:tcPr>
          <w:p w14:paraId="5BEE850A"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Accumulated Depreciation</w:t>
            </w:r>
          </w:p>
        </w:tc>
        <w:tc>
          <w:tcPr>
            <w:tcW w:w="1211" w:type="dxa"/>
            <w:shd w:val="clear" w:color="auto" w:fill="auto"/>
            <w:noWrap/>
            <w:vAlign w:val="center"/>
            <w:hideMark/>
          </w:tcPr>
          <w:p w14:paraId="6872ACA5" w14:textId="255E874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40.5 </w:t>
            </w:r>
          </w:p>
        </w:tc>
        <w:tc>
          <w:tcPr>
            <w:tcW w:w="1212" w:type="dxa"/>
            <w:shd w:val="clear" w:color="auto" w:fill="auto"/>
            <w:noWrap/>
            <w:vAlign w:val="center"/>
            <w:hideMark/>
          </w:tcPr>
          <w:p w14:paraId="125611E2" w14:textId="71BE6C9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44.6 </w:t>
            </w:r>
          </w:p>
        </w:tc>
        <w:tc>
          <w:tcPr>
            <w:tcW w:w="1211" w:type="dxa"/>
            <w:shd w:val="clear" w:color="auto" w:fill="auto"/>
            <w:noWrap/>
            <w:vAlign w:val="center"/>
            <w:hideMark/>
          </w:tcPr>
          <w:p w14:paraId="0AF8B9B6" w14:textId="6351F47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48.7 </w:t>
            </w:r>
          </w:p>
        </w:tc>
        <w:tc>
          <w:tcPr>
            <w:tcW w:w="1212" w:type="dxa"/>
            <w:shd w:val="clear" w:color="auto" w:fill="auto"/>
            <w:noWrap/>
            <w:vAlign w:val="center"/>
            <w:hideMark/>
          </w:tcPr>
          <w:p w14:paraId="02F92DD9" w14:textId="72E9685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52.9 </w:t>
            </w:r>
          </w:p>
        </w:tc>
      </w:tr>
      <w:tr w:rsidR="00FD7A55" w:rsidRPr="00C14A4B" w14:paraId="169517C4" w14:textId="77777777" w:rsidTr="00CB4384">
        <w:trPr>
          <w:trHeight w:val="255"/>
        </w:trPr>
        <w:tc>
          <w:tcPr>
            <w:tcW w:w="3801" w:type="dxa"/>
            <w:shd w:val="clear" w:color="auto" w:fill="auto"/>
            <w:noWrap/>
            <w:vAlign w:val="bottom"/>
            <w:hideMark/>
          </w:tcPr>
          <w:p w14:paraId="77BED98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Block</w:t>
            </w:r>
          </w:p>
        </w:tc>
        <w:tc>
          <w:tcPr>
            <w:tcW w:w="1211" w:type="dxa"/>
            <w:shd w:val="clear" w:color="auto" w:fill="auto"/>
            <w:noWrap/>
            <w:vAlign w:val="center"/>
            <w:hideMark/>
          </w:tcPr>
          <w:p w14:paraId="6FAC8F65" w14:textId="21281B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75.3 </w:t>
            </w:r>
          </w:p>
        </w:tc>
        <w:tc>
          <w:tcPr>
            <w:tcW w:w="1212" w:type="dxa"/>
            <w:shd w:val="clear" w:color="auto" w:fill="auto"/>
            <w:noWrap/>
            <w:vAlign w:val="center"/>
            <w:hideMark/>
          </w:tcPr>
          <w:p w14:paraId="4A061718" w14:textId="0606ABD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71.4 </w:t>
            </w:r>
          </w:p>
        </w:tc>
        <w:tc>
          <w:tcPr>
            <w:tcW w:w="1211" w:type="dxa"/>
            <w:shd w:val="clear" w:color="auto" w:fill="auto"/>
            <w:noWrap/>
            <w:vAlign w:val="center"/>
            <w:hideMark/>
          </w:tcPr>
          <w:p w14:paraId="66B0C1DE" w14:textId="642D6CA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67.2 </w:t>
            </w:r>
          </w:p>
        </w:tc>
        <w:tc>
          <w:tcPr>
            <w:tcW w:w="1212" w:type="dxa"/>
            <w:shd w:val="clear" w:color="auto" w:fill="auto"/>
            <w:noWrap/>
            <w:vAlign w:val="center"/>
            <w:hideMark/>
          </w:tcPr>
          <w:p w14:paraId="260A4CCC" w14:textId="4CC1A31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63.1 </w:t>
            </w:r>
          </w:p>
        </w:tc>
      </w:tr>
      <w:tr w:rsidR="00FD7A55" w:rsidRPr="00C14A4B" w14:paraId="3E25C945" w14:textId="77777777" w:rsidTr="00CB4384">
        <w:trPr>
          <w:trHeight w:val="255"/>
        </w:trPr>
        <w:tc>
          <w:tcPr>
            <w:tcW w:w="3801" w:type="dxa"/>
            <w:shd w:val="clear" w:color="auto" w:fill="auto"/>
            <w:noWrap/>
            <w:vAlign w:val="bottom"/>
            <w:hideMark/>
          </w:tcPr>
          <w:p w14:paraId="70BD6BE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Security Deposit</w:t>
            </w:r>
          </w:p>
        </w:tc>
        <w:tc>
          <w:tcPr>
            <w:tcW w:w="1211" w:type="dxa"/>
            <w:shd w:val="clear" w:color="auto" w:fill="auto"/>
            <w:noWrap/>
            <w:vAlign w:val="center"/>
            <w:hideMark/>
          </w:tcPr>
          <w:p w14:paraId="2DE080FD" w14:textId="33B30F4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1212" w:type="dxa"/>
            <w:shd w:val="clear" w:color="auto" w:fill="auto"/>
            <w:noWrap/>
            <w:vAlign w:val="center"/>
            <w:hideMark/>
          </w:tcPr>
          <w:p w14:paraId="18C13345" w14:textId="0927E07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1211" w:type="dxa"/>
            <w:shd w:val="clear" w:color="auto" w:fill="auto"/>
            <w:noWrap/>
            <w:vAlign w:val="center"/>
            <w:hideMark/>
          </w:tcPr>
          <w:p w14:paraId="46D88AE0" w14:textId="5A7573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1212" w:type="dxa"/>
            <w:shd w:val="clear" w:color="auto" w:fill="auto"/>
            <w:noWrap/>
            <w:vAlign w:val="center"/>
            <w:hideMark/>
          </w:tcPr>
          <w:p w14:paraId="7C547EAD" w14:textId="6AD6EEE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r>
      <w:tr w:rsidR="00FD7A55" w:rsidRPr="00C14A4B" w14:paraId="2451BC0C" w14:textId="77777777" w:rsidTr="00CB4384">
        <w:trPr>
          <w:trHeight w:val="255"/>
        </w:trPr>
        <w:tc>
          <w:tcPr>
            <w:tcW w:w="3801" w:type="dxa"/>
            <w:shd w:val="clear" w:color="auto" w:fill="auto"/>
            <w:noWrap/>
            <w:vAlign w:val="bottom"/>
            <w:hideMark/>
          </w:tcPr>
          <w:p w14:paraId="4AA72E5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MAT Credit Entitlement</w:t>
            </w:r>
          </w:p>
        </w:tc>
        <w:tc>
          <w:tcPr>
            <w:tcW w:w="1211" w:type="dxa"/>
            <w:shd w:val="clear" w:color="auto" w:fill="auto"/>
            <w:noWrap/>
            <w:vAlign w:val="center"/>
            <w:hideMark/>
          </w:tcPr>
          <w:p w14:paraId="0AA98405" w14:textId="402BF88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2" w:type="dxa"/>
            <w:shd w:val="clear" w:color="auto" w:fill="auto"/>
            <w:noWrap/>
            <w:vAlign w:val="center"/>
            <w:hideMark/>
          </w:tcPr>
          <w:p w14:paraId="243A6113" w14:textId="1B08730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1" w:type="dxa"/>
            <w:shd w:val="clear" w:color="auto" w:fill="auto"/>
            <w:noWrap/>
            <w:vAlign w:val="center"/>
            <w:hideMark/>
          </w:tcPr>
          <w:p w14:paraId="6EAAE4A6" w14:textId="6E6C243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2" w:type="dxa"/>
            <w:shd w:val="clear" w:color="auto" w:fill="auto"/>
            <w:noWrap/>
            <w:vAlign w:val="center"/>
            <w:hideMark/>
          </w:tcPr>
          <w:p w14:paraId="2D12B0D6" w14:textId="0F9861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342B5074" w14:textId="77777777" w:rsidTr="00CB4384">
        <w:trPr>
          <w:trHeight w:val="255"/>
        </w:trPr>
        <w:tc>
          <w:tcPr>
            <w:tcW w:w="3801" w:type="dxa"/>
            <w:shd w:val="clear" w:color="000000" w:fill="D9E1F2"/>
            <w:noWrap/>
            <w:vAlign w:val="bottom"/>
            <w:hideMark/>
          </w:tcPr>
          <w:p w14:paraId="6EA7CBFC"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Assets</w:t>
            </w:r>
          </w:p>
        </w:tc>
        <w:tc>
          <w:tcPr>
            <w:tcW w:w="1211" w:type="dxa"/>
            <w:shd w:val="clear" w:color="000000" w:fill="D9E1F2"/>
            <w:noWrap/>
            <w:vAlign w:val="center"/>
            <w:hideMark/>
          </w:tcPr>
          <w:p w14:paraId="36496228" w14:textId="24426D6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76.3 </w:t>
            </w:r>
          </w:p>
        </w:tc>
        <w:tc>
          <w:tcPr>
            <w:tcW w:w="1212" w:type="dxa"/>
            <w:shd w:val="clear" w:color="000000" w:fill="D9E1F2"/>
            <w:noWrap/>
            <w:vAlign w:val="center"/>
            <w:hideMark/>
          </w:tcPr>
          <w:p w14:paraId="384769AE" w14:textId="1DD9B34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72.3 </w:t>
            </w:r>
          </w:p>
        </w:tc>
        <w:tc>
          <w:tcPr>
            <w:tcW w:w="1211" w:type="dxa"/>
            <w:shd w:val="clear" w:color="000000" w:fill="D9E1F2"/>
            <w:noWrap/>
            <w:vAlign w:val="center"/>
            <w:hideMark/>
          </w:tcPr>
          <w:p w14:paraId="26AE0730" w14:textId="48279B3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68.2 </w:t>
            </w:r>
          </w:p>
        </w:tc>
        <w:tc>
          <w:tcPr>
            <w:tcW w:w="1212" w:type="dxa"/>
            <w:shd w:val="clear" w:color="000000" w:fill="D9E1F2"/>
            <w:noWrap/>
            <w:vAlign w:val="center"/>
            <w:hideMark/>
          </w:tcPr>
          <w:p w14:paraId="7D568125" w14:textId="2C0F87F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64.1 </w:t>
            </w:r>
          </w:p>
        </w:tc>
      </w:tr>
      <w:tr w:rsidR="00FD7A55" w:rsidRPr="00C14A4B" w14:paraId="4C240E2C" w14:textId="77777777" w:rsidTr="00CB4384">
        <w:trPr>
          <w:trHeight w:val="255"/>
        </w:trPr>
        <w:tc>
          <w:tcPr>
            <w:tcW w:w="3801" w:type="dxa"/>
            <w:shd w:val="clear" w:color="auto" w:fill="auto"/>
            <w:noWrap/>
            <w:vAlign w:val="bottom"/>
            <w:hideMark/>
          </w:tcPr>
          <w:p w14:paraId="7CBA49E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Assets</w:t>
            </w:r>
          </w:p>
        </w:tc>
        <w:tc>
          <w:tcPr>
            <w:tcW w:w="1211" w:type="dxa"/>
            <w:shd w:val="clear" w:color="auto" w:fill="auto"/>
            <w:noWrap/>
            <w:vAlign w:val="center"/>
            <w:hideMark/>
          </w:tcPr>
          <w:p w14:paraId="11B1317B" w14:textId="4165A73C"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55C3EF29" w14:textId="73CD848B"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center"/>
            <w:hideMark/>
          </w:tcPr>
          <w:p w14:paraId="58BAC991" w14:textId="2E62C5A1"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10D39912" w14:textId="1E44722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3F62492B" w14:textId="77777777" w:rsidTr="00CB4384">
        <w:trPr>
          <w:trHeight w:val="255"/>
        </w:trPr>
        <w:tc>
          <w:tcPr>
            <w:tcW w:w="3801" w:type="dxa"/>
            <w:shd w:val="clear" w:color="auto" w:fill="auto"/>
            <w:noWrap/>
            <w:vAlign w:val="bottom"/>
            <w:hideMark/>
          </w:tcPr>
          <w:p w14:paraId="1E4079F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Inventories:</w:t>
            </w:r>
          </w:p>
        </w:tc>
        <w:tc>
          <w:tcPr>
            <w:tcW w:w="1211" w:type="dxa"/>
            <w:shd w:val="clear" w:color="auto" w:fill="auto"/>
            <w:noWrap/>
            <w:vAlign w:val="center"/>
            <w:hideMark/>
          </w:tcPr>
          <w:p w14:paraId="2A93B340" w14:textId="42DC12A4"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7F5072C4" w14:textId="0FC3FA91"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center"/>
            <w:hideMark/>
          </w:tcPr>
          <w:p w14:paraId="4C4FC536" w14:textId="6C70501C"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2B4D73C6" w14:textId="2BBE2E4C"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63EAF29F" w14:textId="77777777" w:rsidTr="00563C14">
        <w:trPr>
          <w:trHeight w:val="255"/>
        </w:trPr>
        <w:tc>
          <w:tcPr>
            <w:tcW w:w="3801" w:type="dxa"/>
            <w:shd w:val="clear" w:color="auto" w:fill="auto"/>
            <w:noWrap/>
            <w:vAlign w:val="bottom"/>
            <w:hideMark/>
          </w:tcPr>
          <w:p w14:paraId="389DC82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Raw Material</w:t>
            </w:r>
          </w:p>
        </w:tc>
        <w:tc>
          <w:tcPr>
            <w:tcW w:w="1211" w:type="dxa"/>
            <w:shd w:val="clear" w:color="auto" w:fill="auto"/>
            <w:noWrap/>
            <w:vAlign w:val="bottom"/>
            <w:hideMark/>
          </w:tcPr>
          <w:p w14:paraId="1813FEE6" w14:textId="3A02D148" w:rsidR="00FD7A55" w:rsidRPr="00FD7A55" w:rsidRDefault="00FD7A55" w:rsidP="00FD7A55">
            <w:pPr>
              <w:spacing w:line="276" w:lineRule="auto"/>
              <w:ind w:firstLineChars="100" w:firstLine="220"/>
              <w:jc w:val="center"/>
              <w:rPr>
                <w:rFonts w:asciiTheme="minorHAnsi" w:hAnsiTheme="minorHAnsi" w:cstheme="minorHAnsi"/>
                <w:sz w:val="22"/>
                <w:szCs w:val="22"/>
              </w:rPr>
            </w:pPr>
          </w:p>
        </w:tc>
        <w:tc>
          <w:tcPr>
            <w:tcW w:w="1212" w:type="dxa"/>
            <w:shd w:val="clear" w:color="auto" w:fill="auto"/>
            <w:noWrap/>
            <w:vAlign w:val="bottom"/>
            <w:hideMark/>
          </w:tcPr>
          <w:p w14:paraId="52266DA8" w14:textId="19238F6D"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bottom"/>
            <w:hideMark/>
          </w:tcPr>
          <w:p w14:paraId="2749B766" w14:textId="0441FB07"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bottom"/>
            <w:hideMark/>
          </w:tcPr>
          <w:p w14:paraId="520D9713" w14:textId="7247F862"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3D23368A" w14:textId="77777777" w:rsidTr="00CB4384">
        <w:trPr>
          <w:trHeight w:val="255"/>
        </w:trPr>
        <w:tc>
          <w:tcPr>
            <w:tcW w:w="3801" w:type="dxa"/>
            <w:shd w:val="clear" w:color="auto" w:fill="auto"/>
            <w:noWrap/>
            <w:vAlign w:val="bottom"/>
            <w:hideMark/>
          </w:tcPr>
          <w:p w14:paraId="476AB6C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-Indigenous (W/P Paper)</w:t>
            </w:r>
          </w:p>
        </w:tc>
        <w:tc>
          <w:tcPr>
            <w:tcW w:w="1211" w:type="dxa"/>
            <w:shd w:val="clear" w:color="auto" w:fill="auto"/>
            <w:noWrap/>
            <w:vAlign w:val="center"/>
            <w:hideMark/>
          </w:tcPr>
          <w:p w14:paraId="63F28AD1" w14:textId="12B1B1A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14.4 </w:t>
            </w:r>
          </w:p>
        </w:tc>
        <w:tc>
          <w:tcPr>
            <w:tcW w:w="1212" w:type="dxa"/>
            <w:shd w:val="clear" w:color="auto" w:fill="auto"/>
            <w:noWrap/>
            <w:vAlign w:val="center"/>
            <w:hideMark/>
          </w:tcPr>
          <w:p w14:paraId="6AC4594D" w14:textId="1897F0F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14.8 </w:t>
            </w:r>
          </w:p>
        </w:tc>
        <w:tc>
          <w:tcPr>
            <w:tcW w:w="1211" w:type="dxa"/>
            <w:shd w:val="clear" w:color="auto" w:fill="auto"/>
            <w:noWrap/>
            <w:vAlign w:val="center"/>
            <w:hideMark/>
          </w:tcPr>
          <w:p w14:paraId="09A2D5F6" w14:textId="60580F2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15.1 </w:t>
            </w:r>
          </w:p>
        </w:tc>
        <w:tc>
          <w:tcPr>
            <w:tcW w:w="1212" w:type="dxa"/>
            <w:shd w:val="clear" w:color="auto" w:fill="auto"/>
            <w:noWrap/>
            <w:vAlign w:val="center"/>
            <w:hideMark/>
          </w:tcPr>
          <w:p w14:paraId="46F702ED" w14:textId="37658F2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15.4 </w:t>
            </w:r>
          </w:p>
        </w:tc>
      </w:tr>
      <w:tr w:rsidR="00FD7A55" w:rsidRPr="00C14A4B" w14:paraId="4254C78A" w14:textId="77777777" w:rsidTr="00CB4384">
        <w:trPr>
          <w:trHeight w:val="255"/>
        </w:trPr>
        <w:tc>
          <w:tcPr>
            <w:tcW w:w="3801" w:type="dxa"/>
            <w:shd w:val="clear" w:color="auto" w:fill="auto"/>
            <w:noWrap/>
            <w:vAlign w:val="bottom"/>
            <w:hideMark/>
          </w:tcPr>
          <w:p w14:paraId="0AF0230E"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-Chemical/Packing/Fuel/ Stores</w:t>
            </w:r>
          </w:p>
        </w:tc>
        <w:tc>
          <w:tcPr>
            <w:tcW w:w="1211" w:type="dxa"/>
            <w:shd w:val="clear" w:color="auto" w:fill="auto"/>
            <w:noWrap/>
            <w:vAlign w:val="center"/>
            <w:hideMark/>
          </w:tcPr>
          <w:p w14:paraId="397D782C" w14:textId="6565636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7.2 </w:t>
            </w:r>
          </w:p>
        </w:tc>
        <w:tc>
          <w:tcPr>
            <w:tcW w:w="1212" w:type="dxa"/>
            <w:shd w:val="clear" w:color="auto" w:fill="auto"/>
            <w:noWrap/>
            <w:vAlign w:val="center"/>
            <w:hideMark/>
          </w:tcPr>
          <w:p w14:paraId="1D7810A5" w14:textId="200F899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7.4 </w:t>
            </w:r>
          </w:p>
        </w:tc>
        <w:tc>
          <w:tcPr>
            <w:tcW w:w="1211" w:type="dxa"/>
            <w:shd w:val="clear" w:color="auto" w:fill="auto"/>
            <w:noWrap/>
            <w:vAlign w:val="center"/>
            <w:hideMark/>
          </w:tcPr>
          <w:p w14:paraId="2223498F" w14:textId="07AC0C0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7.5 </w:t>
            </w:r>
          </w:p>
        </w:tc>
        <w:tc>
          <w:tcPr>
            <w:tcW w:w="1212" w:type="dxa"/>
            <w:shd w:val="clear" w:color="auto" w:fill="auto"/>
            <w:noWrap/>
            <w:vAlign w:val="center"/>
            <w:hideMark/>
          </w:tcPr>
          <w:p w14:paraId="3EC9AE98" w14:textId="19BFFE6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7.7 </w:t>
            </w:r>
          </w:p>
        </w:tc>
      </w:tr>
      <w:tr w:rsidR="00FD7A55" w:rsidRPr="00C14A4B" w14:paraId="136A5FB9" w14:textId="77777777" w:rsidTr="00CB4384">
        <w:trPr>
          <w:trHeight w:val="255"/>
        </w:trPr>
        <w:tc>
          <w:tcPr>
            <w:tcW w:w="3801" w:type="dxa"/>
            <w:shd w:val="clear" w:color="auto" w:fill="auto"/>
            <w:noWrap/>
            <w:vAlign w:val="bottom"/>
            <w:hideMark/>
          </w:tcPr>
          <w:p w14:paraId="4977C9D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Stock in Process</w:t>
            </w:r>
          </w:p>
        </w:tc>
        <w:tc>
          <w:tcPr>
            <w:tcW w:w="1211" w:type="dxa"/>
            <w:shd w:val="clear" w:color="auto" w:fill="auto"/>
            <w:noWrap/>
            <w:vAlign w:val="center"/>
            <w:hideMark/>
          </w:tcPr>
          <w:p w14:paraId="1386BBE9" w14:textId="40D6A84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1212" w:type="dxa"/>
            <w:shd w:val="clear" w:color="auto" w:fill="auto"/>
            <w:noWrap/>
            <w:vAlign w:val="center"/>
            <w:hideMark/>
          </w:tcPr>
          <w:p w14:paraId="32E390B8" w14:textId="3F45724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1211" w:type="dxa"/>
            <w:shd w:val="clear" w:color="auto" w:fill="auto"/>
            <w:noWrap/>
            <w:vAlign w:val="center"/>
            <w:hideMark/>
          </w:tcPr>
          <w:p w14:paraId="5F33A9B9" w14:textId="4B1D6B7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1212" w:type="dxa"/>
            <w:shd w:val="clear" w:color="auto" w:fill="auto"/>
            <w:noWrap/>
            <w:vAlign w:val="center"/>
            <w:hideMark/>
          </w:tcPr>
          <w:p w14:paraId="5C0317F7" w14:textId="79B4591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0.8 </w:t>
            </w:r>
          </w:p>
        </w:tc>
      </w:tr>
      <w:tr w:rsidR="00FD7A55" w:rsidRPr="00C14A4B" w14:paraId="707543F3" w14:textId="77777777" w:rsidTr="00CB4384">
        <w:trPr>
          <w:trHeight w:val="255"/>
        </w:trPr>
        <w:tc>
          <w:tcPr>
            <w:tcW w:w="3801" w:type="dxa"/>
            <w:shd w:val="clear" w:color="auto" w:fill="auto"/>
            <w:noWrap/>
            <w:vAlign w:val="bottom"/>
            <w:hideMark/>
          </w:tcPr>
          <w:p w14:paraId="72E6EA49"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Finished Stock</w:t>
            </w:r>
          </w:p>
        </w:tc>
        <w:tc>
          <w:tcPr>
            <w:tcW w:w="1211" w:type="dxa"/>
            <w:shd w:val="clear" w:color="auto" w:fill="auto"/>
            <w:noWrap/>
            <w:vAlign w:val="center"/>
            <w:hideMark/>
          </w:tcPr>
          <w:p w14:paraId="1FB6E78F" w14:textId="7F75A6B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 </w:t>
            </w:r>
          </w:p>
        </w:tc>
        <w:tc>
          <w:tcPr>
            <w:tcW w:w="1212" w:type="dxa"/>
            <w:shd w:val="clear" w:color="auto" w:fill="auto"/>
            <w:noWrap/>
            <w:vAlign w:val="center"/>
            <w:hideMark/>
          </w:tcPr>
          <w:p w14:paraId="46DE284C" w14:textId="660D5B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 </w:t>
            </w:r>
          </w:p>
        </w:tc>
        <w:tc>
          <w:tcPr>
            <w:tcW w:w="1211" w:type="dxa"/>
            <w:shd w:val="clear" w:color="auto" w:fill="auto"/>
            <w:noWrap/>
            <w:vAlign w:val="center"/>
            <w:hideMark/>
          </w:tcPr>
          <w:p w14:paraId="53BCD329" w14:textId="798337B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 </w:t>
            </w:r>
          </w:p>
        </w:tc>
        <w:tc>
          <w:tcPr>
            <w:tcW w:w="1212" w:type="dxa"/>
            <w:shd w:val="clear" w:color="auto" w:fill="auto"/>
            <w:noWrap/>
            <w:vAlign w:val="center"/>
            <w:hideMark/>
          </w:tcPr>
          <w:p w14:paraId="0DFDA6C9" w14:textId="78C235E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 </w:t>
            </w:r>
          </w:p>
        </w:tc>
      </w:tr>
      <w:tr w:rsidR="00FD7A55" w:rsidRPr="00C14A4B" w14:paraId="5A8BFFD5" w14:textId="77777777" w:rsidTr="00CB4384">
        <w:trPr>
          <w:trHeight w:val="255"/>
        </w:trPr>
        <w:tc>
          <w:tcPr>
            <w:tcW w:w="3801" w:type="dxa"/>
            <w:shd w:val="clear" w:color="auto" w:fill="auto"/>
            <w:noWrap/>
            <w:vAlign w:val="bottom"/>
            <w:hideMark/>
          </w:tcPr>
          <w:p w14:paraId="5DBCBB1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Receivables</w:t>
            </w:r>
          </w:p>
        </w:tc>
        <w:tc>
          <w:tcPr>
            <w:tcW w:w="1211" w:type="dxa"/>
            <w:shd w:val="clear" w:color="auto" w:fill="auto"/>
            <w:noWrap/>
            <w:vAlign w:val="center"/>
            <w:hideMark/>
          </w:tcPr>
          <w:p w14:paraId="2C630880" w14:textId="54109F9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26.5 </w:t>
            </w:r>
          </w:p>
        </w:tc>
        <w:tc>
          <w:tcPr>
            <w:tcW w:w="1212" w:type="dxa"/>
            <w:shd w:val="clear" w:color="auto" w:fill="auto"/>
            <w:noWrap/>
            <w:vAlign w:val="center"/>
            <w:hideMark/>
          </w:tcPr>
          <w:p w14:paraId="6E49DC7B" w14:textId="42EA53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27.1 </w:t>
            </w:r>
          </w:p>
        </w:tc>
        <w:tc>
          <w:tcPr>
            <w:tcW w:w="1211" w:type="dxa"/>
            <w:shd w:val="clear" w:color="auto" w:fill="auto"/>
            <w:noWrap/>
            <w:vAlign w:val="center"/>
            <w:hideMark/>
          </w:tcPr>
          <w:p w14:paraId="229C4D8D" w14:textId="573477D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27.7 </w:t>
            </w:r>
          </w:p>
        </w:tc>
        <w:tc>
          <w:tcPr>
            <w:tcW w:w="1212" w:type="dxa"/>
            <w:shd w:val="clear" w:color="auto" w:fill="auto"/>
            <w:noWrap/>
            <w:vAlign w:val="center"/>
            <w:hideMark/>
          </w:tcPr>
          <w:p w14:paraId="6157DF3B" w14:textId="2A253A7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28.3 </w:t>
            </w:r>
          </w:p>
        </w:tc>
      </w:tr>
      <w:tr w:rsidR="00FD7A55" w:rsidRPr="00C14A4B" w14:paraId="699C3099" w14:textId="77777777" w:rsidTr="00CB4384">
        <w:trPr>
          <w:trHeight w:val="255"/>
        </w:trPr>
        <w:tc>
          <w:tcPr>
            <w:tcW w:w="3801" w:type="dxa"/>
            <w:shd w:val="clear" w:color="auto" w:fill="auto"/>
            <w:noWrap/>
            <w:vAlign w:val="bottom"/>
            <w:hideMark/>
          </w:tcPr>
          <w:p w14:paraId="47E2678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Cash and bank balances</w:t>
            </w:r>
          </w:p>
        </w:tc>
        <w:tc>
          <w:tcPr>
            <w:tcW w:w="1211" w:type="dxa"/>
            <w:shd w:val="clear" w:color="auto" w:fill="auto"/>
            <w:noWrap/>
            <w:vAlign w:val="center"/>
            <w:hideMark/>
          </w:tcPr>
          <w:p w14:paraId="53AB362E" w14:textId="329BE09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89.6 </w:t>
            </w:r>
          </w:p>
        </w:tc>
        <w:tc>
          <w:tcPr>
            <w:tcW w:w="1212" w:type="dxa"/>
            <w:shd w:val="clear" w:color="auto" w:fill="auto"/>
            <w:noWrap/>
            <w:vAlign w:val="center"/>
            <w:hideMark/>
          </w:tcPr>
          <w:p w14:paraId="6A4A781F" w14:textId="5B1291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107.0 </w:t>
            </w:r>
          </w:p>
        </w:tc>
        <w:tc>
          <w:tcPr>
            <w:tcW w:w="1211" w:type="dxa"/>
            <w:shd w:val="clear" w:color="auto" w:fill="auto"/>
            <w:noWrap/>
            <w:vAlign w:val="center"/>
            <w:hideMark/>
          </w:tcPr>
          <w:p w14:paraId="45EF2F4D" w14:textId="32D564B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125.2 </w:t>
            </w:r>
          </w:p>
        </w:tc>
        <w:tc>
          <w:tcPr>
            <w:tcW w:w="1212" w:type="dxa"/>
            <w:shd w:val="clear" w:color="auto" w:fill="auto"/>
            <w:noWrap/>
            <w:vAlign w:val="center"/>
            <w:hideMark/>
          </w:tcPr>
          <w:p w14:paraId="03F68859" w14:textId="673DD2D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142.3 </w:t>
            </w:r>
          </w:p>
        </w:tc>
      </w:tr>
      <w:tr w:rsidR="00FD7A55" w:rsidRPr="00C14A4B" w14:paraId="41DABF7C" w14:textId="77777777" w:rsidTr="00CB4384">
        <w:trPr>
          <w:trHeight w:val="255"/>
        </w:trPr>
        <w:tc>
          <w:tcPr>
            <w:tcW w:w="3801" w:type="dxa"/>
            <w:shd w:val="clear" w:color="auto" w:fill="auto"/>
            <w:noWrap/>
            <w:vAlign w:val="bottom"/>
            <w:hideMark/>
          </w:tcPr>
          <w:p w14:paraId="28015D1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Short-term Loans &amp; Advances</w:t>
            </w:r>
          </w:p>
        </w:tc>
        <w:tc>
          <w:tcPr>
            <w:tcW w:w="1211" w:type="dxa"/>
            <w:shd w:val="clear" w:color="auto" w:fill="auto"/>
            <w:noWrap/>
            <w:vAlign w:val="center"/>
            <w:hideMark/>
          </w:tcPr>
          <w:p w14:paraId="575DDADB" w14:textId="13EB110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1212" w:type="dxa"/>
            <w:shd w:val="clear" w:color="auto" w:fill="auto"/>
            <w:noWrap/>
            <w:vAlign w:val="center"/>
            <w:hideMark/>
          </w:tcPr>
          <w:p w14:paraId="46A1DBAD" w14:textId="72127A5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1211" w:type="dxa"/>
            <w:shd w:val="clear" w:color="auto" w:fill="auto"/>
            <w:noWrap/>
            <w:vAlign w:val="center"/>
            <w:hideMark/>
          </w:tcPr>
          <w:p w14:paraId="4A7546B3" w14:textId="5F75A1A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1212" w:type="dxa"/>
            <w:shd w:val="clear" w:color="auto" w:fill="auto"/>
            <w:noWrap/>
            <w:vAlign w:val="center"/>
            <w:hideMark/>
          </w:tcPr>
          <w:p w14:paraId="10262C7A" w14:textId="29122C7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r>
      <w:tr w:rsidR="00FD7A55" w:rsidRPr="00C14A4B" w14:paraId="64BDA588" w14:textId="77777777" w:rsidTr="00CB4384">
        <w:trPr>
          <w:trHeight w:val="255"/>
        </w:trPr>
        <w:tc>
          <w:tcPr>
            <w:tcW w:w="3801" w:type="dxa"/>
            <w:shd w:val="clear" w:color="000000" w:fill="D9E1F2"/>
            <w:noWrap/>
            <w:vAlign w:val="bottom"/>
            <w:hideMark/>
          </w:tcPr>
          <w:p w14:paraId="7FF0D19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Assets</w:t>
            </w:r>
          </w:p>
        </w:tc>
        <w:tc>
          <w:tcPr>
            <w:tcW w:w="1211" w:type="dxa"/>
            <w:shd w:val="clear" w:color="000000" w:fill="D9E1F2"/>
            <w:noWrap/>
            <w:vAlign w:val="center"/>
            <w:hideMark/>
          </w:tcPr>
          <w:p w14:paraId="54A543A7" w14:textId="0CA5BC5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142.4 </w:t>
            </w:r>
          </w:p>
        </w:tc>
        <w:tc>
          <w:tcPr>
            <w:tcW w:w="1212" w:type="dxa"/>
            <w:shd w:val="clear" w:color="000000" w:fill="D9E1F2"/>
            <w:noWrap/>
            <w:vAlign w:val="center"/>
            <w:hideMark/>
          </w:tcPr>
          <w:p w14:paraId="632147B1" w14:textId="41D7667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161.0 </w:t>
            </w:r>
          </w:p>
        </w:tc>
        <w:tc>
          <w:tcPr>
            <w:tcW w:w="1211" w:type="dxa"/>
            <w:shd w:val="clear" w:color="000000" w:fill="D9E1F2"/>
            <w:noWrap/>
            <w:vAlign w:val="center"/>
            <w:hideMark/>
          </w:tcPr>
          <w:p w14:paraId="0EC82BF8" w14:textId="2CBA241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180.4 </w:t>
            </w:r>
          </w:p>
        </w:tc>
        <w:tc>
          <w:tcPr>
            <w:tcW w:w="1212" w:type="dxa"/>
            <w:shd w:val="clear" w:color="000000" w:fill="D9E1F2"/>
            <w:noWrap/>
            <w:vAlign w:val="center"/>
            <w:hideMark/>
          </w:tcPr>
          <w:p w14:paraId="304B7454" w14:textId="3CE92A8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198.7 </w:t>
            </w:r>
          </w:p>
        </w:tc>
      </w:tr>
      <w:tr w:rsidR="00FD7A55" w:rsidRPr="00C14A4B" w14:paraId="7644FBAB" w14:textId="77777777" w:rsidTr="00CB4384">
        <w:trPr>
          <w:trHeight w:val="255"/>
        </w:trPr>
        <w:tc>
          <w:tcPr>
            <w:tcW w:w="3801" w:type="dxa"/>
            <w:shd w:val="clear" w:color="000000" w:fill="D9E1F2"/>
            <w:noWrap/>
            <w:vAlign w:val="bottom"/>
            <w:hideMark/>
          </w:tcPr>
          <w:p w14:paraId="5A84442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Assets</w:t>
            </w:r>
          </w:p>
        </w:tc>
        <w:tc>
          <w:tcPr>
            <w:tcW w:w="1211" w:type="dxa"/>
            <w:shd w:val="clear" w:color="000000" w:fill="D9E1F2"/>
            <w:noWrap/>
            <w:vAlign w:val="center"/>
            <w:hideMark/>
          </w:tcPr>
          <w:p w14:paraId="1F37354E" w14:textId="4D58F08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218.7 </w:t>
            </w:r>
          </w:p>
        </w:tc>
        <w:tc>
          <w:tcPr>
            <w:tcW w:w="1212" w:type="dxa"/>
            <w:shd w:val="clear" w:color="000000" w:fill="D9E1F2"/>
            <w:noWrap/>
            <w:vAlign w:val="center"/>
            <w:hideMark/>
          </w:tcPr>
          <w:p w14:paraId="2404C076" w14:textId="497613C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233.4 </w:t>
            </w:r>
          </w:p>
        </w:tc>
        <w:tc>
          <w:tcPr>
            <w:tcW w:w="1211" w:type="dxa"/>
            <w:shd w:val="clear" w:color="000000" w:fill="D9E1F2"/>
            <w:noWrap/>
            <w:vAlign w:val="center"/>
            <w:hideMark/>
          </w:tcPr>
          <w:p w14:paraId="65584183" w14:textId="4A6DD46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248.6 </w:t>
            </w:r>
          </w:p>
        </w:tc>
        <w:tc>
          <w:tcPr>
            <w:tcW w:w="1212" w:type="dxa"/>
            <w:shd w:val="clear" w:color="000000" w:fill="D9E1F2"/>
            <w:noWrap/>
            <w:vAlign w:val="center"/>
            <w:hideMark/>
          </w:tcPr>
          <w:p w14:paraId="05D625D8" w14:textId="70AF5D4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262.8 </w:t>
            </w:r>
          </w:p>
        </w:tc>
      </w:tr>
      <w:tr w:rsidR="00FD7A55" w:rsidRPr="00C14A4B" w14:paraId="5E79CE64" w14:textId="77777777" w:rsidTr="00563C14">
        <w:trPr>
          <w:trHeight w:val="255"/>
        </w:trPr>
        <w:tc>
          <w:tcPr>
            <w:tcW w:w="3801" w:type="dxa"/>
            <w:shd w:val="clear" w:color="auto" w:fill="auto"/>
            <w:noWrap/>
            <w:vAlign w:val="bottom"/>
            <w:hideMark/>
          </w:tcPr>
          <w:p w14:paraId="4F77BA0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Shareholders' Funds</w:t>
            </w:r>
          </w:p>
        </w:tc>
        <w:tc>
          <w:tcPr>
            <w:tcW w:w="1211" w:type="dxa"/>
            <w:shd w:val="clear" w:color="auto" w:fill="auto"/>
            <w:noWrap/>
            <w:vAlign w:val="bottom"/>
            <w:hideMark/>
          </w:tcPr>
          <w:p w14:paraId="3F2919A1" w14:textId="77777777" w:rsidR="00FD7A55" w:rsidRPr="00FD7A55" w:rsidRDefault="00FD7A55" w:rsidP="00FD7A55">
            <w:pPr>
              <w:spacing w:line="276" w:lineRule="auto"/>
              <w:jc w:val="center"/>
              <w:rPr>
                <w:rFonts w:asciiTheme="minorHAnsi" w:hAnsiTheme="minorHAnsi" w:cstheme="minorHAnsi"/>
                <w:b/>
                <w:bCs/>
                <w:sz w:val="22"/>
                <w:szCs w:val="22"/>
              </w:rPr>
            </w:pPr>
          </w:p>
        </w:tc>
        <w:tc>
          <w:tcPr>
            <w:tcW w:w="1212" w:type="dxa"/>
            <w:shd w:val="clear" w:color="auto" w:fill="auto"/>
            <w:noWrap/>
            <w:vAlign w:val="bottom"/>
            <w:hideMark/>
          </w:tcPr>
          <w:p w14:paraId="26C902F7" w14:textId="77777777"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bottom"/>
            <w:hideMark/>
          </w:tcPr>
          <w:p w14:paraId="08839088" w14:textId="77777777"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bottom"/>
            <w:hideMark/>
          </w:tcPr>
          <w:p w14:paraId="3A4C59DE"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2FD58B65" w14:textId="77777777" w:rsidTr="00CB4384">
        <w:trPr>
          <w:trHeight w:val="255"/>
        </w:trPr>
        <w:tc>
          <w:tcPr>
            <w:tcW w:w="3801" w:type="dxa"/>
            <w:shd w:val="clear" w:color="auto" w:fill="auto"/>
            <w:noWrap/>
            <w:vAlign w:val="bottom"/>
            <w:hideMark/>
          </w:tcPr>
          <w:p w14:paraId="01EFB63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lastRenderedPageBreak/>
              <w:t>Share Capital</w:t>
            </w:r>
          </w:p>
        </w:tc>
        <w:tc>
          <w:tcPr>
            <w:tcW w:w="1211" w:type="dxa"/>
            <w:shd w:val="clear" w:color="auto" w:fill="auto"/>
            <w:noWrap/>
            <w:vAlign w:val="center"/>
            <w:hideMark/>
          </w:tcPr>
          <w:p w14:paraId="642DEDF6" w14:textId="20809A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1212" w:type="dxa"/>
            <w:shd w:val="clear" w:color="auto" w:fill="auto"/>
            <w:noWrap/>
            <w:vAlign w:val="center"/>
            <w:hideMark/>
          </w:tcPr>
          <w:p w14:paraId="510EE6FC" w14:textId="38E8DD3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1211" w:type="dxa"/>
            <w:shd w:val="clear" w:color="auto" w:fill="auto"/>
            <w:noWrap/>
            <w:vAlign w:val="center"/>
            <w:hideMark/>
          </w:tcPr>
          <w:p w14:paraId="43C0429D" w14:textId="0CE2BC1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1212" w:type="dxa"/>
            <w:shd w:val="clear" w:color="auto" w:fill="auto"/>
            <w:noWrap/>
            <w:vAlign w:val="center"/>
            <w:hideMark/>
          </w:tcPr>
          <w:p w14:paraId="41C85E8C" w14:textId="2743CC5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r>
      <w:tr w:rsidR="00FD7A55" w:rsidRPr="00C14A4B" w14:paraId="4E0AD3C7" w14:textId="77777777" w:rsidTr="00CB4384">
        <w:trPr>
          <w:trHeight w:val="255"/>
        </w:trPr>
        <w:tc>
          <w:tcPr>
            <w:tcW w:w="3801" w:type="dxa"/>
            <w:shd w:val="clear" w:color="auto" w:fill="auto"/>
            <w:noWrap/>
            <w:vAlign w:val="bottom"/>
            <w:hideMark/>
          </w:tcPr>
          <w:p w14:paraId="2E515BE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Reserve and Surplus</w:t>
            </w:r>
          </w:p>
        </w:tc>
        <w:tc>
          <w:tcPr>
            <w:tcW w:w="1211" w:type="dxa"/>
            <w:shd w:val="clear" w:color="auto" w:fill="auto"/>
            <w:noWrap/>
            <w:vAlign w:val="center"/>
            <w:hideMark/>
          </w:tcPr>
          <w:p w14:paraId="023FD8A8" w14:textId="6A21219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122.1 </w:t>
            </w:r>
          </w:p>
        </w:tc>
        <w:tc>
          <w:tcPr>
            <w:tcW w:w="1212" w:type="dxa"/>
            <w:shd w:val="clear" w:color="auto" w:fill="auto"/>
            <w:noWrap/>
            <w:vAlign w:val="center"/>
            <w:hideMark/>
          </w:tcPr>
          <w:p w14:paraId="666764CB" w14:textId="24A62C6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146.2 </w:t>
            </w:r>
          </w:p>
        </w:tc>
        <w:tc>
          <w:tcPr>
            <w:tcW w:w="1211" w:type="dxa"/>
            <w:shd w:val="clear" w:color="auto" w:fill="auto"/>
            <w:noWrap/>
            <w:vAlign w:val="center"/>
            <w:hideMark/>
          </w:tcPr>
          <w:p w14:paraId="2792AFB1" w14:textId="7191F65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171.3 </w:t>
            </w:r>
          </w:p>
        </w:tc>
        <w:tc>
          <w:tcPr>
            <w:tcW w:w="1212" w:type="dxa"/>
            <w:shd w:val="clear" w:color="auto" w:fill="auto"/>
            <w:noWrap/>
            <w:vAlign w:val="center"/>
            <w:hideMark/>
          </w:tcPr>
          <w:p w14:paraId="416AF204" w14:textId="57499F8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197.4 </w:t>
            </w:r>
          </w:p>
        </w:tc>
      </w:tr>
      <w:tr w:rsidR="00FD7A55" w:rsidRPr="00C14A4B" w14:paraId="575F721F" w14:textId="77777777" w:rsidTr="00CB4384">
        <w:trPr>
          <w:trHeight w:val="255"/>
        </w:trPr>
        <w:tc>
          <w:tcPr>
            <w:tcW w:w="3801" w:type="dxa"/>
            <w:shd w:val="clear" w:color="000000" w:fill="D9E1F2"/>
            <w:noWrap/>
            <w:vAlign w:val="bottom"/>
            <w:hideMark/>
          </w:tcPr>
          <w:p w14:paraId="106B6844"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Equities</w:t>
            </w:r>
          </w:p>
        </w:tc>
        <w:tc>
          <w:tcPr>
            <w:tcW w:w="1211" w:type="dxa"/>
            <w:shd w:val="clear" w:color="000000" w:fill="D9E1F2"/>
            <w:noWrap/>
            <w:vAlign w:val="center"/>
            <w:hideMark/>
          </w:tcPr>
          <w:p w14:paraId="038BAC8F" w14:textId="4DC9E33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137.1 </w:t>
            </w:r>
          </w:p>
        </w:tc>
        <w:tc>
          <w:tcPr>
            <w:tcW w:w="1212" w:type="dxa"/>
            <w:shd w:val="clear" w:color="000000" w:fill="D9E1F2"/>
            <w:noWrap/>
            <w:vAlign w:val="center"/>
            <w:hideMark/>
          </w:tcPr>
          <w:p w14:paraId="206791BD" w14:textId="06D72D8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161.2 </w:t>
            </w:r>
          </w:p>
        </w:tc>
        <w:tc>
          <w:tcPr>
            <w:tcW w:w="1211" w:type="dxa"/>
            <w:shd w:val="clear" w:color="000000" w:fill="D9E1F2"/>
            <w:noWrap/>
            <w:vAlign w:val="center"/>
            <w:hideMark/>
          </w:tcPr>
          <w:p w14:paraId="404EC472" w14:textId="04F2B9F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186.3 </w:t>
            </w:r>
          </w:p>
        </w:tc>
        <w:tc>
          <w:tcPr>
            <w:tcW w:w="1212" w:type="dxa"/>
            <w:shd w:val="clear" w:color="000000" w:fill="D9E1F2"/>
            <w:noWrap/>
            <w:vAlign w:val="center"/>
            <w:hideMark/>
          </w:tcPr>
          <w:p w14:paraId="28D31984" w14:textId="75ED07A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212.4 </w:t>
            </w:r>
          </w:p>
        </w:tc>
      </w:tr>
      <w:tr w:rsidR="00FD7A55" w:rsidRPr="00C14A4B" w14:paraId="32124D9D" w14:textId="77777777" w:rsidTr="00563C14">
        <w:trPr>
          <w:trHeight w:val="255"/>
        </w:trPr>
        <w:tc>
          <w:tcPr>
            <w:tcW w:w="3801" w:type="dxa"/>
            <w:shd w:val="clear" w:color="auto" w:fill="auto"/>
            <w:noWrap/>
            <w:vAlign w:val="bottom"/>
            <w:hideMark/>
          </w:tcPr>
          <w:p w14:paraId="03A9F984"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Liabilities</w:t>
            </w:r>
          </w:p>
        </w:tc>
        <w:tc>
          <w:tcPr>
            <w:tcW w:w="1211" w:type="dxa"/>
            <w:shd w:val="clear" w:color="auto" w:fill="auto"/>
            <w:noWrap/>
            <w:vAlign w:val="bottom"/>
            <w:hideMark/>
          </w:tcPr>
          <w:p w14:paraId="2AD5DFCC" w14:textId="30D516AE" w:rsidR="00FD7A55" w:rsidRPr="00FD7A55" w:rsidRDefault="00FD7A55" w:rsidP="00FD7A55">
            <w:pPr>
              <w:spacing w:line="276" w:lineRule="auto"/>
              <w:jc w:val="center"/>
              <w:rPr>
                <w:rFonts w:asciiTheme="minorHAnsi" w:hAnsiTheme="minorHAnsi" w:cstheme="minorHAnsi"/>
                <w:b/>
                <w:bCs/>
                <w:sz w:val="22"/>
                <w:szCs w:val="22"/>
              </w:rPr>
            </w:pPr>
          </w:p>
        </w:tc>
        <w:tc>
          <w:tcPr>
            <w:tcW w:w="1212" w:type="dxa"/>
            <w:shd w:val="clear" w:color="auto" w:fill="auto"/>
            <w:noWrap/>
            <w:vAlign w:val="bottom"/>
            <w:hideMark/>
          </w:tcPr>
          <w:p w14:paraId="69F75A57" w14:textId="79D3DA1D"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bottom"/>
            <w:hideMark/>
          </w:tcPr>
          <w:p w14:paraId="5151B583" w14:textId="4F63809F"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bottom"/>
            <w:hideMark/>
          </w:tcPr>
          <w:p w14:paraId="46AD50BC" w14:textId="374A37CB"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32A405C0" w14:textId="77777777" w:rsidTr="00CB4384">
        <w:trPr>
          <w:trHeight w:val="255"/>
        </w:trPr>
        <w:tc>
          <w:tcPr>
            <w:tcW w:w="3801" w:type="dxa"/>
            <w:shd w:val="clear" w:color="auto" w:fill="auto"/>
            <w:noWrap/>
            <w:vAlign w:val="bottom"/>
            <w:hideMark/>
          </w:tcPr>
          <w:p w14:paraId="033840B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Long-term Borrowings</w:t>
            </w:r>
          </w:p>
        </w:tc>
        <w:tc>
          <w:tcPr>
            <w:tcW w:w="1211" w:type="dxa"/>
            <w:shd w:val="clear" w:color="auto" w:fill="auto"/>
            <w:noWrap/>
            <w:vAlign w:val="center"/>
            <w:hideMark/>
          </w:tcPr>
          <w:p w14:paraId="2016FA81" w14:textId="75AA70B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22.0 </w:t>
            </w:r>
          </w:p>
        </w:tc>
        <w:tc>
          <w:tcPr>
            <w:tcW w:w="1212" w:type="dxa"/>
            <w:shd w:val="clear" w:color="auto" w:fill="auto"/>
            <w:noWrap/>
            <w:vAlign w:val="center"/>
            <w:hideMark/>
          </w:tcPr>
          <w:p w14:paraId="2C94FAC9" w14:textId="32B5F4C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12.0 </w:t>
            </w:r>
          </w:p>
        </w:tc>
        <w:tc>
          <w:tcPr>
            <w:tcW w:w="1211" w:type="dxa"/>
            <w:shd w:val="clear" w:color="auto" w:fill="auto"/>
            <w:noWrap/>
            <w:vAlign w:val="center"/>
            <w:hideMark/>
          </w:tcPr>
          <w:p w14:paraId="6A65CC48" w14:textId="0D16100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2" w:type="dxa"/>
            <w:shd w:val="clear" w:color="auto" w:fill="auto"/>
            <w:noWrap/>
            <w:vAlign w:val="center"/>
            <w:hideMark/>
          </w:tcPr>
          <w:p w14:paraId="5E5AC923" w14:textId="074DA49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3F61EE30" w14:textId="77777777" w:rsidTr="00CB4384">
        <w:trPr>
          <w:trHeight w:val="255"/>
        </w:trPr>
        <w:tc>
          <w:tcPr>
            <w:tcW w:w="3801" w:type="dxa"/>
            <w:shd w:val="clear" w:color="auto" w:fill="auto"/>
            <w:noWrap/>
            <w:vAlign w:val="bottom"/>
            <w:hideMark/>
          </w:tcPr>
          <w:p w14:paraId="597D6C5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long-term liabilities</w:t>
            </w:r>
          </w:p>
        </w:tc>
        <w:tc>
          <w:tcPr>
            <w:tcW w:w="1211" w:type="dxa"/>
            <w:shd w:val="clear" w:color="auto" w:fill="auto"/>
            <w:noWrap/>
            <w:vAlign w:val="center"/>
            <w:hideMark/>
          </w:tcPr>
          <w:p w14:paraId="3BB149E6" w14:textId="4B9FF9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1212" w:type="dxa"/>
            <w:shd w:val="clear" w:color="auto" w:fill="auto"/>
            <w:noWrap/>
            <w:vAlign w:val="center"/>
            <w:hideMark/>
          </w:tcPr>
          <w:p w14:paraId="1B6CDAAB" w14:textId="5B32FB2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1211" w:type="dxa"/>
            <w:shd w:val="clear" w:color="auto" w:fill="auto"/>
            <w:noWrap/>
            <w:vAlign w:val="center"/>
            <w:hideMark/>
          </w:tcPr>
          <w:p w14:paraId="3A0D8AFE" w14:textId="3178E48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1212" w:type="dxa"/>
            <w:shd w:val="clear" w:color="auto" w:fill="auto"/>
            <w:noWrap/>
            <w:vAlign w:val="center"/>
            <w:hideMark/>
          </w:tcPr>
          <w:p w14:paraId="349A06F2" w14:textId="26837BC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r>
      <w:tr w:rsidR="00FD7A55" w:rsidRPr="00C14A4B" w14:paraId="3A485A09" w14:textId="77777777" w:rsidTr="00CB4384">
        <w:trPr>
          <w:trHeight w:val="255"/>
        </w:trPr>
        <w:tc>
          <w:tcPr>
            <w:tcW w:w="3801" w:type="dxa"/>
            <w:shd w:val="clear" w:color="auto" w:fill="auto"/>
            <w:noWrap/>
            <w:vAlign w:val="bottom"/>
            <w:hideMark/>
          </w:tcPr>
          <w:p w14:paraId="2AFB822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Unsecured Loans</w:t>
            </w:r>
          </w:p>
        </w:tc>
        <w:tc>
          <w:tcPr>
            <w:tcW w:w="1211" w:type="dxa"/>
            <w:shd w:val="clear" w:color="auto" w:fill="auto"/>
            <w:noWrap/>
            <w:vAlign w:val="center"/>
            <w:hideMark/>
          </w:tcPr>
          <w:p w14:paraId="0DBDD0EB" w14:textId="75E840E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1212" w:type="dxa"/>
            <w:shd w:val="clear" w:color="auto" w:fill="auto"/>
            <w:noWrap/>
            <w:vAlign w:val="center"/>
            <w:hideMark/>
          </w:tcPr>
          <w:p w14:paraId="46046F4F" w14:textId="6B77161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1211" w:type="dxa"/>
            <w:shd w:val="clear" w:color="auto" w:fill="auto"/>
            <w:noWrap/>
            <w:vAlign w:val="center"/>
            <w:hideMark/>
          </w:tcPr>
          <w:p w14:paraId="332EFC6C" w14:textId="0CA8044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1212" w:type="dxa"/>
            <w:shd w:val="clear" w:color="auto" w:fill="auto"/>
            <w:noWrap/>
            <w:vAlign w:val="center"/>
            <w:hideMark/>
          </w:tcPr>
          <w:p w14:paraId="2C968318" w14:textId="7DE5B3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r>
      <w:tr w:rsidR="00FD7A55" w:rsidRPr="00C14A4B" w14:paraId="3150E414" w14:textId="77777777" w:rsidTr="00CB4384">
        <w:trPr>
          <w:trHeight w:val="255"/>
        </w:trPr>
        <w:tc>
          <w:tcPr>
            <w:tcW w:w="3801" w:type="dxa"/>
            <w:shd w:val="clear" w:color="000000" w:fill="D9E1F2"/>
            <w:noWrap/>
            <w:vAlign w:val="bottom"/>
            <w:hideMark/>
          </w:tcPr>
          <w:p w14:paraId="04B2CC50"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Liabilities</w:t>
            </w:r>
          </w:p>
        </w:tc>
        <w:tc>
          <w:tcPr>
            <w:tcW w:w="1211" w:type="dxa"/>
            <w:shd w:val="clear" w:color="000000" w:fill="D9E1F2"/>
            <w:noWrap/>
            <w:vAlign w:val="center"/>
            <w:hideMark/>
          </w:tcPr>
          <w:p w14:paraId="5A54BFA6" w14:textId="17C2616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51.4 </w:t>
            </w:r>
          </w:p>
        </w:tc>
        <w:tc>
          <w:tcPr>
            <w:tcW w:w="1212" w:type="dxa"/>
            <w:shd w:val="clear" w:color="000000" w:fill="D9E1F2"/>
            <w:noWrap/>
            <w:vAlign w:val="center"/>
            <w:hideMark/>
          </w:tcPr>
          <w:p w14:paraId="0049320E" w14:textId="52994E9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41.4 </w:t>
            </w:r>
          </w:p>
        </w:tc>
        <w:tc>
          <w:tcPr>
            <w:tcW w:w="1211" w:type="dxa"/>
            <w:shd w:val="clear" w:color="000000" w:fill="D9E1F2"/>
            <w:noWrap/>
            <w:vAlign w:val="center"/>
            <w:hideMark/>
          </w:tcPr>
          <w:p w14:paraId="1311E209" w14:textId="04B9A5F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29.4 </w:t>
            </w:r>
          </w:p>
        </w:tc>
        <w:tc>
          <w:tcPr>
            <w:tcW w:w="1212" w:type="dxa"/>
            <w:shd w:val="clear" w:color="000000" w:fill="D9E1F2"/>
            <w:noWrap/>
            <w:vAlign w:val="center"/>
            <w:hideMark/>
          </w:tcPr>
          <w:p w14:paraId="3019276C" w14:textId="321A471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29.4 </w:t>
            </w:r>
          </w:p>
        </w:tc>
      </w:tr>
      <w:tr w:rsidR="00FD7A55" w:rsidRPr="00C14A4B" w14:paraId="0EEFE32F" w14:textId="77777777" w:rsidTr="00CB4384">
        <w:trPr>
          <w:trHeight w:val="255"/>
        </w:trPr>
        <w:tc>
          <w:tcPr>
            <w:tcW w:w="3801" w:type="dxa"/>
            <w:shd w:val="clear" w:color="auto" w:fill="auto"/>
            <w:noWrap/>
            <w:vAlign w:val="bottom"/>
            <w:hideMark/>
          </w:tcPr>
          <w:p w14:paraId="074A8FA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Liabilities</w:t>
            </w:r>
          </w:p>
        </w:tc>
        <w:tc>
          <w:tcPr>
            <w:tcW w:w="1211" w:type="dxa"/>
            <w:shd w:val="clear" w:color="auto" w:fill="auto"/>
            <w:noWrap/>
            <w:vAlign w:val="center"/>
            <w:hideMark/>
          </w:tcPr>
          <w:p w14:paraId="5276094E" w14:textId="678132F8" w:rsidR="00FD7A55" w:rsidRPr="00FD7A55" w:rsidRDefault="00FD7A55" w:rsidP="00FD7A55">
            <w:pPr>
              <w:spacing w:line="276" w:lineRule="auto"/>
              <w:jc w:val="center"/>
              <w:rPr>
                <w:rFonts w:asciiTheme="minorHAnsi" w:hAnsiTheme="minorHAnsi" w:cstheme="minorHAnsi"/>
                <w:b/>
                <w:bCs/>
                <w:sz w:val="22"/>
                <w:szCs w:val="22"/>
              </w:rPr>
            </w:pPr>
          </w:p>
        </w:tc>
        <w:tc>
          <w:tcPr>
            <w:tcW w:w="1212" w:type="dxa"/>
            <w:shd w:val="clear" w:color="auto" w:fill="auto"/>
            <w:noWrap/>
            <w:vAlign w:val="center"/>
            <w:hideMark/>
          </w:tcPr>
          <w:p w14:paraId="154FD70C" w14:textId="628D3A4B"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center"/>
            <w:hideMark/>
          </w:tcPr>
          <w:p w14:paraId="32F99571" w14:textId="5F024628"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2BE6DEBA" w14:textId="754A507C"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159BE652" w14:textId="77777777" w:rsidTr="00CB4384">
        <w:trPr>
          <w:trHeight w:val="255"/>
        </w:trPr>
        <w:tc>
          <w:tcPr>
            <w:tcW w:w="3801" w:type="dxa"/>
            <w:shd w:val="clear" w:color="auto" w:fill="auto"/>
            <w:noWrap/>
            <w:vAlign w:val="bottom"/>
            <w:hideMark/>
          </w:tcPr>
          <w:p w14:paraId="23EB3ED8"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Working Capital Limit</w:t>
            </w:r>
          </w:p>
        </w:tc>
        <w:tc>
          <w:tcPr>
            <w:tcW w:w="1211" w:type="dxa"/>
            <w:shd w:val="clear" w:color="auto" w:fill="auto"/>
            <w:noWrap/>
            <w:vAlign w:val="center"/>
            <w:hideMark/>
          </w:tcPr>
          <w:p w14:paraId="12D6A3DC" w14:textId="00BC29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212" w:type="dxa"/>
            <w:shd w:val="clear" w:color="auto" w:fill="auto"/>
            <w:noWrap/>
            <w:vAlign w:val="center"/>
            <w:hideMark/>
          </w:tcPr>
          <w:p w14:paraId="4F58FC06" w14:textId="0DA9B3E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211" w:type="dxa"/>
            <w:shd w:val="clear" w:color="auto" w:fill="auto"/>
            <w:noWrap/>
            <w:vAlign w:val="center"/>
            <w:hideMark/>
          </w:tcPr>
          <w:p w14:paraId="23C94880" w14:textId="03F5AAC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212" w:type="dxa"/>
            <w:shd w:val="clear" w:color="auto" w:fill="auto"/>
            <w:noWrap/>
            <w:vAlign w:val="center"/>
            <w:hideMark/>
          </w:tcPr>
          <w:p w14:paraId="7BEF1390" w14:textId="2E54152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370BFA30" w14:textId="77777777" w:rsidTr="00CB4384">
        <w:trPr>
          <w:trHeight w:val="255"/>
        </w:trPr>
        <w:tc>
          <w:tcPr>
            <w:tcW w:w="3801" w:type="dxa"/>
            <w:shd w:val="clear" w:color="auto" w:fill="auto"/>
            <w:noWrap/>
            <w:vAlign w:val="bottom"/>
            <w:hideMark/>
          </w:tcPr>
          <w:p w14:paraId="18DF972E"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 term Maturity of Long-Term Loan</w:t>
            </w:r>
          </w:p>
        </w:tc>
        <w:tc>
          <w:tcPr>
            <w:tcW w:w="1211" w:type="dxa"/>
            <w:shd w:val="clear" w:color="auto" w:fill="auto"/>
            <w:noWrap/>
            <w:vAlign w:val="center"/>
            <w:hideMark/>
          </w:tcPr>
          <w:p w14:paraId="54B78CD0" w14:textId="0442E52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9.6 </w:t>
            </w:r>
          </w:p>
        </w:tc>
        <w:tc>
          <w:tcPr>
            <w:tcW w:w="1212" w:type="dxa"/>
            <w:shd w:val="clear" w:color="auto" w:fill="auto"/>
            <w:noWrap/>
            <w:vAlign w:val="center"/>
            <w:hideMark/>
          </w:tcPr>
          <w:p w14:paraId="20A1DDE2" w14:textId="20A01E5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10.0 </w:t>
            </w:r>
          </w:p>
        </w:tc>
        <w:tc>
          <w:tcPr>
            <w:tcW w:w="1211" w:type="dxa"/>
            <w:shd w:val="clear" w:color="auto" w:fill="auto"/>
            <w:noWrap/>
            <w:vAlign w:val="center"/>
            <w:hideMark/>
          </w:tcPr>
          <w:p w14:paraId="7CC9E42A" w14:textId="684449E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12.0 </w:t>
            </w:r>
          </w:p>
        </w:tc>
        <w:tc>
          <w:tcPr>
            <w:tcW w:w="1212" w:type="dxa"/>
            <w:shd w:val="clear" w:color="auto" w:fill="auto"/>
            <w:noWrap/>
            <w:vAlign w:val="center"/>
            <w:hideMark/>
          </w:tcPr>
          <w:p w14:paraId="684320E2" w14:textId="3C53DAB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7DA48A6E" w14:textId="77777777" w:rsidTr="00CB4384">
        <w:trPr>
          <w:trHeight w:val="255"/>
        </w:trPr>
        <w:tc>
          <w:tcPr>
            <w:tcW w:w="3801" w:type="dxa"/>
            <w:shd w:val="clear" w:color="auto" w:fill="auto"/>
            <w:noWrap/>
            <w:vAlign w:val="bottom"/>
            <w:hideMark/>
          </w:tcPr>
          <w:p w14:paraId="6189D0B0"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Payable</w:t>
            </w:r>
          </w:p>
        </w:tc>
        <w:tc>
          <w:tcPr>
            <w:tcW w:w="1211" w:type="dxa"/>
            <w:shd w:val="clear" w:color="auto" w:fill="auto"/>
            <w:noWrap/>
            <w:vAlign w:val="center"/>
            <w:hideMark/>
          </w:tcPr>
          <w:p w14:paraId="7F17D430" w14:textId="5C0C944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5.3 </w:t>
            </w:r>
          </w:p>
        </w:tc>
        <w:tc>
          <w:tcPr>
            <w:tcW w:w="1212" w:type="dxa"/>
            <w:shd w:val="clear" w:color="auto" w:fill="auto"/>
            <w:noWrap/>
            <w:vAlign w:val="center"/>
            <w:hideMark/>
          </w:tcPr>
          <w:p w14:paraId="503436FD" w14:textId="19F011B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5.4 </w:t>
            </w:r>
          </w:p>
        </w:tc>
        <w:tc>
          <w:tcPr>
            <w:tcW w:w="1211" w:type="dxa"/>
            <w:shd w:val="clear" w:color="auto" w:fill="auto"/>
            <w:noWrap/>
            <w:vAlign w:val="center"/>
            <w:hideMark/>
          </w:tcPr>
          <w:p w14:paraId="7E2E63FE" w14:textId="24DF2EA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5.5 </w:t>
            </w:r>
          </w:p>
        </w:tc>
        <w:tc>
          <w:tcPr>
            <w:tcW w:w="1212" w:type="dxa"/>
            <w:shd w:val="clear" w:color="auto" w:fill="auto"/>
            <w:noWrap/>
            <w:vAlign w:val="center"/>
            <w:hideMark/>
          </w:tcPr>
          <w:p w14:paraId="54BF108B" w14:textId="4E0FC7A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5.7 </w:t>
            </w:r>
          </w:p>
        </w:tc>
      </w:tr>
      <w:tr w:rsidR="00FD7A55" w:rsidRPr="00C14A4B" w14:paraId="4EDD53AD" w14:textId="77777777" w:rsidTr="00CB4384">
        <w:trPr>
          <w:trHeight w:val="255"/>
        </w:trPr>
        <w:tc>
          <w:tcPr>
            <w:tcW w:w="3801" w:type="dxa"/>
            <w:shd w:val="clear" w:color="auto" w:fill="auto"/>
            <w:noWrap/>
            <w:vAlign w:val="bottom"/>
            <w:hideMark/>
          </w:tcPr>
          <w:p w14:paraId="2C5F998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Current Liabilities</w:t>
            </w:r>
          </w:p>
        </w:tc>
        <w:tc>
          <w:tcPr>
            <w:tcW w:w="1211" w:type="dxa"/>
            <w:shd w:val="clear" w:color="auto" w:fill="auto"/>
            <w:noWrap/>
            <w:vAlign w:val="center"/>
            <w:hideMark/>
          </w:tcPr>
          <w:p w14:paraId="6A914B05" w14:textId="11CCE3F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1212" w:type="dxa"/>
            <w:shd w:val="clear" w:color="auto" w:fill="auto"/>
            <w:noWrap/>
            <w:vAlign w:val="center"/>
            <w:hideMark/>
          </w:tcPr>
          <w:p w14:paraId="62F7F880" w14:textId="7744FE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1211" w:type="dxa"/>
            <w:shd w:val="clear" w:color="auto" w:fill="auto"/>
            <w:noWrap/>
            <w:vAlign w:val="center"/>
            <w:hideMark/>
          </w:tcPr>
          <w:p w14:paraId="5E051FBD" w14:textId="7878818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1212" w:type="dxa"/>
            <w:shd w:val="clear" w:color="auto" w:fill="auto"/>
            <w:noWrap/>
            <w:vAlign w:val="center"/>
            <w:hideMark/>
          </w:tcPr>
          <w:p w14:paraId="059F7C51" w14:textId="2FB132A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r>
      <w:tr w:rsidR="00FD7A55" w:rsidRPr="00C14A4B" w14:paraId="78C9ABAC" w14:textId="77777777" w:rsidTr="00CB4384">
        <w:trPr>
          <w:trHeight w:val="255"/>
        </w:trPr>
        <w:tc>
          <w:tcPr>
            <w:tcW w:w="3801" w:type="dxa"/>
            <w:shd w:val="clear" w:color="000000" w:fill="D9E1F2"/>
            <w:noWrap/>
            <w:vAlign w:val="bottom"/>
            <w:hideMark/>
          </w:tcPr>
          <w:p w14:paraId="1BDFFBC7"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Liabilities</w:t>
            </w:r>
          </w:p>
        </w:tc>
        <w:tc>
          <w:tcPr>
            <w:tcW w:w="1211" w:type="dxa"/>
            <w:shd w:val="clear" w:color="000000" w:fill="D9E1F2"/>
            <w:noWrap/>
            <w:vAlign w:val="center"/>
            <w:hideMark/>
          </w:tcPr>
          <w:p w14:paraId="7ACAB24B" w14:textId="0DB8CB1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30.1 </w:t>
            </w:r>
          </w:p>
        </w:tc>
        <w:tc>
          <w:tcPr>
            <w:tcW w:w="1212" w:type="dxa"/>
            <w:shd w:val="clear" w:color="000000" w:fill="D9E1F2"/>
            <w:noWrap/>
            <w:vAlign w:val="center"/>
            <w:hideMark/>
          </w:tcPr>
          <w:p w14:paraId="4D26DF81" w14:textId="1364006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30.7 </w:t>
            </w:r>
          </w:p>
        </w:tc>
        <w:tc>
          <w:tcPr>
            <w:tcW w:w="1211" w:type="dxa"/>
            <w:shd w:val="clear" w:color="000000" w:fill="D9E1F2"/>
            <w:noWrap/>
            <w:vAlign w:val="center"/>
            <w:hideMark/>
          </w:tcPr>
          <w:p w14:paraId="6759463B" w14:textId="0CE9251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32.8 </w:t>
            </w:r>
          </w:p>
        </w:tc>
        <w:tc>
          <w:tcPr>
            <w:tcW w:w="1212" w:type="dxa"/>
            <w:shd w:val="clear" w:color="000000" w:fill="D9E1F2"/>
            <w:noWrap/>
            <w:vAlign w:val="center"/>
            <w:hideMark/>
          </w:tcPr>
          <w:p w14:paraId="66E834A0" w14:textId="55407AF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20.9 </w:t>
            </w:r>
          </w:p>
        </w:tc>
      </w:tr>
      <w:tr w:rsidR="00FD7A55" w:rsidRPr="00C14A4B" w14:paraId="536C67EE" w14:textId="77777777" w:rsidTr="00CB4384">
        <w:trPr>
          <w:trHeight w:val="255"/>
        </w:trPr>
        <w:tc>
          <w:tcPr>
            <w:tcW w:w="3801" w:type="dxa"/>
            <w:shd w:val="clear" w:color="000000" w:fill="D9E1F2"/>
            <w:noWrap/>
            <w:vAlign w:val="bottom"/>
            <w:hideMark/>
          </w:tcPr>
          <w:p w14:paraId="6BCBD1E7"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Equity and Liabilities</w:t>
            </w:r>
          </w:p>
        </w:tc>
        <w:tc>
          <w:tcPr>
            <w:tcW w:w="1211" w:type="dxa"/>
            <w:shd w:val="clear" w:color="000000" w:fill="D9E1F2"/>
            <w:noWrap/>
            <w:vAlign w:val="center"/>
            <w:hideMark/>
          </w:tcPr>
          <w:p w14:paraId="054084D5" w14:textId="61300FF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218.7 </w:t>
            </w:r>
          </w:p>
        </w:tc>
        <w:tc>
          <w:tcPr>
            <w:tcW w:w="1212" w:type="dxa"/>
            <w:shd w:val="clear" w:color="000000" w:fill="D9E1F2"/>
            <w:noWrap/>
            <w:vAlign w:val="center"/>
            <w:hideMark/>
          </w:tcPr>
          <w:p w14:paraId="173480E0" w14:textId="6F163C5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233.4 </w:t>
            </w:r>
          </w:p>
        </w:tc>
        <w:tc>
          <w:tcPr>
            <w:tcW w:w="1211" w:type="dxa"/>
            <w:shd w:val="clear" w:color="000000" w:fill="D9E1F2"/>
            <w:noWrap/>
            <w:vAlign w:val="center"/>
            <w:hideMark/>
          </w:tcPr>
          <w:p w14:paraId="5440CC45" w14:textId="1C24759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248.6 </w:t>
            </w:r>
          </w:p>
        </w:tc>
        <w:tc>
          <w:tcPr>
            <w:tcW w:w="1212" w:type="dxa"/>
            <w:shd w:val="clear" w:color="000000" w:fill="D9E1F2"/>
            <w:noWrap/>
            <w:vAlign w:val="center"/>
            <w:hideMark/>
          </w:tcPr>
          <w:p w14:paraId="54E94410" w14:textId="6C66188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262.8 </w:t>
            </w:r>
          </w:p>
        </w:tc>
      </w:tr>
    </w:tbl>
    <w:p w14:paraId="6D6E3588"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38089EDD" w14:textId="24DD6256"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 xml:space="preserve">(INR </w:t>
      </w:r>
      <w:r w:rsidR="00187551">
        <w:rPr>
          <w:rFonts w:ascii="Arial" w:hAnsi="Arial" w:cs="Arial"/>
          <w:b/>
          <w:i/>
          <w:sz w:val="20"/>
          <w:szCs w:val="22"/>
          <w:lang w:eastAsia="en-IN"/>
        </w:rPr>
        <w:t>Crore</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1"/>
        <w:gridCol w:w="1055"/>
        <w:gridCol w:w="1055"/>
        <w:gridCol w:w="1055"/>
        <w:gridCol w:w="1055"/>
        <w:gridCol w:w="1056"/>
      </w:tblGrid>
      <w:tr w:rsidR="00187551" w:rsidRPr="00187551" w14:paraId="1678206E" w14:textId="77777777" w:rsidTr="00187551">
        <w:trPr>
          <w:trHeight w:val="255"/>
        </w:trPr>
        <w:tc>
          <w:tcPr>
            <w:tcW w:w="3371" w:type="dxa"/>
            <w:shd w:val="clear" w:color="000000" w:fill="002060"/>
            <w:noWrap/>
            <w:vAlign w:val="bottom"/>
            <w:hideMark/>
          </w:tcPr>
          <w:p w14:paraId="1C55B356" w14:textId="77777777" w:rsidR="00187551" w:rsidRPr="00187551" w:rsidRDefault="00187551" w:rsidP="00187551">
            <w:pPr>
              <w:spacing w:line="276" w:lineRule="auto"/>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PARTICULARS</w:t>
            </w:r>
          </w:p>
        </w:tc>
        <w:tc>
          <w:tcPr>
            <w:tcW w:w="1055" w:type="dxa"/>
            <w:shd w:val="clear" w:color="000000" w:fill="002060"/>
            <w:noWrap/>
            <w:vAlign w:val="center"/>
            <w:hideMark/>
          </w:tcPr>
          <w:p w14:paraId="1ECDB014"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2024-25</w:t>
            </w:r>
          </w:p>
        </w:tc>
        <w:tc>
          <w:tcPr>
            <w:tcW w:w="1055" w:type="dxa"/>
            <w:shd w:val="clear" w:color="000000" w:fill="002060"/>
            <w:noWrap/>
            <w:vAlign w:val="center"/>
            <w:hideMark/>
          </w:tcPr>
          <w:p w14:paraId="53E8ADD4"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2025-26</w:t>
            </w:r>
          </w:p>
        </w:tc>
        <w:tc>
          <w:tcPr>
            <w:tcW w:w="1055" w:type="dxa"/>
            <w:shd w:val="clear" w:color="000000" w:fill="002060"/>
            <w:noWrap/>
            <w:vAlign w:val="center"/>
            <w:hideMark/>
          </w:tcPr>
          <w:p w14:paraId="2061918F"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2026-27</w:t>
            </w:r>
          </w:p>
        </w:tc>
        <w:tc>
          <w:tcPr>
            <w:tcW w:w="1055" w:type="dxa"/>
            <w:shd w:val="clear" w:color="000000" w:fill="002060"/>
            <w:noWrap/>
            <w:vAlign w:val="center"/>
            <w:hideMark/>
          </w:tcPr>
          <w:p w14:paraId="5A19D1DF"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2027-28</w:t>
            </w:r>
          </w:p>
        </w:tc>
        <w:tc>
          <w:tcPr>
            <w:tcW w:w="1056" w:type="dxa"/>
            <w:shd w:val="clear" w:color="000000" w:fill="002060"/>
            <w:noWrap/>
            <w:vAlign w:val="center"/>
            <w:hideMark/>
          </w:tcPr>
          <w:p w14:paraId="2B953752"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2028-29</w:t>
            </w:r>
          </w:p>
        </w:tc>
      </w:tr>
      <w:tr w:rsidR="00187551" w:rsidRPr="00187551" w14:paraId="663695C4" w14:textId="77777777" w:rsidTr="00187551">
        <w:trPr>
          <w:trHeight w:val="255"/>
        </w:trPr>
        <w:tc>
          <w:tcPr>
            <w:tcW w:w="3371" w:type="dxa"/>
            <w:shd w:val="clear" w:color="auto" w:fill="auto"/>
            <w:noWrap/>
            <w:vAlign w:val="center"/>
            <w:hideMark/>
          </w:tcPr>
          <w:p w14:paraId="1980D50F" w14:textId="77777777" w:rsidR="00187551" w:rsidRPr="00187551" w:rsidRDefault="00187551" w:rsidP="00187551">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A. SOURCES OF FUNDS: </w:t>
            </w:r>
          </w:p>
        </w:tc>
        <w:tc>
          <w:tcPr>
            <w:tcW w:w="1055" w:type="dxa"/>
            <w:shd w:val="clear" w:color="auto" w:fill="auto"/>
            <w:noWrap/>
            <w:vAlign w:val="bottom"/>
            <w:hideMark/>
          </w:tcPr>
          <w:p w14:paraId="7E7A63A8" w14:textId="77777777" w:rsidR="00187551" w:rsidRPr="00187551" w:rsidRDefault="00187551" w:rsidP="00187551">
            <w:pPr>
              <w:spacing w:line="276" w:lineRule="auto"/>
              <w:rPr>
                <w:rFonts w:asciiTheme="minorHAnsi" w:hAnsiTheme="minorHAnsi" w:cstheme="minorHAnsi"/>
                <w:b/>
                <w:bCs/>
                <w:sz w:val="22"/>
                <w:szCs w:val="22"/>
                <w:u w:val="single"/>
              </w:rPr>
            </w:pPr>
          </w:p>
        </w:tc>
        <w:tc>
          <w:tcPr>
            <w:tcW w:w="1055" w:type="dxa"/>
            <w:shd w:val="clear" w:color="auto" w:fill="auto"/>
            <w:noWrap/>
            <w:vAlign w:val="bottom"/>
            <w:hideMark/>
          </w:tcPr>
          <w:p w14:paraId="384E219D" w14:textId="77777777" w:rsidR="00187551" w:rsidRPr="00187551" w:rsidRDefault="00187551" w:rsidP="00187551">
            <w:pPr>
              <w:spacing w:line="276" w:lineRule="auto"/>
              <w:rPr>
                <w:rFonts w:asciiTheme="minorHAnsi" w:hAnsiTheme="minorHAnsi" w:cstheme="minorHAnsi"/>
                <w:sz w:val="22"/>
                <w:szCs w:val="22"/>
              </w:rPr>
            </w:pPr>
          </w:p>
        </w:tc>
        <w:tc>
          <w:tcPr>
            <w:tcW w:w="1055" w:type="dxa"/>
            <w:shd w:val="clear" w:color="auto" w:fill="auto"/>
            <w:noWrap/>
            <w:vAlign w:val="bottom"/>
            <w:hideMark/>
          </w:tcPr>
          <w:p w14:paraId="286C47FF" w14:textId="77777777" w:rsidR="00187551" w:rsidRPr="00187551" w:rsidRDefault="00187551" w:rsidP="00187551">
            <w:pPr>
              <w:spacing w:line="276" w:lineRule="auto"/>
              <w:rPr>
                <w:rFonts w:asciiTheme="minorHAnsi" w:hAnsiTheme="minorHAnsi" w:cstheme="minorHAnsi"/>
                <w:sz w:val="22"/>
                <w:szCs w:val="22"/>
              </w:rPr>
            </w:pPr>
          </w:p>
        </w:tc>
        <w:tc>
          <w:tcPr>
            <w:tcW w:w="1055" w:type="dxa"/>
            <w:shd w:val="clear" w:color="auto" w:fill="auto"/>
            <w:noWrap/>
            <w:vAlign w:val="bottom"/>
            <w:hideMark/>
          </w:tcPr>
          <w:p w14:paraId="5D12D1CF" w14:textId="77777777" w:rsidR="00187551" w:rsidRPr="00187551" w:rsidRDefault="00187551" w:rsidP="00187551">
            <w:pPr>
              <w:spacing w:line="276" w:lineRule="auto"/>
              <w:rPr>
                <w:rFonts w:asciiTheme="minorHAnsi" w:hAnsiTheme="minorHAnsi" w:cstheme="minorHAnsi"/>
                <w:sz w:val="22"/>
                <w:szCs w:val="22"/>
              </w:rPr>
            </w:pPr>
          </w:p>
        </w:tc>
        <w:tc>
          <w:tcPr>
            <w:tcW w:w="1056" w:type="dxa"/>
            <w:shd w:val="clear" w:color="auto" w:fill="auto"/>
            <w:noWrap/>
            <w:vAlign w:val="bottom"/>
            <w:hideMark/>
          </w:tcPr>
          <w:p w14:paraId="3607D9AD" w14:textId="77777777" w:rsidR="00187551" w:rsidRPr="00187551" w:rsidRDefault="00187551" w:rsidP="00187551">
            <w:pPr>
              <w:spacing w:line="276" w:lineRule="auto"/>
              <w:rPr>
                <w:rFonts w:asciiTheme="minorHAnsi" w:hAnsiTheme="minorHAnsi" w:cstheme="minorHAnsi"/>
                <w:sz w:val="22"/>
                <w:szCs w:val="22"/>
              </w:rPr>
            </w:pPr>
          </w:p>
        </w:tc>
      </w:tr>
      <w:tr w:rsidR="00187551" w:rsidRPr="00187551" w14:paraId="77EC361E" w14:textId="77777777" w:rsidTr="00187551">
        <w:trPr>
          <w:trHeight w:val="255"/>
        </w:trPr>
        <w:tc>
          <w:tcPr>
            <w:tcW w:w="3371" w:type="dxa"/>
            <w:shd w:val="clear" w:color="auto" w:fill="auto"/>
            <w:noWrap/>
            <w:vAlign w:val="bottom"/>
            <w:hideMark/>
          </w:tcPr>
          <w:p w14:paraId="571C6AD3"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Change in Share Capital</w:t>
            </w:r>
          </w:p>
        </w:tc>
        <w:tc>
          <w:tcPr>
            <w:tcW w:w="1055" w:type="dxa"/>
            <w:shd w:val="clear" w:color="auto" w:fill="auto"/>
            <w:noWrap/>
            <w:vAlign w:val="center"/>
            <w:hideMark/>
          </w:tcPr>
          <w:p w14:paraId="783B0CB2" w14:textId="189D5727"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0C630606" w14:textId="7378D7A1"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4DEAC34F" w14:textId="7DF533E5"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42539134" w14:textId="42D4D47F"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1AF65A20" w14:textId="79E8F329"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CB4384" w:rsidRPr="00187551" w14:paraId="37F7BF4B" w14:textId="77777777" w:rsidTr="00187551">
        <w:trPr>
          <w:trHeight w:val="255"/>
        </w:trPr>
        <w:tc>
          <w:tcPr>
            <w:tcW w:w="3371" w:type="dxa"/>
            <w:shd w:val="clear" w:color="auto" w:fill="auto"/>
            <w:noWrap/>
            <w:vAlign w:val="bottom"/>
            <w:hideMark/>
          </w:tcPr>
          <w:p w14:paraId="3BE51B74" w14:textId="77777777" w:rsidR="00CB4384" w:rsidRPr="00187551" w:rsidRDefault="00CB4384" w:rsidP="00CB4384">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Working Capital Limit</w:t>
            </w:r>
          </w:p>
        </w:tc>
        <w:tc>
          <w:tcPr>
            <w:tcW w:w="1055" w:type="dxa"/>
            <w:shd w:val="clear" w:color="auto" w:fill="auto"/>
            <w:noWrap/>
            <w:vAlign w:val="center"/>
            <w:hideMark/>
          </w:tcPr>
          <w:p w14:paraId="5F5B0309" w14:textId="6E436DEF" w:rsidR="00CB4384" w:rsidRPr="00CB4384" w:rsidRDefault="00CB4384" w:rsidP="00CB4384">
            <w:pPr>
              <w:spacing w:line="276" w:lineRule="auto"/>
              <w:jc w:val="center"/>
              <w:rPr>
                <w:rFonts w:asciiTheme="minorHAnsi" w:hAnsiTheme="minorHAnsi" w:cstheme="minorHAnsi"/>
                <w:sz w:val="22"/>
                <w:szCs w:val="22"/>
              </w:rPr>
            </w:pPr>
            <w:r w:rsidRPr="00CB4384">
              <w:rPr>
                <w:rFonts w:ascii="Calibri" w:hAnsi="Calibri"/>
                <w:sz w:val="22"/>
                <w:szCs w:val="22"/>
              </w:rPr>
              <w:t xml:space="preserve">5.32 </w:t>
            </w:r>
          </w:p>
        </w:tc>
        <w:tc>
          <w:tcPr>
            <w:tcW w:w="1055" w:type="dxa"/>
            <w:shd w:val="clear" w:color="auto" w:fill="auto"/>
            <w:noWrap/>
            <w:vAlign w:val="center"/>
            <w:hideMark/>
          </w:tcPr>
          <w:p w14:paraId="41905E90" w14:textId="47F57F48"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A88A289" w14:textId="3020B7DC"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46D05502" w14:textId="723A506E"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415A1581" w14:textId="422C802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715058" w:rsidRPr="00187551" w14:paraId="61F3D503" w14:textId="77777777" w:rsidTr="00187551">
        <w:trPr>
          <w:trHeight w:val="255"/>
        </w:trPr>
        <w:tc>
          <w:tcPr>
            <w:tcW w:w="3371" w:type="dxa"/>
            <w:shd w:val="clear" w:color="auto" w:fill="auto"/>
            <w:noWrap/>
            <w:vAlign w:val="bottom"/>
            <w:hideMark/>
          </w:tcPr>
          <w:p w14:paraId="36727A63" w14:textId="77777777" w:rsidR="00715058" w:rsidRPr="00187551" w:rsidRDefault="00715058" w:rsidP="00715058">
            <w:pPr>
              <w:spacing w:line="276" w:lineRule="auto"/>
              <w:rPr>
                <w:rFonts w:asciiTheme="minorHAnsi" w:hAnsiTheme="minorHAnsi" w:cstheme="minorHAnsi"/>
                <w:sz w:val="22"/>
                <w:szCs w:val="22"/>
              </w:rPr>
            </w:pPr>
            <w:r w:rsidRPr="00187551">
              <w:rPr>
                <w:rFonts w:asciiTheme="minorHAnsi" w:hAnsiTheme="minorHAnsi" w:cstheme="minorHAnsi"/>
                <w:sz w:val="22"/>
                <w:szCs w:val="22"/>
              </w:rPr>
              <w:t>Cash Accruals</w:t>
            </w:r>
          </w:p>
        </w:tc>
        <w:tc>
          <w:tcPr>
            <w:tcW w:w="1055" w:type="dxa"/>
            <w:shd w:val="clear" w:color="auto" w:fill="auto"/>
            <w:noWrap/>
            <w:vAlign w:val="center"/>
            <w:hideMark/>
          </w:tcPr>
          <w:p w14:paraId="60CDEF25" w14:textId="75F2E4C3"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2.04 </w:t>
            </w:r>
          </w:p>
        </w:tc>
        <w:tc>
          <w:tcPr>
            <w:tcW w:w="1055" w:type="dxa"/>
            <w:shd w:val="clear" w:color="auto" w:fill="auto"/>
            <w:noWrap/>
            <w:vAlign w:val="center"/>
            <w:hideMark/>
          </w:tcPr>
          <w:p w14:paraId="575C4DB5" w14:textId="48B047A3"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26.46 </w:t>
            </w:r>
          </w:p>
        </w:tc>
        <w:tc>
          <w:tcPr>
            <w:tcW w:w="1055" w:type="dxa"/>
            <w:shd w:val="clear" w:color="auto" w:fill="auto"/>
            <w:noWrap/>
            <w:vAlign w:val="center"/>
            <w:hideMark/>
          </w:tcPr>
          <w:p w14:paraId="0B1E0ED8" w14:textId="2E613DFF"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27.58 </w:t>
            </w:r>
          </w:p>
        </w:tc>
        <w:tc>
          <w:tcPr>
            <w:tcW w:w="1055" w:type="dxa"/>
            <w:shd w:val="clear" w:color="auto" w:fill="auto"/>
            <w:noWrap/>
            <w:vAlign w:val="center"/>
            <w:hideMark/>
          </w:tcPr>
          <w:p w14:paraId="1B2C3223" w14:textId="47D855B8"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28.71 </w:t>
            </w:r>
          </w:p>
        </w:tc>
        <w:tc>
          <w:tcPr>
            <w:tcW w:w="1056" w:type="dxa"/>
            <w:shd w:val="clear" w:color="auto" w:fill="auto"/>
            <w:noWrap/>
            <w:vAlign w:val="center"/>
            <w:hideMark/>
          </w:tcPr>
          <w:p w14:paraId="098C2F00" w14:textId="01076071"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28.76 </w:t>
            </w:r>
          </w:p>
        </w:tc>
      </w:tr>
      <w:tr w:rsidR="00CB4384" w:rsidRPr="00187551" w14:paraId="47C962AE" w14:textId="77777777" w:rsidTr="00187551">
        <w:trPr>
          <w:trHeight w:val="255"/>
        </w:trPr>
        <w:tc>
          <w:tcPr>
            <w:tcW w:w="3371" w:type="dxa"/>
            <w:shd w:val="clear" w:color="auto" w:fill="auto"/>
            <w:noWrap/>
            <w:vAlign w:val="bottom"/>
            <w:hideMark/>
          </w:tcPr>
          <w:p w14:paraId="623FAEE7" w14:textId="77777777" w:rsidR="00CB4384" w:rsidRPr="00187551" w:rsidRDefault="00CB4384" w:rsidP="00CB4384">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Secured Loan</w:t>
            </w:r>
          </w:p>
        </w:tc>
        <w:tc>
          <w:tcPr>
            <w:tcW w:w="1055" w:type="dxa"/>
            <w:shd w:val="clear" w:color="auto" w:fill="auto"/>
            <w:noWrap/>
            <w:vAlign w:val="center"/>
            <w:hideMark/>
          </w:tcPr>
          <w:p w14:paraId="4025B374" w14:textId="4BF3C7E3" w:rsidR="00CB4384" w:rsidRPr="00CB4384" w:rsidRDefault="00CB4384" w:rsidP="00CB4384">
            <w:pPr>
              <w:spacing w:line="276" w:lineRule="auto"/>
              <w:jc w:val="center"/>
              <w:rPr>
                <w:rFonts w:asciiTheme="minorHAnsi" w:hAnsiTheme="minorHAnsi" w:cstheme="minorHAnsi"/>
                <w:sz w:val="22"/>
                <w:szCs w:val="22"/>
              </w:rPr>
            </w:pPr>
            <w:r w:rsidRPr="00CB4384">
              <w:rPr>
                <w:rFonts w:ascii="Calibri" w:hAnsi="Calibri"/>
                <w:sz w:val="22"/>
                <w:szCs w:val="22"/>
              </w:rPr>
              <w:t xml:space="preserve">44.03 </w:t>
            </w:r>
          </w:p>
        </w:tc>
        <w:tc>
          <w:tcPr>
            <w:tcW w:w="1055" w:type="dxa"/>
            <w:shd w:val="clear" w:color="auto" w:fill="auto"/>
            <w:noWrap/>
            <w:vAlign w:val="center"/>
            <w:hideMark/>
          </w:tcPr>
          <w:p w14:paraId="01623353" w14:textId="0CCB963B"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2F57A3E3" w14:textId="7232D226"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036FFCD" w14:textId="3280BCB8"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690033A0" w14:textId="3D34BEF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CB4384" w:rsidRPr="00187551" w14:paraId="7AE52365" w14:textId="77777777" w:rsidTr="00187551">
        <w:trPr>
          <w:trHeight w:val="255"/>
        </w:trPr>
        <w:tc>
          <w:tcPr>
            <w:tcW w:w="3371" w:type="dxa"/>
            <w:shd w:val="clear" w:color="auto" w:fill="auto"/>
            <w:noWrap/>
            <w:vAlign w:val="bottom"/>
            <w:hideMark/>
          </w:tcPr>
          <w:p w14:paraId="13DB9A16" w14:textId="77777777" w:rsidR="00CB4384" w:rsidRPr="00187551" w:rsidRDefault="00CB4384" w:rsidP="00CB4384">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Unsecured Loan</w:t>
            </w:r>
          </w:p>
        </w:tc>
        <w:tc>
          <w:tcPr>
            <w:tcW w:w="1055" w:type="dxa"/>
            <w:shd w:val="clear" w:color="auto" w:fill="auto"/>
            <w:noWrap/>
            <w:vAlign w:val="center"/>
            <w:hideMark/>
          </w:tcPr>
          <w:p w14:paraId="6AB2EE8B" w14:textId="70F0CC4C" w:rsidR="00CB4384" w:rsidRPr="00CB4384" w:rsidRDefault="00FD7A55" w:rsidP="00CB4384">
            <w:pPr>
              <w:spacing w:line="276" w:lineRule="auto"/>
              <w:jc w:val="center"/>
              <w:rPr>
                <w:rFonts w:asciiTheme="minorHAnsi" w:hAnsiTheme="minorHAnsi" w:cstheme="minorHAnsi"/>
                <w:sz w:val="22"/>
                <w:szCs w:val="22"/>
              </w:rPr>
            </w:pPr>
            <w:r>
              <w:rPr>
                <w:rFonts w:ascii="Calibri" w:hAnsi="Calibri"/>
                <w:sz w:val="22"/>
                <w:szCs w:val="22"/>
              </w:rPr>
              <w:t>7.69</w:t>
            </w:r>
          </w:p>
        </w:tc>
        <w:tc>
          <w:tcPr>
            <w:tcW w:w="1055" w:type="dxa"/>
            <w:shd w:val="clear" w:color="auto" w:fill="auto"/>
            <w:noWrap/>
            <w:vAlign w:val="center"/>
            <w:hideMark/>
          </w:tcPr>
          <w:p w14:paraId="6D763F4F" w14:textId="794F029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C679A5B" w14:textId="22B4DED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D997B2F" w14:textId="0FD4AC8C"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6417AA17" w14:textId="2B8FCE3F"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187551" w:rsidRPr="00187551" w14:paraId="7BDBF164" w14:textId="77777777" w:rsidTr="00187551">
        <w:trPr>
          <w:trHeight w:val="255"/>
        </w:trPr>
        <w:tc>
          <w:tcPr>
            <w:tcW w:w="3371" w:type="dxa"/>
            <w:shd w:val="clear" w:color="auto" w:fill="auto"/>
            <w:noWrap/>
            <w:vAlign w:val="bottom"/>
            <w:hideMark/>
          </w:tcPr>
          <w:p w14:paraId="438BE13D"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Assets</w:t>
            </w:r>
          </w:p>
        </w:tc>
        <w:tc>
          <w:tcPr>
            <w:tcW w:w="1055" w:type="dxa"/>
            <w:shd w:val="clear" w:color="auto" w:fill="auto"/>
            <w:noWrap/>
            <w:vAlign w:val="center"/>
            <w:hideMark/>
          </w:tcPr>
          <w:p w14:paraId="684CAB43" w14:textId="6A66C543"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0531BD4" w14:textId="67242F2D"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F5F82D5" w14:textId="0FD67CDC"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3E2B1805" w14:textId="6CEC3832"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16454E5D" w14:textId="46E814AA"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715058" w:rsidRPr="00187551" w14:paraId="405FA2E2" w14:textId="77777777" w:rsidTr="00187551">
        <w:trPr>
          <w:trHeight w:val="255"/>
        </w:trPr>
        <w:tc>
          <w:tcPr>
            <w:tcW w:w="3371" w:type="dxa"/>
            <w:shd w:val="clear" w:color="auto" w:fill="auto"/>
            <w:noWrap/>
            <w:vAlign w:val="bottom"/>
            <w:hideMark/>
          </w:tcPr>
          <w:p w14:paraId="3FC87E97" w14:textId="77777777" w:rsidR="00715058" w:rsidRPr="00187551" w:rsidRDefault="00715058" w:rsidP="00715058">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Liabilities</w:t>
            </w:r>
          </w:p>
        </w:tc>
        <w:tc>
          <w:tcPr>
            <w:tcW w:w="1055" w:type="dxa"/>
            <w:shd w:val="clear" w:color="auto" w:fill="auto"/>
            <w:noWrap/>
            <w:vAlign w:val="center"/>
            <w:hideMark/>
          </w:tcPr>
          <w:p w14:paraId="09AD4B0A" w14:textId="07717F88"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-0.05 </w:t>
            </w:r>
          </w:p>
        </w:tc>
        <w:tc>
          <w:tcPr>
            <w:tcW w:w="1055" w:type="dxa"/>
            <w:shd w:val="clear" w:color="auto" w:fill="auto"/>
            <w:noWrap/>
            <w:vAlign w:val="center"/>
            <w:hideMark/>
          </w:tcPr>
          <w:p w14:paraId="58246C7D" w14:textId="4607485F"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7.06 </w:t>
            </w:r>
          </w:p>
        </w:tc>
        <w:tc>
          <w:tcPr>
            <w:tcW w:w="1055" w:type="dxa"/>
            <w:shd w:val="clear" w:color="auto" w:fill="auto"/>
            <w:noWrap/>
            <w:vAlign w:val="center"/>
            <w:hideMark/>
          </w:tcPr>
          <w:p w14:paraId="0862D78C" w14:textId="0F7638F4"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0.64 </w:t>
            </w:r>
          </w:p>
        </w:tc>
        <w:tc>
          <w:tcPr>
            <w:tcW w:w="1055" w:type="dxa"/>
            <w:shd w:val="clear" w:color="auto" w:fill="auto"/>
            <w:noWrap/>
            <w:vAlign w:val="center"/>
            <w:hideMark/>
          </w:tcPr>
          <w:p w14:paraId="52F3CB0F" w14:textId="00752E59"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0.04 </w:t>
            </w:r>
          </w:p>
        </w:tc>
        <w:tc>
          <w:tcPr>
            <w:tcW w:w="1056" w:type="dxa"/>
            <w:shd w:val="clear" w:color="auto" w:fill="auto"/>
            <w:noWrap/>
            <w:vAlign w:val="center"/>
            <w:hideMark/>
          </w:tcPr>
          <w:p w14:paraId="6DC1D6F0" w14:textId="02EB2E7F"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0.72 </w:t>
            </w:r>
          </w:p>
        </w:tc>
      </w:tr>
      <w:tr w:rsidR="00B70B93" w:rsidRPr="00187551" w14:paraId="77F062CD" w14:textId="77777777" w:rsidTr="00563C14">
        <w:trPr>
          <w:trHeight w:val="255"/>
        </w:trPr>
        <w:tc>
          <w:tcPr>
            <w:tcW w:w="3371" w:type="dxa"/>
            <w:shd w:val="clear" w:color="auto" w:fill="auto"/>
            <w:noWrap/>
            <w:vAlign w:val="bottom"/>
            <w:hideMark/>
          </w:tcPr>
          <w:p w14:paraId="2FF88EF2" w14:textId="619B987E"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Non-Current Assets</w:t>
            </w:r>
          </w:p>
        </w:tc>
        <w:tc>
          <w:tcPr>
            <w:tcW w:w="1055" w:type="dxa"/>
            <w:shd w:val="clear" w:color="auto" w:fill="auto"/>
            <w:noWrap/>
            <w:vAlign w:val="center"/>
            <w:hideMark/>
          </w:tcPr>
          <w:p w14:paraId="6D90A165" w14:textId="0E6FCEDF" w:rsidR="00B70B93" w:rsidRPr="009B1EE8" w:rsidRDefault="00B70B93" w:rsidP="00B70B93">
            <w:pPr>
              <w:spacing w:line="276" w:lineRule="auto"/>
              <w:jc w:val="center"/>
              <w:rPr>
                <w:rFonts w:asciiTheme="minorHAnsi" w:hAnsiTheme="minorHAnsi" w:cstheme="minorHAnsi"/>
                <w:sz w:val="22"/>
                <w:szCs w:val="22"/>
              </w:rPr>
            </w:pPr>
            <w:r w:rsidRPr="009B1EE8">
              <w:rPr>
                <w:rFonts w:ascii="Calibri" w:hAnsi="Calibri" w:cs="Calibri"/>
                <w:sz w:val="22"/>
                <w:szCs w:val="22"/>
              </w:rPr>
              <w:t>17.</w:t>
            </w:r>
            <w:r>
              <w:rPr>
                <w:rFonts w:ascii="Calibri" w:hAnsi="Calibri" w:cs="Calibri"/>
                <w:sz w:val="22"/>
                <w:szCs w:val="22"/>
              </w:rPr>
              <w:t>6</w:t>
            </w:r>
            <w:r w:rsidRPr="009B1EE8">
              <w:rPr>
                <w:rFonts w:ascii="Calibri" w:hAnsi="Calibri" w:cs="Calibri"/>
                <w:sz w:val="22"/>
                <w:szCs w:val="22"/>
              </w:rPr>
              <w:t xml:space="preserve">3 </w:t>
            </w:r>
          </w:p>
        </w:tc>
        <w:tc>
          <w:tcPr>
            <w:tcW w:w="1055" w:type="dxa"/>
            <w:shd w:val="clear" w:color="auto" w:fill="auto"/>
            <w:noWrap/>
            <w:vAlign w:val="center"/>
            <w:hideMark/>
          </w:tcPr>
          <w:p w14:paraId="608C8478" w14:textId="07F96423" w:rsidR="00B70B93" w:rsidRPr="009B1EE8" w:rsidRDefault="00B70B93" w:rsidP="00B70B93">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09C2D546" w14:textId="320A98DE"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1.80 </w:t>
            </w:r>
          </w:p>
        </w:tc>
        <w:tc>
          <w:tcPr>
            <w:tcW w:w="1055" w:type="dxa"/>
            <w:shd w:val="clear" w:color="auto" w:fill="auto"/>
            <w:noWrap/>
            <w:vAlign w:val="center"/>
            <w:hideMark/>
          </w:tcPr>
          <w:p w14:paraId="127CA491" w14:textId="5465930B"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2.40 </w:t>
            </w:r>
          </w:p>
        </w:tc>
        <w:tc>
          <w:tcPr>
            <w:tcW w:w="1056" w:type="dxa"/>
            <w:shd w:val="clear" w:color="auto" w:fill="auto"/>
            <w:noWrap/>
            <w:vAlign w:val="center"/>
            <w:hideMark/>
          </w:tcPr>
          <w:p w14:paraId="52C202C0" w14:textId="059DC564"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1.87 </w:t>
            </w:r>
          </w:p>
        </w:tc>
      </w:tr>
      <w:tr w:rsidR="00FD7A55" w:rsidRPr="00187551" w14:paraId="1E01E249" w14:textId="77777777" w:rsidTr="00187551">
        <w:trPr>
          <w:trHeight w:val="255"/>
        </w:trPr>
        <w:tc>
          <w:tcPr>
            <w:tcW w:w="3371" w:type="dxa"/>
            <w:shd w:val="clear" w:color="000000" w:fill="D9E1F2"/>
            <w:noWrap/>
            <w:vAlign w:val="center"/>
            <w:hideMark/>
          </w:tcPr>
          <w:p w14:paraId="5C0B579E" w14:textId="62A683ED" w:rsidR="00FD7A55" w:rsidRPr="00187551" w:rsidRDefault="00FD7A55" w:rsidP="00FD7A55">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055" w:type="dxa"/>
            <w:shd w:val="clear" w:color="000000" w:fill="D9E1F2"/>
            <w:noWrap/>
            <w:vAlign w:val="center"/>
            <w:hideMark/>
          </w:tcPr>
          <w:p w14:paraId="3A2D400F" w14:textId="641C4DC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76.66 </w:t>
            </w:r>
          </w:p>
        </w:tc>
        <w:tc>
          <w:tcPr>
            <w:tcW w:w="1055" w:type="dxa"/>
            <w:shd w:val="clear" w:color="000000" w:fill="D9E1F2"/>
            <w:noWrap/>
            <w:vAlign w:val="center"/>
            <w:hideMark/>
          </w:tcPr>
          <w:p w14:paraId="74FF5C5B" w14:textId="57111ED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33.52 </w:t>
            </w:r>
          </w:p>
        </w:tc>
        <w:tc>
          <w:tcPr>
            <w:tcW w:w="1055" w:type="dxa"/>
            <w:shd w:val="clear" w:color="000000" w:fill="D9E1F2"/>
            <w:noWrap/>
            <w:vAlign w:val="center"/>
            <w:hideMark/>
          </w:tcPr>
          <w:p w14:paraId="03871842" w14:textId="09E3F0A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30.02 </w:t>
            </w:r>
          </w:p>
        </w:tc>
        <w:tc>
          <w:tcPr>
            <w:tcW w:w="1055" w:type="dxa"/>
            <w:shd w:val="clear" w:color="000000" w:fill="D9E1F2"/>
            <w:noWrap/>
            <w:vAlign w:val="center"/>
            <w:hideMark/>
          </w:tcPr>
          <w:p w14:paraId="70BA3F91" w14:textId="3CA7710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31.15 </w:t>
            </w:r>
          </w:p>
        </w:tc>
        <w:tc>
          <w:tcPr>
            <w:tcW w:w="1056" w:type="dxa"/>
            <w:shd w:val="clear" w:color="000000" w:fill="D9E1F2"/>
            <w:noWrap/>
            <w:vAlign w:val="center"/>
            <w:hideMark/>
          </w:tcPr>
          <w:p w14:paraId="3425823B" w14:textId="1FBA674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31.34 </w:t>
            </w:r>
          </w:p>
        </w:tc>
      </w:tr>
      <w:tr w:rsidR="009B1EE8" w:rsidRPr="00187551" w14:paraId="115A0561" w14:textId="77777777" w:rsidTr="009B1EE8">
        <w:trPr>
          <w:trHeight w:val="255"/>
        </w:trPr>
        <w:tc>
          <w:tcPr>
            <w:tcW w:w="3371" w:type="dxa"/>
            <w:shd w:val="clear" w:color="auto" w:fill="auto"/>
            <w:noWrap/>
            <w:vAlign w:val="center"/>
            <w:hideMark/>
          </w:tcPr>
          <w:p w14:paraId="4952BD9F" w14:textId="77777777" w:rsidR="009B1EE8" w:rsidRPr="00187551" w:rsidRDefault="009B1EE8" w:rsidP="009B1EE8">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B. APPLICATION OF FUNDS: </w:t>
            </w:r>
          </w:p>
        </w:tc>
        <w:tc>
          <w:tcPr>
            <w:tcW w:w="1055" w:type="dxa"/>
            <w:shd w:val="clear" w:color="auto" w:fill="auto"/>
            <w:noWrap/>
            <w:vAlign w:val="center"/>
          </w:tcPr>
          <w:p w14:paraId="064151F6" w14:textId="2E76EA83" w:rsidR="009B1EE8" w:rsidRPr="009B1EE8" w:rsidRDefault="009B1EE8" w:rsidP="009B1EE8">
            <w:pPr>
              <w:spacing w:line="276" w:lineRule="auto"/>
              <w:rPr>
                <w:rFonts w:asciiTheme="minorHAnsi" w:hAnsiTheme="minorHAnsi" w:cstheme="minorHAnsi"/>
                <w:b/>
                <w:bCs/>
                <w:sz w:val="22"/>
                <w:szCs w:val="22"/>
                <w:u w:val="single"/>
              </w:rPr>
            </w:pPr>
          </w:p>
        </w:tc>
        <w:tc>
          <w:tcPr>
            <w:tcW w:w="1055" w:type="dxa"/>
            <w:shd w:val="clear" w:color="auto" w:fill="auto"/>
            <w:noWrap/>
            <w:vAlign w:val="center"/>
          </w:tcPr>
          <w:p w14:paraId="12F1EBA3" w14:textId="14698097" w:rsidR="009B1EE8" w:rsidRPr="009B1EE8" w:rsidRDefault="009B1EE8" w:rsidP="009B1EE8">
            <w:pPr>
              <w:spacing w:line="276" w:lineRule="auto"/>
              <w:jc w:val="center"/>
              <w:rPr>
                <w:rFonts w:asciiTheme="minorHAnsi" w:hAnsiTheme="minorHAnsi" w:cstheme="minorHAnsi"/>
                <w:sz w:val="22"/>
                <w:szCs w:val="22"/>
              </w:rPr>
            </w:pPr>
          </w:p>
        </w:tc>
        <w:tc>
          <w:tcPr>
            <w:tcW w:w="1055" w:type="dxa"/>
            <w:shd w:val="clear" w:color="auto" w:fill="auto"/>
            <w:noWrap/>
            <w:vAlign w:val="center"/>
          </w:tcPr>
          <w:p w14:paraId="65E99891" w14:textId="7783BFFF" w:rsidR="009B1EE8" w:rsidRPr="009B1EE8" w:rsidRDefault="009B1EE8" w:rsidP="009B1EE8">
            <w:pPr>
              <w:spacing w:line="276" w:lineRule="auto"/>
              <w:jc w:val="center"/>
              <w:rPr>
                <w:rFonts w:asciiTheme="minorHAnsi" w:hAnsiTheme="minorHAnsi" w:cstheme="minorHAnsi"/>
                <w:sz w:val="22"/>
                <w:szCs w:val="22"/>
              </w:rPr>
            </w:pPr>
          </w:p>
        </w:tc>
        <w:tc>
          <w:tcPr>
            <w:tcW w:w="1055" w:type="dxa"/>
            <w:shd w:val="clear" w:color="auto" w:fill="auto"/>
            <w:noWrap/>
            <w:vAlign w:val="center"/>
          </w:tcPr>
          <w:p w14:paraId="4D8ED009" w14:textId="662A1565" w:rsidR="009B1EE8" w:rsidRPr="009B1EE8" w:rsidRDefault="009B1EE8" w:rsidP="009B1EE8">
            <w:pPr>
              <w:spacing w:line="276" w:lineRule="auto"/>
              <w:jc w:val="center"/>
              <w:rPr>
                <w:rFonts w:asciiTheme="minorHAnsi" w:hAnsiTheme="minorHAnsi" w:cstheme="minorHAnsi"/>
                <w:sz w:val="22"/>
                <w:szCs w:val="22"/>
              </w:rPr>
            </w:pPr>
          </w:p>
        </w:tc>
        <w:tc>
          <w:tcPr>
            <w:tcW w:w="1056" w:type="dxa"/>
            <w:shd w:val="clear" w:color="auto" w:fill="auto"/>
            <w:noWrap/>
            <w:vAlign w:val="center"/>
          </w:tcPr>
          <w:p w14:paraId="7ACFCF8B" w14:textId="296A1811" w:rsidR="009B1EE8" w:rsidRPr="009B1EE8" w:rsidRDefault="009B1EE8" w:rsidP="009B1EE8">
            <w:pPr>
              <w:spacing w:line="276" w:lineRule="auto"/>
              <w:jc w:val="center"/>
              <w:rPr>
                <w:rFonts w:asciiTheme="minorHAnsi" w:hAnsiTheme="minorHAnsi" w:cstheme="minorHAnsi"/>
                <w:sz w:val="22"/>
                <w:szCs w:val="22"/>
              </w:rPr>
            </w:pPr>
          </w:p>
        </w:tc>
      </w:tr>
      <w:tr w:rsidR="00FD7A55" w:rsidRPr="00187551" w14:paraId="7C4D1B9F" w14:textId="77777777" w:rsidTr="00187551">
        <w:trPr>
          <w:trHeight w:val="255"/>
        </w:trPr>
        <w:tc>
          <w:tcPr>
            <w:tcW w:w="3371" w:type="dxa"/>
            <w:shd w:val="clear" w:color="auto" w:fill="auto"/>
            <w:noWrap/>
            <w:vAlign w:val="bottom"/>
            <w:hideMark/>
          </w:tcPr>
          <w:p w14:paraId="458D13B5"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Acquisition of Fixed Assets</w:t>
            </w:r>
          </w:p>
        </w:tc>
        <w:tc>
          <w:tcPr>
            <w:tcW w:w="1055" w:type="dxa"/>
            <w:shd w:val="clear" w:color="auto" w:fill="auto"/>
            <w:noWrap/>
            <w:vAlign w:val="center"/>
            <w:hideMark/>
          </w:tcPr>
          <w:p w14:paraId="5039ECCE" w14:textId="30639D9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70.86 </w:t>
            </w:r>
          </w:p>
        </w:tc>
        <w:tc>
          <w:tcPr>
            <w:tcW w:w="1055" w:type="dxa"/>
            <w:shd w:val="clear" w:color="auto" w:fill="auto"/>
            <w:noWrap/>
            <w:vAlign w:val="center"/>
            <w:hideMark/>
          </w:tcPr>
          <w:p w14:paraId="593E83CF" w14:textId="0B11F90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0.04 </w:t>
            </w:r>
          </w:p>
        </w:tc>
        <w:tc>
          <w:tcPr>
            <w:tcW w:w="1055" w:type="dxa"/>
            <w:shd w:val="clear" w:color="auto" w:fill="auto"/>
            <w:noWrap/>
            <w:vAlign w:val="center"/>
            <w:hideMark/>
          </w:tcPr>
          <w:p w14:paraId="4E538865" w14:textId="564A643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0.00 </w:t>
            </w:r>
          </w:p>
        </w:tc>
        <w:tc>
          <w:tcPr>
            <w:tcW w:w="1055" w:type="dxa"/>
            <w:shd w:val="clear" w:color="auto" w:fill="auto"/>
            <w:noWrap/>
            <w:vAlign w:val="center"/>
            <w:hideMark/>
          </w:tcPr>
          <w:p w14:paraId="75A46F9E" w14:textId="7CA76AE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0.00 </w:t>
            </w:r>
          </w:p>
        </w:tc>
        <w:tc>
          <w:tcPr>
            <w:tcW w:w="1056" w:type="dxa"/>
            <w:shd w:val="clear" w:color="auto" w:fill="auto"/>
            <w:noWrap/>
            <w:vAlign w:val="center"/>
            <w:hideMark/>
          </w:tcPr>
          <w:p w14:paraId="405AF3F0" w14:textId="41D5DDC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0.03 </w:t>
            </w:r>
          </w:p>
        </w:tc>
      </w:tr>
      <w:tr w:rsidR="00FD7A55" w:rsidRPr="00187551" w14:paraId="1CEA411B" w14:textId="77777777" w:rsidTr="00187551">
        <w:trPr>
          <w:trHeight w:val="255"/>
        </w:trPr>
        <w:tc>
          <w:tcPr>
            <w:tcW w:w="3371" w:type="dxa"/>
            <w:shd w:val="clear" w:color="auto" w:fill="auto"/>
            <w:noWrap/>
            <w:vAlign w:val="bottom"/>
            <w:hideMark/>
          </w:tcPr>
          <w:p w14:paraId="35299002" w14:textId="1A13EE91"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Secured Loan</w:t>
            </w:r>
          </w:p>
        </w:tc>
        <w:tc>
          <w:tcPr>
            <w:tcW w:w="1055" w:type="dxa"/>
            <w:shd w:val="clear" w:color="auto" w:fill="auto"/>
            <w:noWrap/>
            <w:vAlign w:val="center"/>
            <w:hideMark/>
          </w:tcPr>
          <w:p w14:paraId="16867046" w14:textId="61799D23" w:rsidR="00FD7A55" w:rsidRPr="00FD7A55" w:rsidRDefault="00FD7A55" w:rsidP="00FD7A5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3E8DF536" w14:textId="760AC83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6.16 </w:t>
            </w:r>
          </w:p>
        </w:tc>
        <w:tc>
          <w:tcPr>
            <w:tcW w:w="1055" w:type="dxa"/>
            <w:shd w:val="clear" w:color="auto" w:fill="auto"/>
            <w:noWrap/>
            <w:vAlign w:val="center"/>
            <w:hideMark/>
          </w:tcPr>
          <w:p w14:paraId="6704F2E7" w14:textId="7A76AD4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6.68 </w:t>
            </w:r>
          </w:p>
        </w:tc>
        <w:tc>
          <w:tcPr>
            <w:tcW w:w="1055" w:type="dxa"/>
            <w:shd w:val="clear" w:color="auto" w:fill="auto"/>
            <w:noWrap/>
            <w:vAlign w:val="center"/>
            <w:hideMark/>
          </w:tcPr>
          <w:p w14:paraId="43E78366" w14:textId="3059FD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6.60 </w:t>
            </w:r>
          </w:p>
        </w:tc>
        <w:tc>
          <w:tcPr>
            <w:tcW w:w="1056" w:type="dxa"/>
            <w:shd w:val="clear" w:color="auto" w:fill="auto"/>
            <w:noWrap/>
            <w:vAlign w:val="center"/>
            <w:hideMark/>
          </w:tcPr>
          <w:p w14:paraId="23A8C715" w14:textId="6F82A52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6.60 </w:t>
            </w:r>
          </w:p>
        </w:tc>
      </w:tr>
      <w:tr w:rsidR="009B1EE8" w:rsidRPr="00187551" w14:paraId="537BE1DC" w14:textId="77777777" w:rsidTr="00187551">
        <w:trPr>
          <w:trHeight w:val="255"/>
        </w:trPr>
        <w:tc>
          <w:tcPr>
            <w:tcW w:w="3371" w:type="dxa"/>
            <w:shd w:val="clear" w:color="auto" w:fill="auto"/>
            <w:noWrap/>
            <w:vAlign w:val="bottom"/>
            <w:hideMark/>
          </w:tcPr>
          <w:p w14:paraId="61D05F6E"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Liabilities</w:t>
            </w:r>
          </w:p>
        </w:tc>
        <w:tc>
          <w:tcPr>
            <w:tcW w:w="1055" w:type="dxa"/>
            <w:shd w:val="clear" w:color="auto" w:fill="auto"/>
            <w:noWrap/>
            <w:vAlign w:val="center"/>
            <w:hideMark/>
          </w:tcPr>
          <w:p w14:paraId="11E9E8C3" w14:textId="617C9AEF"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5934699" w14:textId="0450AE6D"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0E08398C" w14:textId="264038C8"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C945ACA" w14:textId="08CF1871"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126BFAA9" w14:textId="0BE95AFB"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B70B93" w:rsidRPr="00187551" w14:paraId="2F25415D" w14:textId="77777777" w:rsidTr="00187551">
        <w:trPr>
          <w:trHeight w:val="255"/>
        </w:trPr>
        <w:tc>
          <w:tcPr>
            <w:tcW w:w="3371" w:type="dxa"/>
            <w:shd w:val="clear" w:color="auto" w:fill="auto"/>
            <w:noWrap/>
            <w:vAlign w:val="bottom"/>
            <w:hideMark/>
          </w:tcPr>
          <w:p w14:paraId="5294A52A"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Assets</w:t>
            </w:r>
          </w:p>
        </w:tc>
        <w:tc>
          <w:tcPr>
            <w:tcW w:w="1055" w:type="dxa"/>
            <w:shd w:val="clear" w:color="auto" w:fill="auto"/>
            <w:noWrap/>
            <w:vAlign w:val="center"/>
            <w:hideMark/>
          </w:tcPr>
          <w:p w14:paraId="2B9119D8" w14:textId="7F263E6D"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3.92 </w:t>
            </w:r>
          </w:p>
        </w:tc>
        <w:tc>
          <w:tcPr>
            <w:tcW w:w="1055" w:type="dxa"/>
            <w:shd w:val="clear" w:color="auto" w:fill="auto"/>
            <w:noWrap/>
            <w:vAlign w:val="center"/>
            <w:hideMark/>
          </w:tcPr>
          <w:p w14:paraId="78994849" w14:textId="209A77A4"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23.17 </w:t>
            </w:r>
          </w:p>
        </w:tc>
        <w:tc>
          <w:tcPr>
            <w:tcW w:w="1055" w:type="dxa"/>
            <w:shd w:val="clear" w:color="auto" w:fill="auto"/>
            <w:noWrap/>
            <w:vAlign w:val="center"/>
            <w:hideMark/>
          </w:tcPr>
          <w:p w14:paraId="2B770A0A" w14:textId="7108EDEC"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1.42 </w:t>
            </w:r>
          </w:p>
        </w:tc>
        <w:tc>
          <w:tcPr>
            <w:tcW w:w="1055" w:type="dxa"/>
            <w:shd w:val="clear" w:color="auto" w:fill="auto"/>
            <w:noWrap/>
            <w:vAlign w:val="center"/>
            <w:hideMark/>
          </w:tcPr>
          <w:p w14:paraId="10C8DC4E" w14:textId="50558BEC"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056" w:type="dxa"/>
            <w:shd w:val="clear" w:color="auto" w:fill="auto"/>
            <w:noWrap/>
            <w:vAlign w:val="center"/>
            <w:hideMark/>
          </w:tcPr>
          <w:p w14:paraId="04B8586F" w14:textId="12FEBE10"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r>
      <w:tr w:rsidR="00B70B93" w:rsidRPr="00187551" w14:paraId="3F36BB49" w14:textId="77777777" w:rsidTr="00563C14">
        <w:trPr>
          <w:trHeight w:val="255"/>
        </w:trPr>
        <w:tc>
          <w:tcPr>
            <w:tcW w:w="3371" w:type="dxa"/>
            <w:shd w:val="clear" w:color="auto" w:fill="auto"/>
            <w:noWrap/>
            <w:vAlign w:val="bottom"/>
            <w:hideMark/>
          </w:tcPr>
          <w:p w14:paraId="4349589D" w14:textId="563BB2B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Non-Current Assets</w:t>
            </w:r>
          </w:p>
        </w:tc>
        <w:tc>
          <w:tcPr>
            <w:tcW w:w="1055" w:type="dxa"/>
            <w:shd w:val="clear" w:color="auto" w:fill="auto"/>
            <w:noWrap/>
            <w:vAlign w:val="center"/>
            <w:hideMark/>
          </w:tcPr>
          <w:p w14:paraId="6FD951FA" w14:textId="01296043" w:rsidR="00B70B93" w:rsidRPr="009B1EE8" w:rsidRDefault="00B70B93" w:rsidP="00B70B93">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7F2AE6F1" w14:textId="5D8F2B00" w:rsidR="00B70B93" w:rsidRPr="009B1EE8" w:rsidRDefault="00B70B93" w:rsidP="00B70B93">
            <w:pPr>
              <w:spacing w:line="276" w:lineRule="auto"/>
              <w:jc w:val="center"/>
              <w:rPr>
                <w:rFonts w:asciiTheme="minorHAnsi" w:hAnsiTheme="minorHAnsi" w:cstheme="minorHAnsi"/>
                <w:sz w:val="22"/>
                <w:szCs w:val="22"/>
              </w:rPr>
            </w:pPr>
            <w:r>
              <w:rPr>
                <w:rFonts w:ascii="Calibri" w:hAnsi="Calibri" w:cs="Calibri"/>
                <w:sz w:val="22"/>
                <w:szCs w:val="22"/>
              </w:rPr>
              <w:t>4.4</w:t>
            </w:r>
            <w:r w:rsidR="00FD7A55">
              <w:rPr>
                <w:rFonts w:ascii="Calibri" w:hAnsi="Calibri" w:cs="Calibri"/>
                <w:sz w:val="22"/>
                <w:szCs w:val="22"/>
              </w:rPr>
              <w:t>8</w:t>
            </w:r>
          </w:p>
        </w:tc>
        <w:tc>
          <w:tcPr>
            <w:tcW w:w="1055" w:type="dxa"/>
            <w:shd w:val="clear" w:color="auto" w:fill="auto"/>
            <w:noWrap/>
          </w:tcPr>
          <w:p w14:paraId="2BEAA6F6" w14:textId="36F6756C" w:rsidR="00B70B93" w:rsidRPr="009B1EE8" w:rsidRDefault="00B70B93" w:rsidP="00B70B93">
            <w:pPr>
              <w:spacing w:line="276" w:lineRule="auto"/>
              <w:jc w:val="center"/>
              <w:rPr>
                <w:rFonts w:asciiTheme="minorHAnsi" w:hAnsiTheme="minorHAnsi" w:cstheme="minorHAnsi"/>
                <w:sz w:val="22"/>
                <w:szCs w:val="22"/>
              </w:rPr>
            </w:pPr>
            <w:r w:rsidRPr="006A3A53">
              <w:rPr>
                <w:rFonts w:asciiTheme="minorHAnsi" w:hAnsiTheme="minorHAnsi" w:cstheme="minorHAnsi"/>
                <w:sz w:val="22"/>
                <w:szCs w:val="22"/>
              </w:rPr>
              <w:t>-</w:t>
            </w:r>
          </w:p>
        </w:tc>
        <w:tc>
          <w:tcPr>
            <w:tcW w:w="1055" w:type="dxa"/>
            <w:shd w:val="clear" w:color="auto" w:fill="auto"/>
            <w:noWrap/>
          </w:tcPr>
          <w:p w14:paraId="6413E523" w14:textId="28037120" w:rsidR="00B70B93" w:rsidRPr="009B1EE8" w:rsidRDefault="00B70B93" w:rsidP="00B70B93">
            <w:pPr>
              <w:spacing w:line="276" w:lineRule="auto"/>
              <w:jc w:val="center"/>
              <w:rPr>
                <w:rFonts w:asciiTheme="minorHAnsi" w:hAnsiTheme="minorHAnsi" w:cstheme="minorHAnsi"/>
                <w:sz w:val="22"/>
                <w:szCs w:val="22"/>
              </w:rPr>
            </w:pPr>
            <w:r w:rsidRPr="006A3A53">
              <w:rPr>
                <w:rFonts w:asciiTheme="minorHAnsi" w:hAnsiTheme="minorHAnsi" w:cstheme="minorHAnsi"/>
                <w:sz w:val="22"/>
                <w:szCs w:val="22"/>
              </w:rPr>
              <w:t>-</w:t>
            </w:r>
          </w:p>
        </w:tc>
        <w:tc>
          <w:tcPr>
            <w:tcW w:w="1056" w:type="dxa"/>
            <w:shd w:val="clear" w:color="auto" w:fill="auto"/>
            <w:noWrap/>
            <w:vAlign w:val="bottom"/>
            <w:hideMark/>
          </w:tcPr>
          <w:p w14:paraId="6A4A4B46" w14:textId="2B5EA9F5" w:rsidR="00B70B93" w:rsidRPr="009B1EE8" w:rsidRDefault="00B70B93" w:rsidP="00B70B93">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FD7A55" w:rsidRPr="00187551" w14:paraId="50EAC9FA" w14:textId="77777777" w:rsidTr="00187551">
        <w:trPr>
          <w:trHeight w:val="255"/>
        </w:trPr>
        <w:tc>
          <w:tcPr>
            <w:tcW w:w="3371" w:type="dxa"/>
            <w:shd w:val="clear" w:color="000000" w:fill="D9E1F2"/>
            <w:noWrap/>
            <w:vAlign w:val="center"/>
            <w:hideMark/>
          </w:tcPr>
          <w:p w14:paraId="5A69EDF2" w14:textId="4A970643" w:rsidR="00FD7A55" w:rsidRPr="00187551" w:rsidRDefault="00FD7A55" w:rsidP="00FD7A55">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055" w:type="dxa"/>
            <w:shd w:val="clear" w:color="000000" w:fill="D9E1F2"/>
            <w:noWrap/>
            <w:vAlign w:val="center"/>
            <w:hideMark/>
          </w:tcPr>
          <w:p w14:paraId="2CDA3F39" w14:textId="45D5E8C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74.78 </w:t>
            </w:r>
          </w:p>
        </w:tc>
        <w:tc>
          <w:tcPr>
            <w:tcW w:w="1055" w:type="dxa"/>
            <w:shd w:val="clear" w:color="000000" w:fill="D9E1F2"/>
            <w:noWrap/>
            <w:vAlign w:val="center"/>
            <w:hideMark/>
          </w:tcPr>
          <w:p w14:paraId="4BB82D2C" w14:textId="30B30DA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33.83 </w:t>
            </w:r>
          </w:p>
        </w:tc>
        <w:tc>
          <w:tcPr>
            <w:tcW w:w="1055" w:type="dxa"/>
            <w:shd w:val="clear" w:color="000000" w:fill="D9E1F2"/>
            <w:noWrap/>
            <w:vAlign w:val="center"/>
            <w:hideMark/>
          </w:tcPr>
          <w:p w14:paraId="73A9C50D" w14:textId="5992F75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8.10 </w:t>
            </w:r>
          </w:p>
        </w:tc>
        <w:tc>
          <w:tcPr>
            <w:tcW w:w="1055" w:type="dxa"/>
            <w:shd w:val="clear" w:color="000000" w:fill="D9E1F2"/>
            <w:noWrap/>
            <w:vAlign w:val="center"/>
            <w:hideMark/>
          </w:tcPr>
          <w:p w14:paraId="52F97C48" w14:textId="535EA5C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7.79 </w:t>
            </w:r>
          </w:p>
        </w:tc>
        <w:tc>
          <w:tcPr>
            <w:tcW w:w="1056" w:type="dxa"/>
            <w:shd w:val="clear" w:color="000000" w:fill="D9E1F2"/>
            <w:noWrap/>
            <w:vAlign w:val="center"/>
            <w:hideMark/>
          </w:tcPr>
          <w:p w14:paraId="4821BA09" w14:textId="4276CDC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7.82 </w:t>
            </w:r>
          </w:p>
        </w:tc>
      </w:tr>
      <w:tr w:rsidR="00FD7A55" w:rsidRPr="00187551" w14:paraId="0900E4B5" w14:textId="77777777" w:rsidTr="00187551">
        <w:trPr>
          <w:trHeight w:val="255"/>
        </w:trPr>
        <w:tc>
          <w:tcPr>
            <w:tcW w:w="3371" w:type="dxa"/>
            <w:shd w:val="clear" w:color="auto" w:fill="auto"/>
            <w:noWrap/>
            <w:vAlign w:val="center"/>
            <w:hideMark/>
          </w:tcPr>
          <w:p w14:paraId="5A536C70" w14:textId="77777777" w:rsidR="00FD7A55" w:rsidRPr="00187551" w:rsidRDefault="00FD7A55" w:rsidP="00FD7A55">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C. SURPLUS </w:t>
            </w:r>
          </w:p>
        </w:tc>
        <w:tc>
          <w:tcPr>
            <w:tcW w:w="1055" w:type="dxa"/>
            <w:shd w:val="clear" w:color="auto" w:fill="auto"/>
            <w:noWrap/>
            <w:vAlign w:val="bottom"/>
            <w:hideMark/>
          </w:tcPr>
          <w:p w14:paraId="4D73DEC0" w14:textId="77777777" w:rsidR="00FD7A55" w:rsidRPr="00FD7A55" w:rsidRDefault="00FD7A55" w:rsidP="00FD7A55">
            <w:pPr>
              <w:spacing w:line="276" w:lineRule="auto"/>
              <w:rPr>
                <w:rFonts w:asciiTheme="minorHAnsi" w:hAnsiTheme="minorHAnsi" w:cstheme="minorHAnsi"/>
                <w:b/>
                <w:bCs/>
                <w:sz w:val="22"/>
                <w:szCs w:val="22"/>
                <w:u w:val="single"/>
              </w:rPr>
            </w:pPr>
          </w:p>
        </w:tc>
        <w:tc>
          <w:tcPr>
            <w:tcW w:w="1055" w:type="dxa"/>
            <w:shd w:val="clear" w:color="auto" w:fill="auto"/>
            <w:noWrap/>
            <w:vAlign w:val="center"/>
            <w:hideMark/>
          </w:tcPr>
          <w:p w14:paraId="71355253" w14:textId="77777777" w:rsidR="00FD7A55" w:rsidRPr="00FD7A55" w:rsidRDefault="00FD7A55" w:rsidP="00FD7A55">
            <w:pPr>
              <w:spacing w:line="276" w:lineRule="auto"/>
              <w:rPr>
                <w:rFonts w:asciiTheme="minorHAnsi" w:hAnsiTheme="minorHAnsi" w:cstheme="minorHAnsi"/>
                <w:sz w:val="22"/>
                <w:szCs w:val="22"/>
              </w:rPr>
            </w:pPr>
          </w:p>
        </w:tc>
        <w:tc>
          <w:tcPr>
            <w:tcW w:w="1055" w:type="dxa"/>
            <w:shd w:val="clear" w:color="auto" w:fill="auto"/>
            <w:noWrap/>
            <w:vAlign w:val="center"/>
            <w:hideMark/>
          </w:tcPr>
          <w:p w14:paraId="25A42D8B" w14:textId="77777777" w:rsidR="00FD7A55" w:rsidRPr="00FD7A55" w:rsidRDefault="00FD7A55" w:rsidP="00FD7A55">
            <w:pPr>
              <w:spacing w:line="276" w:lineRule="auto"/>
              <w:jc w:val="center"/>
              <w:rPr>
                <w:rFonts w:asciiTheme="minorHAnsi" w:hAnsiTheme="minorHAnsi" w:cstheme="minorHAnsi"/>
                <w:sz w:val="22"/>
                <w:szCs w:val="22"/>
              </w:rPr>
            </w:pPr>
          </w:p>
        </w:tc>
        <w:tc>
          <w:tcPr>
            <w:tcW w:w="1055" w:type="dxa"/>
            <w:shd w:val="clear" w:color="auto" w:fill="auto"/>
            <w:noWrap/>
            <w:vAlign w:val="center"/>
            <w:hideMark/>
          </w:tcPr>
          <w:p w14:paraId="2673FCD9" w14:textId="77777777" w:rsidR="00FD7A55" w:rsidRPr="00FD7A55" w:rsidRDefault="00FD7A55" w:rsidP="00FD7A55">
            <w:pPr>
              <w:spacing w:line="276" w:lineRule="auto"/>
              <w:jc w:val="center"/>
              <w:rPr>
                <w:rFonts w:asciiTheme="minorHAnsi" w:hAnsiTheme="minorHAnsi" w:cstheme="minorHAnsi"/>
                <w:sz w:val="22"/>
                <w:szCs w:val="22"/>
              </w:rPr>
            </w:pPr>
          </w:p>
        </w:tc>
        <w:tc>
          <w:tcPr>
            <w:tcW w:w="1056" w:type="dxa"/>
            <w:shd w:val="clear" w:color="auto" w:fill="auto"/>
            <w:noWrap/>
            <w:vAlign w:val="center"/>
            <w:hideMark/>
          </w:tcPr>
          <w:p w14:paraId="4AB7D205"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187551" w14:paraId="28A3555D" w14:textId="77777777" w:rsidTr="00187551">
        <w:trPr>
          <w:trHeight w:val="255"/>
        </w:trPr>
        <w:tc>
          <w:tcPr>
            <w:tcW w:w="3371" w:type="dxa"/>
            <w:shd w:val="clear" w:color="auto" w:fill="auto"/>
            <w:noWrap/>
            <w:vAlign w:val="bottom"/>
            <w:hideMark/>
          </w:tcPr>
          <w:p w14:paraId="0252B3E6"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Opening Balance</w:t>
            </w:r>
          </w:p>
        </w:tc>
        <w:tc>
          <w:tcPr>
            <w:tcW w:w="1055" w:type="dxa"/>
            <w:shd w:val="clear" w:color="auto" w:fill="auto"/>
            <w:noWrap/>
            <w:vAlign w:val="center"/>
            <w:hideMark/>
          </w:tcPr>
          <w:p w14:paraId="39CC1E40" w14:textId="270AD76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0.09 </w:t>
            </w:r>
          </w:p>
        </w:tc>
        <w:tc>
          <w:tcPr>
            <w:tcW w:w="1055" w:type="dxa"/>
            <w:shd w:val="clear" w:color="auto" w:fill="auto"/>
            <w:noWrap/>
            <w:vAlign w:val="center"/>
            <w:hideMark/>
          </w:tcPr>
          <w:p w14:paraId="66B150B8" w14:textId="38544AF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1.97 </w:t>
            </w:r>
          </w:p>
        </w:tc>
        <w:tc>
          <w:tcPr>
            <w:tcW w:w="1055" w:type="dxa"/>
            <w:shd w:val="clear" w:color="auto" w:fill="auto"/>
            <w:noWrap/>
            <w:vAlign w:val="center"/>
            <w:hideMark/>
          </w:tcPr>
          <w:p w14:paraId="3B72A106" w14:textId="6BBB9ED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1.66 </w:t>
            </w:r>
          </w:p>
        </w:tc>
        <w:tc>
          <w:tcPr>
            <w:tcW w:w="1055" w:type="dxa"/>
            <w:shd w:val="clear" w:color="auto" w:fill="auto"/>
            <w:noWrap/>
            <w:vAlign w:val="center"/>
            <w:hideMark/>
          </w:tcPr>
          <w:p w14:paraId="37983886" w14:textId="46F4A11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23.58 </w:t>
            </w:r>
          </w:p>
        </w:tc>
        <w:tc>
          <w:tcPr>
            <w:tcW w:w="1056" w:type="dxa"/>
            <w:shd w:val="clear" w:color="auto" w:fill="auto"/>
            <w:noWrap/>
            <w:vAlign w:val="center"/>
            <w:hideMark/>
          </w:tcPr>
          <w:p w14:paraId="65BD423F" w14:textId="72C06D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46.94 </w:t>
            </w:r>
          </w:p>
        </w:tc>
      </w:tr>
      <w:tr w:rsidR="00FD7A55" w:rsidRPr="00187551" w14:paraId="50222B98" w14:textId="77777777" w:rsidTr="00187551">
        <w:trPr>
          <w:trHeight w:val="255"/>
        </w:trPr>
        <w:tc>
          <w:tcPr>
            <w:tcW w:w="3371" w:type="dxa"/>
            <w:shd w:val="clear" w:color="auto" w:fill="auto"/>
            <w:noWrap/>
            <w:vAlign w:val="bottom"/>
            <w:hideMark/>
          </w:tcPr>
          <w:p w14:paraId="1D0E8889"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Surplus (A-B)</w:t>
            </w:r>
          </w:p>
        </w:tc>
        <w:tc>
          <w:tcPr>
            <w:tcW w:w="1055" w:type="dxa"/>
            <w:shd w:val="clear" w:color="auto" w:fill="auto"/>
            <w:noWrap/>
            <w:vAlign w:val="center"/>
            <w:hideMark/>
          </w:tcPr>
          <w:p w14:paraId="5198A8A4" w14:textId="155553A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1.88 </w:t>
            </w:r>
          </w:p>
        </w:tc>
        <w:tc>
          <w:tcPr>
            <w:tcW w:w="1055" w:type="dxa"/>
            <w:shd w:val="clear" w:color="auto" w:fill="auto"/>
            <w:noWrap/>
            <w:vAlign w:val="center"/>
            <w:hideMark/>
          </w:tcPr>
          <w:p w14:paraId="688A703F" w14:textId="5821FD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-0.31 </w:t>
            </w:r>
          </w:p>
        </w:tc>
        <w:tc>
          <w:tcPr>
            <w:tcW w:w="1055" w:type="dxa"/>
            <w:shd w:val="clear" w:color="auto" w:fill="auto"/>
            <w:noWrap/>
            <w:vAlign w:val="center"/>
            <w:hideMark/>
          </w:tcPr>
          <w:p w14:paraId="22010478" w14:textId="255629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21.92 </w:t>
            </w:r>
          </w:p>
        </w:tc>
        <w:tc>
          <w:tcPr>
            <w:tcW w:w="1055" w:type="dxa"/>
            <w:shd w:val="clear" w:color="auto" w:fill="auto"/>
            <w:noWrap/>
            <w:vAlign w:val="center"/>
            <w:hideMark/>
          </w:tcPr>
          <w:p w14:paraId="1C15326F" w14:textId="2F61185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23.36 </w:t>
            </w:r>
          </w:p>
        </w:tc>
        <w:tc>
          <w:tcPr>
            <w:tcW w:w="1056" w:type="dxa"/>
            <w:shd w:val="clear" w:color="auto" w:fill="auto"/>
            <w:noWrap/>
            <w:vAlign w:val="center"/>
            <w:hideMark/>
          </w:tcPr>
          <w:p w14:paraId="743C80B2" w14:textId="7683D72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23.52 </w:t>
            </w:r>
          </w:p>
        </w:tc>
      </w:tr>
      <w:tr w:rsidR="00FD7A55" w:rsidRPr="00187551" w14:paraId="7301B26F" w14:textId="77777777" w:rsidTr="00187551">
        <w:trPr>
          <w:trHeight w:val="255"/>
        </w:trPr>
        <w:tc>
          <w:tcPr>
            <w:tcW w:w="3371" w:type="dxa"/>
            <w:shd w:val="clear" w:color="000000" w:fill="D9E1F2"/>
            <w:noWrap/>
            <w:vAlign w:val="bottom"/>
            <w:hideMark/>
          </w:tcPr>
          <w:p w14:paraId="49EF34AB" w14:textId="77777777" w:rsidR="00FD7A55" w:rsidRPr="00187551" w:rsidRDefault="00FD7A55" w:rsidP="00FD7A55">
            <w:pPr>
              <w:spacing w:line="276" w:lineRule="auto"/>
              <w:rPr>
                <w:rFonts w:asciiTheme="minorHAnsi" w:hAnsiTheme="minorHAnsi" w:cstheme="minorHAnsi"/>
                <w:b/>
                <w:bCs/>
                <w:sz w:val="22"/>
                <w:szCs w:val="22"/>
              </w:rPr>
            </w:pPr>
            <w:r w:rsidRPr="00187551">
              <w:rPr>
                <w:rFonts w:asciiTheme="minorHAnsi" w:hAnsiTheme="minorHAnsi" w:cstheme="minorHAnsi"/>
                <w:b/>
                <w:bCs/>
                <w:sz w:val="22"/>
                <w:szCs w:val="22"/>
              </w:rPr>
              <w:t>Closing Balance</w:t>
            </w:r>
          </w:p>
        </w:tc>
        <w:tc>
          <w:tcPr>
            <w:tcW w:w="1055" w:type="dxa"/>
            <w:shd w:val="clear" w:color="000000" w:fill="D9E1F2"/>
            <w:noWrap/>
            <w:vAlign w:val="center"/>
            <w:hideMark/>
          </w:tcPr>
          <w:p w14:paraId="78C464C7" w14:textId="79730B5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1.97 </w:t>
            </w:r>
          </w:p>
        </w:tc>
        <w:tc>
          <w:tcPr>
            <w:tcW w:w="1055" w:type="dxa"/>
            <w:shd w:val="clear" w:color="000000" w:fill="D9E1F2"/>
            <w:noWrap/>
            <w:vAlign w:val="center"/>
            <w:hideMark/>
          </w:tcPr>
          <w:p w14:paraId="215B0C46" w14:textId="5893810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1.66 </w:t>
            </w:r>
          </w:p>
        </w:tc>
        <w:tc>
          <w:tcPr>
            <w:tcW w:w="1055" w:type="dxa"/>
            <w:shd w:val="clear" w:color="000000" w:fill="D9E1F2"/>
            <w:noWrap/>
            <w:vAlign w:val="center"/>
            <w:hideMark/>
          </w:tcPr>
          <w:p w14:paraId="3CF29526" w14:textId="0993B6D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23.58 </w:t>
            </w:r>
          </w:p>
        </w:tc>
        <w:tc>
          <w:tcPr>
            <w:tcW w:w="1055" w:type="dxa"/>
            <w:shd w:val="clear" w:color="000000" w:fill="D9E1F2"/>
            <w:noWrap/>
            <w:vAlign w:val="center"/>
            <w:hideMark/>
          </w:tcPr>
          <w:p w14:paraId="4150A3BA" w14:textId="0132D05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46.94 </w:t>
            </w:r>
          </w:p>
        </w:tc>
        <w:tc>
          <w:tcPr>
            <w:tcW w:w="1056" w:type="dxa"/>
            <w:shd w:val="clear" w:color="000000" w:fill="D9E1F2"/>
            <w:noWrap/>
            <w:vAlign w:val="center"/>
            <w:hideMark/>
          </w:tcPr>
          <w:p w14:paraId="4DA5F701" w14:textId="0FE971C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70.47 </w:t>
            </w:r>
          </w:p>
        </w:tc>
      </w:tr>
    </w:tbl>
    <w:p w14:paraId="597197C2" w14:textId="77777777" w:rsidR="00187551" w:rsidRDefault="00187551" w:rsidP="00187551">
      <w:pPr>
        <w:rPr>
          <w:rFonts w:ascii="Arial" w:hAnsi="Arial" w:cs="Arial"/>
          <w:b/>
          <w:i/>
          <w:sz w:val="20"/>
          <w:szCs w:val="22"/>
          <w:lang w:eastAsia="en-IN"/>
        </w:rPr>
      </w:pPr>
    </w:p>
    <w:p w14:paraId="567089FF" w14:textId="469190EC" w:rsidR="001A1891" w:rsidRPr="00E06677" w:rsidRDefault="00187551" w:rsidP="00187551">
      <w:pPr>
        <w:ind w:right="-71"/>
        <w:jc w:val="right"/>
        <w:rPr>
          <w:rFonts w:ascii="Arial" w:hAnsi="Arial" w:cs="Arial"/>
          <w:b/>
          <w:i/>
          <w:sz w:val="20"/>
          <w:szCs w:val="22"/>
          <w:lang w:eastAsia="en-IN"/>
        </w:rPr>
      </w:pPr>
      <w:r>
        <w:rPr>
          <w:rFonts w:ascii="Arial" w:hAnsi="Arial" w:cs="Arial"/>
          <w:b/>
          <w:i/>
          <w:sz w:val="20"/>
          <w:szCs w:val="22"/>
          <w:lang w:eastAsia="en-IN"/>
        </w:rPr>
        <w:t>(</w:t>
      </w:r>
      <w:r w:rsidR="001A1891"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1"/>
        <w:gridCol w:w="1319"/>
        <w:gridCol w:w="1319"/>
        <w:gridCol w:w="1319"/>
        <w:gridCol w:w="1319"/>
      </w:tblGrid>
      <w:tr w:rsidR="00187551" w:rsidRPr="00187551" w14:paraId="479FEFE5" w14:textId="77777777" w:rsidTr="00187551">
        <w:trPr>
          <w:trHeight w:val="255"/>
        </w:trPr>
        <w:tc>
          <w:tcPr>
            <w:tcW w:w="3371" w:type="dxa"/>
            <w:shd w:val="clear" w:color="000000" w:fill="002060"/>
            <w:noWrap/>
            <w:vAlign w:val="bottom"/>
            <w:hideMark/>
          </w:tcPr>
          <w:p w14:paraId="5DD3B8E8" w14:textId="77777777" w:rsidR="00187551" w:rsidRPr="00187551" w:rsidRDefault="00187551" w:rsidP="00187551">
            <w:pPr>
              <w:spacing w:line="276" w:lineRule="auto"/>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PARTICULARS</w:t>
            </w:r>
          </w:p>
        </w:tc>
        <w:tc>
          <w:tcPr>
            <w:tcW w:w="1319" w:type="dxa"/>
            <w:shd w:val="clear" w:color="000000" w:fill="002060"/>
            <w:noWrap/>
            <w:vAlign w:val="center"/>
            <w:hideMark/>
          </w:tcPr>
          <w:p w14:paraId="1E698F99" w14:textId="54CFDC13"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2029-30</w:t>
            </w:r>
          </w:p>
        </w:tc>
        <w:tc>
          <w:tcPr>
            <w:tcW w:w="1319" w:type="dxa"/>
            <w:shd w:val="clear" w:color="000000" w:fill="002060"/>
            <w:noWrap/>
            <w:vAlign w:val="center"/>
            <w:hideMark/>
          </w:tcPr>
          <w:p w14:paraId="52B6A8F6" w14:textId="79245FF0"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2030-31</w:t>
            </w:r>
          </w:p>
        </w:tc>
        <w:tc>
          <w:tcPr>
            <w:tcW w:w="1319" w:type="dxa"/>
            <w:shd w:val="clear" w:color="000000" w:fill="002060"/>
            <w:noWrap/>
            <w:vAlign w:val="center"/>
            <w:hideMark/>
          </w:tcPr>
          <w:p w14:paraId="447CD10A" w14:textId="1652E1E8"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2031-32</w:t>
            </w:r>
          </w:p>
        </w:tc>
        <w:tc>
          <w:tcPr>
            <w:tcW w:w="1319" w:type="dxa"/>
            <w:shd w:val="clear" w:color="000000" w:fill="002060"/>
            <w:noWrap/>
            <w:vAlign w:val="center"/>
            <w:hideMark/>
          </w:tcPr>
          <w:p w14:paraId="036C4726" w14:textId="1F7DCE6A"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2032-33</w:t>
            </w:r>
          </w:p>
        </w:tc>
      </w:tr>
      <w:tr w:rsidR="00187551" w:rsidRPr="00187551" w14:paraId="2FAB4659" w14:textId="77777777" w:rsidTr="00187551">
        <w:trPr>
          <w:trHeight w:val="255"/>
        </w:trPr>
        <w:tc>
          <w:tcPr>
            <w:tcW w:w="3371" w:type="dxa"/>
            <w:shd w:val="clear" w:color="auto" w:fill="auto"/>
            <w:noWrap/>
            <w:vAlign w:val="center"/>
            <w:hideMark/>
          </w:tcPr>
          <w:p w14:paraId="5DC2F5F0" w14:textId="77777777" w:rsidR="00187551" w:rsidRPr="00187551" w:rsidRDefault="00187551" w:rsidP="00187551">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A. SOURCES OF FUNDS: </w:t>
            </w:r>
          </w:p>
        </w:tc>
        <w:tc>
          <w:tcPr>
            <w:tcW w:w="1319" w:type="dxa"/>
            <w:shd w:val="clear" w:color="auto" w:fill="auto"/>
            <w:noWrap/>
            <w:vAlign w:val="bottom"/>
            <w:hideMark/>
          </w:tcPr>
          <w:p w14:paraId="1B61D88C" w14:textId="77777777" w:rsidR="00187551" w:rsidRPr="00187551" w:rsidRDefault="00187551" w:rsidP="00187551">
            <w:pPr>
              <w:spacing w:line="276" w:lineRule="auto"/>
              <w:rPr>
                <w:rFonts w:asciiTheme="minorHAnsi" w:hAnsiTheme="minorHAnsi" w:cstheme="minorHAnsi"/>
                <w:b/>
                <w:bCs/>
                <w:sz w:val="22"/>
                <w:szCs w:val="22"/>
                <w:u w:val="single"/>
              </w:rPr>
            </w:pPr>
          </w:p>
        </w:tc>
        <w:tc>
          <w:tcPr>
            <w:tcW w:w="1319" w:type="dxa"/>
            <w:shd w:val="clear" w:color="auto" w:fill="auto"/>
            <w:noWrap/>
            <w:vAlign w:val="bottom"/>
            <w:hideMark/>
          </w:tcPr>
          <w:p w14:paraId="13BD3CF7" w14:textId="77777777" w:rsidR="00187551" w:rsidRPr="00187551" w:rsidRDefault="00187551" w:rsidP="00187551">
            <w:pPr>
              <w:spacing w:line="276" w:lineRule="auto"/>
              <w:rPr>
                <w:rFonts w:asciiTheme="minorHAnsi" w:hAnsiTheme="minorHAnsi" w:cstheme="minorHAnsi"/>
                <w:sz w:val="22"/>
                <w:szCs w:val="22"/>
              </w:rPr>
            </w:pPr>
          </w:p>
        </w:tc>
        <w:tc>
          <w:tcPr>
            <w:tcW w:w="1319" w:type="dxa"/>
            <w:shd w:val="clear" w:color="auto" w:fill="auto"/>
            <w:noWrap/>
            <w:vAlign w:val="bottom"/>
            <w:hideMark/>
          </w:tcPr>
          <w:p w14:paraId="5DD89BDB" w14:textId="77777777" w:rsidR="00187551" w:rsidRPr="00187551" w:rsidRDefault="00187551" w:rsidP="00187551">
            <w:pPr>
              <w:spacing w:line="276" w:lineRule="auto"/>
              <w:rPr>
                <w:rFonts w:asciiTheme="minorHAnsi" w:hAnsiTheme="minorHAnsi" w:cstheme="minorHAnsi"/>
                <w:sz w:val="22"/>
                <w:szCs w:val="22"/>
              </w:rPr>
            </w:pPr>
          </w:p>
        </w:tc>
        <w:tc>
          <w:tcPr>
            <w:tcW w:w="1319" w:type="dxa"/>
            <w:shd w:val="clear" w:color="auto" w:fill="auto"/>
            <w:noWrap/>
            <w:vAlign w:val="bottom"/>
            <w:hideMark/>
          </w:tcPr>
          <w:p w14:paraId="59E00F60" w14:textId="77777777" w:rsidR="00187551" w:rsidRPr="00187551" w:rsidRDefault="00187551" w:rsidP="00187551">
            <w:pPr>
              <w:spacing w:line="276" w:lineRule="auto"/>
              <w:rPr>
                <w:rFonts w:asciiTheme="minorHAnsi" w:hAnsiTheme="minorHAnsi" w:cstheme="minorHAnsi"/>
                <w:sz w:val="22"/>
                <w:szCs w:val="22"/>
              </w:rPr>
            </w:pPr>
          </w:p>
        </w:tc>
      </w:tr>
      <w:tr w:rsidR="00187551" w:rsidRPr="00187551" w14:paraId="11102DD2" w14:textId="77777777" w:rsidTr="00563C14">
        <w:trPr>
          <w:trHeight w:val="255"/>
        </w:trPr>
        <w:tc>
          <w:tcPr>
            <w:tcW w:w="3371" w:type="dxa"/>
            <w:shd w:val="clear" w:color="auto" w:fill="auto"/>
            <w:noWrap/>
            <w:vAlign w:val="bottom"/>
            <w:hideMark/>
          </w:tcPr>
          <w:p w14:paraId="58B6885E"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lastRenderedPageBreak/>
              <w:t>Change in Share Capital</w:t>
            </w:r>
          </w:p>
        </w:tc>
        <w:tc>
          <w:tcPr>
            <w:tcW w:w="1319" w:type="dxa"/>
            <w:shd w:val="clear" w:color="auto" w:fill="auto"/>
            <w:noWrap/>
            <w:hideMark/>
          </w:tcPr>
          <w:p w14:paraId="6D9A554A" w14:textId="35967E8F"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54C6DB3D" w14:textId="3C4F5BF4"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6BD5879A" w14:textId="268E7DE5"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79C013FB" w14:textId="316F059F"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r>
      <w:tr w:rsidR="00187551" w:rsidRPr="00187551" w14:paraId="79698FE9" w14:textId="77777777" w:rsidTr="00563C14">
        <w:trPr>
          <w:trHeight w:val="255"/>
        </w:trPr>
        <w:tc>
          <w:tcPr>
            <w:tcW w:w="3371" w:type="dxa"/>
            <w:shd w:val="clear" w:color="auto" w:fill="auto"/>
            <w:noWrap/>
            <w:vAlign w:val="bottom"/>
            <w:hideMark/>
          </w:tcPr>
          <w:p w14:paraId="34BA8CC8"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Working Capital Limit</w:t>
            </w:r>
          </w:p>
        </w:tc>
        <w:tc>
          <w:tcPr>
            <w:tcW w:w="1319" w:type="dxa"/>
            <w:shd w:val="clear" w:color="auto" w:fill="auto"/>
            <w:noWrap/>
            <w:hideMark/>
          </w:tcPr>
          <w:p w14:paraId="73B7B709" w14:textId="698206E5"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69F5C110" w14:textId="4B877489"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13FC7921" w14:textId="438070AA"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57BF9332" w14:textId="0B3772C4"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r>
      <w:tr w:rsidR="00B70B93" w:rsidRPr="00187551" w14:paraId="77DE3192" w14:textId="77777777" w:rsidTr="00187551">
        <w:trPr>
          <w:trHeight w:val="255"/>
        </w:trPr>
        <w:tc>
          <w:tcPr>
            <w:tcW w:w="3371" w:type="dxa"/>
            <w:shd w:val="clear" w:color="auto" w:fill="auto"/>
            <w:noWrap/>
            <w:vAlign w:val="bottom"/>
            <w:hideMark/>
          </w:tcPr>
          <w:p w14:paraId="61C2D441"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Cash Accruals</w:t>
            </w:r>
          </w:p>
        </w:tc>
        <w:tc>
          <w:tcPr>
            <w:tcW w:w="1319" w:type="dxa"/>
            <w:shd w:val="clear" w:color="auto" w:fill="auto"/>
            <w:noWrap/>
            <w:vAlign w:val="center"/>
            <w:hideMark/>
          </w:tcPr>
          <w:p w14:paraId="0A55B023" w14:textId="47DD3F9D"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27.52 </w:t>
            </w:r>
          </w:p>
        </w:tc>
        <w:tc>
          <w:tcPr>
            <w:tcW w:w="1319" w:type="dxa"/>
            <w:shd w:val="clear" w:color="auto" w:fill="auto"/>
            <w:noWrap/>
            <w:vAlign w:val="center"/>
            <w:hideMark/>
          </w:tcPr>
          <w:p w14:paraId="1452DF1F" w14:textId="6505ED5F"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28.3</w:t>
            </w:r>
            <w:r w:rsidR="00FD7A55">
              <w:rPr>
                <w:rFonts w:ascii="Calibri" w:hAnsi="Calibri" w:cs="Calibri"/>
                <w:sz w:val="22"/>
                <w:szCs w:val="22"/>
              </w:rPr>
              <w:t>0</w:t>
            </w:r>
          </w:p>
        </w:tc>
        <w:tc>
          <w:tcPr>
            <w:tcW w:w="1319" w:type="dxa"/>
            <w:shd w:val="clear" w:color="auto" w:fill="auto"/>
            <w:noWrap/>
            <w:vAlign w:val="center"/>
            <w:hideMark/>
          </w:tcPr>
          <w:p w14:paraId="4A4668C6" w14:textId="398F9FF4"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29.21 </w:t>
            </w:r>
          </w:p>
        </w:tc>
        <w:tc>
          <w:tcPr>
            <w:tcW w:w="1319" w:type="dxa"/>
            <w:shd w:val="clear" w:color="auto" w:fill="auto"/>
            <w:noWrap/>
            <w:vAlign w:val="center"/>
            <w:hideMark/>
          </w:tcPr>
          <w:p w14:paraId="0A2E5CD5" w14:textId="2B1E2E91"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30.22 </w:t>
            </w:r>
          </w:p>
        </w:tc>
      </w:tr>
      <w:tr w:rsidR="00187551" w:rsidRPr="00187551" w14:paraId="1D181455" w14:textId="77777777" w:rsidTr="00563C14">
        <w:trPr>
          <w:trHeight w:val="255"/>
        </w:trPr>
        <w:tc>
          <w:tcPr>
            <w:tcW w:w="3371" w:type="dxa"/>
            <w:shd w:val="clear" w:color="auto" w:fill="auto"/>
            <w:noWrap/>
            <w:vAlign w:val="bottom"/>
            <w:hideMark/>
          </w:tcPr>
          <w:p w14:paraId="2220A135"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Secured Loan</w:t>
            </w:r>
          </w:p>
        </w:tc>
        <w:tc>
          <w:tcPr>
            <w:tcW w:w="1319" w:type="dxa"/>
            <w:shd w:val="clear" w:color="auto" w:fill="auto"/>
            <w:noWrap/>
            <w:hideMark/>
          </w:tcPr>
          <w:p w14:paraId="58D528C6" w14:textId="3BAAB45A"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048A0874" w14:textId="578DCA6D"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3E72F96C" w14:textId="70809FD9"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5BD76F50" w14:textId="15F0073F"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187551" w:rsidRPr="00187551" w14:paraId="151ED24D" w14:textId="77777777" w:rsidTr="00563C14">
        <w:trPr>
          <w:trHeight w:val="255"/>
        </w:trPr>
        <w:tc>
          <w:tcPr>
            <w:tcW w:w="3371" w:type="dxa"/>
            <w:shd w:val="clear" w:color="auto" w:fill="auto"/>
            <w:noWrap/>
            <w:vAlign w:val="bottom"/>
            <w:hideMark/>
          </w:tcPr>
          <w:p w14:paraId="3FD0D207"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Unsecured Loan</w:t>
            </w:r>
          </w:p>
        </w:tc>
        <w:tc>
          <w:tcPr>
            <w:tcW w:w="1319" w:type="dxa"/>
            <w:shd w:val="clear" w:color="auto" w:fill="auto"/>
            <w:noWrap/>
            <w:hideMark/>
          </w:tcPr>
          <w:p w14:paraId="49162584" w14:textId="1ED5A28F"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71AA2406" w14:textId="759BA763"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2734E9AD" w14:textId="11813E26"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33F5501D" w14:textId="3452BAE7"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187551" w:rsidRPr="00187551" w14:paraId="4F3926D2" w14:textId="77777777" w:rsidTr="00563C14">
        <w:trPr>
          <w:trHeight w:val="255"/>
        </w:trPr>
        <w:tc>
          <w:tcPr>
            <w:tcW w:w="3371" w:type="dxa"/>
            <w:shd w:val="clear" w:color="auto" w:fill="auto"/>
            <w:noWrap/>
            <w:vAlign w:val="bottom"/>
            <w:hideMark/>
          </w:tcPr>
          <w:p w14:paraId="5A768B6B"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Assets</w:t>
            </w:r>
          </w:p>
        </w:tc>
        <w:tc>
          <w:tcPr>
            <w:tcW w:w="1319" w:type="dxa"/>
            <w:shd w:val="clear" w:color="auto" w:fill="auto"/>
            <w:noWrap/>
            <w:hideMark/>
          </w:tcPr>
          <w:p w14:paraId="10CF7199" w14:textId="04CA14D4"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0145B960" w14:textId="6F718177"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6AE55397" w14:textId="2639E417"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7AC4BF24" w14:textId="64D9008A"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B70B93" w:rsidRPr="00187551" w14:paraId="39A7C938" w14:textId="77777777" w:rsidTr="00187551">
        <w:trPr>
          <w:trHeight w:val="255"/>
        </w:trPr>
        <w:tc>
          <w:tcPr>
            <w:tcW w:w="3371" w:type="dxa"/>
            <w:shd w:val="clear" w:color="auto" w:fill="auto"/>
            <w:noWrap/>
            <w:vAlign w:val="bottom"/>
            <w:hideMark/>
          </w:tcPr>
          <w:p w14:paraId="5E9326CC"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Liabilities</w:t>
            </w:r>
          </w:p>
        </w:tc>
        <w:tc>
          <w:tcPr>
            <w:tcW w:w="1319" w:type="dxa"/>
            <w:shd w:val="clear" w:color="auto" w:fill="auto"/>
            <w:noWrap/>
            <w:vAlign w:val="center"/>
            <w:hideMark/>
          </w:tcPr>
          <w:p w14:paraId="4E443826" w14:textId="598B6A33"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2.52 </w:t>
            </w:r>
          </w:p>
        </w:tc>
        <w:tc>
          <w:tcPr>
            <w:tcW w:w="1319" w:type="dxa"/>
            <w:shd w:val="clear" w:color="auto" w:fill="auto"/>
            <w:noWrap/>
            <w:vAlign w:val="center"/>
            <w:hideMark/>
          </w:tcPr>
          <w:p w14:paraId="2A2AF40E" w14:textId="4D4C7B0B"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0.52 </w:t>
            </w:r>
          </w:p>
        </w:tc>
        <w:tc>
          <w:tcPr>
            <w:tcW w:w="1319" w:type="dxa"/>
            <w:shd w:val="clear" w:color="auto" w:fill="auto"/>
            <w:noWrap/>
            <w:vAlign w:val="center"/>
            <w:hideMark/>
          </w:tcPr>
          <w:p w14:paraId="4CE1864A" w14:textId="04712A8C"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2.12 </w:t>
            </w:r>
          </w:p>
        </w:tc>
        <w:tc>
          <w:tcPr>
            <w:tcW w:w="1319" w:type="dxa"/>
            <w:shd w:val="clear" w:color="auto" w:fill="auto"/>
            <w:noWrap/>
            <w:vAlign w:val="center"/>
            <w:hideMark/>
          </w:tcPr>
          <w:p w14:paraId="02E9B07C" w14:textId="0A608E3E" w:rsidR="00B70B93" w:rsidRPr="00803E7C" w:rsidRDefault="00B70B93" w:rsidP="00B70B93">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9B1EE8" w:rsidRPr="00187551" w14:paraId="31214078" w14:textId="77777777" w:rsidTr="00187551">
        <w:trPr>
          <w:trHeight w:val="255"/>
        </w:trPr>
        <w:tc>
          <w:tcPr>
            <w:tcW w:w="3371" w:type="dxa"/>
            <w:shd w:val="clear" w:color="auto" w:fill="auto"/>
            <w:noWrap/>
            <w:vAlign w:val="bottom"/>
            <w:hideMark/>
          </w:tcPr>
          <w:p w14:paraId="74DF3445"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Non-Current Assets</w:t>
            </w:r>
          </w:p>
        </w:tc>
        <w:tc>
          <w:tcPr>
            <w:tcW w:w="1319" w:type="dxa"/>
            <w:shd w:val="clear" w:color="auto" w:fill="auto"/>
            <w:noWrap/>
            <w:vAlign w:val="center"/>
            <w:hideMark/>
          </w:tcPr>
          <w:p w14:paraId="31E52D7C" w14:textId="578A140A"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319" w:type="dxa"/>
            <w:shd w:val="clear" w:color="auto" w:fill="auto"/>
            <w:noWrap/>
            <w:vAlign w:val="center"/>
            <w:hideMark/>
          </w:tcPr>
          <w:p w14:paraId="400EAF9C" w14:textId="28D89B35"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319" w:type="dxa"/>
            <w:shd w:val="clear" w:color="auto" w:fill="auto"/>
            <w:noWrap/>
            <w:vAlign w:val="center"/>
            <w:hideMark/>
          </w:tcPr>
          <w:p w14:paraId="0E73CB0B" w14:textId="28244932"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319" w:type="dxa"/>
            <w:shd w:val="clear" w:color="auto" w:fill="auto"/>
            <w:noWrap/>
            <w:vAlign w:val="center"/>
            <w:hideMark/>
          </w:tcPr>
          <w:p w14:paraId="0B411088" w14:textId="39B879FF"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B70B93" w:rsidRPr="00187551" w14:paraId="41A5DF41" w14:textId="77777777" w:rsidTr="00187551">
        <w:trPr>
          <w:trHeight w:val="255"/>
        </w:trPr>
        <w:tc>
          <w:tcPr>
            <w:tcW w:w="3371" w:type="dxa"/>
            <w:shd w:val="clear" w:color="000000" w:fill="D9E1F2"/>
            <w:noWrap/>
            <w:vAlign w:val="center"/>
            <w:hideMark/>
          </w:tcPr>
          <w:p w14:paraId="63B30878" w14:textId="77777777" w:rsidR="00B70B93" w:rsidRPr="00187551" w:rsidRDefault="00B70B93" w:rsidP="00B70B93">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319" w:type="dxa"/>
            <w:shd w:val="clear" w:color="000000" w:fill="D9E1F2"/>
            <w:noWrap/>
            <w:vAlign w:val="center"/>
            <w:hideMark/>
          </w:tcPr>
          <w:p w14:paraId="6658CB5E" w14:textId="48772B39"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30.04 </w:t>
            </w:r>
          </w:p>
        </w:tc>
        <w:tc>
          <w:tcPr>
            <w:tcW w:w="1319" w:type="dxa"/>
            <w:shd w:val="clear" w:color="000000" w:fill="D9E1F2"/>
            <w:noWrap/>
            <w:vAlign w:val="center"/>
            <w:hideMark/>
          </w:tcPr>
          <w:p w14:paraId="777EC4F0" w14:textId="134E4C33"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28.83 </w:t>
            </w:r>
          </w:p>
        </w:tc>
        <w:tc>
          <w:tcPr>
            <w:tcW w:w="1319" w:type="dxa"/>
            <w:shd w:val="clear" w:color="000000" w:fill="D9E1F2"/>
            <w:noWrap/>
            <w:vAlign w:val="center"/>
            <w:hideMark/>
          </w:tcPr>
          <w:p w14:paraId="55562BB0" w14:textId="2227AFC0"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31.33 </w:t>
            </w:r>
          </w:p>
        </w:tc>
        <w:tc>
          <w:tcPr>
            <w:tcW w:w="1319" w:type="dxa"/>
            <w:shd w:val="clear" w:color="000000" w:fill="D9E1F2"/>
            <w:noWrap/>
            <w:vAlign w:val="center"/>
            <w:hideMark/>
          </w:tcPr>
          <w:p w14:paraId="65D6EC8E" w14:textId="53F88AE2"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30.22 </w:t>
            </w:r>
          </w:p>
        </w:tc>
      </w:tr>
      <w:tr w:rsidR="009B1EE8" w:rsidRPr="00187551" w14:paraId="49DF03D2" w14:textId="77777777" w:rsidTr="00187551">
        <w:trPr>
          <w:trHeight w:val="255"/>
        </w:trPr>
        <w:tc>
          <w:tcPr>
            <w:tcW w:w="3371" w:type="dxa"/>
            <w:shd w:val="clear" w:color="auto" w:fill="auto"/>
            <w:noWrap/>
            <w:vAlign w:val="center"/>
            <w:hideMark/>
          </w:tcPr>
          <w:p w14:paraId="1372A505" w14:textId="77777777" w:rsidR="009B1EE8" w:rsidRPr="00187551" w:rsidRDefault="009B1EE8" w:rsidP="009B1EE8">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B. APPLICATION OF FUNDS: </w:t>
            </w:r>
          </w:p>
        </w:tc>
        <w:tc>
          <w:tcPr>
            <w:tcW w:w="1319" w:type="dxa"/>
            <w:shd w:val="clear" w:color="auto" w:fill="auto"/>
            <w:noWrap/>
            <w:vAlign w:val="center"/>
            <w:hideMark/>
          </w:tcPr>
          <w:p w14:paraId="30317F0B" w14:textId="77777777" w:rsidR="009B1EE8" w:rsidRPr="009B1EE8" w:rsidRDefault="009B1EE8" w:rsidP="009B1EE8">
            <w:pPr>
              <w:spacing w:line="276" w:lineRule="auto"/>
              <w:rPr>
                <w:rFonts w:asciiTheme="minorHAnsi" w:hAnsiTheme="minorHAnsi" w:cstheme="minorHAnsi"/>
                <w:b/>
                <w:bCs/>
                <w:sz w:val="22"/>
                <w:szCs w:val="22"/>
                <w:u w:val="single"/>
              </w:rPr>
            </w:pPr>
          </w:p>
        </w:tc>
        <w:tc>
          <w:tcPr>
            <w:tcW w:w="1319" w:type="dxa"/>
            <w:shd w:val="clear" w:color="auto" w:fill="auto"/>
            <w:noWrap/>
            <w:vAlign w:val="center"/>
            <w:hideMark/>
          </w:tcPr>
          <w:p w14:paraId="75E394BF" w14:textId="77777777" w:rsidR="009B1EE8" w:rsidRPr="009B1EE8" w:rsidRDefault="009B1EE8" w:rsidP="009B1EE8">
            <w:pPr>
              <w:spacing w:line="276" w:lineRule="auto"/>
              <w:jc w:val="center"/>
              <w:rPr>
                <w:rFonts w:asciiTheme="minorHAnsi" w:hAnsiTheme="minorHAnsi" w:cstheme="minorHAnsi"/>
                <w:sz w:val="22"/>
                <w:szCs w:val="22"/>
              </w:rPr>
            </w:pPr>
          </w:p>
        </w:tc>
        <w:tc>
          <w:tcPr>
            <w:tcW w:w="1319" w:type="dxa"/>
            <w:shd w:val="clear" w:color="auto" w:fill="auto"/>
            <w:noWrap/>
            <w:vAlign w:val="center"/>
            <w:hideMark/>
          </w:tcPr>
          <w:p w14:paraId="36CE55BA" w14:textId="77777777" w:rsidR="009B1EE8" w:rsidRPr="009B1EE8" w:rsidRDefault="009B1EE8" w:rsidP="009B1EE8">
            <w:pPr>
              <w:spacing w:line="276" w:lineRule="auto"/>
              <w:jc w:val="center"/>
              <w:rPr>
                <w:rFonts w:asciiTheme="minorHAnsi" w:hAnsiTheme="minorHAnsi" w:cstheme="minorHAnsi"/>
                <w:sz w:val="22"/>
                <w:szCs w:val="22"/>
              </w:rPr>
            </w:pPr>
          </w:p>
        </w:tc>
        <w:tc>
          <w:tcPr>
            <w:tcW w:w="1319" w:type="dxa"/>
            <w:shd w:val="clear" w:color="auto" w:fill="auto"/>
            <w:noWrap/>
            <w:vAlign w:val="center"/>
            <w:hideMark/>
          </w:tcPr>
          <w:p w14:paraId="24BBA19B" w14:textId="77777777" w:rsidR="009B1EE8" w:rsidRPr="009B1EE8" w:rsidRDefault="009B1EE8" w:rsidP="009B1EE8">
            <w:pPr>
              <w:spacing w:line="276" w:lineRule="auto"/>
              <w:jc w:val="center"/>
              <w:rPr>
                <w:rFonts w:asciiTheme="minorHAnsi" w:hAnsiTheme="minorHAnsi" w:cstheme="minorHAnsi"/>
                <w:sz w:val="22"/>
                <w:szCs w:val="22"/>
              </w:rPr>
            </w:pPr>
          </w:p>
        </w:tc>
      </w:tr>
      <w:tr w:rsidR="009B1EE8" w:rsidRPr="00187551" w14:paraId="4CAF6011" w14:textId="77777777" w:rsidTr="00187551">
        <w:trPr>
          <w:trHeight w:val="255"/>
        </w:trPr>
        <w:tc>
          <w:tcPr>
            <w:tcW w:w="3371" w:type="dxa"/>
            <w:shd w:val="clear" w:color="auto" w:fill="auto"/>
            <w:noWrap/>
            <w:vAlign w:val="bottom"/>
            <w:hideMark/>
          </w:tcPr>
          <w:p w14:paraId="0BA25B1F"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Acquisition of Fixed Assets</w:t>
            </w:r>
          </w:p>
        </w:tc>
        <w:tc>
          <w:tcPr>
            <w:tcW w:w="1319" w:type="dxa"/>
            <w:shd w:val="clear" w:color="auto" w:fill="auto"/>
            <w:noWrap/>
            <w:vAlign w:val="center"/>
            <w:hideMark/>
          </w:tcPr>
          <w:p w14:paraId="6E8E60D7" w14:textId="5046ABE9"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0.14 </w:t>
            </w:r>
          </w:p>
        </w:tc>
        <w:tc>
          <w:tcPr>
            <w:tcW w:w="1319" w:type="dxa"/>
            <w:shd w:val="clear" w:color="auto" w:fill="auto"/>
            <w:noWrap/>
            <w:vAlign w:val="center"/>
            <w:hideMark/>
          </w:tcPr>
          <w:p w14:paraId="67261B3A" w14:textId="5BBCF8AC"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0.16 </w:t>
            </w:r>
          </w:p>
        </w:tc>
        <w:tc>
          <w:tcPr>
            <w:tcW w:w="1319" w:type="dxa"/>
            <w:shd w:val="clear" w:color="auto" w:fill="auto"/>
            <w:noWrap/>
            <w:vAlign w:val="center"/>
            <w:hideMark/>
          </w:tcPr>
          <w:p w14:paraId="3BEF7B7A" w14:textId="4AEFC4EE"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0.00 </w:t>
            </w:r>
          </w:p>
        </w:tc>
        <w:tc>
          <w:tcPr>
            <w:tcW w:w="1319" w:type="dxa"/>
            <w:shd w:val="clear" w:color="auto" w:fill="auto"/>
            <w:noWrap/>
            <w:vAlign w:val="center"/>
            <w:hideMark/>
          </w:tcPr>
          <w:p w14:paraId="6D60D760" w14:textId="4595B006"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0.00 </w:t>
            </w:r>
          </w:p>
        </w:tc>
      </w:tr>
      <w:tr w:rsidR="009B1EE8" w:rsidRPr="00187551" w14:paraId="010B9D73" w14:textId="77777777" w:rsidTr="00187551">
        <w:trPr>
          <w:trHeight w:val="255"/>
        </w:trPr>
        <w:tc>
          <w:tcPr>
            <w:tcW w:w="3371" w:type="dxa"/>
            <w:shd w:val="clear" w:color="auto" w:fill="auto"/>
            <w:noWrap/>
            <w:vAlign w:val="bottom"/>
            <w:hideMark/>
          </w:tcPr>
          <w:p w14:paraId="7F053A19"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Secured Loan</w:t>
            </w:r>
          </w:p>
        </w:tc>
        <w:tc>
          <w:tcPr>
            <w:tcW w:w="1319" w:type="dxa"/>
            <w:shd w:val="clear" w:color="auto" w:fill="auto"/>
            <w:noWrap/>
            <w:vAlign w:val="center"/>
            <w:hideMark/>
          </w:tcPr>
          <w:p w14:paraId="0692CDB1" w14:textId="6EEC8285"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9.60 </w:t>
            </w:r>
          </w:p>
        </w:tc>
        <w:tc>
          <w:tcPr>
            <w:tcW w:w="1319" w:type="dxa"/>
            <w:shd w:val="clear" w:color="auto" w:fill="auto"/>
            <w:noWrap/>
            <w:vAlign w:val="center"/>
            <w:hideMark/>
          </w:tcPr>
          <w:p w14:paraId="48E9B579" w14:textId="0A371227"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10.00 </w:t>
            </w:r>
          </w:p>
        </w:tc>
        <w:tc>
          <w:tcPr>
            <w:tcW w:w="1319" w:type="dxa"/>
            <w:shd w:val="clear" w:color="auto" w:fill="auto"/>
            <w:noWrap/>
            <w:vAlign w:val="center"/>
            <w:hideMark/>
          </w:tcPr>
          <w:p w14:paraId="48E3C94F" w14:textId="5032FF44"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12.00 </w:t>
            </w:r>
          </w:p>
        </w:tc>
        <w:tc>
          <w:tcPr>
            <w:tcW w:w="1319" w:type="dxa"/>
            <w:shd w:val="clear" w:color="auto" w:fill="auto"/>
            <w:noWrap/>
            <w:vAlign w:val="center"/>
            <w:hideMark/>
          </w:tcPr>
          <w:p w14:paraId="65AEBA2F" w14:textId="3E4673CA"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0.00 </w:t>
            </w:r>
          </w:p>
        </w:tc>
      </w:tr>
      <w:tr w:rsidR="009B1EE8" w:rsidRPr="00187551" w14:paraId="65AE868C" w14:textId="77777777" w:rsidTr="00563C14">
        <w:trPr>
          <w:trHeight w:val="255"/>
        </w:trPr>
        <w:tc>
          <w:tcPr>
            <w:tcW w:w="3371" w:type="dxa"/>
            <w:shd w:val="clear" w:color="auto" w:fill="auto"/>
            <w:noWrap/>
            <w:vAlign w:val="bottom"/>
            <w:hideMark/>
          </w:tcPr>
          <w:p w14:paraId="35A403F1"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Liabilities</w:t>
            </w:r>
          </w:p>
        </w:tc>
        <w:tc>
          <w:tcPr>
            <w:tcW w:w="1319" w:type="dxa"/>
            <w:shd w:val="clear" w:color="auto" w:fill="auto"/>
            <w:noWrap/>
            <w:hideMark/>
          </w:tcPr>
          <w:p w14:paraId="7038131C" w14:textId="4754BE49"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32420751" w14:textId="1914E44B"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2A1F88DE" w14:textId="5186C8B1"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vAlign w:val="center"/>
            <w:hideMark/>
          </w:tcPr>
          <w:p w14:paraId="16D26958" w14:textId="67DCF88F"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11.88 </w:t>
            </w:r>
          </w:p>
        </w:tc>
      </w:tr>
      <w:tr w:rsidR="00B70B93" w:rsidRPr="00187551" w14:paraId="5D273183" w14:textId="77777777" w:rsidTr="00187551">
        <w:trPr>
          <w:trHeight w:val="255"/>
        </w:trPr>
        <w:tc>
          <w:tcPr>
            <w:tcW w:w="3371" w:type="dxa"/>
            <w:shd w:val="clear" w:color="auto" w:fill="auto"/>
            <w:noWrap/>
            <w:vAlign w:val="bottom"/>
            <w:hideMark/>
          </w:tcPr>
          <w:p w14:paraId="736CA52A"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Assets</w:t>
            </w:r>
          </w:p>
        </w:tc>
        <w:tc>
          <w:tcPr>
            <w:tcW w:w="1319" w:type="dxa"/>
            <w:shd w:val="clear" w:color="auto" w:fill="auto"/>
            <w:noWrap/>
            <w:vAlign w:val="center"/>
            <w:hideMark/>
          </w:tcPr>
          <w:p w14:paraId="2A092336" w14:textId="6ED43AFF"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319" w:type="dxa"/>
            <w:shd w:val="clear" w:color="auto" w:fill="auto"/>
            <w:noWrap/>
            <w:vAlign w:val="center"/>
            <w:hideMark/>
          </w:tcPr>
          <w:p w14:paraId="3B989846" w14:textId="0E3CA8EE"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319" w:type="dxa"/>
            <w:shd w:val="clear" w:color="auto" w:fill="auto"/>
            <w:noWrap/>
            <w:vAlign w:val="center"/>
            <w:hideMark/>
          </w:tcPr>
          <w:p w14:paraId="68167E1C" w14:textId="78778B80"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319" w:type="dxa"/>
            <w:shd w:val="clear" w:color="auto" w:fill="auto"/>
            <w:noWrap/>
            <w:vAlign w:val="center"/>
            <w:hideMark/>
          </w:tcPr>
          <w:p w14:paraId="41F0D95B" w14:textId="49867FCB"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r>
      <w:tr w:rsidR="009B1EE8" w:rsidRPr="00187551" w14:paraId="3932589F" w14:textId="77777777" w:rsidTr="00563C14">
        <w:trPr>
          <w:trHeight w:val="255"/>
        </w:trPr>
        <w:tc>
          <w:tcPr>
            <w:tcW w:w="3371" w:type="dxa"/>
            <w:shd w:val="clear" w:color="auto" w:fill="auto"/>
            <w:noWrap/>
            <w:vAlign w:val="bottom"/>
            <w:hideMark/>
          </w:tcPr>
          <w:p w14:paraId="43A36188"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Non-Current Assets</w:t>
            </w:r>
          </w:p>
        </w:tc>
        <w:tc>
          <w:tcPr>
            <w:tcW w:w="1319" w:type="dxa"/>
            <w:shd w:val="clear" w:color="auto" w:fill="auto"/>
            <w:noWrap/>
            <w:hideMark/>
          </w:tcPr>
          <w:p w14:paraId="6DE16A4E" w14:textId="7B81CA50"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7BB8329C" w14:textId="3D3B5680"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647A89AC" w14:textId="287234A8"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4C008731" w14:textId="405AE7CC"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B70B93" w:rsidRPr="00187551" w14:paraId="2A5F3418" w14:textId="77777777" w:rsidTr="00187551">
        <w:trPr>
          <w:trHeight w:val="255"/>
        </w:trPr>
        <w:tc>
          <w:tcPr>
            <w:tcW w:w="3371" w:type="dxa"/>
            <w:shd w:val="clear" w:color="000000" w:fill="D9E1F2"/>
            <w:noWrap/>
            <w:vAlign w:val="center"/>
            <w:hideMark/>
          </w:tcPr>
          <w:p w14:paraId="5B7EA9DF" w14:textId="77777777" w:rsidR="00B70B93" w:rsidRPr="00187551" w:rsidRDefault="00B70B93" w:rsidP="00B70B93">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319" w:type="dxa"/>
            <w:shd w:val="clear" w:color="000000" w:fill="D9E1F2"/>
            <w:noWrap/>
            <w:vAlign w:val="center"/>
            <w:hideMark/>
          </w:tcPr>
          <w:p w14:paraId="2547AF3F" w14:textId="41087FA4"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10.93 </w:t>
            </w:r>
          </w:p>
        </w:tc>
        <w:tc>
          <w:tcPr>
            <w:tcW w:w="1319" w:type="dxa"/>
            <w:shd w:val="clear" w:color="000000" w:fill="D9E1F2"/>
            <w:noWrap/>
            <w:vAlign w:val="center"/>
            <w:hideMark/>
          </w:tcPr>
          <w:p w14:paraId="4A1AD88E" w14:textId="1E1E15DA"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11.35 </w:t>
            </w:r>
          </w:p>
        </w:tc>
        <w:tc>
          <w:tcPr>
            <w:tcW w:w="1319" w:type="dxa"/>
            <w:shd w:val="clear" w:color="000000" w:fill="D9E1F2"/>
            <w:noWrap/>
            <w:vAlign w:val="center"/>
            <w:hideMark/>
          </w:tcPr>
          <w:p w14:paraId="02F2A32B" w14:textId="415585E0"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13.19 </w:t>
            </w:r>
          </w:p>
        </w:tc>
        <w:tc>
          <w:tcPr>
            <w:tcW w:w="1319" w:type="dxa"/>
            <w:shd w:val="clear" w:color="000000" w:fill="D9E1F2"/>
            <w:noWrap/>
            <w:vAlign w:val="center"/>
            <w:hideMark/>
          </w:tcPr>
          <w:p w14:paraId="316A6B75" w14:textId="079DC482"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13.07 </w:t>
            </w:r>
          </w:p>
        </w:tc>
      </w:tr>
      <w:tr w:rsidR="00B70B93" w:rsidRPr="00187551" w14:paraId="495E41BC" w14:textId="77777777" w:rsidTr="00563C14">
        <w:trPr>
          <w:trHeight w:val="255"/>
        </w:trPr>
        <w:tc>
          <w:tcPr>
            <w:tcW w:w="3371" w:type="dxa"/>
            <w:shd w:val="clear" w:color="auto" w:fill="auto"/>
            <w:noWrap/>
            <w:vAlign w:val="center"/>
            <w:hideMark/>
          </w:tcPr>
          <w:p w14:paraId="215E41F4" w14:textId="77777777" w:rsidR="00B70B93" w:rsidRPr="00187551" w:rsidRDefault="00B70B93" w:rsidP="00B70B93">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C. SURPLUS </w:t>
            </w:r>
          </w:p>
        </w:tc>
        <w:tc>
          <w:tcPr>
            <w:tcW w:w="1319" w:type="dxa"/>
            <w:shd w:val="clear" w:color="auto" w:fill="auto"/>
            <w:noWrap/>
            <w:vAlign w:val="center"/>
            <w:hideMark/>
          </w:tcPr>
          <w:p w14:paraId="38150130" w14:textId="77777777" w:rsidR="00B70B93" w:rsidRPr="00B70B93" w:rsidRDefault="00B70B93" w:rsidP="00B70B93">
            <w:pPr>
              <w:spacing w:line="276" w:lineRule="auto"/>
              <w:rPr>
                <w:rFonts w:asciiTheme="minorHAnsi" w:hAnsiTheme="minorHAnsi" w:cstheme="minorHAnsi"/>
                <w:b/>
                <w:bCs/>
                <w:sz w:val="22"/>
                <w:szCs w:val="22"/>
                <w:u w:val="single"/>
              </w:rPr>
            </w:pPr>
          </w:p>
        </w:tc>
        <w:tc>
          <w:tcPr>
            <w:tcW w:w="1319" w:type="dxa"/>
            <w:shd w:val="clear" w:color="auto" w:fill="auto"/>
            <w:noWrap/>
            <w:vAlign w:val="center"/>
            <w:hideMark/>
          </w:tcPr>
          <w:p w14:paraId="18DB5639" w14:textId="77777777" w:rsidR="00B70B93" w:rsidRPr="00B70B93" w:rsidRDefault="00B70B93" w:rsidP="00B70B93">
            <w:pPr>
              <w:spacing w:line="276" w:lineRule="auto"/>
              <w:rPr>
                <w:rFonts w:asciiTheme="minorHAnsi" w:hAnsiTheme="minorHAnsi" w:cstheme="minorHAnsi"/>
                <w:sz w:val="22"/>
                <w:szCs w:val="22"/>
              </w:rPr>
            </w:pPr>
          </w:p>
        </w:tc>
        <w:tc>
          <w:tcPr>
            <w:tcW w:w="1319" w:type="dxa"/>
            <w:shd w:val="clear" w:color="auto" w:fill="auto"/>
            <w:noWrap/>
            <w:vAlign w:val="center"/>
            <w:hideMark/>
          </w:tcPr>
          <w:p w14:paraId="31877CA2" w14:textId="77777777" w:rsidR="00B70B93" w:rsidRPr="00B70B93" w:rsidRDefault="00B70B93" w:rsidP="00B70B93">
            <w:pPr>
              <w:spacing w:line="276" w:lineRule="auto"/>
              <w:jc w:val="center"/>
              <w:rPr>
                <w:rFonts w:asciiTheme="minorHAnsi" w:hAnsiTheme="minorHAnsi" w:cstheme="minorHAnsi"/>
                <w:sz w:val="22"/>
                <w:szCs w:val="22"/>
              </w:rPr>
            </w:pPr>
          </w:p>
        </w:tc>
        <w:tc>
          <w:tcPr>
            <w:tcW w:w="1319" w:type="dxa"/>
            <w:shd w:val="clear" w:color="auto" w:fill="auto"/>
            <w:noWrap/>
            <w:vAlign w:val="center"/>
            <w:hideMark/>
          </w:tcPr>
          <w:p w14:paraId="35C527F9" w14:textId="77777777" w:rsidR="00B70B93" w:rsidRPr="00B70B93" w:rsidRDefault="00B70B93" w:rsidP="00B70B93">
            <w:pPr>
              <w:spacing w:line="276" w:lineRule="auto"/>
              <w:jc w:val="center"/>
              <w:rPr>
                <w:rFonts w:asciiTheme="minorHAnsi" w:hAnsiTheme="minorHAnsi" w:cstheme="minorHAnsi"/>
                <w:sz w:val="22"/>
                <w:szCs w:val="22"/>
              </w:rPr>
            </w:pPr>
          </w:p>
        </w:tc>
      </w:tr>
      <w:tr w:rsidR="00FD7A55" w:rsidRPr="00187551" w14:paraId="64BEC0EE" w14:textId="77777777" w:rsidTr="00187551">
        <w:trPr>
          <w:trHeight w:val="255"/>
        </w:trPr>
        <w:tc>
          <w:tcPr>
            <w:tcW w:w="3371" w:type="dxa"/>
            <w:shd w:val="clear" w:color="auto" w:fill="auto"/>
            <w:noWrap/>
            <w:vAlign w:val="bottom"/>
            <w:hideMark/>
          </w:tcPr>
          <w:p w14:paraId="400CA649"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Opening Balance</w:t>
            </w:r>
          </w:p>
        </w:tc>
        <w:tc>
          <w:tcPr>
            <w:tcW w:w="1319" w:type="dxa"/>
            <w:shd w:val="clear" w:color="auto" w:fill="auto"/>
            <w:noWrap/>
            <w:vAlign w:val="center"/>
            <w:hideMark/>
          </w:tcPr>
          <w:p w14:paraId="405401F5" w14:textId="594CBD9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70.47 </w:t>
            </w:r>
          </w:p>
        </w:tc>
        <w:tc>
          <w:tcPr>
            <w:tcW w:w="1319" w:type="dxa"/>
            <w:shd w:val="clear" w:color="auto" w:fill="auto"/>
            <w:noWrap/>
            <w:vAlign w:val="center"/>
            <w:hideMark/>
          </w:tcPr>
          <w:p w14:paraId="71DBD9C2" w14:textId="7F1081F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89.57 </w:t>
            </w:r>
          </w:p>
        </w:tc>
        <w:tc>
          <w:tcPr>
            <w:tcW w:w="1319" w:type="dxa"/>
            <w:shd w:val="clear" w:color="auto" w:fill="auto"/>
            <w:noWrap/>
            <w:vAlign w:val="center"/>
            <w:hideMark/>
          </w:tcPr>
          <w:p w14:paraId="1A3DEBCD" w14:textId="044BC81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107.04 </w:t>
            </w:r>
          </w:p>
        </w:tc>
        <w:tc>
          <w:tcPr>
            <w:tcW w:w="1319" w:type="dxa"/>
            <w:shd w:val="clear" w:color="auto" w:fill="auto"/>
            <w:noWrap/>
            <w:vAlign w:val="center"/>
            <w:hideMark/>
          </w:tcPr>
          <w:p w14:paraId="548BE8EB" w14:textId="451C48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125.18 </w:t>
            </w:r>
          </w:p>
        </w:tc>
      </w:tr>
      <w:tr w:rsidR="00FD7A55" w:rsidRPr="00187551" w14:paraId="0801337F" w14:textId="77777777" w:rsidTr="00187551">
        <w:trPr>
          <w:trHeight w:val="255"/>
        </w:trPr>
        <w:tc>
          <w:tcPr>
            <w:tcW w:w="3371" w:type="dxa"/>
            <w:shd w:val="clear" w:color="auto" w:fill="auto"/>
            <w:noWrap/>
            <w:vAlign w:val="bottom"/>
            <w:hideMark/>
          </w:tcPr>
          <w:p w14:paraId="04FC5B75"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Surplus (A-B)</w:t>
            </w:r>
          </w:p>
        </w:tc>
        <w:tc>
          <w:tcPr>
            <w:tcW w:w="1319" w:type="dxa"/>
            <w:shd w:val="clear" w:color="auto" w:fill="auto"/>
            <w:noWrap/>
            <w:vAlign w:val="center"/>
            <w:hideMark/>
          </w:tcPr>
          <w:p w14:paraId="604D47AE" w14:textId="265818D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19.11 </w:t>
            </w:r>
          </w:p>
        </w:tc>
        <w:tc>
          <w:tcPr>
            <w:tcW w:w="1319" w:type="dxa"/>
            <w:shd w:val="clear" w:color="auto" w:fill="auto"/>
            <w:noWrap/>
            <w:vAlign w:val="center"/>
            <w:hideMark/>
          </w:tcPr>
          <w:p w14:paraId="0FC3D68D" w14:textId="0F3F4F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17.47 </w:t>
            </w:r>
          </w:p>
        </w:tc>
        <w:tc>
          <w:tcPr>
            <w:tcW w:w="1319" w:type="dxa"/>
            <w:shd w:val="clear" w:color="auto" w:fill="auto"/>
            <w:noWrap/>
            <w:vAlign w:val="center"/>
            <w:hideMark/>
          </w:tcPr>
          <w:p w14:paraId="670A87C2" w14:textId="3BE8EDE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18.14 </w:t>
            </w:r>
          </w:p>
        </w:tc>
        <w:tc>
          <w:tcPr>
            <w:tcW w:w="1319" w:type="dxa"/>
            <w:shd w:val="clear" w:color="auto" w:fill="auto"/>
            <w:noWrap/>
            <w:vAlign w:val="center"/>
            <w:hideMark/>
          </w:tcPr>
          <w:p w14:paraId="1A070195" w14:textId="4D03B46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17.15 </w:t>
            </w:r>
          </w:p>
        </w:tc>
      </w:tr>
      <w:tr w:rsidR="00FD7A55" w:rsidRPr="00187551" w14:paraId="39C5704A" w14:textId="77777777" w:rsidTr="00187551">
        <w:trPr>
          <w:trHeight w:val="255"/>
        </w:trPr>
        <w:tc>
          <w:tcPr>
            <w:tcW w:w="3371" w:type="dxa"/>
            <w:shd w:val="clear" w:color="000000" w:fill="D9E1F2"/>
            <w:noWrap/>
            <w:vAlign w:val="bottom"/>
            <w:hideMark/>
          </w:tcPr>
          <w:p w14:paraId="312143F6" w14:textId="77777777" w:rsidR="00FD7A55" w:rsidRPr="00187551" w:rsidRDefault="00FD7A55" w:rsidP="00FD7A55">
            <w:pPr>
              <w:spacing w:line="276" w:lineRule="auto"/>
              <w:rPr>
                <w:rFonts w:asciiTheme="minorHAnsi" w:hAnsiTheme="minorHAnsi" w:cstheme="minorHAnsi"/>
                <w:b/>
                <w:bCs/>
                <w:sz w:val="22"/>
                <w:szCs w:val="22"/>
              </w:rPr>
            </w:pPr>
            <w:r w:rsidRPr="00187551">
              <w:rPr>
                <w:rFonts w:asciiTheme="minorHAnsi" w:hAnsiTheme="minorHAnsi" w:cstheme="minorHAnsi"/>
                <w:b/>
                <w:bCs/>
                <w:sz w:val="22"/>
                <w:szCs w:val="22"/>
              </w:rPr>
              <w:t>Closing Balance</w:t>
            </w:r>
          </w:p>
        </w:tc>
        <w:tc>
          <w:tcPr>
            <w:tcW w:w="1319" w:type="dxa"/>
            <w:shd w:val="clear" w:color="000000" w:fill="D9E1F2"/>
            <w:noWrap/>
            <w:vAlign w:val="center"/>
            <w:hideMark/>
          </w:tcPr>
          <w:p w14:paraId="64391061" w14:textId="0ABF540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89.57 </w:t>
            </w:r>
          </w:p>
        </w:tc>
        <w:tc>
          <w:tcPr>
            <w:tcW w:w="1319" w:type="dxa"/>
            <w:shd w:val="clear" w:color="000000" w:fill="D9E1F2"/>
            <w:noWrap/>
            <w:vAlign w:val="center"/>
            <w:hideMark/>
          </w:tcPr>
          <w:p w14:paraId="7C36352C" w14:textId="63C9EFB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107.04 </w:t>
            </w:r>
          </w:p>
        </w:tc>
        <w:tc>
          <w:tcPr>
            <w:tcW w:w="1319" w:type="dxa"/>
            <w:shd w:val="clear" w:color="000000" w:fill="D9E1F2"/>
            <w:noWrap/>
            <w:vAlign w:val="center"/>
            <w:hideMark/>
          </w:tcPr>
          <w:p w14:paraId="46A2D451" w14:textId="47C7428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125.18 </w:t>
            </w:r>
          </w:p>
        </w:tc>
        <w:tc>
          <w:tcPr>
            <w:tcW w:w="1319" w:type="dxa"/>
            <w:shd w:val="clear" w:color="000000" w:fill="D9E1F2"/>
            <w:noWrap/>
            <w:vAlign w:val="center"/>
            <w:hideMark/>
          </w:tcPr>
          <w:p w14:paraId="6FB800AA" w14:textId="6E023F4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142.33 </w:t>
            </w:r>
          </w:p>
        </w:tc>
      </w:tr>
    </w:tbl>
    <w:p w14:paraId="20720122" w14:textId="77777777" w:rsidR="001A1891" w:rsidRDefault="001A1891" w:rsidP="001A1891">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50A243A7" w14:textId="77777777" w:rsidR="00133A0F" w:rsidRPr="007035EE"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7035EE">
        <w:rPr>
          <w:rFonts w:ascii="Arial" w:hAnsi="Arial" w:cs="Arial"/>
          <w:b/>
          <w:sz w:val="22"/>
          <w:szCs w:val="22"/>
          <w:lang w:eastAsia="en-IN"/>
        </w:rPr>
        <w:t>KEY FINANCIAL RATIO:</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817"/>
        <w:gridCol w:w="817"/>
        <w:gridCol w:w="816"/>
        <w:gridCol w:w="816"/>
        <w:gridCol w:w="816"/>
        <w:gridCol w:w="816"/>
        <w:gridCol w:w="816"/>
        <w:gridCol w:w="816"/>
        <w:gridCol w:w="815"/>
      </w:tblGrid>
      <w:tr w:rsidR="00FF211F" w:rsidRPr="00421079" w14:paraId="7443956D" w14:textId="77777777" w:rsidTr="00FF211F">
        <w:trPr>
          <w:trHeight w:val="390"/>
        </w:trPr>
        <w:tc>
          <w:tcPr>
            <w:tcW w:w="654" w:type="pct"/>
            <w:shd w:val="clear" w:color="auto" w:fill="002060"/>
            <w:vAlign w:val="center"/>
            <w:hideMark/>
          </w:tcPr>
          <w:p w14:paraId="7C0A3063" w14:textId="77777777" w:rsidR="00FF211F" w:rsidRPr="00421079" w:rsidRDefault="00FF211F" w:rsidP="00FF211F">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483" w:type="pct"/>
            <w:shd w:val="clear" w:color="auto" w:fill="002060"/>
            <w:vAlign w:val="center"/>
          </w:tcPr>
          <w:p w14:paraId="2DEF3430" w14:textId="67879DEB"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w:t>
            </w:r>
            <w:r>
              <w:rPr>
                <w:rFonts w:asciiTheme="minorHAnsi" w:hAnsiTheme="minorHAnsi" w:cstheme="minorHAnsi"/>
                <w:b/>
                <w:bCs/>
                <w:sz w:val="22"/>
                <w:szCs w:val="22"/>
              </w:rPr>
              <w:t>5</w:t>
            </w:r>
          </w:p>
        </w:tc>
        <w:tc>
          <w:tcPr>
            <w:tcW w:w="483" w:type="pct"/>
            <w:shd w:val="clear" w:color="auto" w:fill="002060"/>
            <w:vAlign w:val="center"/>
          </w:tcPr>
          <w:p w14:paraId="4CB1D068" w14:textId="55575376"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2026</w:t>
            </w:r>
          </w:p>
        </w:tc>
        <w:tc>
          <w:tcPr>
            <w:tcW w:w="483" w:type="pct"/>
            <w:shd w:val="clear" w:color="auto" w:fill="002060"/>
            <w:vAlign w:val="center"/>
          </w:tcPr>
          <w:p w14:paraId="5C94FDBF" w14:textId="1229C1B1"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83" w:type="pct"/>
            <w:shd w:val="clear" w:color="auto" w:fill="002060"/>
            <w:vAlign w:val="center"/>
          </w:tcPr>
          <w:p w14:paraId="5AD76BAA" w14:textId="66F86563"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483" w:type="pct"/>
            <w:shd w:val="clear" w:color="auto" w:fill="002060"/>
            <w:vAlign w:val="center"/>
          </w:tcPr>
          <w:p w14:paraId="154A4C73" w14:textId="625668BF"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483" w:type="pct"/>
            <w:shd w:val="clear" w:color="auto" w:fill="002060"/>
            <w:vAlign w:val="center"/>
          </w:tcPr>
          <w:p w14:paraId="5E639CA3" w14:textId="27FD42CD"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83" w:type="pct"/>
            <w:shd w:val="clear" w:color="auto" w:fill="002060"/>
            <w:vAlign w:val="center"/>
          </w:tcPr>
          <w:p w14:paraId="2E7CF048" w14:textId="39F87D07"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483" w:type="pct"/>
            <w:shd w:val="clear" w:color="auto" w:fill="002060"/>
            <w:vAlign w:val="center"/>
          </w:tcPr>
          <w:p w14:paraId="0A1AD68C" w14:textId="0CE1451F"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c>
          <w:tcPr>
            <w:tcW w:w="482" w:type="pct"/>
            <w:shd w:val="clear" w:color="auto" w:fill="002060"/>
            <w:vAlign w:val="center"/>
            <w:hideMark/>
          </w:tcPr>
          <w:p w14:paraId="42A56AE9" w14:textId="6AC68FCC"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2033</w:t>
            </w:r>
          </w:p>
        </w:tc>
      </w:tr>
      <w:tr w:rsidR="00FD7A55" w:rsidRPr="00421079" w14:paraId="5B2FDA91" w14:textId="77777777" w:rsidTr="00FF211F">
        <w:trPr>
          <w:trHeight w:val="300"/>
        </w:trPr>
        <w:tc>
          <w:tcPr>
            <w:tcW w:w="654" w:type="pct"/>
            <w:shd w:val="clear" w:color="auto" w:fill="auto"/>
            <w:noWrap/>
            <w:vAlign w:val="bottom"/>
            <w:hideMark/>
          </w:tcPr>
          <w:p w14:paraId="5FC85EE5" w14:textId="77777777" w:rsidR="00FD7A55" w:rsidRPr="00421079" w:rsidRDefault="00FD7A55" w:rsidP="00FD7A5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483" w:type="pct"/>
            <w:shd w:val="clear" w:color="auto" w:fill="auto"/>
            <w:noWrap/>
            <w:vAlign w:val="center"/>
            <w:hideMark/>
          </w:tcPr>
          <w:p w14:paraId="24ED7167" w14:textId="6D6C6077"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4.17%</w:t>
            </w:r>
          </w:p>
        </w:tc>
        <w:tc>
          <w:tcPr>
            <w:tcW w:w="483" w:type="pct"/>
            <w:shd w:val="clear" w:color="auto" w:fill="auto"/>
            <w:noWrap/>
            <w:vAlign w:val="center"/>
            <w:hideMark/>
          </w:tcPr>
          <w:p w14:paraId="442439B6" w14:textId="15E07555"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20.01%</w:t>
            </w:r>
          </w:p>
        </w:tc>
        <w:tc>
          <w:tcPr>
            <w:tcW w:w="483" w:type="pct"/>
            <w:shd w:val="clear" w:color="auto" w:fill="auto"/>
            <w:noWrap/>
            <w:vAlign w:val="center"/>
            <w:hideMark/>
          </w:tcPr>
          <w:p w14:paraId="3CC6C4EC" w14:textId="6ACE281F"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19.83%</w:t>
            </w:r>
          </w:p>
        </w:tc>
        <w:tc>
          <w:tcPr>
            <w:tcW w:w="483" w:type="pct"/>
            <w:shd w:val="clear" w:color="auto" w:fill="auto"/>
            <w:noWrap/>
            <w:vAlign w:val="center"/>
            <w:hideMark/>
          </w:tcPr>
          <w:p w14:paraId="307D685A" w14:textId="74CD1299"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19.72%</w:t>
            </w:r>
          </w:p>
        </w:tc>
        <w:tc>
          <w:tcPr>
            <w:tcW w:w="483" w:type="pct"/>
            <w:shd w:val="clear" w:color="auto" w:fill="auto"/>
            <w:noWrap/>
            <w:vAlign w:val="center"/>
            <w:hideMark/>
          </w:tcPr>
          <w:p w14:paraId="56191DA2" w14:textId="539F7AB2"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19.60%</w:t>
            </w:r>
          </w:p>
        </w:tc>
        <w:tc>
          <w:tcPr>
            <w:tcW w:w="483" w:type="pct"/>
            <w:shd w:val="clear" w:color="auto" w:fill="auto"/>
            <w:noWrap/>
            <w:vAlign w:val="center"/>
            <w:hideMark/>
          </w:tcPr>
          <w:p w14:paraId="1C92C0FF" w14:textId="408EEB36"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19.48%</w:t>
            </w:r>
          </w:p>
        </w:tc>
        <w:tc>
          <w:tcPr>
            <w:tcW w:w="483" w:type="pct"/>
            <w:shd w:val="clear" w:color="auto" w:fill="auto"/>
            <w:noWrap/>
            <w:vAlign w:val="center"/>
            <w:hideMark/>
          </w:tcPr>
          <w:p w14:paraId="4502B4C1" w14:textId="136C8A40"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19.35%</w:t>
            </w:r>
          </w:p>
        </w:tc>
        <w:tc>
          <w:tcPr>
            <w:tcW w:w="483" w:type="pct"/>
            <w:shd w:val="clear" w:color="auto" w:fill="auto"/>
            <w:noWrap/>
            <w:vAlign w:val="center"/>
            <w:hideMark/>
          </w:tcPr>
          <w:p w14:paraId="13DD19D9" w14:textId="1CF5839A"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19.21%</w:t>
            </w:r>
          </w:p>
        </w:tc>
        <w:tc>
          <w:tcPr>
            <w:tcW w:w="482" w:type="pct"/>
            <w:shd w:val="clear" w:color="auto" w:fill="auto"/>
            <w:noWrap/>
            <w:vAlign w:val="center"/>
            <w:hideMark/>
          </w:tcPr>
          <w:p w14:paraId="2435431F" w14:textId="046B8C87"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19.06%</w:t>
            </w:r>
          </w:p>
        </w:tc>
      </w:tr>
      <w:tr w:rsidR="00421079" w:rsidRPr="00421079" w14:paraId="3EDCAFF4" w14:textId="77777777" w:rsidTr="00FF211F">
        <w:trPr>
          <w:trHeight w:val="300"/>
        </w:trPr>
        <w:tc>
          <w:tcPr>
            <w:tcW w:w="654" w:type="pct"/>
            <w:shd w:val="clear" w:color="auto" w:fill="DBE5F1" w:themeFill="accent1" w:themeFillTint="33"/>
            <w:noWrap/>
            <w:vAlign w:val="bottom"/>
            <w:hideMark/>
          </w:tcPr>
          <w:p w14:paraId="55E0CB02"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46" w:type="pct"/>
            <w:gridSpan w:val="9"/>
            <w:shd w:val="clear" w:color="auto" w:fill="DBE5F1" w:themeFill="accent1" w:themeFillTint="33"/>
            <w:noWrap/>
            <w:vAlign w:val="center"/>
            <w:hideMark/>
          </w:tcPr>
          <w:p w14:paraId="2BD8FFDE" w14:textId="0F51A210" w:rsidR="00421079" w:rsidRPr="00421079" w:rsidRDefault="00FF211F"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w:t>
            </w:r>
            <w:r w:rsidR="007035EE">
              <w:rPr>
                <w:rFonts w:asciiTheme="minorHAnsi" w:hAnsiTheme="minorHAnsi" w:cstheme="minorHAnsi"/>
                <w:b/>
                <w:bCs/>
                <w:i/>
                <w:iCs/>
                <w:color w:val="000000"/>
                <w:sz w:val="22"/>
                <w:szCs w:val="22"/>
              </w:rPr>
              <w:t>7.</w:t>
            </w:r>
            <w:r w:rsidR="00B70B93">
              <w:rPr>
                <w:rFonts w:asciiTheme="minorHAnsi" w:hAnsiTheme="minorHAnsi" w:cstheme="minorHAnsi"/>
                <w:b/>
                <w:bCs/>
                <w:i/>
                <w:iCs/>
                <w:color w:val="000000"/>
                <w:sz w:val="22"/>
                <w:szCs w:val="22"/>
              </w:rPr>
              <w:t>83</w:t>
            </w:r>
            <w:r w:rsidR="00421079" w:rsidRPr="00421079">
              <w:rPr>
                <w:rFonts w:asciiTheme="minorHAnsi" w:hAnsiTheme="minorHAnsi" w:cstheme="minorHAnsi"/>
                <w:b/>
                <w:bCs/>
                <w:i/>
                <w:iCs/>
                <w:color w:val="000000"/>
                <w:sz w:val="22"/>
                <w:szCs w:val="22"/>
              </w:rPr>
              <w:t>%</w:t>
            </w:r>
          </w:p>
        </w:tc>
      </w:tr>
      <w:tr w:rsidR="00FD7A55" w:rsidRPr="00421079" w14:paraId="766EF176" w14:textId="77777777" w:rsidTr="00FF211F">
        <w:trPr>
          <w:trHeight w:val="300"/>
        </w:trPr>
        <w:tc>
          <w:tcPr>
            <w:tcW w:w="654" w:type="pct"/>
            <w:shd w:val="clear" w:color="auto" w:fill="auto"/>
            <w:noWrap/>
            <w:vAlign w:val="bottom"/>
            <w:hideMark/>
          </w:tcPr>
          <w:p w14:paraId="33570858" w14:textId="77777777" w:rsidR="00FD7A55" w:rsidRPr="00421079" w:rsidRDefault="00FD7A55" w:rsidP="00FD7A5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483" w:type="pct"/>
            <w:shd w:val="clear" w:color="auto" w:fill="auto"/>
            <w:noWrap/>
            <w:vAlign w:val="center"/>
            <w:hideMark/>
          </w:tcPr>
          <w:p w14:paraId="2CE7F69B" w14:textId="55FF6976"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2.48%</w:t>
            </w:r>
          </w:p>
        </w:tc>
        <w:tc>
          <w:tcPr>
            <w:tcW w:w="483" w:type="pct"/>
            <w:shd w:val="clear" w:color="auto" w:fill="auto"/>
            <w:noWrap/>
            <w:vAlign w:val="center"/>
            <w:hideMark/>
          </w:tcPr>
          <w:p w14:paraId="59EC5B98" w14:textId="6DBC850C"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17.84%</w:t>
            </w:r>
          </w:p>
        </w:tc>
        <w:tc>
          <w:tcPr>
            <w:tcW w:w="483" w:type="pct"/>
            <w:shd w:val="clear" w:color="auto" w:fill="auto"/>
            <w:noWrap/>
            <w:vAlign w:val="center"/>
            <w:hideMark/>
          </w:tcPr>
          <w:p w14:paraId="5B82B467" w14:textId="33AC92E3"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17.74%</w:t>
            </w:r>
          </w:p>
        </w:tc>
        <w:tc>
          <w:tcPr>
            <w:tcW w:w="483" w:type="pct"/>
            <w:shd w:val="clear" w:color="auto" w:fill="auto"/>
            <w:noWrap/>
            <w:vAlign w:val="center"/>
            <w:hideMark/>
          </w:tcPr>
          <w:p w14:paraId="404FB99F" w14:textId="554DED2F"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17.68%</w:t>
            </w:r>
          </w:p>
        </w:tc>
        <w:tc>
          <w:tcPr>
            <w:tcW w:w="483" w:type="pct"/>
            <w:shd w:val="clear" w:color="auto" w:fill="auto"/>
            <w:noWrap/>
            <w:vAlign w:val="center"/>
            <w:hideMark/>
          </w:tcPr>
          <w:p w14:paraId="4D90D94F" w14:textId="3BA03DB7"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17.61%</w:t>
            </w:r>
          </w:p>
        </w:tc>
        <w:tc>
          <w:tcPr>
            <w:tcW w:w="483" w:type="pct"/>
            <w:shd w:val="clear" w:color="auto" w:fill="auto"/>
            <w:noWrap/>
            <w:vAlign w:val="center"/>
            <w:hideMark/>
          </w:tcPr>
          <w:p w14:paraId="48ED8FA7" w14:textId="1070D713"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17.53%</w:t>
            </w:r>
          </w:p>
        </w:tc>
        <w:tc>
          <w:tcPr>
            <w:tcW w:w="483" w:type="pct"/>
            <w:shd w:val="clear" w:color="auto" w:fill="auto"/>
            <w:noWrap/>
            <w:vAlign w:val="center"/>
            <w:hideMark/>
          </w:tcPr>
          <w:p w14:paraId="5CACDF58" w14:textId="5D3F1888"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17.44%</w:t>
            </w:r>
          </w:p>
        </w:tc>
        <w:tc>
          <w:tcPr>
            <w:tcW w:w="483" w:type="pct"/>
            <w:shd w:val="clear" w:color="auto" w:fill="auto"/>
            <w:noWrap/>
            <w:vAlign w:val="center"/>
            <w:hideMark/>
          </w:tcPr>
          <w:p w14:paraId="6F011F76" w14:textId="1ACD2B4D"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17.34%</w:t>
            </w:r>
          </w:p>
        </w:tc>
        <w:tc>
          <w:tcPr>
            <w:tcW w:w="482" w:type="pct"/>
            <w:shd w:val="clear" w:color="auto" w:fill="auto"/>
            <w:noWrap/>
            <w:vAlign w:val="center"/>
            <w:hideMark/>
          </w:tcPr>
          <w:p w14:paraId="1920F2AC" w14:textId="23F58348"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17.24%</w:t>
            </w:r>
          </w:p>
        </w:tc>
      </w:tr>
      <w:tr w:rsidR="00421079" w:rsidRPr="00421079" w14:paraId="211F9026" w14:textId="77777777" w:rsidTr="00FF211F">
        <w:trPr>
          <w:trHeight w:val="300"/>
        </w:trPr>
        <w:tc>
          <w:tcPr>
            <w:tcW w:w="654" w:type="pct"/>
            <w:shd w:val="clear" w:color="auto" w:fill="DBE5F1" w:themeFill="accent1" w:themeFillTint="33"/>
            <w:noWrap/>
            <w:vAlign w:val="bottom"/>
            <w:hideMark/>
          </w:tcPr>
          <w:p w14:paraId="1932388D"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46" w:type="pct"/>
            <w:gridSpan w:val="9"/>
            <w:shd w:val="clear" w:color="auto" w:fill="DBE5F1" w:themeFill="accent1" w:themeFillTint="33"/>
            <w:noWrap/>
            <w:vAlign w:val="center"/>
            <w:hideMark/>
          </w:tcPr>
          <w:p w14:paraId="36B0364A" w14:textId="439187EA" w:rsidR="00421079" w:rsidRPr="00421079" w:rsidRDefault="007035EE"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15.</w:t>
            </w:r>
            <w:r w:rsidR="00B70B93">
              <w:rPr>
                <w:rFonts w:asciiTheme="minorHAnsi" w:hAnsiTheme="minorHAnsi" w:cstheme="minorHAnsi"/>
                <w:b/>
                <w:bCs/>
                <w:i/>
                <w:iCs/>
                <w:color w:val="000000"/>
                <w:sz w:val="22"/>
                <w:szCs w:val="22"/>
              </w:rPr>
              <w:t>88</w:t>
            </w:r>
            <w:r w:rsidR="00421079" w:rsidRPr="00421079">
              <w:rPr>
                <w:rFonts w:asciiTheme="minorHAnsi" w:hAnsiTheme="minorHAnsi" w:cstheme="minorHAnsi"/>
                <w:b/>
                <w:bCs/>
                <w:i/>
                <w:iCs/>
                <w:color w:val="000000"/>
                <w:sz w:val="22"/>
                <w:szCs w:val="22"/>
              </w:rPr>
              <w:t>%</w:t>
            </w:r>
          </w:p>
        </w:tc>
      </w:tr>
      <w:tr w:rsidR="00B70B93" w:rsidRPr="00421079" w14:paraId="3AE4B302" w14:textId="77777777" w:rsidTr="00FF211F">
        <w:trPr>
          <w:trHeight w:val="300"/>
        </w:trPr>
        <w:tc>
          <w:tcPr>
            <w:tcW w:w="654" w:type="pct"/>
            <w:shd w:val="clear" w:color="auto" w:fill="auto"/>
            <w:noWrap/>
            <w:vAlign w:val="bottom"/>
            <w:hideMark/>
          </w:tcPr>
          <w:p w14:paraId="52E9BE6C" w14:textId="77777777" w:rsidR="00B70B93" w:rsidRPr="00421079" w:rsidRDefault="00B70B93" w:rsidP="00B70B93">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483" w:type="pct"/>
            <w:shd w:val="clear" w:color="auto" w:fill="auto"/>
            <w:noWrap/>
            <w:vAlign w:val="center"/>
            <w:hideMark/>
          </w:tcPr>
          <w:p w14:paraId="6C3B0D0C" w14:textId="0C5CDBD8"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0.50%</w:t>
            </w:r>
          </w:p>
        </w:tc>
        <w:tc>
          <w:tcPr>
            <w:tcW w:w="483" w:type="pct"/>
            <w:shd w:val="clear" w:color="auto" w:fill="auto"/>
            <w:noWrap/>
            <w:vAlign w:val="center"/>
            <w:hideMark/>
          </w:tcPr>
          <w:p w14:paraId="30708111" w14:textId="528D9702"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11.71%</w:t>
            </w:r>
          </w:p>
        </w:tc>
        <w:tc>
          <w:tcPr>
            <w:tcW w:w="483" w:type="pct"/>
            <w:shd w:val="clear" w:color="auto" w:fill="auto"/>
            <w:noWrap/>
            <w:vAlign w:val="center"/>
            <w:hideMark/>
          </w:tcPr>
          <w:p w14:paraId="67143ED1" w14:textId="662DFE18"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11.88%</w:t>
            </w:r>
          </w:p>
        </w:tc>
        <w:tc>
          <w:tcPr>
            <w:tcW w:w="483" w:type="pct"/>
            <w:shd w:val="clear" w:color="auto" w:fill="auto"/>
            <w:noWrap/>
            <w:vAlign w:val="center"/>
            <w:hideMark/>
          </w:tcPr>
          <w:p w14:paraId="0EBAC95F" w14:textId="155BCD13"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12.16%</w:t>
            </w:r>
          </w:p>
        </w:tc>
        <w:tc>
          <w:tcPr>
            <w:tcW w:w="483" w:type="pct"/>
            <w:shd w:val="clear" w:color="auto" w:fill="auto"/>
            <w:noWrap/>
            <w:vAlign w:val="center"/>
            <w:hideMark/>
          </w:tcPr>
          <w:p w14:paraId="2ECBF524" w14:textId="40ADA11B"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11.90%</w:t>
            </w:r>
          </w:p>
        </w:tc>
        <w:tc>
          <w:tcPr>
            <w:tcW w:w="483" w:type="pct"/>
            <w:shd w:val="clear" w:color="auto" w:fill="auto"/>
            <w:noWrap/>
            <w:vAlign w:val="center"/>
            <w:hideMark/>
          </w:tcPr>
          <w:p w14:paraId="61881F52" w14:textId="0635B17C"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11.04%</w:t>
            </w:r>
          </w:p>
        </w:tc>
        <w:tc>
          <w:tcPr>
            <w:tcW w:w="483" w:type="pct"/>
            <w:shd w:val="clear" w:color="auto" w:fill="auto"/>
            <w:noWrap/>
            <w:vAlign w:val="center"/>
            <w:hideMark/>
          </w:tcPr>
          <w:p w14:paraId="3E26844D" w14:textId="2DD1FE0B"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11.16%</w:t>
            </w:r>
          </w:p>
        </w:tc>
        <w:tc>
          <w:tcPr>
            <w:tcW w:w="483" w:type="pct"/>
            <w:shd w:val="clear" w:color="auto" w:fill="auto"/>
            <w:noWrap/>
            <w:vAlign w:val="center"/>
            <w:hideMark/>
          </w:tcPr>
          <w:p w14:paraId="66AE4CF2" w14:textId="166765D2"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11.32%</w:t>
            </w:r>
          </w:p>
        </w:tc>
        <w:tc>
          <w:tcPr>
            <w:tcW w:w="482" w:type="pct"/>
            <w:shd w:val="clear" w:color="auto" w:fill="auto"/>
            <w:noWrap/>
            <w:vAlign w:val="center"/>
            <w:hideMark/>
          </w:tcPr>
          <w:p w14:paraId="47CACAFD" w14:textId="50799B53"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11.53%</w:t>
            </w:r>
          </w:p>
        </w:tc>
      </w:tr>
      <w:tr w:rsidR="00421079" w:rsidRPr="00421079" w14:paraId="47759F9E" w14:textId="77777777" w:rsidTr="00FF211F">
        <w:trPr>
          <w:trHeight w:val="300"/>
        </w:trPr>
        <w:tc>
          <w:tcPr>
            <w:tcW w:w="654" w:type="pct"/>
            <w:shd w:val="clear" w:color="auto" w:fill="DBE5F1" w:themeFill="accent1" w:themeFillTint="33"/>
            <w:noWrap/>
            <w:vAlign w:val="bottom"/>
            <w:hideMark/>
          </w:tcPr>
          <w:p w14:paraId="72B41B21"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46" w:type="pct"/>
            <w:gridSpan w:val="9"/>
            <w:shd w:val="clear" w:color="auto" w:fill="DBE5F1" w:themeFill="accent1" w:themeFillTint="33"/>
            <w:noWrap/>
            <w:vAlign w:val="center"/>
            <w:hideMark/>
          </w:tcPr>
          <w:p w14:paraId="0281C52A" w14:textId="4EC3BD10" w:rsidR="00421079" w:rsidRPr="00421079" w:rsidRDefault="007035EE"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10.3</w:t>
            </w:r>
            <w:r w:rsidR="00B70B93">
              <w:rPr>
                <w:rFonts w:asciiTheme="minorHAnsi" w:hAnsiTheme="minorHAnsi" w:cstheme="minorHAnsi"/>
                <w:b/>
                <w:bCs/>
                <w:i/>
                <w:iCs/>
                <w:color w:val="000000"/>
                <w:sz w:val="22"/>
                <w:szCs w:val="22"/>
              </w:rPr>
              <w:t>6</w:t>
            </w:r>
            <w:r w:rsidR="00421079" w:rsidRPr="00421079">
              <w:rPr>
                <w:rFonts w:asciiTheme="minorHAnsi" w:hAnsiTheme="minorHAnsi" w:cstheme="minorHAnsi"/>
                <w:b/>
                <w:bCs/>
                <w:i/>
                <w:iCs/>
                <w:color w:val="000000"/>
                <w:sz w:val="22"/>
                <w:szCs w:val="22"/>
              </w:rPr>
              <w:t>%</w:t>
            </w:r>
          </w:p>
        </w:tc>
      </w:tr>
    </w:tbl>
    <w:p w14:paraId="5B008788" w14:textId="77777777" w:rsidR="00617F36" w:rsidRPr="00617F36" w:rsidRDefault="00F2289E" w:rsidP="00803E7C">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3E5C4473" w14:textId="50B5C00D" w:rsidR="00617F36" w:rsidRDefault="00B70B93" w:rsidP="007035EE">
      <w:pPr>
        <w:pStyle w:val="ListParagraph"/>
        <w:autoSpaceDE w:val="0"/>
        <w:autoSpaceDN w:val="0"/>
        <w:adjustRightInd w:val="0"/>
        <w:spacing w:line="360" w:lineRule="auto"/>
        <w:ind w:left="1134" w:right="-71"/>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34BD52C4" wp14:editId="45FC1B14">
            <wp:extent cx="5457825" cy="226695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57825" cy="2266950"/>
                    </a:xfrm>
                    <a:prstGeom prst="rect">
                      <a:avLst/>
                    </a:prstGeom>
                    <a:noFill/>
                    <a:ln>
                      <a:solidFill>
                        <a:schemeClr val="tx1"/>
                      </a:solidFill>
                    </a:ln>
                  </pic:spPr>
                </pic:pic>
              </a:graphicData>
            </a:graphic>
          </wp:inline>
        </w:drawing>
      </w:r>
    </w:p>
    <w:p w14:paraId="2FA14E0A" w14:textId="36F275D6" w:rsidR="007C5BF2" w:rsidRDefault="00FD7A55" w:rsidP="007035EE">
      <w:pPr>
        <w:pStyle w:val="ListParagraph"/>
        <w:autoSpaceDE w:val="0"/>
        <w:autoSpaceDN w:val="0"/>
        <w:adjustRightInd w:val="0"/>
        <w:spacing w:line="360" w:lineRule="auto"/>
        <w:ind w:left="1134" w:right="71"/>
        <w:rPr>
          <w:rFonts w:ascii="Arial" w:hAnsi="Arial" w:cs="Arial"/>
          <w:sz w:val="22"/>
          <w:szCs w:val="22"/>
          <w:lang w:eastAsia="en-IN"/>
        </w:rPr>
      </w:pPr>
      <w:r>
        <w:rPr>
          <w:rFonts w:ascii="Arial" w:hAnsi="Arial" w:cs="Arial"/>
          <w:noProof/>
          <w:sz w:val="22"/>
          <w:szCs w:val="22"/>
          <w:lang w:eastAsia="en-IN"/>
        </w:rPr>
        <w:drawing>
          <wp:inline distT="0" distB="0" distL="0" distR="0" wp14:anchorId="5BEB7299" wp14:editId="0BDE85B8">
            <wp:extent cx="5448300" cy="22574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BEBA8EAE-BF5A-486C-A8C5-ECC9F3942E4B}">
                          <a14:imgProps xmlns:a14="http://schemas.microsoft.com/office/drawing/2010/main">
                            <a14:imgLayer r:embed="rId8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48300" cy="2257425"/>
                    </a:xfrm>
                    <a:prstGeom prst="rect">
                      <a:avLst/>
                    </a:prstGeom>
                    <a:noFill/>
                    <a:ln>
                      <a:solidFill>
                        <a:schemeClr val="tx1"/>
                      </a:solidFill>
                    </a:ln>
                  </pic:spPr>
                </pic:pic>
              </a:graphicData>
            </a:graphic>
          </wp:inline>
        </w:drawing>
      </w:r>
    </w:p>
    <w:p w14:paraId="2D3534EB" w14:textId="28C40192" w:rsidR="00BD51D1" w:rsidRDefault="00FD7A55" w:rsidP="00BD51D1">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786865B" wp14:editId="49DA3A2F">
            <wp:extent cx="5448300" cy="23431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48300" cy="2343150"/>
                    </a:xfrm>
                    <a:prstGeom prst="rect">
                      <a:avLst/>
                    </a:prstGeom>
                    <a:noFill/>
                    <a:ln>
                      <a:solidFill>
                        <a:schemeClr val="tx1"/>
                      </a:solidFill>
                    </a:ln>
                  </pic:spPr>
                </pic:pic>
              </a:graphicData>
            </a:graphic>
          </wp:inline>
        </w:drawing>
      </w:r>
    </w:p>
    <w:p w14:paraId="5A3BB025" w14:textId="38F5150C" w:rsidR="00F058C0" w:rsidRDefault="00F058C0" w:rsidP="008D6237">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3EE16577"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67FE60E4" w14:textId="6A042C74" w:rsidR="00004FFB" w:rsidRPr="00B84F2A" w:rsidRDefault="00B84F2A" w:rsidP="00BD51D1">
      <w:pPr>
        <w:pStyle w:val="ListParagraph"/>
        <w:autoSpaceDE w:val="0"/>
        <w:autoSpaceDN w:val="0"/>
        <w:adjustRightInd w:val="0"/>
        <w:spacing w:after="240" w:line="360" w:lineRule="auto"/>
        <w:ind w:left="993" w:right="21"/>
        <w:jc w:val="center"/>
        <w:rPr>
          <w:rFonts w:ascii="Arial" w:hAnsi="Arial" w:cs="Arial"/>
          <w:b/>
          <w:noProof/>
          <w:sz w:val="14"/>
          <w:szCs w:val="32"/>
          <w:u w:val="single"/>
          <w:lang w:eastAsia="en-IN"/>
        </w:rPr>
      </w:pPr>
      <w:r w:rsidRPr="00B84F2A">
        <w:rPr>
          <w:rFonts w:ascii="Arial" w:hAnsi="Arial" w:cs="Arial"/>
          <w:b/>
          <w:noProof/>
          <w:sz w:val="14"/>
          <w:szCs w:val="32"/>
          <w:u w:val="single"/>
          <w:lang w:eastAsia="en-IN"/>
        </w:rPr>
        <w:t>(FOR LOAN REPAYMENT PERIOD)</w:t>
      </w:r>
    </w:p>
    <w:tbl>
      <w:tblPr>
        <w:tblW w:w="4448"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94"/>
        <w:gridCol w:w="12"/>
        <w:gridCol w:w="758"/>
        <w:gridCol w:w="770"/>
        <w:gridCol w:w="773"/>
        <w:gridCol w:w="770"/>
        <w:gridCol w:w="770"/>
        <w:gridCol w:w="773"/>
        <w:gridCol w:w="770"/>
        <w:gridCol w:w="839"/>
      </w:tblGrid>
      <w:tr w:rsidR="00DF389A" w:rsidRPr="00B84F2A" w14:paraId="16543F86" w14:textId="5FBE1BCF" w:rsidTr="00FD7A55">
        <w:trPr>
          <w:trHeight w:val="365"/>
        </w:trPr>
        <w:tc>
          <w:tcPr>
            <w:tcW w:w="1388" w:type="pct"/>
            <w:shd w:val="clear" w:color="000000" w:fill="002060"/>
            <w:vAlign w:val="center"/>
            <w:hideMark/>
          </w:tcPr>
          <w:p w14:paraId="24D802CA" w14:textId="77777777" w:rsidR="00DF389A" w:rsidRPr="00B84F2A" w:rsidRDefault="00DF389A" w:rsidP="00DF389A">
            <w:pPr>
              <w:spacing w:line="276" w:lineRule="auto"/>
              <w:ind w:left="142" w:right="144"/>
              <w:rPr>
                <w:rFonts w:asciiTheme="minorHAnsi" w:hAnsiTheme="minorHAnsi" w:cstheme="minorHAnsi"/>
                <w:b/>
                <w:bCs/>
                <w:color w:val="FFFFFF"/>
                <w:sz w:val="22"/>
                <w:szCs w:val="22"/>
              </w:rPr>
            </w:pPr>
            <w:r w:rsidRPr="00B84F2A">
              <w:rPr>
                <w:rFonts w:asciiTheme="minorHAnsi" w:hAnsiTheme="minorHAnsi" w:cstheme="minorHAnsi"/>
                <w:b/>
                <w:bCs/>
                <w:sz w:val="22"/>
                <w:szCs w:val="22"/>
              </w:rPr>
              <w:t>Particular</w:t>
            </w:r>
          </w:p>
        </w:tc>
        <w:tc>
          <w:tcPr>
            <w:tcW w:w="446" w:type="pct"/>
            <w:gridSpan w:val="2"/>
            <w:shd w:val="clear" w:color="000000" w:fill="002060"/>
            <w:vAlign w:val="center"/>
            <w:hideMark/>
          </w:tcPr>
          <w:p w14:paraId="44509E2F" w14:textId="4E5F0A14"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2025-26</w:t>
            </w:r>
          </w:p>
        </w:tc>
        <w:tc>
          <w:tcPr>
            <w:tcW w:w="446" w:type="pct"/>
            <w:shd w:val="clear" w:color="000000" w:fill="002060"/>
            <w:vAlign w:val="center"/>
            <w:hideMark/>
          </w:tcPr>
          <w:p w14:paraId="63D13C73" w14:textId="7179FE74"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2026-27</w:t>
            </w:r>
          </w:p>
        </w:tc>
        <w:tc>
          <w:tcPr>
            <w:tcW w:w="448" w:type="pct"/>
            <w:shd w:val="clear" w:color="000000" w:fill="002060"/>
            <w:vAlign w:val="center"/>
            <w:hideMark/>
          </w:tcPr>
          <w:p w14:paraId="6D08FDA3" w14:textId="22882F18"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2027-28</w:t>
            </w:r>
          </w:p>
        </w:tc>
        <w:tc>
          <w:tcPr>
            <w:tcW w:w="446" w:type="pct"/>
            <w:shd w:val="clear" w:color="000000" w:fill="002060"/>
            <w:vAlign w:val="center"/>
            <w:hideMark/>
          </w:tcPr>
          <w:p w14:paraId="0CF74BB5" w14:textId="184320A9"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2028-29</w:t>
            </w:r>
          </w:p>
        </w:tc>
        <w:tc>
          <w:tcPr>
            <w:tcW w:w="446" w:type="pct"/>
            <w:shd w:val="clear" w:color="000000" w:fill="002060"/>
            <w:vAlign w:val="center"/>
          </w:tcPr>
          <w:p w14:paraId="043C51CB" w14:textId="6248B2B5"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2029-30</w:t>
            </w:r>
          </w:p>
        </w:tc>
        <w:tc>
          <w:tcPr>
            <w:tcW w:w="448" w:type="pct"/>
            <w:shd w:val="clear" w:color="000000" w:fill="002060"/>
            <w:vAlign w:val="center"/>
          </w:tcPr>
          <w:p w14:paraId="33108A1D" w14:textId="19FCB641"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2030-31</w:t>
            </w:r>
          </w:p>
        </w:tc>
        <w:tc>
          <w:tcPr>
            <w:tcW w:w="446" w:type="pct"/>
            <w:shd w:val="clear" w:color="000000" w:fill="002060"/>
            <w:vAlign w:val="center"/>
          </w:tcPr>
          <w:p w14:paraId="69AD29D8" w14:textId="0EE88FB1"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2031-32</w:t>
            </w:r>
          </w:p>
        </w:tc>
        <w:tc>
          <w:tcPr>
            <w:tcW w:w="486" w:type="pct"/>
            <w:shd w:val="clear" w:color="000000" w:fill="002060"/>
            <w:vAlign w:val="center"/>
          </w:tcPr>
          <w:p w14:paraId="1B3DCEDC" w14:textId="0ADD35FF"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2032-33</w:t>
            </w:r>
          </w:p>
        </w:tc>
      </w:tr>
      <w:tr w:rsidR="00F85A92" w:rsidRPr="00B84F2A" w14:paraId="628F3640" w14:textId="2D358EA9" w:rsidTr="00FD7A55">
        <w:trPr>
          <w:trHeight w:val="365"/>
        </w:trPr>
        <w:tc>
          <w:tcPr>
            <w:tcW w:w="1388" w:type="pct"/>
            <w:shd w:val="clear" w:color="auto" w:fill="auto"/>
            <w:noWrap/>
            <w:vAlign w:val="center"/>
            <w:hideMark/>
          </w:tcPr>
          <w:p w14:paraId="3915B6B2" w14:textId="6BEE72A1" w:rsidR="00F85A92" w:rsidRPr="00B84F2A" w:rsidRDefault="00F85A92" w:rsidP="00F85A92">
            <w:pPr>
              <w:spacing w:line="276" w:lineRule="auto"/>
              <w:ind w:left="142" w:right="144"/>
              <w:rPr>
                <w:rFonts w:asciiTheme="minorHAnsi" w:hAnsiTheme="minorHAnsi" w:cstheme="minorHAnsi"/>
                <w:sz w:val="22"/>
                <w:szCs w:val="22"/>
              </w:rPr>
            </w:pPr>
            <w:r>
              <w:rPr>
                <w:rFonts w:asciiTheme="minorHAnsi" w:hAnsiTheme="minorHAnsi" w:cstheme="minorHAnsi"/>
                <w:sz w:val="22"/>
                <w:szCs w:val="22"/>
              </w:rPr>
              <w:lastRenderedPageBreak/>
              <w:t>Cash Accruals</w:t>
            </w:r>
          </w:p>
        </w:tc>
        <w:tc>
          <w:tcPr>
            <w:tcW w:w="446" w:type="pct"/>
            <w:gridSpan w:val="2"/>
            <w:shd w:val="clear" w:color="auto" w:fill="auto"/>
            <w:vAlign w:val="center"/>
            <w:hideMark/>
          </w:tcPr>
          <w:p w14:paraId="78682A70" w14:textId="1BBF1F5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26.46 </w:t>
            </w:r>
          </w:p>
        </w:tc>
        <w:tc>
          <w:tcPr>
            <w:tcW w:w="446" w:type="pct"/>
            <w:shd w:val="clear" w:color="auto" w:fill="auto"/>
            <w:vAlign w:val="center"/>
            <w:hideMark/>
          </w:tcPr>
          <w:p w14:paraId="4F31129B" w14:textId="3C88EBA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27.58 </w:t>
            </w:r>
          </w:p>
        </w:tc>
        <w:tc>
          <w:tcPr>
            <w:tcW w:w="448" w:type="pct"/>
            <w:shd w:val="clear" w:color="auto" w:fill="auto"/>
            <w:vAlign w:val="center"/>
            <w:hideMark/>
          </w:tcPr>
          <w:p w14:paraId="28A3B155" w14:textId="734B4B6F"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28.71 </w:t>
            </w:r>
          </w:p>
        </w:tc>
        <w:tc>
          <w:tcPr>
            <w:tcW w:w="446" w:type="pct"/>
            <w:shd w:val="clear" w:color="auto" w:fill="auto"/>
            <w:vAlign w:val="center"/>
            <w:hideMark/>
          </w:tcPr>
          <w:p w14:paraId="2AD6C85F" w14:textId="6C008EB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28.76 </w:t>
            </w:r>
          </w:p>
        </w:tc>
        <w:tc>
          <w:tcPr>
            <w:tcW w:w="446" w:type="pct"/>
            <w:vAlign w:val="center"/>
          </w:tcPr>
          <w:p w14:paraId="295D0592" w14:textId="0A979D6D"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27.52 </w:t>
            </w:r>
          </w:p>
        </w:tc>
        <w:tc>
          <w:tcPr>
            <w:tcW w:w="448" w:type="pct"/>
            <w:vAlign w:val="center"/>
          </w:tcPr>
          <w:p w14:paraId="41909974" w14:textId="27A8ABC8"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28.30 </w:t>
            </w:r>
          </w:p>
        </w:tc>
        <w:tc>
          <w:tcPr>
            <w:tcW w:w="446" w:type="pct"/>
            <w:vAlign w:val="center"/>
          </w:tcPr>
          <w:p w14:paraId="1D00F878" w14:textId="11BB7B8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29.21 </w:t>
            </w:r>
          </w:p>
        </w:tc>
        <w:tc>
          <w:tcPr>
            <w:tcW w:w="486" w:type="pct"/>
            <w:vAlign w:val="center"/>
          </w:tcPr>
          <w:p w14:paraId="7AAEC0D5" w14:textId="52F20AA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30.22 </w:t>
            </w:r>
          </w:p>
        </w:tc>
      </w:tr>
      <w:tr w:rsidR="00F85A92" w:rsidRPr="00B84F2A" w14:paraId="691D32AF" w14:textId="1D28AA9C" w:rsidTr="00FD7A55">
        <w:trPr>
          <w:trHeight w:val="365"/>
        </w:trPr>
        <w:tc>
          <w:tcPr>
            <w:tcW w:w="1388" w:type="pct"/>
            <w:shd w:val="clear" w:color="auto" w:fill="auto"/>
            <w:noWrap/>
            <w:vAlign w:val="center"/>
            <w:hideMark/>
          </w:tcPr>
          <w:p w14:paraId="4FC987EC"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term loan</w:t>
            </w:r>
          </w:p>
        </w:tc>
        <w:tc>
          <w:tcPr>
            <w:tcW w:w="446" w:type="pct"/>
            <w:gridSpan w:val="2"/>
            <w:shd w:val="clear" w:color="auto" w:fill="auto"/>
            <w:vAlign w:val="center"/>
            <w:hideMark/>
          </w:tcPr>
          <w:p w14:paraId="4C12A36D" w14:textId="4966FA8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5.82 </w:t>
            </w:r>
          </w:p>
        </w:tc>
        <w:tc>
          <w:tcPr>
            <w:tcW w:w="446" w:type="pct"/>
            <w:shd w:val="clear" w:color="auto" w:fill="auto"/>
            <w:vAlign w:val="center"/>
            <w:hideMark/>
          </w:tcPr>
          <w:p w14:paraId="02146611" w14:textId="2C781A2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5.47 </w:t>
            </w:r>
          </w:p>
        </w:tc>
        <w:tc>
          <w:tcPr>
            <w:tcW w:w="448" w:type="pct"/>
            <w:shd w:val="clear" w:color="auto" w:fill="auto"/>
            <w:vAlign w:val="center"/>
            <w:hideMark/>
          </w:tcPr>
          <w:p w14:paraId="639C5478" w14:textId="0DD6DBA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4.84 </w:t>
            </w:r>
          </w:p>
        </w:tc>
        <w:tc>
          <w:tcPr>
            <w:tcW w:w="446" w:type="pct"/>
            <w:shd w:val="clear" w:color="auto" w:fill="auto"/>
            <w:vAlign w:val="center"/>
            <w:hideMark/>
          </w:tcPr>
          <w:p w14:paraId="7F616592" w14:textId="4C9F64F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4.21 </w:t>
            </w:r>
          </w:p>
        </w:tc>
        <w:tc>
          <w:tcPr>
            <w:tcW w:w="446" w:type="pct"/>
            <w:vAlign w:val="center"/>
          </w:tcPr>
          <w:p w14:paraId="7FD18C07" w14:textId="352F6E7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3.55 </w:t>
            </w:r>
          </w:p>
        </w:tc>
        <w:tc>
          <w:tcPr>
            <w:tcW w:w="448" w:type="pct"/>
            <w:vAlign w:val="center"/>
          </w:tcPr>
          <w:p w14:paraId="52EEB00E" w14:textId="708AC467"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2.72 </w:t>
            </w:r>
          </w:p>
        </w:tc>
        <w:tc>
          <w:tcPr>
            <w:tcW w:w="446" w:type="pct"/>
            <w:vAlign w:val="center"/>
          </w:tcPr>
          <w:p w14:paraId="0C315F5D" w14:textId="386CDE9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1.75 </w:t>
            </w:r>
          </w:p>
        </w:tc>
        <w:tc>
          <w:tcPr>
            <w:tcW w:w="486" w:type="pct"/>
            <w:vAlign w:val="center"/>
          </w:tcPr>
          <w:p w14:paraId="3C25E6A2" w14:textId="78A40C5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0.65 </w:t>
            </w:r>
          </w:p>
        </w:tc>
      </w:tr>
      <w:tr w:rsidR="00F85A92" w:rsidRPr="00B84F2A" w14:paraId="5DCEC51B" w14:textId="150DA507" w:rsidTr="00FD7A55">
        <w:trPr>
          <w:trHeight w:val="365"/>
        </w:trPr>
        <w:tc>
          <w:tcPr>
            <w:tcW w:w="1388" w:type="pct"/>
            <w:shd w:val="clear" w:color="auto" w:fill="auto"/>
            <w:noWrap/>
            <w:vAlign w:val="center"/>
            <w:hideMark/>
          </w:tcPr>
          <w:p w14:paraId="202E4FEC"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CC</w:t>
            </w:r>
          </w:p>
        </w:tc>
        <w:tc>
          <w:tcPr>
            <w:tcW w:w="446" w:type="pct"/>
            <w:gridSpan w:val="2"/>
            <w:shd w:val="clear" w:color="auto" w:fill="auto"/>
            <w:vAlign w:val="center"/>
            <w:hideMark/>
          </w:tcPr>
          <w:p w14:paraId="07803219" w14:textId="26C3DC12"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5C0EA0C1" w14:textId="6AF69BD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shd w:val="clear" w:color="auto" w:fill="auto"/>
            <w:vAlign w:val="center"/>
            <w:hideMark/>
          </w:tcPr>
          <w:p w14:paraId="3839E461" w14:textId="52F2BF8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1FFB3608" w14:textId="15169A4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08EEB923" w14:textId="7B9C60AA"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vAlign w:val="center"/>
          </w:tcPr>
          <w:p w14:paraId="4E77BD89" w14:textId="4FE5976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504119F9" w14:textId="73520542"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86" w:type="pct"/>
            <w:vAlign w:val="center"/>
          </w:tcPr>
          <w:p w14:paraId="4780BEA8" w14:textId="29D2743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r>
      <w:tr w:rsidR="00F85A92" w:rsidRPr="00B84F2A" w14:paraId="532ED943" w14:textId="311F06F4" w:rsidTr="00FD7A55">
        <w:trPr>
          <w:trHeight w:val="365"/>
        </w:trPr>
        <w:tc>
          <w:tcPr>
            <w:tcW w:w="1388" w:type="pct"/>
            <w:shd w:val="clear" w:color="auto" w:fill="DBE5F1" w:themeFill="accent1" w:themeFillTint="33"/>
            <w:noWrap/>
            <w:vAlign w:val="center"/>
            <w:hideMark/>
          </w:tcPr>
          <w:p w14:paraId="606C8C27" w14:textId="77777777" w:rsidR="00F85A92" w:rsidRPr="00B84F2A" w:rsidRDefault="00F85A92" w:rsidP="00F85A92">
            <w:pPr>
              <w:spacing w:line="276" w:lineRule="auto"/>
              <w:ind w:left="142" w:right="144"/>
              <w:rPr>
                <w:rFonts w:asciiTheme="minorHAnsi" w:hAnsiTheme="minorHAnsi" w:cstheme="minorHAnsi"/>
                <w:b/>
                <w:bCs/>
                <w:sz w:val="22"/>
                <w:szCs w:val="22"/>
              </w:rPr>
            </w:pPr>
            <w:r w:rsidRPr="00B84F2A">
              <w:rPr>
                <w:rFonts w:asciiTheme="minorHAnsi" w:hAnsiTheme="minorHAnsi" w:cstheme="minorHAnsi"/>
                <w:b/>
                <w:bCs/>
                <w:sz w:val="22"/>
                <w:szCs w:val="22"/>
              </w:rPr>
              <w:t>Subtotal</w:t>
            </w:r>
          </w:p>
        </w:tc>
        <w:tc>
          <w:tcPr>
            <w:tcW w:w="446" w:type="pct"/>
            <w:gridSpan w:val="2"/>
            <w:shd w:val="clear" w:color="auto" w:fill="DBE5F1" w:themeFill="accent1" w:themeFillTint="33"/>
            <w:vAlign w:val="center"/>
            <w:hideMark/>
          </w:tcPr>
          <w:p w14:paraId="06D37222" w14:textId="604CD848"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33.68 </w:t>
            </w:r>
          </w:p>
        </w:tc>
        <w:tc>
          <w:tcPr>
            <w:tcW w:w="446" w:type="pct"/>
            <w:shd w:val="clear" w:color="auto" w:fill="DBE5F1" w:themeFill="accent1" w:themeFillTint="33"/>
            <w:vAlign w:val="center"/>
            <w:hideMark/>
          </w:tcPr>
          <w:p w14:paraId="78CE2377" w14:textId="75613074"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34.45 </w:t>
            </w:r>
          </w:p>
        </w:tc>
        <w:tc>
          <w:tcPr>
            <w:tcW w:w="448" w:type="pct"/>
            <w:shd w:val="clear" w:color="auto" w:fill="DBE5F1" w:themeFill="accent1" w:themeFillTint="33"/>
            <w:vAlign w:val="center"/>
            <w:hideMark/>
          </w:tcPr>
          <w:p w14:paraId="17339760" w14:textId="2D637A46"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34.95 </w:t>
            </w:r>
          </w:p>
        </w:tc>
        <w:tc>
          <w:tcPr>
            <w:tcW w:w="446" w:type="pct"/>
            <w:shd w:val="clear" w:color="auto" w:fill="DBE5F1" w:themeFill="accent1" w:themeFillTint="33"/>
            <w:vAlign w:val="center"/>
            <w:hideMark/>
          </w:tcPr>
          <w:p w14:paraId="3142FD31" w14:textId="02BFB838"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34.36 </w:t>
            </w:r>
          </w:p>
        </w:tc>
        <w:tc>
          <w:tcPr>
            <w:tcW w:w="446" w:type="pct"/>
            <w:shd w:val="clear" w:color="auto" w:fill="DBE5F1" w:themeFill="accent1" w:themeFillTint="33"/>
            <w:vAlign w:val="center"/>
          </w:tcPr>
          <w:p w14:paraId="64836938" w14:textId="0CD61188"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32.47 </w:t>
            </w:r>
          </w:p>
        </w:tc>
        <w:tc>
          <w:tcPr>
            <w:tcW w:w="448" w:type="pct"/>
            <w:shd w:val="clear" w:color="auto" w:fill="DBE5F1" w:themeFill="accent1" w:themeFillTint="33"/>
            <w:vAlign w:val="center"/>
          </w:tcPr>
          <w:p w14:paraId="6F4DFED1" w14:textId="2AE2A2C3"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32.42 </w:t>
            </w:r>
          </w:p>
        </w:tc>
        <w:tc>
          <w:tcPr>
            <w:tcW w:w="446" w:type="pct"/>
            <w:shd w:val="clear" w:color="auto" w:fill="DBE5F1" w:themeFill="accent1" w:themeFillTint="33"/>
            <w:vAlign w:val="center"/>
          </w:tcPr>
          <w:p w14:paraId="2BF62C0E" w14:textId="0F56D28C"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32.36 </w:t>
            </w:r>
          </w:p>
        </w:tc>
        <w:tc>
          <w:tcPr>
            <w:tcW w:w="486" w:type="pct"/>
            <w:shd w:val="clear" w:color="auto" w:fill="DBE5F1" w:themeFill="accent1" w:themeFillTint="33"/>
            <w:vAlign w:val="center"/>
          </w:tcPr>
          <w:p w14:paraId="0E5A82E7" w14:textId="49BD7D23"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32.27 </w:t>
            </w:r>
          </w:p>
        </w:tc>
      </w:tr>
      <w:tr w:rsidR="00F85A92" w:rsidRPr="00B84F2A" w14:paraId="2AAA9C68" w14:textId="415C9D9A" w:rsidTr="00FD7A55">
        <w:trPr>
          <w:trHeight w:val="365"/>
        </w:trPr>
        <w:tc>
          <w:tcPr>
            <w:tcW w:w="1388" w:type="pct"/>
            <w:shd w:val="clear" w:color="auto" w:fill="auto"/>
            <w:noWrap/>
            <w:vAlign w:val="center"/>
            <w:hideMark/>
          </w:tcPr>
          <w:p w14:paraId="4751C278"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term loan</w:t>
            </w:r>
          </w:p>
        </w:tc>
        <w:tc>
          <w:tcPr>
            <w:tcW w:w="446" w:type="pct"/>
            <w:gridSpan w:val="2"/>
            <w:shd w:val="clear" w:color="auto" w:fill="auto"/>
            <w:vAlign w:val="center"/>
            <w:hideMark/>
          </w:tcPr>
          <w:p w14:paraId="2423326F" w14:textId="2DA87E0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1.38 </w:t>
            </w:r>
          </w:p>
        </w:tc>
        <w:tc>
          <w:tcPr>
            <w:tcW w:w="446" w:type="pct"/>
            <w:shd w:val="clear" w:color="auto" w:fill="auto"/>
            <w:vAlign w:val="center"/>
            <w:hideMark/>
          </w:tcPr>
          <w:p w14:paraId="7552A2A4" w14:textId="30DBE73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6.16 </w:t>
            </w:r>
          </w:p>
        </w:tc>
        <w:tc>
          <w:tcPr>
            <w:tcW w:w="448" w:type="pct"/>
            <w:shd w:val="clear" w:color="auto" w:fill="auto"/>
            <w:vAlign w:val="center"/>
            <w:hideMark/>
          </w:tcPr>
          <w:p w14:paraId="7E365101" w14:textId="17C27F1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6.68 </w:t>
            </w:r>
          </w:p>
        </w:tc>
        <w:tc>
          <w:tcPr>
            <w:tcW w:w="446" w:type="pct"/>
            <w:shd w:val="clear" w:color="auto" w:fill="auto"/>
            <w:vAlign w:val="center"/>
            <w:hideMark/>
          </w:tcPr>
          <w:p w14:paraId="04CE9511" w14:textId="4BFCD86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6.60 </w:t>
            </w:r>
          </w:p>
        </w:tc>
        <w:tc>
          <w:tcPr>
            <w:tcW w:w="446" w:type="pct"/>
            <w:vAlign w:val="center"/>
          </w:tcPr>
          <w:p w14:paraId="63638932" w14:textId="2E969AE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7.20 </w:t>
            </w:r>
          </w:p>
        </w:tc>
        <w:tc>
          <w:tcPr>
            <w:tcW w:w="448" w:type="pct"/>
            <w:vAlign w:val="center"/>
          </w:tcPr>
          <w:p w14:paraId="0750F03A" w14:textId="22BAADA7"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9.60 </w:t>
            </w:r>
          </w:p>
        </w:tc>
        <w:tc>
          <w:tcPr>
            <w:tcW w:w="446" w:type="pct"/>
            <w:vAlign w:val="center"/>
          </w:tcPr>
          <w:p w14:paraId="39FEFD6E" w14:textId="3E4B5A7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10.00 </w:t>
            </w:r>
          </w:p>
        </w:tc>
        <w:tc>
          <w:tcPr>
            <w:tcW w:w="486" w:type="pct"/>
            <w:vAlign w:val="center"/>
          </w:tcPr>
          <w:p w14:paraId="1916F3F1" w14:textId="3BD4E49D"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12.00 </w:t>
            </w:r>
          </w:p>
        </w:tc>
      </w:tr>
      <w:tr w:rsidR="00F85A92" w:rsidRPr="00B84F2A" w14:paraId="646734E8" w14:textId="2099139C" w:rsidTr="00FD7A55">
        <w:trPr>
          <w:trHeight w:val="365"/>
        </w:trPr>
        <w:tc>
          <w:tcPr>
            <w:tcW w:w="1388" w:type="pct"/>
            <w:shd w:val="clear" w:color="auto" w:fill="auto"/>
            <w:noWrap/>
            <w:vAlign w:val="center"/>
            <w:hideMark/>
          </w:tcPr>
          <w:p w14:paraId="6E3F1360"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CC</w:t>
            </w:r>
          </w:p>
        </w:tc>
        <w:tc>
          <w:tcPr>
            <w:tcW w:w="446" w:type="pct"/>
            <w:gridSpan w:val="2"/>
            <w:shd w:val="clear" w:color="auto" w:fill="auto"/>
            <w:vAlign w:val="center"/>
            <w:hideMark/>
          </w:tcPr>
          <w:p w14:paraId="51251FBD" w14:textId="209341E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5.82 </w:t>
            </w:r>
          </w:p>
        </w:tc>
        <w:tc>
          <w:tcPr>
            <w:tcW w:w="446" w:type="pct"/>
            <w:shd w:val="clear" w:color="auto" w:fill="auto"/>
            <w:vAlign w:val="center"/>
            <w:hideMark/>
          </w:tcPr>
          <w:p w14:paraId="183F8767" w14:textId="26AE8BD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5.47 </w:t>
            </w:r>
          </w:p>
        </w:tc>
        <w:tc>
          <w:tcPr>
            <w:tcW w:w="448" w:type="pct"/>
            <w:shd w:val="clear" w:color="auto" w:fill="auto"/>
            <w:vAlign w:val="center"/>
            <w:hideMark/>
          </w:tcPr>
          <w:p w14:paraId="583A49EA" w14:textId="090B7D0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4.84 </w:t>
            </w:r>
          </w:p>
        </w:tc>
        <w:tc>
          <w:tcPr>
            <w:tcW w:w="446" w:type="pct"/>
            <w:shd w:val="clear" w:color="auto" w:fill="auto"/>
            <w:vAlign w:val="center"/>
            <w:hideMark/>
          </w:tcPr>
          <w:p w14:paraId="4F328B7F" w14:textId="6E542E8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4.21 </w:t>
            </w:r>
          </w:p>
        </w:tc>
        <w:tc>
          <w:tcPr>
            <w:tcW w:w="446" w:type="pct"/>
            <w:vAlign w:val="center"/>
          </w:tcPr>
          <w:p w14:paraId="3683F63B" w14:textId="693B72F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3.55 </w:t>
            </w:r>
          </w:p>
        </w:tc>
        <w:tc>
          <w:tcPr>
            <w:tcW w:w="448" w:type="pct"/>
            <w:vAlign w:val="center"/>
          </w:tcPr>
          <w:p w14:paraId="2EE02C02" w14:textId="167CCF4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2.72 </w:t>
            </w:r>
          </w:p>
        </w:tc>
        <w:tc>
          <w:tcPr>
            <w:tcW w:w="446" w:type="pct"/>
            <w:vAlign w:val="center"/>
          </w:tcPr>
          <w:p w14:paraId="5DCDC05E" w14:textId="106DF22E"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1.75 </w:t>
            </w:r>
          </w:p>
        </w:tc>
        <w:tc>
          <w:tcPr>
            <w:tcW w:w="486" w:type="pct"/>
            <w:vAlign w:val="center"/>
          </w:tcPr>
          <w:p w14:paraId="2B91FDD9" w14:textId="78A2A9E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0.65 </w:t>
            </w:r>
          </w:p>
        </w:tc>
      </w:tr>
      <w:tr w:rsidR="00F85A92" w:rsidRPr="00B84F2A" w14:paraId="4159711B" w14:textId="1AC42DD3" w:rsidTr="00FD7A55">
        <w:trPr>
          <w:trHeight w:val="365"/>
        </w:trPr>
        <w:tc>
          <w:tcPr>
            <w:tcW w:w="1388" w:type="pct"/>
            <w:shd w:val="clear" w:color="auto" w:fill="auto"/>
            <w:noWrap/>
            <w:vAlign w:val="center"/>
            <w:hideMark/>
          </w:tcPr>
          <w:p w14:paraId="66658DA8"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Loan Repayment</w:t>
            </w:r>
          </w:p>
        </w:tc>
        <w:tc>
          <w:tcPr>
            <w:tcW w:w="446" w:type="pct"/>
            <w:gridSpan w:val="2"/>
            <w:shd w:val="clear" w:color="auto" w:fill="auto"/>
            <w:vAlign w:val="center"/>
            <w:hideMark/>
          </w:tcPr>
          <w:p w14:paraId="33154D60" w14:textId="7BA2429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53463D6E" w14:textId="7940AFA2"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shd w:val="clear" w:color="auto" w:fill="auto"/>
            <w:vAlign w:val="center"/>
            <w:hideMark/>
          </w:tcPr>
          <w:p w14:paraId="48AF91D5" w14:textId="04964EA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127A6F4D" w14:textId="32E255E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6B37279B" w14:textId="5799FC8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vAlign w:val="center"/>
          </w:tcPr>
          <w:p w14:paraId="009C796F" w14:textId="51085866"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4014D658" w14:textId="115A7BF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86" w:type="pct"/>
            <w:vAlign w:val="center"/>
          </w:tcPr>
          <w:p w14:paraId="731EAFC5" w14:textId="258E6EE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r>
      <w:tr w:rsidR="00F85A92" w:rsidRPr="00B84F2A" w14:paraId="21D4166A" w14:textId="7B4A1AA3" w:rsidTr="00FD7A55">
        <w:trPr>
          <w:trHeight w:val="365"/>
        </w:trPr>
        <w:tc>
          <w:tcPr>
            <w:tcW w:w="1388" w:type="pct"/>
            <w:shd w:val="clear" w:color="auto" w:fill="DBE5F1" w:themeFill="accent1" w:themeFillTint="33"/>
            <w:noWrap/>
            <w:vAlign w:val="center"/>
            <w:hideMark/>
          </w:tcPr>
          <w:p w14:paraId="1F54FEF0" w14:textId="77777777" w:rsidR="00F85A92" w:rsidRPr="00B84F2A" w:rsidRDefault="00F85A92" w:rsidP="00F85A92">
            <w:pPr>
              <w:spacing w:line="276" w:lineRule="auto"/>
              <w:ind w:left="142" w:right="144"/>
              <w:rPr>
                <w:rFonts w:asciiTheme="minorHAnsi" w:hAnsiTheme="minorHAnsi" w:cstheme="minorHAnsi"/>
                <w:b/>
                <w:bCs/>
                <w:sz w:val="22"/>
                <w:szCs w:val="22"/>
              </w:rPr>
            </w:pPr>
            <w:r w:rsidRPr="00B84F2A">
              <w:rPr>
                <w:rFonts w:asciiTheme="minorHAnsi" w:hAnsiTheme="minorHAnsi" w:cstheme="minorHAnsi"/>
                <w:b/>
                <w:bCs/>
                <w:sz w:val="22"/>
                <w:szCs w:val="22"/>
              </w:rPr>
              <w:t>Subtotal</w:t>
            </w:r>
          </w:p>
        </w:tc>
        <w:tc>
          <w:tcPr>
            <w:tcW w:w="446" w:type="pct"/>
            <w:gridSpan w:val="2"/>
            <w:shd w:val="clear" w:color="auto" w:fill="DBE5F1" w:themeFill="accent1" w:themeFillTint="33"/>
            <w:vAlign w:val="center"/>
            <w:hideMark/>
          </w:tcPr>
          <w:p w14:paraId="13A17548" w14:textId="5806A727"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8.60 </w:t>
            </w:r>
          </w:p>
        </w:tc>
        <w:tc>
          <w:tcPr>
            <w:tcW w:w="446" w:type="pct"/>
            <w:shd w:val="clear" w:color="auto" w:fill="DBE5F1" w:themeFill="accent1" w:themeFillTint="33"/>
            <w:vAlign w:val="center"/>
            <w:hideMark/>
          </w:tcPr>
          <w:p w14:paraId="341D0A19" w14:textId="59A4E66B"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13.02 </w:t>
            </w:r>
          </w:p>
        </w:tc>
        <w:tc>
          <w:tcPr>
            <w:tcW w:w="448" w:type="pct"/>
            <w:shd w:val="clear" w:color="auto" w:fill="DBE5F1" w:themeFill="accent1" w:themeFillTint="33"/>
            <w:vAlign w:val="center"/>
            <w:hideMark/>
          </w:tcPr>
          <w:p w14:paraId="59192ABC" w14:textId="7BE58057"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12.92 </w:t>
            </w:r>
          </w:p>
        </w:tc>
        <w:tc>
          <w:tcPr>
            <w:tcW w:w="446" w:type="pct"/>
            <w:shd w:val="clear" w:color="auto" w:fill="DBE5F1" w:themeFill="accent1" w:themeFillTint="33"/>
            <w:vAlign w:val="center"/>
            <w:hideMark/>
          </w:tcPr>
          <w:p w14:paraId="35895D57" w14:textId="08F32D27"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12.21 </w:t>
            </w:r>
          </w:p>
        </w:tc>
        <w:tc>
          <w:tcPr>
            <w:tcW w:w="446" w:type="pct"/>
            <w:shd w:val="clear" w:color="auto" w:fill="DBE5F1" w:themeFill="accent1" w:themeFillTint="33"/>
            <w:vAlign w:val="center"/>
          </w:tcPr>
          <w:p w14:paraId="520D5D3D" w14:textId="53A87FBE"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12.15 </w:t>
            </w:r>
          </w:p>
        </w:tc>
        <w:tc>
          <w:tcPr>
            <w:tcW w:w="448" w:type="pct"/>
            <w:shd w:val="clear" w:color="auto" w:fill="DBE5F1" w:themeFill="accent1" w:themeFillTint="33"/>
            <w:vAlign w:val="center"/>
          </w:tcPr>
          <w:p w14:paraId="190B7058" w14:textId="71FB2A7D"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13.72 </w:t>
            </w:r>
          </w:p>
        </w:tc>
        <w:tc>
          <w:tcPr>
            <w:tcW w:w="446" w:type="pct"/>
            <w:shd w:val="clear" w:color="auto" w:fill="DBE5F1" w:themeFill="accent1" w:themeFillTint="33"/>
            <w:vAlign w:val="center"/>
          </w:tcPr>
          <w:p w14:paraId="2A0F8761" w14:textId="6B6FF20E"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13.15 </w:t>
            </w:r>
          </w:p>
        </w:tc>
        <w:tc>
          <w:tcPr>
            <w:tcW w:w="486" w:type="pct"/>
            <w:shd w:val="clear" w:color="auto" w:fill="DBE5F1" w:themeFill="accent1" w:themeFillTint="33"/>
            <w:vAlign w:val="center"/>
          </w:tcPr>
          <w:p w14:paraId="64ECEC01" w14:textId="3ABC6C5C"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14.05 </w:t>
            </w:r>
          </w:p>
        </w:tc>
      </w:tr>
      <w:tr w:rsidR="00F85A92" w:rsidRPr="00B84F2A" w14:paraId="50F67EEE" w14:textId="7026C7E3" w:rsidTr="00FD7A55">
        <w:trPr>
          <w:trHeight w:val="365"/>
        </w:trPr>
        <w:tc>
          <w:tcPr>
            <w:tcW w:w="1388" w:type="pct"/>
            <w:shd w:val="clear" w:color="auto" w:fill="auto"/>
            <w:noWrap/>
            <w:vAlign w:val="center"/>
            <w:hideMark/>
          </w:tcPr>
          <w:p w14:paraId="606CA5AA" w14:textId="77777777" w:rsidR="00F85A92" w:rsidRPr="00B84F2A" w:rsidRDefault="00F85A92" w:rsidP="00F85A92">
            <w:pPr>
              <w:spacing w:line="276" w:lineRule="auto"/>
              <w:ind w:left="142" w:right="144"/>
              <w:rPr>
                <w:rFonts w:asciiTheme="minorHAnsi" w:hAnsiTheme="minorHAnsi" w:cstheme="minorHAnsi"/>
                <w:b/>
                <w:sz w:val="22"/>
                <w:szCs w:val="22"/>
              </w:rPr>
            </w:pPr>
            <w:r w:rsidRPr="00B84F2A">
              <w:rPr>
                <w:rFonts w:asciiTheme="minorHAnsi" w:hAnsiTheme="minorHAnsi" w:cstheme="minorHAnsi"/>
                <w:b/>
                <w:sz w:val="22"/>
                <w:szCs w:val="22"/>
              </w:rPr>
              <w:t>DSCR</w:t>
            </w:r>
          </w:p>
        </w:tc>
        <w:tc>
          <w:tcPr>
            <w:tcW w:w="446" w:type="pct"/>
            <w:gridSpan w:val="2"/>
            <w:shd w:val="clear" w:color="auto" w:fill="auto"/>
            <w:vAlign w:val="center"/>
            <w:hideMark/>
          </w:tcPr>
          <w:p w14:paraId="324367EE" w14:textId="337817F9"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3.92 </w:t>
            </w:r>
          </w:p>
        </w:tc>
        <w:tc>
          <w:tcPr>
            <w:tcW w:w="446" w:type="pct"/>
            <w:shd w:val="clear" w:color="auto" w:fill="auto"/>
            <w:vAlign w:val="center"/>
            <w:hideMark/>
          </w:tcPr>
          <w:p w14:paraId="5EF6EF60" w14:textId="283778C7"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2.65 </w:t>
            </w:r>
          </w:p>
        </w:tc>
        <w:tc>
          <w:tcPr>
            <w:tcW w:w="448" w:type="pct"/>
            <w:shd w:val="clear" w:color="auto" w:fill="auto"/>
            <w:vAlign w:val="center"/>
            <w:hideMark/>
          </w:tcPr>
          <w:p w14:paraId="424A0E84" w14:textId="5A826916"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2.71 </w:t>
            </w:r>
          </w:p>
        </w:tc>
        <w:tc>
          <w:tcPr>
            <w:tcW w:w="446" w:type="pct"/>
            <w:shd w:val="clear" w:color="auto" w:fill="auto"/>
            <w:vAlign w:val="center"/>
            <w:hideMark/>
          </w:tcPr>
          <w:p w14:paraId="2E1BB339" w14:textId="08D2AC9E"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2.82 </w:t>
            </w:r>
          </w:p>
        </w:tc>
        <w:tc>
          <w:tcPr>
            <w:tcW w:w="446" w:type="pct"/>
            <w:vAlign w:val="center"/>
          </w:tcPr>
          <w:p w14:paraId="65661FD5" w14:textId="289448D7"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2.67 </w:t>
            </w:r>
          </w:p>
        </w:tc>
        <w:tc>
          <w:tcPr>
            <w:tcW w:w="448" w:type="pct"/>
            <w:vAlign w:val="center"/>
          </w:tcPr>
          <w:p w14:paraId="77FD7158" w14:textId="37B395B5"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2.36 </w:t>
            </w:r>
          </w:p>
        </w:tc>
        <w:tc>
          <w:tcPr>
            <w:tcW w:w="446" w:type="pct"/>
            <w:vAlign w:val="center"/>
          </w:tcPr>
          <w:p w14:paraId="359FFFD8" w14:textId="64ED7BE3"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2.46 </w:t>
            </w:r>
          </w:p>
        </w:tc>
        <w:tc>
          <w:tcPr>
            <w:tcW w:w="486" w:type="pct"/>
            <w:vAlign w:val="center"/>
          </w:tcPr>
          <w:p w14:paraId="1ACF5464" w14:textId="4A6597D5"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2.30 </w:t>
            </w:r>
          </w:p>
        </w:tc>
      </w:tr>
      <w:tr w:rsidR="00DF389A" w:rsidRPr="00E039EA" w14:paraId="351951E5" w14:textId="77777777" w:rsidTr="00F85A92">
        <w:trPr>
          <w:trHeight w:val="375"/>
        </w:trPr>
        <w:tc>
          <w:tcPr>
            <w:tcW w:w="1395" w:type="pct"/>
            <w:gridSpan w:val="2"/>
            <w:shd w:val="clear" w:color="auto" w:fill="002060"/>
            <w:noWrap/>
            <w:vAlign w:val="center"/>
          </w:tcPr>
          <w:p w14:paraId="7F07E4E6" w14:textId="4B72BD2A" w:rsidR="00DF389A" w:rsidRPr="00E039EA" w:rsidRDefault="00DF389A" w:rsidP="00563C14">
            <w:pPr>
              <w:ind w:left="142" w:right="145"/>
              <w:rPr>
                <w:rFonts w:asciiTheme="minorHAnsi" w:hAnsiTheme="minorHAnsi" w:cstheme="minorHAnsi"/>
                <w:b/>
                <w:sz w:val="22"/>
                <w:szCs w:val="22"/>
              </w:rPr>
            </w:pPr>
            <w:r w:rsidRPr="00E039EA">
              <w:rPr>
                <w:rFonts w:asciiTheme="minorHAnsi" w:hAnsiTheme="minorHAnsi" w:cstheme="minorHAnsi"/>
                <w:b/>
                <w:sz w:val="22"/>
                <w:szCs w:val="22"/>
              </w:rPr>
              <w:t>Average D.S.C.R</w:t>
            </w:r>
            <w:r>
              <w:rPr>
                <w:rFonts w:asciiTheme="minorHAnsi" w:hAnsiTheme="minorHAnsi" w:cstheme="minorHAnsi"/>
                <w:b/>
                <w:sz w:val="22"/>
                <w:szCs w:val="22"/>
              </w:rPr>
              <w:t>.</w:t>
            </w:r>
          </w:p>
        </w:tc>
        <w:tc>
          <w:tcPr>
            <w:tcW w:w="3605" w:type="pct"/>
            <w:gridSpan w:val="8"/>
            <w:shd w:val="clear" w:color="auto" w:fill="002060"/>
            <w:vAlign w:val="center"/>
          </w:tcPr>
          <w:p w14:paraId="6CE555CC" w14:textId="1A7B0855" w:rsidR="00DF389A" w:rsidRPr="00E039EA" w:rsidRDefault="00485502" w:rsidP="00563C14">
            <w:pPr>
              <w:jc w:val="center"/>
              <w:rPr>
                <w:rFonts w:asciiTheme="minorHAnsi" w:hAnsiTheme="minorHAnsi" w:cstheme="minorHAnsi"/>
                <w:b/>
                <w:bCs/>
                <w:sz w:val="22"/>
                <w:szCs w:val="22"/>
              </w:rPr>
            </w:pPr>
            <w:r>
              <w:rPr>
                <w:rFonts w:asciiTheme="minorHAnsi" w:hAnsiTheme="minorHAnsi" w:cstheme="minorHAnsi"/>
                <w:b/>
                <w:bCs/>
                <w:sz w:val="22"/>
                <w:szCs w:val="22"/>
              </w:rPr>
              <w:t>2.73</w:t>
            </w:r>
          </w:p>
        </w:tc>
      </w:tr>
      <w:tr w:rsidR="00DF389A" w14:paraId="3C05AB9F" w14:textId="77777777" w:rsidTr="00F85A92">
        <w:trPr>
          <w:trHeight w:val="375"/>
        </w:trPr>
        <w:tc>
          <w:tcPr>
            <w:tcW w:w="1395" w:type="pct"/>
            <w:gridSpan w:val="2"/>
            <w:shd w:val="clear" w:color="auto" w:fill="002060"/>
            <w:noWrap/>
            <w:vAlign w:val="center"/>
          </w:tcPr>
          <w:p w14:paraId="27678F7E" w14:textId="77777777" w:rsidR="00DF389A" w:rsidRPr="00E039EA" w:rsidRDefault="00DF389A" w:rsidP="00563C14">
            <w:pPr>
              <w:ind w:left="142" w:right="145"/>
              <w:rPr>
                <w:rFonts w:asciiTheme="minorHAnsi" w:hAnsiTheme="minorHAnsi" w:cstheme="minorHAnsi"/>
                <w:b/>
                <w:sz w:val="22"/>
                <w:szCs w:val="22"/>
              </w:rPr>
            </w:pPr>
            <w:r>
              <w:rPr>
                <w:rFonts w:asciiTheme="minorHAnsi" w:hAnsiTheme="minorHAnsi" w:cstheme="minorHAnsi"/>
                <w:b/>
                <w:sz w:val="22"/>
                <w:szCs w:val="22"/>
              </w:rPr>
              <w:t>Max.  D.S.C.R.</w:t>
            </w:r>
          </w:p>
        </w:tc>
        <w:tc>
          <w:tcPr>
            <w:tcW w:w="3605" w:type="pct"/>
            <w:gridSpan w:val="8"/>
            <w:shd w:val="clear" w:color="auto" w:fill="002060"/>
            <w:vAlign w:val="center"/>
          </w:tcPr>
          <w:p w14:paraId="4AF88B52" w14:textId="72EA4E9B" w:rsidR="00DF389A" w:rsidRDefault="001E615E" w:rsidP="00563C14">
            <w:pPr>
              <w:jc w:val="center"/>
              <w:rPr>
                <w:rFonts w:asciiTheme="minorHAnsi" w:hAnsiTheme="minorHAnsi" w:cstheme="minorHAnsi"/>
                <w:b/>
                <w:bCs/>
                <w:sz w:val="22"/>
                <w:szCs w:val="22"/>
              </w:rPr>
            </w:pPr>
            <w:r>
              <w:rPr>
                <w:rFonts w:asciiTheme="minorHAnsi" w:hAnsiTheme="minorHAnsi" w:cstheme="minorHAnsi"/>
                <w:b/>
                <w:bCs/>
                <w:sz w:val="22"/>
                <w:szCs w:val="22"/>
              </w:rPr>
              <w:t>3.</w:t>
            </w:r>
            <w:r w:rsidR="00485502">
              <w:rPr>
                <w:rFonts w:asciiTheme="minorHAnsi" w:hAnsiTheme="minorHAnsi" w:cstheme="minorHAnsi"/>
                <w:b/>
                <w:bCs/>
                <w:sz w:val="22"/>
                <w:szCs w:val="22"/>
              </w:rPr>
              <w:t>92</w:t>
            </w:r>
          </w:p>
        </w:tc>
      </w:tr>
    </w:tbl>
    <w:p w14:paraId="29F408F6" w14:textId="77777777"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1208988A"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6ED0B16F" w14:textId="661C49B5" w:rsidR="00BD51D1" w:rsidRDefault="00004FFB" w:rsidP="00C82345">
      <w:pPr>
        <w:pStyle w:val="ListParagraph"/>
        <w:autoSpaceDE w:val="0"/>
        <w:autoSpaceDN w:val="0"/>
        <w:adjustRightInd w:val="0"/>
        <w:spacing w:before="240" w:after="240" w:line="360" w:lineRule="auto"/>
        <w:ind w:left="1134" w:right="-71"/>
        <w:jc w:val="both"/>
        <w:rPr>
          <w:rFonts w:ascii="Arial" w:hAnsi="Arial" w:cs="Arial"/>
          <w:sz w:val="22"/>
          <w:szCs w:val="22"/>
        </w:rPr>
      </w:pPr>
      <w:r w:rsidRPr="001F7470">
        <w:rPr>
          <w:rFonts w:ascii="Arial" w:hAnsi="Arial" w:cs="Arial"/>
          <w:sz w:val="22"/>
          <w:szCs w:val="22"/>
        </w:rPr>
        <w:t xml:space="preserve">The proposed project is found comparatively more sensitive with respect to the revenue, than </w:t>
      </w:r>
      <w:r w:rsidR="00DF389A">
        <w:rPr>
          <w:rFonts w:ascii="Arial" w:hAnsi="Arial" w:cs="Arial"/>
          <w:sz w:val="22"/>
          <w:szCs w:val="22"/>
        </w:rPr>
        <w:t xml:space="preserve">with </w:t>
      </w:r>
      <w:r w:rsidRPr="001F7470">
        <w:rPr>
          <w:rFonts w:ascii="Arial" w:hAnsi="Arial" w:cs="Arial"/>
          <w:sz w:val="22"/>
          <w:szCs w:val="22"/>
        </w:rPr>
        <w:t>the cost of raw material</w:t>
      </w:r>
      <w:r w:rsidR="00DF389A">
        <w:rPr>
          <w:rFonts w:ascii="Arial" w:hAnsi="Arial" w:cs="Arial"/>
          <w:sz w:val="22"/>
          <w:szCs w:val="22"/>
        </w:rPr>
        <w:t xml:space="preserve">. </w:t>
      </w:r>
      <w:r w:rsidR="00151E84" w:rsidRPr="001F7470">
        <w:rPr>
          <w:rFonts w:ascii="Arial" w:hAnsi="Arial" w:cs="Arial"/>
          <w:sz w:val="22"/>
          <w:szCs w:val="22"/>
        </w:rPr>
        <w:t xml:space="preserve">Sensitivity analysis of the project with respect to </w:t>
      </w:r>
      <w:r w:rsidR="00DF389A">
        <w:rPr>
          <w:rFonts w:ascii="Arial" w:hAnsi="Arial" w:cs="Arial"/>
          <w:sz w:val="22"/>
          <w:szCs w:val="22"/>
        </w:rPr>
        <w:t>5</w:t>
      </w:r>
      <w:r w:rsidR="00151E84" w:rsidRPr="001F7470">
        <w:rPr>
          <w:rFonts w:ascii="Arial" w:hAnsi="Arial" w:cs="Arial"/>
          <w:sz w:val="22"/>
          <w:szCs w:val="22"/>
        </w:rPr>
        <w:t>% decrease in the revenue</w:t>
      </w:r>
      <w:r w:rsidR="00DF389A">
        <w:rPr>
          <w:rFonts w:ascii="Arial" w:hAnsi="Arial" w:cs="Arial"/>
          <w:sz w:val="22"/>
          <w:szCs w:val="22"/>
        </w:rPr>
        <w:t xml:space="preserve"> and</w:t>
      </w:r>
      <w:r w:rsidR="00151E84" w:rsidRPr="001F7470">
        <w:rPr>
          <w:rFonts w:ascii="Arial" w:hAnsi="Arial" w:cs="Arial"/>
          <w:sz w:val="22"/>
          <w:szCs w:val="22"/>
        </w:rPr>
        <w:t xml:space="preserve"> </w:t>
      </w:r>
      <w:r w:rsidR="00DF389A">
        <w:rPr>
          <w:rFonts w:ascii="Arial" w:hAnsi="Arial" w:cs="Arial"/>
          <w:sz w:val="22"/>
          <w:szCs w:val="22"/>
        </w:rPr>
        <w:t>5</w:t>
      </w:r>
      <w:r w:rsidR="00151E84" w:rsidRPr="001F7470">
        <w:rPr>
          <w:rFonts w:ascii="Arial" w:hAnsi="Arial" w:cs="Arial"/>
          <w:sz w:val="22"/>
          <w:szCs w:val="22"/>
        </w:rPr>
        <w:t>% increase in the cost of raw material has been shown in the below table:</w:t>
      </w:r>
    </w:p>
    <w:p w14:paraId="66449BF6" w14:textId="77777777" w:rsidR="00BD51D1" w:rsidRDefault="00BD51D1">
      <w:pPr>
        <w:rPr>
          <w:rFonts w:ascii="Arial" w:hAnsi="Arial" w:cs="Arial"/>
          <w:sz w:val="22"/>
          <w:szCs w:val="22"/>
        </w:rPr>
      </w:pPr>
      <w:r>
        <w:rPr>
          <w:rFonts w:ascii="Arial" w:hAnsi="Arial" w:cs="Arial"/>
          <w:sz w:val="22"/>
          <w:szCs w:val="22"/>
        </w:rPr>
        <w:br w:type="page"/>
      </w:r>
    </w:p>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3465"/>
        <w:gridCol w:w="1662"/>
        <w:gridCol w:w="1799"/>
      </w:tblGrid>
      <w:tr w:rsidR="00BD51D1" w:rsidRPr="00F92F82" w14:paraId="63BB028C" w14:textId="77777777" w:rsidTr="00BD51D1">
        <w:trPr>
          <w:trHeight w:val="356"/>
        </w:trPr>
        <w:tc>
          <w:tcPr>
            <w:tcW w:w="5000" w:type="pct"/>
            <w:gridSpan w:val="4"/>
            <w:shd w:val="clear" w:color="000000" w:fill="002060"/>
          </w:tcPr>
          <w:p w14:paraId="7CA1BC20" w14:textId="28A212BF" w:rsidR="00BD51D1" w:rsidRPr="00F92F82" w:rsidRDefault="00BD51D1"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lastRenderedPageBreak/>
              <w:t>Sensitivity Analysis of D.S.C</w:t>
            </w:r>
            <w:r>
              <w:rPr>
                <w:rFonts w:asciiTheme="minorHAnsi" w:hAnsiTheme="minorHAnsi" w:cstheme="minorHAnsi"/>
                <w:b/>
                <w:bCs/>
                <w:color w:val="FFFFFF"/>
                <w:sz w:val="22"/>
                <w:szCs w:val="22"/>
              </w:rPr>
              <w:t>.</w:t>
            </w:r>
            <w:r w:rsidRPr="00F92F82">
              <w:rPr>
                <w:rFonts w:asciiTheme="minorHAnsi" w:hAnsiTheme="minorHAnsi" w:cstheme="minorHAnsi"/>
                <w:b/>
                <w:bCs/>
                <w:color w:val="FFFFFF"/>
                <w:sz w:val="22"/>
                <w:szCs w:val="22"/>
              </w:rPr>
              <w:t>R</w:t>
            </w:r>
            <w:r>
              <w:rPr>
                <w:rFonts w:asciiTheme="minorHAnsi" w:hAnsiTheme="minorHAnsi" w:cstheme="minorHAnsi"/>
                <w:b/>
                <w:bCs/>
                <w:color w:val="FFFFFF"/>
                <w:sz w:val="22"/>
                <w:szCs w:val="22"/>
              </w:rPr>
              <w:t>.</w:t>
            </w:r>
          </w:p>
        </w:tc>
      </w:tr>
      <w:tr w:rsidR="009C773D" w:rsidRPr="00F92F82" w14:paraId="52575236" w14:textId="77777777" w:rsidTr="00BD51D1">
        <w:trPr>
          <w:trHeight w:val="418"/>
        </w:trPr>
        <w:tc>
          <w:tcPr>
            <w:tcW w:w="454" w:type="pct"/>
            <w:shd w:val="clear" w:color="auto" w:fill="DBE5F1" w:themeFill="accent1" w:themeFillTint="33"/>
            <w:vAlign w:val="center"/>
          </w:tcPr>
          <w:p w14:paraId="185D967E"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274" w:type="pct"/>
            <w:shd w:val="clear" w:color="auto" w:fill="DBE5F1" w:themeFill="accent1" w:themeFillTint="33"/>
            <w:noWrap/>
            <w:vAlign w:val="center"/>
            <w:hideMark/>
          </w:tcPr>
          <w:p w14:paraId="59632D40"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91" w:type="pct"/>
            <w:shd w:val="clear" w:color="auto" w:fill="DBE5F1" w:themeFill="accent1" w:themeFillTint="33"/>
            <w:noWrap/>
            <w:vAlign w:val="center"/>
          </w:tcPr>
          <w:p w14:paraId="4CCBC30C" w14:textId="79F73216"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C82345">
              <w:rPr>
                <w:rFonts w:asciiTheme="minorHAnsi" w:hAnsiTheme="minorHAnsi" w:cstheme="minorHAnsi"/>
                <w:b/>
                <w:color w:val="000000"/>
                <w:sz w:val="22"/>
                <w:szCs w:val="22"/>
              </w:rPr>
              <w:t>.</w:t>
            </w:r>
          </w:p>
        </w:tc>
        <w:tc>
          <w:tcPr>
            <w:tcW w:w="1181" w:type="pct"/>
            <w:shd w:val="clear" w:color="auto" w:fill="DBE5F1" w:themeFill="accent1" w:themeFillTint="33"/>
            <w:vAlign w:val="center"/>
          </w:tcPr>
          <w:p w14:paraId="4006722F" w14:textId="1B497200"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C82345">
              <w:rPr>
                <w:rFonts w:asciiTheme="minorHAnsi" w:hAnsiTheme="minorHAnsi" w:cstheme="minorHAnsi"/>
                <w:b/>
                <w:color w:val="000000"/>
                <w:sz w:val="22"/>
                <w:szCs w:val="22"/>
              </w:rPr>
              <w:t>.</w:t>
            </w:r>
          </w:p>
        </w:tc>
      </w:tr>
      <w:tr w:rsidR="009C773D" w:rsidRPr="00F92F82" w14:paraId="2309C56A" w14:textId="77777777" w:rsidTr="00BD51D1">
        <w:trPr>
          <w:trHeight w:val="420"/>
        </w:trPr>
        <w:tc>
          <w:tcPr>
            <w:tcW w:w="454" w:type="pct"/>
            <w:vAlign w:val="center"/>
          </w:tcPr>
          <w:p w14:paraId="7AF9B2FC" w14:textId="77777777" w:rsidR="009C773D" w:rsidRPr="00F92F82" w:rsidRDefault="009C773D" w:rsidP="00B27748">
            <w:pPr>
              <w:pStyle w:val="ListParagraph"/>
              <w:numPr>
                <w:ilvl w:val="6"/>
                <w:numId w:val="35"/>
              </w:numPr>
              <w:spacing w:line="276" w:lineRule="auto"/>
              <w:ind w:left="459" w:right="-108"/>
              <w:jc w:val="center"/>
              <w:rPr>
                <w:rFonts w:asciiTheme="minorHAnsi" w:hAnsiTheme="minorHAnsi" w:cstheme="minorHAnsi"/>
                <w:color w:val="000000"/>
                <w:sz w:val="22"/>
                <w:szCs w:val="22"/>
              </w:rPr>
            </w:pPr>
          </w:p>
        </w:tc>
        <w:tc>
          <w:tcPr>
            <w:tcW w:w="2274" w:type="pct"/>
            <w:shd w:val="clear" w:color="auto" w:fill="auto"/>
            <w:noWrap/>
            <w:vAlign w:val="center"/>
          </w:tcPr>
          <w:p w14:paraId="585477CA" w14:textId="543C53F6"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decreased by </w:t>
            </w:r>
            <w:r w:rsidR="00DF389A">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091" w:type="pct"/>
            <w:shd w:val="clear" w:color="auto" w:fill="auto"/>
            <w:noWrap/>
            <w:vAlign w:val="center"/>
          </w:tcPr>
          <w:p w14:paraId="3B845F2B" w14:textId="3D5EFB56" w:rsidR="009C773D" w:rsidRPr="00F92F82" w:rsidRDefault="001E615E"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1.9</w:t>
            </w:r>
            <w:r w:rsidR="00485502">
              <w:rPr>
                <w:rFonts w:asciiTheme="minorHAnsi" w:hAnsiTheme="minorHAnsi" w:cstheme="minorHAnsi"/>
                <w:color w:val="000000"/>
                <w:sz w:val="22"/>
                <w:szCs w:val="22"/>
              </w:rPr>
              <w:t>8</w:t>
            </w:r>
          </w:p>
        </w:tc>
        <w:tc>
          <w:tcPr>
            <w:tcW w:w="1181" w:type="pct"/>
            <w:vAlign w:val="center"/>
          </w:tcPr>
          <w:p w14:paraId="6043C5D7" w14:textId="4DCEDDAA" w:rsidR="009C773D" w:rsidRPr="00F92F82" w:rsidRDefault="001E615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5E6AD7">
              <w:rPr>
                <w:rFonts w:asciiTheme="minorHAnsi" w:hAnsiTheme="minorHAnsi" w:cstheme="minorHAnsi"/>
                <w:color w:val="000000"/>
                <w:sz w:val="22"/>
                <w:szCs w:val="22"/>
              </w:rPr>
              <w:t>74</w:t>
            </w:r>
          </w:p>
        </w:tc>
      </w:tr>
      <w:tr w:rsidR="009C773D" w:rsidRPr="00F92F82" w14:paraId="2B2DC002" w14:textId="77777777" w:rsidTr="00BD51D1">
        <w:trPr>
          <w:trHeight w:val="420"/>
        </w:trPr>
        <w:tc>
          <w:tcPr>
            <w:tcW w:w="454" w:type="pct"/>
            <w:vAlign w:val="center"/>
          </w:tcPr>
          <w:p w14:paraId="48E73419" w14:textId="77777777" w:rsidR="009C773D" w:rsidRPr="00F92F82" w:rsidRDefault="009C773D" w:rsidP="00B27748">
            <w:pPr>
              <w:pStyle w:val="ListParagraph"/>
              <w:numPr>
                <w:ilvl w:val="6"/>
                <w:numId w:val="35"/>
              </w:numPr>
              <w:spacing w:line="276" w:lineRule="auto"/>
              <w:ind w:left="459" w:right="-108"/>
              <w:jc w:val="center"/>
              <w:rPr>
                <w:rFonts w:asciiTheme="minorHAnsi" w:hAnsiTheme="minorHAnsi" w:cstheme="minorHAnsi"/>
                <w:color w:val="000000"/>
                <w:sz w:val="22"/>
                <w:szCs w:val="22"/>
              </w:rPr>
            </w:pPr>
          </w:p>
        </w:tc>
        <w:tc>
          <w:tcPr>
            <w:tcW w:w="2274" w:type="pct"/>
            <w:shd w:val="clear" w:color="auto" w:fill="auto"/>
            <w:noWrap/>
            <w:vAlign w:val="center"/>
          </w:tcPr>
          <w:p w14:paraId="68C66C96" w14:textId="48D9902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Cost of raw material </w:t>
            </w:r>
            <w:r w:rsidR="00DF389A">
              <w:rPr>
                <w:rFonts w:asciiTheme="minorHAnsi" w:hAnsiTheme="minorHAnsi" w:cstheme="minorHAnsi"/>
                <w:color w:val="000000"/>
                <w:sz w:val="22"/>
                <w:szCs w:val="22"/>
              </w:rPr>
              <w:t>increase</w:t>
            </w:r>
            <w:r w:rsidRPr="00F92F82">
              <w:rPr>
                <w:rFonts w:asciiTheme="minorHAnsi" w:hAnsiTheme="minorHAnsi" w:cstheme="minorHAnsi"/>
                <w:color w:val="000000"/>
                <w:sz w:val="22"/>
                <w:szCs w:val="22"/>
              </w:rPr>
              <w:t xml:space="preserve">d by </w:t>
            </w:r>
            <w:r w:rsidR="00DF389A">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091" w:type="pct"/>
            <w:shd w:val="clear" w:color="auto" w:fill="auto"/>
            <w:noWrap/>
            <w:vAlign w:val="center"/>
          </w:tcPr>
          <w:p w14:paraId="1F40979A" w14:textId="799FD8DE" w:rsidR="009C773D" w:rsidRPr="00F92F82" w:rsidRDefault="001E615E"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5E6AD7">
              <w:rPr>
                <w:rFonts w:asciiTheme="minorHAnsi" w:hAnsiTheme="minorHAnsi" w:cstheme="minorHAnsi"/>
                <w:color w:val="000000"/>
                <w:sz w:val="22"/>
                <w:szCs w:val="22"/>
              </w:rPr>
              <w:t>25</w:t>
            </w:r>
          </w:p>
        </w:tc>
        <w:tc>
          <w:tcPr>
            <w:tcW w:w="1181" w:type="pct"/>
            <w:vAlign w:val="center"/>
          </w:tcPr>
          <w:p w14:paraId="0C04B202" w14:textId="4BE7E726" w:rsidR="009C773D" w:rsidRPr="00F92F82" w:rsidRDefault="001E615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r w:rsidR="005E6AD7">
              <w:rPr>
                <w:rFonts w:asciiTheme="minorHAnsi" w:hAnsiTheme="minorHAnsi" w:cstheme="minorHAnsi"/>
                <w:color w:val="000000"/>
                <w:sz w:val="22"/>
                <w:szCs w:val="22"/>
              </w:rPr>
              <w:t>10</w:t>
            </w:r>
          </w:p>
        </w:tc>
      </w:tr>
    </w:tbl>
    <w:p w14:paraId="432D5445" w14:textId="77777777" w:rsidR="00004FFB" w:rsidRDefault="00004FFB" w:rsidP="00BD51D1">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p>
    <w:p w14:paraId="3D06C04C" w14:textId="6D696B8D" w:rsidR="00347C44" w:rsidRPr="003B18E5"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3B18E5">
        <w:rPr>
          <w:rFonts w:ascii="Arial" w:hAnsi="Arial" w:cs="Arial"/>
          <w:b/>
          <w:noProof/>
          <w:sz w:val="22"/>
          <w:szCs w:val="22"/>
          <w:lang w:eastAsia="en-IN"/>
        </w:rPr>
        <w:t>NPV,IRR AND PAYBACK PERIOD OF THE PROJECT:</w:t>
      </w:r>
    </w:p>
    <w:p w14:paraId="470BE64C" w14:textId="4EE175C6" w:rsidR="003C3BA3" w:rsidRPr="003C3BA3" w:rsidRDefault="003C3BA3" w:rsidP="0081754A">
      <w:pPr>
        <w:pStyle w:val="ListParagraph"/>
        <w:autoSpaceDE w:val="0"/>
        <w:autoSpaceDN w:val="0"/>
        <w:adjustRightInd w:val="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9B27F3">
        <w:rPr>
          <w:rFonts w:ascii="Arial" w:hAnsi="Arial" w:cs="Arial"/>
          <w:b/>
          <w:i/>
          <w:noProof/>
          <w:sz w:val="20"/>
          <w:szCs w:val="22"/>
          <w:lang w:eastAsia="en-IN"/>
        </w:rPr>
        <w:t>Crore</w:t>
      </w:r>
      <w:r w:rsidRPr="003C3BA3">
        <w:rPr>
          <w:rFonts w:ascii="Arial" w:hAnsi="Arial" w:cs="Arial"/>
          <w:b/>
          <w:i/>
          <w:noProof/>
          <w:sz w:val="20"/>
          <w:szCs w:val="22"/>
          <w:lang w:eastAsia="en-IN"/>
        </w:rPr>
        <w:t>s)</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0"/>
        <w:gridCol w:w="762"/>
        <w:gridCol w:w="757"/>
        <w:gridCol w:w="760"/>
        <w:gridCol w:w="757"/>
        <w:gridCol w:w="762"/>
        <w:gridCol w:w="757"/>
        <w:gridCol w:w="767"/>
        <w:gridCol w:w="762"/>
        <w:gridCol w:w="762"/>
      </w:tblGrid>
      <w:tr w:rsidR="00A300DD" w:rsidRPr="001131AB" w14:paraId="352BA2F4" w14:textId="52B14EB5" w:rsidTr="00A300DD">
        <w:trPr>
          <w:trHeight w:val="358"/>
        </w:trPr>
        <w:tc>
          <w:tcPr>
            <w:tcW w:w="5000" w:type="pct"/>
            <w:gridSpan w:val="10"/>
            <w:shd w:val="clear" w:color="000000" w:fill="002060"/>
            <w:noWrap/>
            <w:vAlign w:val="center"/>
          </w:tcPr>
          <w:p w14:paraId="7725628C" w14:textId="5BE71631" w:rsidR="00A300DD" w:rsidRDefault="00A300DD" w:rsidP="001131AB">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Free Cash Flow for the project</w:t>
            </w:r>
          </w:p>
        </w:tc>
      </w:tr>
      <w:tr w:rsidR="009B27F3" w:rsidRPr="001131AB" w14:paraId="39413AB8" w14:textId="70428B2B" w:rsidTr="003B18E5">
        <w:trPr>
          <w:trHeight w:val="450"/>
        </w:trPr>
        <w:tc>
          <w:tcPr>
            <w:tcW w:w="966" w:type="pct"/>
            <w:shd w:val="clear" w:color="auto" w:fill="DBE5F1" w:themeFill="accent1" w:themeFillTint="33"/>
            <w:noWrap/>
            <w:vAlign w:val="center"/>
            <w:hideMark/>
          </w:tcPr>
          <w:p w14:paraId="66173830" w14:textId="77777777" w:rsidR="009B27F3" w:rsidRPr="001131AB" w:rsidRDefault="009B27F3" w:rsidP="009B27F3">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449" w:type="pct"/>
            <w:shd w:val="clear" w:color="auto" w:fill="DBE5F1" w:themeFill="accent1" w:themeFillTint="33"/>
            <w:noWrap/>
            <w:vAlign w:val="center"/>
            <w:hideMark/>
          </w:tcPr>
          <w:p w14:paraId="23D38991" w14:textId="25089AF3"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2024-25</w:t>
            </w:r>
          </w:p>
        </w:tc>
        <w:tc>
          <w:tcPr>
            <w:tcW w:w="446" w:type="pct"/>
            <w:shd w:val="clear" w:color="auto" w:fill="DBE5F1" w:themeFill="accent1" w:themeFillTint="33"/>
            <w:noWrap/>
            <w:vAlign w:val="center"/>
            <w:hideMark/>
          </w:tcPr>
          <w:p w14:paraId="05514A62" w14:textId="1B4EDEF1"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2025-26</w:t>
            </w:r>
          </w:p>
        </w:tc>
        <w:tc>
          <w:tcPr>
            <w:tcW w:w="448" w:type="pct"/>
            <w:shd w:val="clear" w:color="auto" w:fill="DBE5F1" w:themeFill="accent1" w:themeFillTint="33"/>
            <w:noWrap/>
            <w:vAlign w:val="center"/>
            <w:hideMark/>
          </w:tcPr>
          <w:p w14:paraId="1A9F48C0" w14:textId="08938E5B"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2026-27</w:t>
            </w:r>
          </w:p>
        </w:tc>
        <w:tc>
          <w:tcPr>
            <w:tcW w:w="446" w:type="pct"/>
            <w:shd w:val="clear" w:color="auto" w:fill="DBE5F1" w:themeFill="accent1" w:themeFillTint="33"/>
            <w:noWrap/>
            <w:vAlign w:val="center"/>
            <w:hideMark/>
          </w:tcPr>
          <w:p w14:paraId="6BB6BB99" w14:textId="79F357C4"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2027-28</w:t>
            </w:r>
          </w:p>
        </w:tc>
        <w:tc>
          <w:tcPr>
            <w:tcW w:w="449" w:type="pct"/>
            <w:shd w:val="clear" w:color="auto" w:fill="DBE5F1" w:themeFill="accent1" w:themeFillTint="33"/>
            <w:noWrap/>
            <w:vAlign w:val="center"/>
            <w:hideMark/>
          </w:tcPr>
          <w:p w14:paraId="5C47D238" w14:textId="13723EB4"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2028-29</w:t>
            </w:r>
          </w:p>
        </w:tc>
        <w:tc>
          <w:tcPr>
            <w:tcW w:w="446" w:type="pct"/>
            <w:shd w:val="clear" w:color="auto" w:fill="DBE5F1" w:themeFill="accent1" w:themeFillTint="33"/>
            <w:noWrap/>
            <w:vAlign w:val="center"/>
            <w:hideMark/>
          </w:tcPr>
          <w:p w14:paraId="4A588F13" w14:textId="21CD8056"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2029-30</w:t>
            </w:r>
          </w:p>
        </w:tc>
        <w:tc>
          <w:tcPr>
            <w:tcW w:w="452" w:type="pct"/>
            <w:shd w:val="clear" w:color="auto" w:fill="DBE5F1" w:themeFill="accent1" w:themeFillTint="33"/>
            <w:noWrap/>
            <w:vAlign w:val="center"/>
            <w:hideMark/>
          </w:tcPr>
          <w:p w14:paraId="4275B8D9" w14:textId="01B6C0D7"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2030-31</w:t>
            </w:r>
          </w:p>
        </w:tc>
        <w:tc>
          <w:tcPr>
            <w:tcW w:w="449" w:type="pct"/>
            <w:shd w:val="clear" w:color="auto" w:fill="DBE5F1" w:themeFill="accent1" w:themeFillTint="33"/>
            <w:vAlign w:val="center"/>
          </w:tcPr>
          <w:p w14:paraId="296FA74F" w14:textId="79084B2F" w:rsidR="009B27F3" w:rsidRPr="009B27F3" w:rsidRDefault="009B27F3" w:rsidP="009B27F3">
            <w:pPr>
              <w:spacing w:line="276" w:lineRule="auto"/>
              <w:ind w:left="-89" w:right="-64"/>
              <w:jc w:val="center"/>
              <w:rPr>
                <w:rFonts w:ascii="Calibri" w:hAnsi="Calibri" w:cs="Calibri"/>
                <w:b/>
                <w:bCs/>
                <w:sz w:val="22"/>
                <w:szCs w:val="22"/>
              </w:rPr>
            </w:pPr>
            <w:r w:rsidRPr="009B27F3">
              <w:rPr>
                <w:rFonts w:ascii="Calibri" w:hAnsi="Calibri" w:cs="Calibri"/>
                <w:b/>
                <w:bCs/>
                <w:sz w:val="22"/>
                <w:szCs w:val="22"/>
              </w:rPr>
              <w:t>2031-32</w:t>
            </w:r>
          </w:p>
        </w:tc>
        <w:tc>
          <w:tcPr>
            <w:tcW w:w="449" w:type="pct"/>
            <w:shd w:val="clear" w:color="auto" w:fill="DBE5F1" w:themeFill="accent1" w:themeFillTint="33"/>
            <w:vAlign w:val="center"/>
          </w:tcPr>
          <w:p w14:paraId="43E1E9A1" w14:textId="4E39475B" w:rsidR="009B27F3" w:rsidRPr="009B27F3" w:rsidRDefault="009B27F3" w:rsidP="009B27F3">
            <w:pPr>
              <w:spacing w:line="276" w:lineRule="auto"/>
              <w:ind w:left="-89" w:right="-64"/>
              <w:jc w:val="center"/>
              <w:rPr>
                <w:rFonts w:ascii="Calibri" w:hAnsi="Calibri" w:cs="Calibri"/>
                <w:b/>
                <w:bCs/>
                <w:sz w:val="22"/>
                <w:szCs w:val="22"/>
              </w:rPr>
            </w:pPr>
            <w:r w:rsidRPr="009B27F3">
              <w:rPr>
                <w:rFonts w:ascii="Calibri" w:hAnsi="Calibri" w:cs="Calibri"/>
                <w:b/>
                <w:bCs/>
                <w:sz w:val="22"/>
                <w:szCs w:val="22"/>
              </w:rPr>
              <w:t>2032-33</w:t>
            </w:r>
          </w:p>
        </w:tc>
      </w:tr>
      <w:tr w:rsidR="00F85A92" w:rsidRPr="001131AB" w14:paraId="5DCF5E5D" w14:textId="4CCCACD0" w:rsidTr="00563C14">
        <w:trPr>
          <w:trHeight w:val="390"/>
        </w:trPr>
        <w:tc>
          <w:tcPr>
            <w:tcW w:w="966" w:type="pct"/>
            <w:shd w:val="clear" w:color="000000" w:fill="FFFFFF"/>
            <w:noWrap/>
            <w:vAlign w:val="center"/>
            <w:hideMark/>
          </w:tcPr>
          <w:p w14:paraId="6E3CC1B6" w14:textId="77777777"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449" w:type="pct"/>
            <w:shd w:val="clear" w:color="000000" w:fill="FFFFFF"/>
            <w:noWrap/>
            <w:vAlign w:val="center"/>
            <w:hideMark/>
          </w:tcPr>
          <w:p w14:paraId="2BE06558" w14:textId="7A9F33B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2.31 </w:t>
            </w:r>
          </w:p>
        </w:tc>
        <w:tc>
          <w:tcPr>
            <w:tcW w:w="446" w:type="pct"/>
            <w:shd w:val="clear" w:color="000000" w:fill="FFFFFF"/>
            <w:noWrap/>
            <w:vAlign w:val="center"/>
            <w:hideMark/>
          </w:tcPr>
          <w:p w14:paraId="5A9CAF1E" w14:textId="3575A379"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34.03 </w:t>
            </w:r>
          </w:p>
        </w:tc>
        <w:tc>
          <w:tcPr>
            <w:tcW w:w="448" w:type="pct"/>
            <w:shd w:val="clear" w:color="000000" w:fill="FFFFFF"/>
            <w:noWrap/>
            <w:vAlign w:val="center"/>
            <w:hideMark/>
          </w:tcPr>
          <w:p w14:paraId="47F6FD0C" w14:textId="7C88431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35.02 </w:t>
            </w:r>
          </w:p>
        </w:tc>
        <w:tc>
          <w:tcPr>
            <w:tcW w:w="446" w:type="pct"/>
            <w:shd w:val="clear" w:color="000000" w:fill="FFFFFF"/>
            <w:noWrap/>
            <w:vAlign w:val="center"/>
            <w:hideMark/>
          </w:tcPr>
          <w:p w14:paraId="69568575" w14:textId="6515C81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35.75 </w:t>
            </w:r>
          </w:p>
        </w:tc>
        <w:tc>
          <w:tcPr>
            <w:tcW w:w="449" w:type="pct"/>
            <w:shd w:val="clear" w:color="000000" w:fill="FFFFFF"/>
            <w:noWrap/>
            <w:vAlign w:val="center"/>
            <w:hideMark/>
          </w:tcPr>
          <w:p w14:paraId="374ABA03" w14:textId="6E336664"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36.45 </w:t>
            </w:r>
          </w:p>
        </w:tc>
        <w:tc>
          <w:tcPr>
            <w:tcW w:w="446" w:type="pct"/>
            <w:shd w:val="clear" w:color="000000" w:fill="FFFFFF"/>
            <w:noWrap/>
            <w:vAlign w:val="center"/>
            <w:hideMark/>
          </w:tcPr>
          <w:p w14:paraId="48CEDD21" w14:textId="2E9EF241"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37.13 </w:t>
            </w:r>
          </w:p>
        </w:tc>
        <w:tc>
          <w:tcPr>
            <w:tcW w:w="452" w:type="pct"/>
            <w:shd w:val="clear" w:color="000000" w:fill="FFFFFF"/>
            <w:noWrap/>
            <w:vAlign w:val="center"/>
            <w:hideMark/>
          </w:tcPr>
          <w:p w14:paraId="4306253D" w14:textId="4D83B8B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37.78 </w:t>
            </w:r>
          </w:p>
        </w:tc>
        <w:tc>
          <w:tcPr>
            <w:tcW w:w="449" w:type="pct"/>
            <w:shd w:val="clear" w:color="000000" w:fill="FFFFFF"/>
            <w:vAlign w:val="center"/>
          </w:tcPr>
          <w:p w14:paraId="2896E3B3" w14:textId="427F467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38.40 </w:t>
            </w:r>
          </w:p>
        </w:tc>
        <w:tc>
          <w:tcPr>
            <w:tcW w:w="449" w:type="pct"/>
            <w:shd w:val="clear" w:color="000000" w:fill="FFFFFF"/>
            <w:vAlign w:val="center"/>
          </w:tcPr>
          <w:p w14:paraId="630E93E8" w14:textId="191F0C1B"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39.00 </w:t>
            </w:r>
          </w:p>
        </w:tc>
      </w:tr>
      <w:tr w:rsidR="00F85A92" w:rsidRPr="001131AB" w14:paraId="0DC8F671" w14:textId="414D1E26" w:rsidTr="00563C14">
        <w:trPr>
          <w:trHeight w:val="390"/>
        </w:trPr>
        <w:tc>
          <w:tcPr>
            <w:tcW w:w="966" w:type="pct"/>
            <w:shd w:val="clear" w:color="000000" w:fill="FFFFFF"/>
            <w:noWrap/>
            <w:vAlign w:val="center"/>
            <w:hideMark/>
          </w:tcPr>
          <w:p w14:paraId="77640161" w14:textId="77777777"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449" w:type="pct"/>
            <w:shd w:val="clear" w:color="000000" w:fill="FFFFFF"/>
            <w:noWrap/>
            <w:vAlign w:val="center"/>
            <w:hideMark/>
          </w:tcPr>
          <w:p w14:paraId="5295E025" w14:textId="06F1639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-0.67 </w:t>
            </w:r>
          </w:p>
        </w:tc>
        <w:tc>
          <w:tcPr>
            <w:tcW w:w="446" w:type="pct"/>
            <w:shd w:val="clear" w:color="000000" w:fill="FFFFFF"/>
            <w:noWrap/>
            <w:vAlign w:val="center"/>
            <w:hideMark/>
          </w:tcPr>
          <w:p w14:paraId="5AC4D9A9" w14:textId="6296B151"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-9.91 </w:t>
            </w:r>
          </w:p>
        </w:tc>
        <w:tc>
          <w:tcPr>
            <w:tcW w:w="448" w:type="pct"/>
            <w:shd w:val="clear" w:color="000000" w:fill="FFFFFF"/>
            <w:noWrap/>
            <w:vAlign w:val="center"/>
            <w:hideMark/>
          </w:tcPr>
          <w:p w14:paraId="4CDF09A7" w14:textId="60B124A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-10.20 </w:t>
            </w:r>
          </w:p>
        </w:tc>
        <w:tc>
          <w:tcPr>
            <w:tcW w:w="446" w:type="pct"/>
            <w:shd w:val="clear" w:color="000000" w:fill="FFFFFF"/>
            <w:noWrap/>
            <w:vAlign w:val="center"/>
            <w:hideMark/>
          </w:tcPr>
          <w:p w14:paraId="23821CAB" w14:textId="0A382E87"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-10.41 </w:t>
            </w:r>
          </w:p>
        </w:tc>
        <w:tc>
          <w:tcPr>
            <w:tcW w:w="449" w:type="pct"/>
            <w:shd w:val="clear" w:color="000000" w:fill="FFFFFF"/>
            <w:noWrap/>
            <w:vAlign w:val="center"/>
            <w:hideMark/>
          </w:tcPr>
          <w:p w14:paraId="51928D28" w14:textId="2A6F202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-10.61 </w:t>
            </w:r>
          </w:p>
        </w:tc>
        <w:tc>
          <w:tcPr>
            <w:tcW w:w="446" w:type="pct"/>
            <w:shd w:val="clear" w:color="000000" w:fill="FFFFFF"/>
            <w:noWrap/>
            <w:vAlign w:val="center"/>
            <w:hideMark/>
          </w:tcPr>
          <w:p w14:paraId="7E3E2AD8" w14:textId="6822E72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-10.81 </w:t>
            </w:r>
          </w:p>
        </w:tc>
        <w:tc>
          <w:tcPr>
            <w:tcW w:w="452" w:type="pct"/>
            <w:shd w:val="clear" w:color="000000" w:fill="FFFFFF"/>
            <w:noWrap/>
            <w:vAlign w:val="center"/>
            <w:hideMark/>
          </w:tcPr>
          <w:p w14:paraId="31FE8F37" w14:textId="02B85EE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-11.00 </w:t>
            </w:r>
          </w:p>
        </w:tc>
        <w:tc>
          <w:tcPr>
            <w:tcW w:w="449" w:type="pct"/>
            <w:shd w:val="clear" w:color="000000" w:fill="FFFFFF"/>
            <w:vAlign w:val="center"/>
          </w:tcPr>
          <w:p w14:paraId="7CBEB25C" w14:textId="0F22388D"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-11.18 </w:t>
            </w:r>
          </w:p>
        </w:tc>
        <w:tc>
          <w:tcPr>
            <w:tcW w:w="449" w:type="pct"/>
            <w:shd w:val="clear" w:color="000000" w:fill="FFFFFF"/>
            <w:vAlign w:val="center"/>
          </w:tcPr>
          <w:p w14:paraId="468A5CBD" w14:textId="68BDE518"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-11.36 </w:t>
            </w:r>
          </w:p>
        </w:tc>
      </w:tr>
      <w:tr w:rsidR="00F85A92" w:rsidRPr="001131AB" w14:paraId="18224176" w14:textId="77777777" w:rsidTr="00563C14">
        <w:trPr>
          <w:trHeight w:val="390"/>
        </w:trPr>
        <w:tc>
          <w:tcPr>
            <w:tcW w:w="966" w:type="pct"/>
            <w:shd w:val="clear" w:color="auto" w:fill="DBE5F1" w:themeFill="accent1" w:themeFillTint="33"/>
            <w:noWrap/>
            <w:vAlign w:val="center"/>
          </w:tcPr>
          <w:p w14:paraId="43E8A4EF" w14:textId="223C63D1"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b/>
                <w:bCs/>
                <w:sz w:val="22"/>
                <w:szCs w:val="22"/>
              </w:rPr>
              <w:t>NOPAT</w:t>
            </w:r>
          </w:p>
        </w:tc>
        <w:tc>
          <w:tcPr>
            <w:tcW w:w="449" w:type="pct"/>
            <w:shd w:val="clear" w:color="auto" w:fill="DBE5F1" w:themeFill="accent1" w:themeFillTint="33"/>
            <w:noWrap/>
            <w:vAlign w:val="center"/>
          </w:tcPr>
          <w:p w14:paraId="4F0C2B42" w14:textId="2EE04C34"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1.64 </w:t>
            </w:r>
          </w:p>
        </w:tc>
        <w:tc>
          <w:tcPr>
            <w:tcW w:w="446" w:type="pct"/>
            <w:shd w:val="clear" w:color="auto" w:fill="DBE5F1" w:themeFill="accent1" w:themeFillTint="33"/>
            <w:noWrap/>
            <w:vAlign w:val="center"/>
          </w:tcPr>
          <w:p w14:paraId="20E452ED" w14:textId="1ACDE7E7"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24.12 </w:t>
            </w:r>
          </w:p>
        </w:tc>
        <w:tc>
          <w:tcPr>
            <w:tcW w:w="448" w:type="pct"/>
            <w:shd w:val="clear" w:color="auto" w:fill="DBE5F1" w:themeFill="accent1" w:themeFillTint="33"/>
            <w:noWrap/>
            <w:vAlign w:val="center"/>
          </w:tcPr>
          <w:p w14:paraId="724E20AA" w14:textId="6C8A1DB4"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24.82 </w:t>
            </w:r>
          </w:p>
        </w:tc>
        <w:tc>
          <w:tcPr>
            <w:tcW w:w="446" w:type="pct"/>
            <w:shd w:val="clear" w:color="auto" w:fill="DBE5F1" w:themeFill="accent1" w:themeFillTint="33"/>
            <w:noWrap/>
            <w:vAlign w:val="center"/>
          </w:tcPr>
          <w:p w14:paraId="3A482068" w14:textId="35DE47FD"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25.34 </w:t>
            </w:r>
          </w:p>
        </w:tc>
        <w:tc>
          <w:tcPr>
            <w:tcW w:w="449" w:type="pct"/>
            <w:shd w:val="clear" w:color="auto" w:fill="DBE5F1" w:themeFill="accent1" w:themeFillTint="33"/>
            <w:noWrap/>
            <w:vAlign w:val="center"/>
          </w:tcPr>
          <w:p w14:paraId="7C0FF8FD" w14:textId="65B67F53"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25.84 </w:t>
            </w:r>
          </w:p>
        </w:tc>
        <w:tc>
          <w:tcPr>
            <w:tcW w:w="446" w:type="pct"/>
            <w:shd w:val="clear" w:color="auto" w:fill="DBE5F1" w:themeFill="accent1" w:themeFillTint="33"/>
            <w:noWrap/>
            <w:vAlign w:val="center"/>
          </w:tcPr>
          <w:p w14:paraId="0BCFFF7E" w14:textId="0EE02B74"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26.32 </w:t>
            </w:r>
          </w:p>
        </w:tc>
        <w:tc>
          <w:tcPr>
            <w:tcW w:w="452" w:type="pct"/>
            <w:shd w:val="clear" w:color="auto" w:fill="DBE5F1" w:themeFill="accent1" w:themeFillTint="33"/>
            <w:noWrap/>
            <w:vAlign w:val="center"/>
          </w:tcPr>
          <w:p w14:paraId="458948BC" w14:textId="328B998F"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26.78 </w:t>
            </w:r>
          </w:p>
        </w:tc>
        <w:tc>
          <w:tcPr>
            <w:tcW w:w="449" w:type="pct"/>
            <w:shd w:val="clear" w:color="auto" w:fill="DBE5F1" w:themeFill="accent1" w:themeFillTint="33"/>
            <w:vAlign w:val="center"/>
          </w:tcPr>
          <w:p w14:paraId="3EB82478" w14:textId="70E1C3C5"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27.22 </w:t>
            </w:r>
          </w:p>
        </w:tc>
        <w:tc>
          <w:tcPr>
            <w:tcW w:w="449" w:type="pct"/>
            <w:shd w:val="clear" w:color="auto" w:fill="DBE5F1" w:themeFill="accent1" w:themeFillTint="33"/>
            <w:vAlign w:val="center"/>
          </w:tcPr>
          <w:p w14:paraId="395BF712" w14:textId="15881840"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27.64 </w:t>
            </w:r>
          </w:p>
        </w:tc>
      </w:tr>
      <w:tr w:rsidR="00F85A92" w:rsidRPr="001131AB" w14:paraId="5C539FD6" w14:textId="45149CB2" w:rsidTr="00563C14">
        <w:trPr>
          <w:trHeight w:val="390"/>
        </w:trPr>
        <w:tc>
          <w:tcPr>
            <w:tcW w:w="966" w:type="pct"/>
            <w:shd w:val="clear" w:color="000000" w:fill="FFFFFF"/>
            <w:vAlign w:val="center"/>
            <w:hideMark/>
          </w:tcPr>
          <w:p w14:paraId="71A30F23" w14:textId="77777777" w:rsidR="00F85A92" w:rsidRPr="001131AB" w:rsidRDefault="00F85A92" w:rsidP="00F85A92">
            <w:pPr>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449" w:type="pct"/>
            <w:shd w:val="clear" w:color="000000" w:fill="FFFFFF"/>
            <w:noWrap/>
            <w:vAlign w:val="center"/>
            <w:hideMark/>
          </w:tcPr>
          <w:p w14:paraId="17889380" w14:textId="09FE94B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1.58 </w:t>
            </w:r>
          </w:p>
        </w:tc>
        <w:tc>
          <w:tcPr>
            <w:tcW w:w="446" w:type="pct"/>
            <w:shd w:val="clear" w:color="000000" w:fill="FFFFFF"/>
            <w:noWrap/>
            <w:vAlign w:val="center"/>
            <w:hideMark/>
          </w:tcPr>
          <w:p w14:paraId="6D8F4A9F" w14:textId="7C4CBA6D"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8" w:type="pct"/>
            <w:shd w:val="clear" w:color="000000" w:fill="FFFFFF"/>
            <w:noWrap/>
            <w:vAlign w:val="center"/>
            <w:hideMark/>
          </w:tcPr>
          <w:p w14:paraId="2D2EADA6" w14:textId="54ECFF2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6" w:type="pct"/>
            <w:shd w:val="clear" w:color="000000" w:fill="FFFFFF"/>
            <w:noWrap/>
            <w:vAlign w:val="center"/>
            <w:hideMark/>
          </w:tcPr>
          <w:p w14:paraId="72C884C1" w14:textId="46BF510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9" w:type="pct"/>
            <w:shd w:val="clear" w:color="000000" w:fill="FFFFFF"/>
            <w:noWrap/>
            <w:vAlign w:val="center"/>
            <w:hideMark/>
          </w:tcPr>
          <w:p w14:paraId="1199DCF2" w14:textId="670B7987"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6" w:type="pct"/>
            <w:shd w:val="clear" w:color="000000" w:fill="FFFFFF"/>
            <w:noWrap/>
            <w:vAlign w:val="center"/>
            <w:hideMark/>
          </w:tcPr>
          <w:p w14:paraId="56BDFB11" w14:textId="0925766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52" w:type="pct"/>
            <w:shd w:val="clear" w:color="000000" w:fill="FFFFFF"/>
            <w:noWrap/>
            <w:vAlign w:val="center"/>
            <w:hideMark/>
          </w:tcPr>
          <w:p w14:paraId="51559C22" w14:textId="69839CA9"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9" w:type="pct"/>
            <w:shd w:val="clear" w:color="000000" w:fill="FFFFFF"/>
            <w:vAlign w:val="center"/>
          </w:tcPr>
          <w:p w14:paraId="77DF272D" w14:textId="0F3F5E1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4.14 </w:t>
            </w:r>
          </w:p>
        </w:tc>
        <w:tc>
          <w:tcPr>
            <w:tcW w:w="449" w:type="pct"/>
            <w:shd w:val="clear" w:color="000000" w:fill="FFFFFF"/>
            <w:vAlign w:val="center"/>
          </w:tcPr>
          <w:p w14:paraId="42CC30EE" w14:textId="641D87D1"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4.14 </w:t>
            </w:r>
          </w:p>
        </w:tc>
      </w:tr>
      <w:tr w:rsidR="00F85A92" w:rsidRPr="001131AB" w14:paraId="5309EF94" w14:textId="12AF6BDD" w:rsidTr="00563C14">
        <w:trPr>
          <w:trHeight w:val="390"/>
        </w:trPr>
        <w:tc>
          <w:tcPr>
            <w:tcW w:w="966" w:type="pct"/>
            <w:shd w:val="clear" w:color="000000" w:fill="FFFFFF"/>
            <w:vAlign w:val="center"/>
            <w:hideMark/>
          </w:tcPr>
          <w:p w14:paraId="234602DE" w14:textId="77777777" w:rsidR="00F85A92" w:rsidRPr="001131AB" w:rsidRDefault="00F85A92" w:rsidP="00F85A92">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449" w:type="pct"/>
            <w:shd w:val="clear" w:color="000000" w:fill="FFFFFF"/>
            <w:noWrap/>
            <w:vAlign w:val="center"/>
            <w:hideMark/>
          </w:tcPr>
          <w:p w14:paraId="4FE8D0C5" w14:textId="2C34EF1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-3.97 </w:t>
            </w:r>
          </w:p>
        </w:tc>
        <w:tc>
          <w:tcPr>
            <w:tcW w:w="446" w:type="pct"/>
            <w:shd w:val="clear" w:color="000000" w:fill="FFFFFF"/>
            <w:noWrap/>
            <w:vAlign w:val="center"/>
            <w:hideMark/>
          </w:tcPr>
          <w:p w14:paraId="319DF267" w14:textId="4B887F4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-16.10 </w:t>
            </w:r>
          </w:p>
        </w:tc>
        <w:tc>
          <w:tcPr>
            <w:tcW w:w="448" w:type="pct"/>
            <w:shd w:val="clear" w:color="000000" w:fill="FFFFFF"/>
            <w:noWrap/>
            <w:vAlign w:val="center"/>
            <w:hideMark/>
          </w:tcPr>
          <w:p w14:paraId="13693548" w14:textId="7272E37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-0.78 </w:t>
            </w:r>
          </w:p>
        </w:tc>
        <w:tc>
          <w:tcPr>
            <w:tcW w:w="446" w:type="pct"/>
            <w:shd w:val="clear" w:color="000000" w:fill="FFFFFF"/>
            <w:noWrap/>
            <w:vAlign w:val="center"/>
            <w:hideMark/>
          </w:tcPr>
          <w:p w14:paraId="462DD928" w14:textId="6C9B52A4"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-1.15 </w:t>
            </w:r>
          </w:p>
        </w:tc>
        <w:tc>
          <w:tcPr>
            <w:tcW w:w="449" w:type="pct"/>
            <w:shd w:val="clear" w:color="000000" w:fill="FFFFFF"/>
            <w:noWrap/>
            <w:vAlign w:val="center"/>
            <w:hideMark/>
          </w:tcPr>
          <w:p w14:paraId="67F0B0BD" w14:textId="27D6595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-0.47 </w:t>
            </w:r>
          </w:p>
        </w:tc>
        <w:tc>
          <w:tcPr>
            <w:tcW w:w="446" w:type="pct"/>
            <w:shd w:val="clear" w:color="000000" w:fill="FFFFFF"/>
            <w:noWrap/>
            <w:vAlign w:val="center"/>
            <w:hideMark/>
          </w:tcPr>
          <w:p w14:paraId="17B9415E" w14:textId="663658E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1.33 </w:t>
            </w:r>
          </w:p>
        </w:tc>
        <w:tc>
          <w:tcPr>
            <w:tcW w:w="452" w:type="pct"/>
            <w:shd w:val="clear" w:color="000000" w:fill="FFFFFF"/>
            <w:noWrap/>
            <w:vAlign w:val="center"/>
            <w:hideMark/>
          </w:tcPr>
          <w:p w14:paraId="390D6C8B" w14:textId="699EC24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-0.67 </w:t>
            </w:r>
          </w:p>
        </w:tc>
        <w:tc>
          <w:tcPr>
            <w:tcW w:w="449" w:type="pct"/>
            <w:shd w:val="clear" w:color="000000" w:fill="FFFFFF"/>
            <w:vAlign w:val="center"/>
          </w:tcPr>
          <w:p w14:paraId="0B61CB23" w14:textId="02B72CA8"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0.93 </w:t>
            </w:r>
          </w:p>
        </w:tc>
        <w:tc>
          <w:tcPr>
            <w:tcW w:w="449" w:type="pct"/>
            <w:shd w:val="clear" w:color="000000" w:fill="FFFFFF"/>
            <w:vAlign w:val="center"/>
          </w:tcPr>
          <w:p w14:paraId="6EC9C643" w14:textId="4781A3A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-1.19 </w:t>
            </w:r>
          </w:p>
        </w:tc>
      </w:tr>
      <w:tr w:rsidR="00F85A92" w:rsidRPr="001131AB" w14:paraId="51AB23D6" w14:textId="4DC7F565" w:rsidTr="00563C14">
        <w:trPr>
          <w:trHeight w:val="390"/>
        </w:trPr>
        <w:tc>
          <w:tcPr>
            <w:tcW w:w="966" w:type="pct"/>
            <w:shd w:val="clear" w:color="000000" w:fill="FFFFFF"/>
            <w:vAlign w:val="center"/>
            <w:hideMark/>
          </w:tcPr>
          <w:p w14:paraId="3F38EDDD" w14:textId="77777777"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449" w:type="pct"/>
            <w:shd w:val="clear" w:color="000000" w:fill="FFFFFF"/>
            <w:noWrap/>
            <w:vAlign w:val="center"/>
            <w:hideMark/>
          </w:tcPr>
          <w:p w14:paraId="0609FCBF" w14:textId="7469919B"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-70.86 </w:t>
            </w:r>
          </w:p>
        </w:tc>
        <w:tc>
          <w:tcPr>
            <w:tcW w:w="446" w:type="pct"/>
            <w:shd w:val="clear" w:color="000000" w:fill="FFFFFF"/>
            <w:noWrap/>
            <w:vAlign w:val="center"/>
            <w:hideMark/>
          </w:tcPr>
          <w:p w14:paraId="4831ED79" w14:textId="59A80E72"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-0.04 </w:t>
            </w:r>
          </w:p>
        </w:tc>
        <w:tc>
          <w:tcPr>
            <w:tcW w:w="448" w:type="pct"/>
            <w:shd w:val="clear" w:color="000000" w:fill="FFFFFF"/>
            <w:noWrap/>
            <w:vAlign w:val="center"/>
            <w:hideMark/>
          </w:tcPr>
          <w:p w14:paraId="3E701CBD" w14:textId="5079F79F"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c>
          <w:tcPr>
            <w:tcW w:w="446" w:type="pct"/>
            <w:shd w:val="clear" w:color="000000" w:fill="FFFFFF"/>
            <w:noWrap/>
            <w:vAlign w:val="center"/>
            <w:hideMark/>
          </w:tcPr>
          <w:p w14:paraId="6E0B5A12" w14:textId="6C0F1B74"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c>
          <w:tcPr>
            <w:tcW w:w="449" w:type="pct"/>
            <w:shd w:val="clear" w:color="000000" w:fill="FFFFFF"/>
            <w:noWrap/>
            <w:vAlign w:val="center"/>
            <w:hideMark/>
          </w:tcPr>
          <w:p w14:paraId="448B5575" w14:textId="1883F0DC"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-0.03 </w:t>
            </w:r>
          </w:p>
        </w:tc>
        <w:tc>
          <w:tcPr>
            <w:tcW w:w="446" w:type="pct"/>
            <w:shd w:val="clear" w:color="000000" w:fill="FFFFFF"/>
            <w:noWrap/>
            <w:vAlign w:val="center"/>
            <w:hideMark/>
          </w:tcPr>
          <w:p w14:paraId="305A3927" w14:textId="7CE7A6AD"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-0.14 </w:t>
            </w:r>
          </w:p>
        </w:tc>
        <w:tc>
          <w:tcPr>
            <w:tcW w:w="452" w:type="pct"/>
            <w:shd w:val="clear" w:color="000000" w:fill="FFFFFF"/>
            <w:noWrap/>
            <w:vAlign w:val="center"/>
            <w:hideMark/>
          </w:tcPr>
          <w:p w14:paraId="104F6A3B" w14:textId="301B1B8B"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-0.16 </w:t>
            </w:r>
          </w:p>
        </w:tc>
        <w:tc>
          <w:tcPr>
            <w:tcW w:w="449" w:type="pct"/>
            <w:shd w:val="clear" w:color="000000" w:fill="FFFFFF"/>
            <w:vAlign w:val="center"/>
          </w:tcPr>
          <w:p w14:paraId="35799074" w14:textId="61F9CE14"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c>
          <w:tcPr>
            <w:tcW w:w="449" w:type="pct"/>
            <w:shd w:val="clear" w:color="000000" w:fill="FFFFFF"/>
            <w:vAlign w:val="center"/>
          </w:tcPr>
          <w:p w14:paraId="0B1E03AE" w14:textId="58A5B4EF"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r>
      <w:tr w:rsidR="00F85A92" w:rsidRPr="001131AB" w14:paraId="18CB63EC" w14:textId="197FD17A" w:rsidTr="00563C14">
        <w:trPr>
          <w:trHeight w:val="390"/>
        </w:trPr>
        <w:tc>
          <w:tcPr>
            <w:tcW w:w="966" w:type="pct"/>
            <w:shd w:val="clear" w:color="auto" w:fill="DBE5F1" w:themeFill="accent1" w:themeFillTint="33"/>
            <w:vAlign w:val="center"/>
            <w:hideMark/>
          </w:tcPr>
          <w:p w14:paraId="2D8AB0BE" w14:textId="77777777" w:rsidR="00F85A92" w:rsidRPr="001131AB" w:rsidRDefault="00F85A92" w:rsidP="00F85A92">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449" w:type="pct"/>
            <w:shd w:val="clear" w:color="auto" w:fill="DBE5F1" w:themeFill="accent1" w:themeFillTint="33"/>
            <w:noWrap/>
            <w:vAlign w:val="center"/>
            <w:hideMark/>
          </w:tcPr>
          <w:p w14:paraId="3CAB475C" w14:textId="71AC7A50"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-71.62 </w:t>
            </w:r>
          </w:p>
        </w:tc>
        <w:tc>
          <w:tcPr>
            <w:tcW w:w="446" w:type="pct"/>
            <w:shd w:val="clear" w:color="auto" w:fill="DBE5F1" w:themeFill="accent1" w:themeFillTint="33"/>
            <w:noWrap/>
            <w:vAlign w:val="center"/>
            <w:hideMark/>
          </w:tcPr>
          <w:p w14:paraId="11DD6233" w14:textId="45AC9013"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12.11 </w:t>
            </w:r>
          </w:p>
        </w:tc>
        <w:tc>
          <w:tcPr>
            <w:tcW w:w="448" w:type="pct"/>
            <w:shd w:val="clear" w:color="auto" w:fill="DBE5F1" w:themeFill="accent1" w:themeFillTint="33"/>
            <w:noWrap/>
            <w:vAlign w:val="center"/>
            <w:hideMark/>
          </w:tcPr>
          <w:p w14:paraId="750D06D5" w14:textId="4CB1CBB5"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28.17 </w:t>
            </w:r>
          </w:p>
        </w:tc>
        <w:tc>
          <w:tcPr>
            <w:tcW w:w="446" w:type="pct"/>
            <w:shd w:val="clear" w:color="auto" w:fill="DBE5F1" w:themeFill="accent1" w:themeFillTint="33"/>
            <w:noWrap/>
            <w:vAlign w:val="center"/>
            <w:hideMark/>
          </w:tcPr>
          <w:p w14:paraId="0FCBFE16" w14:textId="55224764"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28.31 </w:t>
            </w:r>
          </w:p>
        </w:tc>
        <w:tc>
          <w:tcPr>
            <w:tcW w:w="449" w:type="pct"/>
            <w:shd w:val="clear" w:color="auto" w:fill="DBE5F1" w:themeFill="accent1" w:themeFillTint="33"/>
            <w:noWrap/>
            <w:vAlign w:val="center"/>
            <w:hideMark/>
          </w:tcPr>
          <w:p w14:paraId="1FDF4A44" w14:textId="3931134A"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29.46 </w:t>
            </w:r>
          </w:p>
        </w:tc>
        <w:tc>
          <w:tcPr>
            <w:tcW w:w="446" w:type="pct"/>
            <w:shd w:val="clear" w:color="auto" w:fill="DBE5F1" w:themeFill="accent1" w:themeFillTint="33"/>
            <w:noWrap/>
            <w:vAlign w:val="center"/>
            <w:hideMark/>
          </w:tcPr>
          <w:p w14:paraId="5430D5FD" w14:textId="4DC50001"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31.63 </w:t>
            </w:r>
          </w:p>
        </w:tc>
        <w:tc>
          <w:tcPr>
            <w:tcW w:w="452" w:type="pct"/>
            <w:shd w:val="clear" w:color="auto" w:fill="DBE5F1" w:themeFill="accent1" w:themeFillTint="33"/>
            <w:noWrap/>
            <w:vAlign w:val="center"/>
            <w:hideMark/>
          </w:tcPr>
          <w:p w14:paraId="708E2918" w14:textId="5BAEB141"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30.08 </w:t>
            </w:r>
          </w:p>
        </w:tc>
        <w:tc>
          <w:tcPr>
            <w:tcW w:w="449" w:type="pct"/>
            <w:shd w:val="clear" w:color="auto" w:fill="DBE5F1" w:themeFill="accent1" w:themeFillTint="33"/>
            <w:vAlign w:val="center"/>
          </w:tcPr>
          <w:p w14:paraId="1A48152C" w14:textId="5195BC2C"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32.28 </w:t>
            </w:r>
          </w:p>
        </w:tc>
        <w:tc>
          <w:tcPr>
            <w:tcW w:w="449" w:type="pct"/>
            <w:shd w:val="clear" w:color="auto" w:fill="DBE5F1" w:themeFill="accent1" w:themeFillTint="33"/>
            <w:vAlign w:val="center"/>
          </w:tcPr>
          <w:p w14:paraId="5793EFB0" w14:textId="3436841E"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30.58 </w:t>
            </w:r>
          </w:p>
        </w:tc>
      </w:tr>
      <w:tr w:rsidR="003B18E5" w:rsidRPr="001131AB" w14:paraId="7F8A2907" w14:textId="77777777" w:rsidTr="003B18E5">
        <w:trPr>
          <w:trHeight w:val="390"/>
        </w:trPr>
        <w:tc>
          <w:tcPr>
            <w:tcW w:w="966" w:type="pct"/>
            <w:shd w:val="clear" w:color="auto" w:fill="DBE5F1" w:themeFill="accent1" w:themeFillTint="33"/>
            <w:vAlign w:val="center"/>
          </w:tcPr>
          <w:p w14:paraId="69619949" w14:textId="04306455" w:rsidR="003B18E5" w:rsidRPr="001131AB" w:rsidRDefault="003B18E5"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Rate</w:t>
            </w:r>
          </w:p>
        </w:tc>
        <w:tc>
          <w:tcPr>
            <w:tcW w:w="4034" w:type="pct"/>
            <w:gridSpan w:val="9"/>
            <w:shd w:val="clear" w:color="auto" w:fill="DBE5F1" w:themeFill="accent1" w:themeFillTint="33"/>
            <w:noWrap/>
            <w:vAlign w:val="center"/>
          </w:tcPr>
          <w:p w14:paraId="6B538E62" w14:textId="33C49185" w:rsidR="003B18E5" w:rsidRDefault="00EE6ED3" w:rsidP="009B27F3">
            <w:pPr>
              <w:ind w:left="-89" w:right="-64"/>
              <w:jc w:val="center"/>
              <w:rPr>
                <w:rFonts w:ascii="Calibri" w:hAnsi="Calibri" w:cs="Calibri"/>
                <w:b/>
                <w:bCs/>
                <w:sz w:val="22"/>
                <w:szCs w:val="22"/>
              </w:rPr>
            </w:pPr>
            <w:r>
              <w:rPr>
                <w:rFonts w:ascii="Calibri" w:hAnsi="Calibri" w:cs="Calibri"/>
                <w:b/>
                <w:bCs/>
                <w:sz w:val="22"/>
                <w:szCs w:val="22"/>
              </w:rPr>
              <w:t>15.16</w:t>
            </w:r>
            <w:r w:rsidR="003B18E5">
              <w:rPr>
                <w:rFonts w:ascii="Calibri" w:hAnsi="Calibri" w:cs="Calibri"/>
                <w:b/>
                <w:bCs/>
                <w:sz w:val="22"/>
                <w:szCs w:val="22"/>
              </w:rPr>
              <w:t>%</w:t>
            </w:r>
          </w:p>
        </w:tc>
      </w:tr>
      <w:tr w:rsidR="003B18E5" w:rsidRPr="001131AB" w14:paraId="7CEED309" w14:textId="77777777" w:rsidTr="003B18E5">
        <w:trPr>
          <w:trHeight w:val="390"/>
        </w:trPr>
        <w:tc>
          <w:tcPr>
            <w:tcW w:w="966" w:type="pct"/>
            <w:shd w:val="clear" w:color="auto" w:fill="DBE5F1" w:themeFill="accent1" w:themeFillTint="33"/>
            <w:vAlign w:val="center"/>
          </w:tcPr>
          <w:p w14:paraId="56376831" w14:textId="74B0B309" w:rsidR="003B18E5" w:rsidRPr="001131AB" w:rsidRDefault="003B18E5" w:rsidP="00BD51D1">
            <w:pPr>
              <w:rPr>
                <w:rFonts w:asciiTheme="minorHAnsi" w:hAnsiTheme="minorHAnsi" w:cstheme="minorHAnsi"/>
                <w:b/>
                <w:bCs/>
                <w:sz w:val="22"/>
                <w:szCs w:val="22"/>
              </w:rPr>
            </w:pPr>
            <w:r>
              <w:rPr>
                <w:rFonts w:asciiTheme="minorHAnsi" w:hAnsiTheme="minorHAnsi" w:cstheme="minorHAnsi"/>
                <w:b/>
                <w:bCs/>
                <w:sz w:val="22"/>
                <w:szCs w:val="22"/>
              </w:rPr>
              <w:t>Expected Terminal Growth Rate</w:t>
            </w:r>
          </w:p>
        </w:tc>
        <w:tc>
          <w:tcPr>
            <w:tcW w:w="4034" w:type="pct"/>
            <w:gridSpan w:val="9"/>
            <w:shd w:val="clear" w:color="auto" w:fill="DBE5F1" w:themeFill="accent1" w:themeFillTint="33"/>
            <w:noWrap/>
            <w:vAlign w:val="center"/>
          </w:tcPr>
          <w:p w14:paraId="40AB0BC1" w14:textId="3B9AFF60" w:rsidR="003B18E5" w:rsidRDefault="003B18E5" w:rsidP="00BD51D1">
            <w:pPr>
              <w:ind w:left="-89" w:right="-64"/>
              <w:jc w:val="center"/>
              <w:rPr>
                <w:rFonts w:ascii="Calibri" w:hAnsi="Calibri" w:cs="Calibri"/>
                <w:b/>
                <w:bCs/>
                <w:sz w:val="22"/>
                <w:szCs w:val="22"/>
              </w:rPr>
            </w:pPr>
            <w:r>
              <w:rPr>
                <w:rFonts w:ascii="Calibri" w:hAnsi="Calibri" w:cs="Calibri"/>
                <w:b/>
                <w:bCs/>
                <w:sz w:val="22"/>
                <w:szCs w:val="22"/>
              </w:rPr>
              <w:t>1.00%</w:t>
            </w:r>
          </w:p>
        </w:tc>
      </w:tr>
      <w:tr w:rsidR="00F85A92" w:rsidRPr="001131AB" w14:paraId="6774C7F1" w14:textId="615F1FE2" w:rsidTr="00563C14">
        <w:trPr>
          <w:trHeight w:val="390"/>
        </w:trPr>
        <w:tc>
          <w:tcPr>
            <w:tcW w:w="966" w:type="pct"/>
            <w:shd w:val="clear" w:color="auto" w:fill="auto"/>
            <w:vAlign w:val="center"/>
          </w:tcPr>
          <w:p w14:paraId="4DC52548" w14:textId="77777777" w:rsidR="00F85A92" w:rsidRPr="001131AB" w:rsidRDefault="00F85A92" w:rsidP="00F85A92">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449" w:type="pct"/>
            <w:shd w:val="clear" w:color="auto" w:fill="auto"/>
            <w:noWrap/>
            <w:vAlign w:val="center"/>
          </w:tcPr>
          <w:p w14:paraId="1F341F1D" w14:textId="0895C309" w:rsidR="00F85A92" w:rsidRDefault="00F85A92" w:rsidP="00F85A92">
            <w:pPr>
              <w:ind w:left="-89" w:right="-64"/>
              <w:jc w:val="center"/>
              <w:rPr>
                <w:rFonts w:ascii="Calibri" w:hAnsi="Calibri" w:cs="Calibri"/>
                <w:sz w:val="22"/>
                <w:szCs w:val="22"/>
              </w:rPr>
            </w:pPr>
            <w:r>
              <w:rPr>
                <w:rFonts w:ascii="Calibri" w:hAnsi="Calibri" w:cs="Calibri"/>
                <w:sz w:val="22"/>
                <w:szCs w:val="22"/>
              </w:rPr>
              <w:t>0.92</w:t>
            </w:r>
          </w:p>
        </w:tc>
        <w:tc>
          <w:tcPr>
            <w:tcW w:w="446" w:type="pct"/>
            <w:shd w:val="clear" w:color="auto" w:fill="auto"/>
            <w:noWrap/>
            <w:vAlign w:val="center"/>
          </w:tcPr>
          <w:p w14:paraId="2D9A5ADA" w14:textId="4E40231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1.92 </w:t>
            </w:r>
          </w:p>
        </w:tc>
        <w:tc>
          <w:tcPr>
            <w:tcW w:w="448" w:type="pct"/>
            <w:shd w:val="clear" w:color="auto" w:fill="auto"/>
            <w:noWrap/>
            <w:vAlign w:val="center"/>
          </w:tcPr>
          <w:p w14:paraId="159C2355" w14:textId="3F444BD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2.92 </w:t>
            </w:r>
          </w:p>
        </w:tc>
        <w:tc>
          <w:tcPr>
            <w:tcW w:w="446" w:type="pct"/>
            <w:shd w:val="clear" w:color="auto" w:fill="auto"/>
            <w:noWrap/>
            <w:vAlign w:val="center"/>
          </w:tcPr>
          <w:p w14:paraId="220427F5" w14:textId="1F6BC19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3.92 </w:t>
            </w:r>
          </w:p>
        </w:tc>
        <w:tc>
          <w:tcPr>
            <w:tcW w:w="449" w:type="pct"/>
            <w:shd w:val="clear" w:color="auto" w:fill="auto"/>
            <w:noWrap/>
            <w:vAlign w:val="center"/>
          </w:tcPr>
          <w:p w14:paraId="147D9EB3" w14:textId="6CD7E30D"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4.92 </w:t>
            </w:r>
          </w:p>
        </w:tc>
        <w:tc>
          <w:tcPr>
            <w:tcW w:w="446" w:type="pct"/>
            <w:shd w:val="clear" w:color="auto" w:fill="auto"/>
            <w:noWrap/>
            <w:vAlign w:val="center"/>
          </w:tcPr>
          <w:p w14:paraId="323DF173" w14:textId="5824AE9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5.92 </w:t>
            </w:r>
          </w:p>
        </w:tc>
        <w:tc>
          <w:tcPr>
            <w:tcW w:w="452" w:type="pct"/>
            <w:shd w:val="clear" w:color="auto" w:fill="auto"/>
            <w:noWrap/>
            <w:vAlign w:val="center"/>
          </w:tcPr>
          <w:p w14:paraId="0D649A01" w14:textId="40368E0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6.92 </w:t>
            </w:r>
          </w:p>
        </w:tc>
        <w:tc>
          <w:tcPr>
            <w:tcW w:w="449" w:type="pct"/>
            <w:vAlign w:val="center"/>
          </w:tcPr>
          <w:p w14:paraId="5710D1DC" w14:textId="0E0C5E3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7.92 </w:t>
            </w:r>
          </w:p>
        </w:tc>
        <w:tc>
          <w:tcPr>
            <w:tcW w:w="449" w:type="pct"/>
            <w:vAlign w:val="center"/>
          </w:tcPr>
          <w:p w14:paraId="1956FEFD" w14:textId="53858FC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8.92 </w:t>
            </w:r>
          </w:p>
        </w:tc>
      </w:tr>
      <w:tr w:rsidR="00EE6ED3" w:rsidRPr="001131AB" w14:paraId="4504FC03" w14:textId="3980FA3D" w:rsidTr="00563C14">
        <w:trPr>
          <w:trHeight w:val="390"/>
        </w:trPr>
        <w:tc>
          <w:tcPr>
            <w:tcW w:w="966" w:type="pct"/>
            <w:shd w:val="clear" w:color="auto" w:fill="auto"/>
            <w:vAlign w:val="center"/>
          </w:tcPr>
          <w:p w14:paraId="06274F82" w14:textId="77777777" w:rsidR="00EE6ED3" w:rsidRPr="001131AB" w:rsidRDefault="00EE6ED3" w:rsidP="00EE6ED3">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449" w:type="pct"/>
            <w:shd w:val="clear" w:color="auto" w:fill="auto"/>
            <w:noWrap/>
            <w:vAlign w:val="center"/>
          </w:tcPr>
          <w:p w14:paraId="2D21D15F" w14:textId="1CDEA20B" w:rsidR="00EE6ED3" w:rsidRDefault="00EE6ED3" w:rsidP="00EE6ED3">
            <w:pPr>
              <w:ind w:left="-89" w:right="-64"/>
              <w:jc w:val="center"/>
              <w:rPr>
                <w:rFonts w:ascii="Calibri" w:hAnsi="Calibri" w:cs="Calibri"/>
                <w:sz w:val="22"/>
                <w:szCs w:val="22"/>
              </w:rPr>
            </w:pPr>
            <w:r>
              <w:rPr>
                <w:rFonts w:ascii="Calibri" w:hAnsi="Calibri" w:cs="Calibri"/>
                <w:sz w:val="22"/>
                <w:szCs w:val="22"/>
              </w:rPr>
              <w:t>0.88</w:t>
            </w:r>
          </w:p>
        </w:tc>
        <w:tc>
          <w:tcPr>
            <w:tcW w:w="446" w:type="pct"/>
            <w:shd w:val="clear" w:color="auto" w:fill="auto"/>
            <w:noWrap/>
            <w:vAlign w:val="center"/>
          </w:tcPr>
          <w:p w14:paraId="0569E442" w14:textId="7B3F6918" w:rsidR="00EE6ED3" w:rsidRDefault="00EE6ED3" w:rsidP="00EE6ED3">
            <w:pPr>
              <w:ind w:left="-89" w:right="-64"/>
              <w:jc w:val="center"/>
              <w:rPr>
                <w:rFonts w:ascii="Calibri" w:hAnsi="Calibri" w:cs="Calibri"/>
                <w:sz w:val="22"/>
                <w:szCs w:val="22"/>
              </w:rPr>
            </w:pPr>
            <w:r>
              <w:rPr>
                <w:rFonts w:ascii="Calibri" w:hAnsi="Calibri" w:cs="Calibri"/>
                <w:sz w:val="22"/>
                <w:szCs w:val="22"/>
              </w:rPr>
              <w:t>0.76</w:t>
            </w:r>
          </w:p>
        </w:tc>
        <w:tc>
          <w:tcPr>
            <w:tcW w:w="448" w:type="pct"/>
            <w:shd w:val="clear" w:color="auto" w:fill="auto"/>
            <w:noWrap/>
            <w:vAlign w:val="center"/>
          </w:tcPr>
          <w:p w14:paraId="4A667B09" w14:textId="5232C29F" w:rsidR="00EE6ED3" w:rsidRDefault="00EE6ED3" w:rsidP="00EE6ED3">
            <w:pPr>
              <w:ind w:left="-89" w:right="-64"/>
              <w:jc w:val="center"/>
              <w:rPr>
                <w:rFonts w:ascii="Calibri" w:hAnsi="Calibri" w:cs="Calibri"/>
                <w:sz w:val="22"/>
                <w:szCs w:val="22"/>
              </w:rPr>
            </w:pPr>
            <w:r>
              <w:rPr>
                <w:rFonts w:ascii="Calibri" w:hAnsi="Calibri" w:cs="Calibri"/>
                <w:sz w:val="22"/>
                <w:szCs w:val="22"/>
              </w:rPr>
              <w:t>0.66</w:t>
            </w:r>
          </w:p>
        </w:tc>
        <w:tc>
          <w:tcPr>
            <w:tcW w:w="446" w:type="pct"/>
            <w:shd w:val="clear" w:color="auto" w:fill="auto"/>
            <w:noWrap/>
            <w:vAlign w:val="center"/>
          </w:tcPr>
          <w:p w14:paraId="588AF7E9" w14:textId="2CF39131" w:rsidR="00EE6ED3" w:rsidRDefault="00EE6ED3" w:rsidP="00EE6ED3">
            <w:pPr>
              <w:ind w:left="-89" w:right="-64"/>
              <w:jc w:val="center"/>
              <w:rPr>
                <w:rFonts w:ascii="Calibri" w:hAnsi="Calibri" w:cs="Calibri"/>
                <w:sz w:val="22"/>
                <w:szCs w:val="22"/>
              </w:rPr>
            </w:pPr>
            <w:r>
              <w:rPr>
                <w:rFonts w:ascii="Calibri" w:hAnsi="Calibri" w:cs="Calibri"/>
                <w:sz w:val="22"/>
                <w:szCs w:val="22"/>
              </w:rPr>
              <w:t>0.58</w:t>
            </w:r>
          </w:p>
        </w:tc>
        <w:tc>
          <w:tcPr>
            <w:tcW w:w="449" w:type="pct"/>
            <w:shd w:val="clear" w:color="auto" w:fill="auto"/>
            <w:noWrap/>
            <w:vAlign w:val="center"/>
          </w:tcPr>
          <w:p w14:paraId="66559835" w14:textId="3C618144" w:rsidR="00EE6ED3" w:rsidRDefault="00EE6ED3" w:rsidP="00EE6ED3">
            <w:pPr>
              <w:ind w:left="-89" w:right="-64"/>
              <w:jc w:val="center"/>
              <w:rPr>
                <w:rFonts w:ascii="Calibri" w:hAnsi="Calibri" w:cs="Calibri"/>
                <w:sz w:val="22"/>
                <w:szCs w:val="22"/>
              </w:rPr>
            </w:pPr>
            <w:r>
              <w:rPr>
                <w:rFonts w:ascii="Calibri" w:hAnsi="Calibri" w:cs="Calibri"/>
                <w:sz w:val="22"/>
                <w:szCs w:val="22"/>
              </w:rPr>
              <w:t>0.50</w:t>
            </w:r>
          </w:p>
        </w:tc>
        <w:tc>
          <w:tcPr>
            <w:tcW w:w="446" w:type="pct"/>
            <w:shd w:val="clear" w:color="auto" w:fill="auto"/>
            <w:noWrap/>
            <w:vAlign w:val="center"/>
          </w:tcPr>
          <w:p w14:paraId="7CBD1F0A" w14:textId="02EFA3DA" w:rsidR="00EE6ED3" w:rsidRDefault="00EE6ED3" w:rsidP="00EE6ED3">
            <w:pPr>
              <w:ind w:left="-89" w:right="-64"/>
              <w:jc w:val="center"/>
              <w:rPr>
                <w:rFonts w:ascii="Calibri" w:hAnsi="Calibri" w:cs="Calibri"/>
                <w:sz w:val="22"/>
                <w:szCs w:val="22"/>
              </w:rPr>
            </w:pPr>
            <w:r>
              <w:rPr>
                <w:rFonts w:ascii="Calibri" w:hAnsi="Calibri" w:cs="Calibri"/>
                <w:sz w:val="22"/>
                <w:szCs w:val="22"/>
              </w:rPr>
              <w:t>0.43</w:t>
            </w:r>
          </w:p>
        </w:tc>
        <w:tc>
          <w:tcPr>
            <w:tcW w:w="452" w:type="pct"/>
            <w:shd w:val="clear" w:color="auto" w:fill="auto"/>
            <w:noWrap/>
            <w:vAlign w:val="center"/>
          </w:tcPr>
          <w:p w14:paraId="7E5CB126" w14:textId="0CA39E35" w:rsidR="00EE6ED3" w:rsidRDefault="00EE6ED3" w:rsidP="00EE6ED3">
            <w:pPr>
              <w:ind w:left="-89" w:right="-64"/>
              <w:jc w:val="center"/>
              <w:rPr>
                <w:rFonts w:ascii="Calibri" w:hAnsi="Calibri" w:cs="Calibri"/>
                <w:sz w:val="22"/>
                <w:szCs w:val="22"/>
              </w:rPr>
            </w:pPr>
            <w:r>
              <w:rPr>
                <w:rFonts w:ascii="Calibri" w:hAnsi="Calibri" w:cs="Calibri"/>
                <w:sz w:val="22"/>
                <w:szCs w:val="22"/>
              </w:rPr>
              <w:t>0.38</w:t>
            </w:r>
          </w:p>
        </w:tc>
        <w:tc>
          <w:tcPr>
            <w:tcW w:w="449" w:type="pct"/>
            <w:vAlign w:val="center"/>
          </w:tcPr>
          <w:p w14:paraId="006F6CD2" w14:textId="1AD5C85A" w:rsidR="00EE6ED3" w:rsidRDefault="00EE6ED3" w:rsidP="00EE6ED3">
            <w:pPr>
              <w:ind w:left="-89" w:right="-64"/>
              <w:jc w:val="center"/>
              <w:rPr>
                <w:rFonts w:ascii="Calibri" w:hAnsi="Calibri" w:cs="Calibri"/>
                <w:sz w:val="22"/>
                <w:szCs w:val="22"/>
              </w:rPr>
            </w:pPr>
            <w:r>
              <w:rPr>
                <w:rFonts w:ascii="Calibri" w:hAnsi="Calibri" w:cs="Calibri"/>
                <w:sz w:val="22"/>
                <w:szCs w:val="22"/>
              </w:rPr>
              <w:t>0.33</w:t>
            </w:r>
          </w:p>
        </w:tc>
        <w:tc>
          <w:tcPr>
            <w:tcW w:w="449" w:type="pct"/>
            <w:vAlign w:val="center"/>
          </w:tcPr>
          <w:p w14:paraId="240CD732" w14:textId="7691D222" w:rsidR="00EE6ED3" w:rsidRDefault="00EE6ED3" w:rsidP="00EE6ED3">
            <w:pPr>
              <w:ind w:left="-89" w:right="-64"/>
              <w:jc w:val="center"/>
              <w:rPr>
                <w:rFonts w:ascii="Calibri" w:hAnsi="Calibri" w:cs="Calibri"/>
                <w:sz w:val="22"/>
                <w:szCs w:val="22"/>
              </w:rPr>
            </w:pPr>
            <w:r>
              <w:rPr>
                <w:rFonts w:ascii="Calibri" w:hAnsi="Calibri" w:cs="Calibri"/>
                <w:sz w:val="22"/>
                <w:szCs w:val="22"/>
              </w:rPr>
              <w:t>0.28</w:t>
            </w:r>
          </w:p>
        </w:tc>
      </w:tr>
      <w:tr w:rsidR="00F85A92" w:rsidRPr="001131AB" w14:paraId="75BC7BBD" w14:textId="1BA85542" w:rsidTr="00F85A92">
        <w:trPr>
          <w:trHeight w:val="390"/>
        </w:trPr>
        <w:tc>
          <w:tcPr>
            <w:tcW w:w="966" w:type="pct"/>
            <w:shd w:val="clear" w:color="auto" w:fill="auto"/>
            <w:vAlign w:val="center"/>
          </w:tcPr>
          <w:p w14:paraId="6B44C6A5" w14:textId="2673F1FA" w:rsidR="00F85A92" w:rsidRPr="001131AB" w:rsidRDefault="00F85A92" w:rsidP="00F85A92">
            <w:pPr>
              <w:spacing w:line="276" w:lineRule="auto"/>
              <w:rPr>
                <w:rFonts w:asciiTheme="minorHAnsi" w:hAnsiTheme="minorHAnsi" w:cstheme="minorHAnsi"/>
                <w:b/>
                <w:bCs/>
                <w:sz w:val="22"/>
                <w:szCs w:val="22"/>
              </w:rPr>
            </w:pPr>
            <w:r>
              <w:rPr>
                <w:rFonts w:asciiTheme="minorHAnsi" w:hAnsiTheme="minorHAnsi" w:cstheme="minorHAnsi"/>
                <w:b/>
                <w:bCs/>
                <w:sz w:val="22"/>
                <w:szCs w:val="22"/>
              </w:rPr>
              <w:t>Terminal Value</w:t>
            </w:r>
          </w:p>
        </w:tc>
        <w:tc>
          <w:tcPr>
            <w:tcW w:w="449" w:type="pct"/>
            <w:shd w:val="clear" w:color="auto" w:fill="auto"/>
            <w:noWrap/>
            <w:vAlign w:val="center"/>
          </w:tcPr>
          <w:p w14:paraId="488593B0" w14:textId="1B93C7CE" w:rsidR="00F85A92" w:rsidRDefault="00F85A92" w:rsidP="00F85A92">
            <w:pPr>
              <w:ind w:left="-89" w:right="-64"/>
              <w:jc w:val="center"/>
              <w:rPr>
                <w:rFonts w:ascii="Calibri" w:hAnsi="Calibri" w:cs="Calibri"/>
                <w:sz w:val="22"/>
                <w:szCs w:val="22"/>
              </w:rPr>
            </w:pPr>
            <w:r>
              <w:rPr>
                <w:rFonts w:ascii="Calibri" w:hAnsi="Calibri" w:cs="Calibri"/>
                <w:sz w:val="22"/>
                <w:szCs w:val="22"/>
              </w:rPr>
              <w:t>-</w:t>
            </w:r>
          </w:p>
        </w:tc>
        <w:tc>
          <w:tcPr>
            <w:tcW w:w="446" w:type="pct"/>
            <w:shd w:val="clear" w:color="auto" w:fill="auto"/>
            <w:noWrap/>
            <w:vAlign w:val="center"/>
          </w:tcPr>
          <w:p w14:paraId="477FA892" w14:textId="385802C4"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8" w:type="pct"/>
            <w:shd w:val="clear" w:color="auto" w:fill="auto"/>
            <w:noWrap/>
            <w:vAlign w:val="center"/>
          </w:tcPr>
          <w:p w14:paraId="0772B685" w14:textId="236EE3D5"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6" w:type="pct"/>
            <w:shd w:val="clear" w:color="auto" w:fill="auto"/>
            <w:noWrap/>
            <w:vAlign w:val="center"/>
          </w:tcPr>
          <w:p w14:paraId="56D0B8BF" w14:textId="702738EB"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9" w:type="pct"/>
            <w:shd w:val="clear" w:color="auto" w:fill="auto"/>
            <w:noWrap/>
            <w:vAlign w:val="center"/>
          </w:tcPr>
          <w:p w14:paraId="204C6C94" w14:textId="2BBF87B5"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6" w:type="pct"/>
            <w:shd w:val="clear" w:color="auto" w:fill="auto"/>
            <w:noWrap/>
            <w:vAlign w:val="center"/>
          </w:tcPr>
          <w:p w14:paraId="2EEE208A" w14:textId="6DC5F9CD"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52" w:type="pct"/>
            <w:shd w:val="clear" w:color="auto" w:fill="auto"/>
            <w:noWrap/>
            <w:vAlign w:val="center"/>
          </w:tcPr>
          <w:p w14:paraId="00631F82" w14:textId="5F0D1F83"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9" w:type="pct"/>
            <w:vAlign w:val="center"/>
          </w:tcPr>
          <w:p w14:paraId="38C3C560" w14:textId="157ED01D"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9" w:type="pct"/>
            <w:vAlign w:val="center"/>
          </w:tcPr>
          <w:p w14:paraId="23DB9261" w14:textId="10957987" w:rsidR="00F85A92" w:rsidRDefault="00F85A92" w:rsidP="00F85A92">
            <w:pPr>
              <w:ind w:left="-89" w:right="-64"/>
              <w:jc w:val="center"/>
              <w:rPr>
                <w:rFonts w:ascii="Calibri" w:hAnsi="Calibri" w:cs="Calibri"/>
                <w:sz w:val="22"/>
                <w:szCs w:val="22"/>
              </w:rPr>
            </w:pPr>
            <w:r>
              <w:rPr>
                <w:rFonts w:ascii="Calibri" w:hAnsi="Calibri" w:cs="Calibri"/>
                <w:sz w:val="22"/>
                <w:szCs w:val="22"/>
              </w:rPr>
              <w:t>2</w:t>
            </w:r>
            <w:r w:rsidR="00EE6ED3">
              <w:rPr>
                <w:rFonts w:ascii="Calibri" w:hAnsi="Calibri" w:cs="Calibri"/>
                <w:sz w:val="22"/>
                <w:szCs w:val="22"/>
              </w:rPr>
              <w:t>18.14</w:t>
            </w:r>
            <w:r>
              <w:rPr>
                <w:rFonts w:ascii="Calibri" w:hAnsi="Calibri" w:cs="Calibri"/>
                <w:sz w:val="22"/>
                <w:szCs w:val="22"/>
              </w:rPr>
              <w:t xml:space="preserve"> </w:t>
            </w:r>
          </w:p>
        </w:tc>
      </w:tr>
      <w:tr w:rsidR="00EE6ED3" w:rsidRPr="001131AB" w14:paraId="253F439B" w14:textId="2C519C06" w:rsidTr="00563C14">
        <w:trPr>
          <w:trHeight w:val="390"/>
        </w:trPr>
        <w:tc>
          <w:tcPr>
            <w:tcW w:w="966" w:type="pct"/>
            <w:shd w:val="clear" w:color="auto" w:fill="auto"/>
            <w:vAlign w:val="center"/>
          </w:tcPr>
          <w:p w14:paraId="767519D9" w14:textId="3019CA3C" w:rsidR="00EE6ED3" w:rsidRDefault="00EE6ED3" w:rsidP="00EE6ED3">
            <w:pPr>
              <w:spacing w:line="276" w:lineRule="auto"/>
              <w:rPr>
                <w:rFonts w:asciiTheme="minorHAnsi" w:hAnsiTheme="minorHAnsi" w:cstheme="minorHAnsi"/>
                <w:b/>
                <w:bCs/>
                <w:sz w:val="22"/>
                <w:szCs w:val="22"/>
              </w:rPr>
            </w:pPr>
            <w:r>
              <w:rPr>
                <w:rFonts w:asciiTheme="minorHAnsi" w:hAnsiTheme="minorHAnsi" w:cstheme="minorHAnsi"/>
                <w:b/>
                <w:bCs/>
                <w:sz w:val="22"/>
                <w:szCs w:val="22"/>
              </w:rPr>
              <w:t>FCFF + TV</w:t>
            </w:r>
          </w:p>
        </w:tc>
        <w:tc>
          <w:tcPr>
            <w:tcW w:w="449" w:type="pct"/>
            <w:shd w:val="clear" w:color="auto" w:fill="auto"/>
            <w:noWrap/>
            <w:vAlign w:val="center"/>
          </w:tcPr>
          <w:p w14:paraId="056D8E0D" w14:textId="6DC53966" w:rsidR="00EE6ED3" w:rsidRDefault="00EE6ED3" w:rsidP="00EE6ED3">
            <w:pPr>
              <w:ind w:left="-89" w:right="-64"/>
              <w:jc w:val="center"/>
            </w:pPr>
            <w:r>
              <w:rPr>
                <w:rFonts w:ascii="Calibri" w:hAnsi="Calibri" w:cs="Calibri"/>
                <w:sz w:val="22"/>
                <w:szCs w:val="22"/>
              </w:rPr>
              <w:t>-71.62</w:t>
            </w:r>
          </w:p>
        </w:tc>
        <w:tc>
          <w:tcPr>
            <w:tcW w:w="446" w:type="pct"/>
            <w:shd w:val="clear" w:color="auto" w:fill="auto"/>
            <w:noWrap/>
            <w:vAlign w:val="center"/>
          </w:tcPr>
          <w:p w14:paraId="56EF31B5" w14:textId="7675DA80" w:rsidR="00EE6ED3" w:rsidRDefault="00EE6ED3" w:rsidP="00EE6ED3">
            <w:pPr>
              <w:ind w:left="-89" w:right="-64"/>
              <w:jc w:val="center"/>
            </w:pPr>
            <w:r>
              <w:rPr>
                <w:rFonts w:ascii="Calibri" w:hAnsi="Calibri" w:cs="Calibri"/>
                <w:sz w:val="22"/>
                <w:szCs w:val="22"/>
              </w:rPr>
              <w:t>12.11</w:t>
            </w:r>
          </w:p>
        </w:tc>
        <w:tc>
          <w:tcPr>
            <w:tcW w:w="448" w:type="pct"/>
            <w:shd w:val="clear" w:color="auto" w:fill="auto"/>
            <w:noWrap/>
            <w:vAlign w:val="center"/>
          </w:tcPr>
          <w:p w14:paraId="3152D44E" w14:textId="65A29C85" w:rsidR="00EE6ED3" w:rsidRDefault="00EE6ED3" w:rsidP="00EE6ED3">
            <w:pPr>
              <w:ind w:left="-89" w:right="-64"/>
              <w:jc w:val="center"/>
            </w:pPr>
            <w:r>
              <w:rPr>
                <w:rFonts w:ascii="Calibri" w:hAnsi="Calibri" w:cs="Calibri"/>
                <w:sz w:val="22"/>
                <w:szCs w:val="22"/>
              </w:rPr>
              <w:t>28.17</w:t>
            </w:r>
          </w:p>
        </w:tc>
        <w:tc>
          <w:tcPr>
            <w:tcW w:w="446" w:type="pct"/>
            <w:shd w:val="clear" w:color="auto" w:fill="auto"/>
            <w:noWrap/>
            <w:vAlign w:val="center"/>
          </w:tcPr>
          <w:p w14:paraId="51A78F39" w14:textId="145573BF" w:rsidR="00EE6ED3" w:rsidRDefault="00EE6ED3" w:rsidP="00EE6ED3">
            <w:pPr>
              <w:ind w:left="-89" w:right="-64"/>
              <w:jc w:val="center"/>
            </w:pPr>
            <w:r>
              <w:rPr>
                <w:rFonts w:ascii="Calibri" w:hAnsi="Calibri" w:cs="Calibri"/>
                <w:sz w:val="22"/>
                <w:szCs w:val="22"/>
              </w:rPr>
              <w:t>28.31</w:t>
            </w:r>
          </w:p>
        </w:tc>
        <w:tc>
          <w:tcPr>
            <w:tcW w:w="449" w:type="pct"/>
            <w:shd w:val="clear" w:color="auto" w:fill="auto"/>
            <w:noWrap/>
            <w:vAlign w:val="center"/>
          </w:tcPr>
          <w:p w14:paraId="242E6436" w14:textId="75806346" w:rsidR="00EE6ED3" w:rsidRDefault="00EE6ED3" w:rsidP="00EE6ED3">
            <w:pPr>
              <w:ind w:left="-89" w:right="-64"/>
              <w:jc w:val="center"/>
            </w:pPr>
            <w:r>
              <w:rPr>
                <w:rFonts w:ascii="Calibri" w:hAnsi="Calibri" w:cs="Calibri"/>
                <w:sz w:val="22"/>
                <w:szCs w:val="22"/>
              </w:rPr>
              <w:t>29.46</w:t>
            </w:r>
          </w:p>
        </w:tc>
        <w:tc>
          <w:tcPr>
            <w:tcW w:w="446" w:type="pct"/>
            <w:shd w:val="clear" w:color="auto" w:fill="auto"/>
            <w:noWrap/>
            <w:vAlign w:val="center"/>
          </w:tcPr>
          <w:p w14:paraId="22C731AD" w14:textId="54C777B4" w:rsidR="00EE6ED3" w:rsidRDefault="00EE6ED3" w:rsidP="00EE6ED3">
            <w:pPr>
              <w:ind w:left="-89" w:right="-64"/>
              <w:jc w:val="center"/>
            </w:pPr>
            <w:r>
              <w:rPr>
                <w:rFonts w:ascii="Calibri" w:hAnsi="Calibri" w:cs="Calibri"/>
                <w:sz w:val="22"/>
                <w:szCs w:val="22"/>
              </w:rPr>
              <w:t>31.63</w:t>
            </w:r>
          </w:p>
        </w:tc>
        <w:tc>
          <w:tcPr>
            <w:tcW w:w="452" w:type="pct"/>
            <w:shd w:val="clear" w:color="auto" w:fill="auto"/>
            <w:noWrap/>
            <w:vAlign w:val="center"/>
          </w:tcPr>
          <w:p w14:paraId="4EC98D51" w14:textId="7D346C2A" w:rsidR="00EE6ED3" w:rsidRDefault="00EE6ED3" w:rsidP="00EE6ED3">
            <w:pPr>
              <w:ind w:left="-89" w:right="-64"/>
              <w:jc w:val="center"/>
            </w:pPr>
            <w:r>
              <w:rPr>
                <w:rFonts w:ascii="Calibri" w:hAnsi="Calibri" w:cs="Calibri"/>
                <w:sz w:val="22"/>
                <w:szCs w:val="22"/>
              </w:rPr>
              <w:t>30.08</w:t>
            </w:r>
          </w:p>
        </w:tc>
        <w:tc>
          <w:tcPr>
            <w:tcW w:w="449" w:type="pct"/>
            <w:vAlign w:val="center"/>
          </w:tcPr>
          <w:p w14:paraId="555B5E33" w14:textId="63390D59" w:rsidR="00EE6ED3" w:rsidRPr="007D092E" w:rsidRDefault="00EE6ED3" w:rsidP="00EE6ED3">
            <w:pPr>
              <w:ind w:left="-89" w:right="-64"/>
              <w:jc w:val="center"/>
              <w:rPr>
                <w:rFonts w:ascii="Calibri" w:hAnsi="Calibri" w:cs="Calibri"/>
                <w:sz w:val="22"/>
                <w:szCs w:val="22"/>
              </w:rPr>
            </w:pPr>
            <w:r>
              <w:rPr>
                <w:rFonts w:ascii="Calibri" w:hAnsi="Calibri" w:cs="Calibri"/>
                <w:sz w:val="22"/>
                <w:szCs w:val="22"/>
              </w:rPr>
              <w:t>32.28</w:t>
            </w:r>
          </w:p>
        </w:tc>
        <w:tc>
          <w:tcPr>
            <w:tcW w:w="449" w:type="pct"/>
            <w:vAlign w:val="center"/>
          </w:tcPr>
          <w:p w14:paraId="51DB6713" w14:textId="14FD7667" w:rsidR="00EE6ED3" w:rsidRPr="007D092E" w:rsidRDefault="00EE6ED3" w:rsidP="00EE6ED3">
            <w:pPr>
              <w:ind w:left="-89" w:right="-64"/>
              <w:jc w:val="center"/>
              <w:rPr>
                <w:rFonts w:ascii="Calibri" w:hAnsi="Calibri" w:cs="Calibri"/>
                <w:sz w:val="22"/>
                <w:szCs w:val="22"/>
              </w:rPr>
            </w:pPr>
            <w:r>
              <w:rPr>
                <w:rFonts w:ascii="Calibri" w:hAnsi="Calibri" w:cs="Calibri"/>
                <w:sz w:val="22"/>
                <w:szCs w:val="22"/>
              </w:rPr>
              <w:t>248.73</w:t>
            </w:r>
          </w:p>
        </w:tc>
      </w:tr>
      <w:tr w:rsidR="00EE6ED3" w:rsidRPr="001131AB" w14:paraId="00F46082" w14:textId="690E1606" w:rsidTr="003B18E5">
        <w:trPr>
          <w:trHeight w:val="390"/>
        </w:trPr>
        <w:tc>
          <w:tcPr>
            <w:tcW w:w="966" w:type="pct"/>
            <w:shd w:val="clear" w:color="auto" w:fill="DBE5F1" w:themeFill="accent1" w:themeFillTint="33"/>
            <w:vAlign w:val="center"/>
          </w:tcPr>
          <w:p w14:paraId="0711495C" w14:textId="77777777" w:rsidR="00EE6ED3" w:rsidRDefault="00EE6ED3" w:rsidP="00EE6ED3">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449" w:type="pct"/>
            <w:shd w:val="clear" w:color="auto" w:fill="DBE5F1" w:themeFill="accent1" w:themeFillTint="33"/>
            <w:noWrap/>
            <w:vAlign w:val="center"/>
          </w:tcPr>
          <w:p w14:paraId="3D37FCCE" w14:textId="481171AA" w:rsidR="00EE6ED3" w:rsidRDefault="00EE6ED3" w:rsidP="00EE6ED3">
            <w:pPr>
              <w:ind w:left="-89" w:right="-64"/>
              <w:jc w:val="center"/>
              <w:rPr>
                <w:rFonts w:ascii="Calibri" w:hAnsi="Calibri" w:cs="Calibri"/>
                <w:sz w:val="22"/>
                <w:szCs w:val="22"/>
              </w:rPr>
            </w:pPr>
            <w:r>
              <w:rPr>
                <w:rFonts w:ascii="Calibri" w:hAnsi="Calibri" w:cs="Calibri"/>
                <w:b/>
                <w:bCs/>
                <w:sz w:val="22"/>
                <w:szCs w:val="22"/>
              </w:rPr>
              <w:t>-62.92</w:t>
            </w:r>
          </w:p>
        </w:tc>
        <w:tc>
          <w:tcPr>
            <w:tcW w:w="446" w:type="pct"/>
            <w:shd w:val="clear" w:color="auto" w:fill="DBE5F1" w:themeFill="accent1" w:themeFillTint="33"/>
            <w:noWrap/>
            <w:vAlign w:val="center"/>
          </w:tcPr>
          <w:p w14:paraId="27EA2F06" w14:textId="6BC8D30A" w:rsidR="00EE6ED3" w:rsidRDefault="00EE6ED3" w:rsidP="00EE6ED3">
            <w:pPr>
              <w:ind w:left="-89" w:right="-64"/>
              <w:jc w:val="center"/>
              <w:rPr>
                <w:rFonts w:ascii="Calibri" w:hAnsi="Calibri" w:cs="Calibri"/>
                <w:sz w:val="22"/>
                <w:szCs w:val="22"/>
              </w:rPr>
            </w:pPr>
            <w:r>
              <w:rPr>
                <w:rFonts w:ascii="Calibri" w:hAnsi="Calibri" w:cs="Calibri"/>
                <w:b/>
                <w:bCs/>
                <w:sz w:val="22"/>
                <w:szCs w:val="22"/>
              </w:rPr>
              <w:t>9.24</w:t>
            </w:r>
          </w:p>
        </w:tc>
        <w:tc>
          <w:tcPr>
            <w:tcW w:w="448" w:type="pct"/>
            <w:shd w:val="clear" w:color="auto" w:fill="DBE5F1" w:themeFill="accent1" w:themeFillTint="33"/>
            <w:noWrap/>
            <w:vAlign w:val="center"/>
          </w:tcPr>
          <w:p w14:paraId="5E1AB7E5" w14:textId="646FB790" w:rsidR="00EE6ED3" w:rsidRDefault="00EE6ED3" w:rsidP="00EE6ED3">
            <w:pPr>
              <w:ind w:left="-89" w:right="-64"/>
              <w:jc w:val="center"/>
              <w:rPr>
                <w:rFonts w:ascii="Calibri" w:hAnsi="Calibri" w:cs="Calibri"/>
                <w:sz w:val="22"/>
                <w:szCs w:val="22"/>
              </w:rPr>
            </w:pPr>
            <w:r>
              <w:rPr>
                <w:rFonts w:ascii="Calibri" w:hAnsi="Calibri" w:cs="Calibri"/>
                <w:b/>
                <w:bCs/>
                <w:sz w:val="22"/>
                <w:szCs w:val="22"/>
              </w:rPr>
              <w:t>18.66</w:t>
            </w:r>
          </w:p>
        </w:tc>
        <w:tc>
          <w:tcPr>
            <w:tcW w:w="446" w:type="pct"/>
            <w:shd w:val="clear" w:color="auto" w:fill="DBE5F1" w:themeFill="accent1" w:themeFillTint="33"/>
            <w:noWrap/>
            <w:vAlign w:val="center"/>
          </w:tcPr>
          <w:p w14:paraId="420DA74E" w14:textId="759FC1F6" w:rsidR="00EE6ED3" w:rsidRDefault="00EE6ED3" w:rsidP="00EE6ED3">
            <w:pPr>
              <w:ind w:left="-89" w:right="-64"/>
              <w:jc w:val="center"/>
              <w:rPr>
                <w:rFonts w:ascii="Calibri" w:hAnsi="Calibri" w:cs="Calibri"/>
                <w:sz w:val="22"/>
                <w:szCs w:val="22"/>
              </w:rPr>
            </w:pPr>
            <w:r>
              <w:rPr>
                <w:rFonts w:ascii="Calibri" w:hAnsi="Calibri" w:cs="Calibri"/>
                <w:b/>
                <w:bCs/>
                <w:sz w:val="22"/>
                <w:szCs w:val="22"/>
              </w:rPr>
              <w:t>16.29</w:t>
            </w:r>
          </w:p>
        </w:tc>
        <w:tc>
          <w:tcPr>
            <w:tcW w:w="449" w:type="pct"/>
            <w:shd w:val="clear" w:color="auto" w:fill="DBE5F1" w:themeFill="accent1" w:themeFillTint="33"/>
            <w:noWrap/>
            <w:vAlign w:val="center"/>
          </w:tcPr>
          <w:p w14:paraId="20D83062" w14:textId="2C52F7B9" w:rsidR="00EE6ED3" w:rsidRDefault="00EE6ED3" w:rsidP="00EE6ED3">
            <w:pPr>
              <w:ind w:left="-89" w:right="-64"/>
              <w:jc w:val="center"/>
              <w:rPr>
                <w:rFonts w:ascii="Calibri" w:hAnsi="Calibri" w:cs="Calibri"/>
                <w:sz w:val="22"/>
                <w:szCs w:val="22"/>
              </w:rPr>
            </w:pPr>
            <w:r>
              <w:rPr>
                <w:rFonts w:ascii="Calibri" w:hAnsi="Calibri" w:cs="Calibri"/>
                <w:b/>
                <w:bCs/>
                <w:sz w:val="22"/>
                <w:szCs w:val="22"/>
              </w:rPr>
              <w:t>14.72</w:t>
            </w:r>
          </w:p>
        </w:tc>
        <w:tc>
          <w:tcPr>
            <w:tcW w:w="446" w:type="pct"/>
            <w:shd w:val="clear" w:color="auto" w:fill="DBE5F1" w:themeFill="accent1" w:themeFillTint="33"/>
            <w:noWrap/>
            <w:vAlign w:val="center"/>
          </w:tcPr>
          <w:p w14:paraId="20C4D94C" w14:textId="53D822A5" w:rsidR="00EE6ED3" w:rsidRDefault="00EE6ED3" w:rsidP="00EE6ED3">
            <w:pPr>
              <w:ind w:left="-89" w:right="-64"/>
              <w:jc w:val="center"/>
              <w:rPr>
                <w:rFonts w:ascii="Calibri" w:hAnsi="Calibri" w:cs="Calibri"/>
                <w:sz w:val="22"/>
                <w:szCs w:val="22"/>
              </w:rPr>
            </w:pPr>
            <w:r>
              <w:rPr>
                <w:rFonts w:ascii="Calibri" w:hAnsi="Calibri" w:cs="Calibri"/>
                <w:b/>
                <w:bCs/>
                <w:sz w:val="22"/>
                <w:szCs w:val="22"/>
              </w:rPr>
              <w:t>13.72</w:t>
            </w:r>
          </w:p>
        </w:tc>
        <w:tc>
          <w:tcPr>
            <w:tcW w:w="452" w:type="pct"/>
            <w:shd w:val="clear" w:color="auto" w:fill="DBE5F1" w:themeFill="accent1" w:themeFillTint="33"/>
            <w:noWrap/>
            <w:vAlign w:val="center"/>
          </w:tcPr>
          <w:p w14:paraId="3AD10D34" w14:textId="502ABAEC" w:rsidR="00EE6ED3" w:rsidRDefault="00EE6ED3" w:rsidP="00EE6ED3">
            <w:pPr>
              <w:ind w:left="-89" w:right="-64"/>
              <w:jc w:val="center"/>
              <w:rPr>
                <w:rFonts w:ascii="Calibri" w:hAnsi="Calibri" w:cs="Calibri"/>
                <w:sz w:val="22"/>
                <w:szCs w:val="22"/>
              </w:rPr>
            </w:pPr>
            <w:r>
              <w:rPr>
                <w:rFonts w:ascii="Calibri" w:hAnsi="Calibri" w:cs="Calibri"/>
                <w:b/>
                <w:bCs/>
                <w:sz w:val="22"/>
                <w:szCs w:val="22"/>
              </w:rPr>
              <w:t>11.33</w:t>
            </w:r>
          </w:p>
        </w:tc>
        <w:tc>
          <w:tcPr>
            <w:tcW w:w="449" w:type="pct"/>
            <w:shd w:val="clear" w:color="auto" w:fill="DBE5F1" w:themeFill="accent1" w:themeFillTint="33"/>
            <w:vAlign w:val="center"/>
          </w:tcPr>
          <w:p w14:paraId="1B09B1CB" w14:textId="66B77DAF" w:rsidR="00EE6ED3" w:rsidRDefault="00EE6ED3" w:rsidP="00EE6ED3">
            <w:pPr>
              <w:ind w:left="-89" w:right="-64"/>
              <w:jc w:val="center"/>
              <w:rPr>
                <w:rFonts w:ascii="Calibri" w:hAnsi="Calibri" w:cs="Calibri"/>
                <w:sz w:val="22"/>
                <w:szCs w:val="22"/>
              </w:rPr>
            </w:pPr>
            <w:r>
              <w:rPr>
                <w:rFonts w:ascii="Calibri" w:hAnsi="Calibri" w:cs="Calibri"/>
                <w:b/>
                <w:bCs/>
                <w:sz w:val="22"/>
                <w:szCs w:val="22"/>
              </w:rPr>
              <w:t>10.56</w:t>
            </w:r>
          </w:p>
        </w:tc>
        <w:tc>
          <w:tcPr>
            <w:tcW w:w="449" w:type="pct"/>
            <w:shd w:val="clear" w:color="auto" w:fill="DBE5F1" w:themeFill="accent1" w:themeFillTint="33"/>
            <w:vAlign w:val="center"/>
          </w:tcPr>
          <w:p w14:paraId="5C6FC104" w14:textId="294EF415" w:rsidR="00EE6ED3" w:rsidRDefault="00EE6ED3" w:rsidP="00EE6ED3">
            <w:pPr>
              <w:ind w:left="-89" w:right="-64"/>
              <w:jc w:val="center"/>
              <w:rPr>
                <w:rFonts w:ascii="Calibri" w:hAnsi="Calibri" w:cs="Calibri"/>
                <w:sz w:val="22"/>
                <w:szCs w:val="22"/>
              </w:rPr>
            </w:pPr>
            <w:r>
              <w:rPr>
                <w:rFonts w:ascii="Calibri" w:hAnsi="Calibri" w:cs="Calibri"/>
                <w:b/>
                <w:bCs/>
                <w:sz w:val="22"/>
                <w:szCs w:val="22"/>
              </w:rPr>
              <w:t>70.65</w:t>
            </w:r>
          </w:p>
        </w:tc>
      </w:tr>
    </w:tbl>
    <w:p w14:paraId="54821DB5" w14:textId="77777777" w:rsidR="001131AB" w:rsidRDefault="001131AB" w:rsidP="0081754A">
      <w:pPr>
        <w:pStyle w:val="ListParagraph"/>
        <w:autoSpaceDE w:val="0"/>
        <w:autoSpaceDN w:val="0"/>
        <w:adjustRightInd w:val="0"/>
        <w:spacing w:line="360" w:lineRule="auto"/>
        <w:ind w:left="1134" w:right="-71"/>
        <w:jc w:val="both"/>
        <w:rPr>
          <w:rFonts w:ascii="Arial" w:hAnsi="Arial" w:cs="Arial"/>
          <w:b/>
          <w:noProof/>
          <w:sz w:val="22"/>
          <w:szCs w:val="22"/>
          <w:lang w:eastAsia="en-IN"/>
        </w:rPr>
      </w:pPr>
    </w:p>
    <w:tbl>
      <w:tblPr>
        <w:tblStyle w:val="TableGrid"/>
        <w:tblW w:w="0" w:type="auto"/>
        <w:tblInd w:w="1242" w:type="dxa"/>
        <w:tblLook w:val="04A0" w:firstRow="1" w:lastRow="0" w:firstColumn="1" w:lastColumn="0" w:noHBand="0" w:noVBand="1"/>
      </w:tblPr>
      <w:tblGrid>
        <w:gridCol w:w="696"/>
        <w:gridCol w:w="2352"/>
        <w:gridCol w:w="5410"/>
      </w:tblGrid>
      <w:tr w:rsidR="0081754A" w:rsidRPr="003C3BA3" w14:paraId="74CEEBC6" w14:textId="77777777" w:rsidTr="00BD51D1">
        <w:tc>
          <w:tcPr>
            <w:tcW w:w="8647" w:type="dxa"/>
            <w:gridSpan w:val="3"/>
            <w:shd w:val="clear" w:color="auto" w:fill="002060"/>
          </w:tcPr>
          <w:p w14:paraId="1EBA86B7"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3136DB94" w14:textId="77777777" w:rsidTr="00BD51D1">
        <w:tc>
          <w:tcPr>
            <w:tcW w:w="709" w:type="dxa"/>
            <w:shd w:val="clear" w:color="auto" w:fill="DBE5F1" w:themeFill="accent1" w:themeFillTint="33"/>
            <w:vAlign w:val="center"/>
          </w:tcPr>
          <w:p w14:paraId="41380E34"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410" w:type="dxa"/>
            <w:shd w:val="clear" w:color="auto" w:fill="DBE5F1" w:themeFill="accent1" w:themeFillTint="33"/>
          </w:tcPr>
          <w:p w14:paraId="1E85C3B9"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5528" w:type="dxa"/>
            <w:shd w:val="clear" w:color="auto" w:fill="DBE5F1" w:themeFill="accent1" w:themeFillTint="33"/>
          </w:tcPr>
          <w:p w14:paraId="0CB25A17"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077B470C" w14:textId="77777777" w:rsidTr="00BD51D1">
        <w:tc>
          <w:tcPr>
            <w:tcW w:w="709" w:type="dxa"/>
            <w:vAlign w:val="center"/>
          </w:tcPr>
          <w:p w14:paraId="20929196"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31E7F2A5" w14:textId="77777777"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3C3BA3">
              <w:rPr>
                <w:rFonts w:asciiTheme="minorHAnsi" w:hAnsiTheme="minorHAnsi" w:cstheme="minorHAnsi"/>
                <w:noProof/>
                <w:sz w:val="22"/>
                <w:szCs w:val="22"/>
                <w:lang w:eastAsia="en-IN"/>
              </w:rPr>
              <w:t>Nifty 50 Returns (CAGR) in the Last 20 Years</w:t>
            </w:r>
          </w:p>
        </w:tc>
        <w:tc>
          <w:tcPr>
            <w:tcW w:w="5528" w:type="dxa"/>
            <w:vAlign w:val="center"/>
          </w:tcPr>
          <w:p w14:paraId="2A5484E6" w14:textId="1BE96FAB" w:rsidR="0081754A" w:rsidRPr="0081754A" w:rsidRDefault="0081754A"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sidRPr="0081754A">
              <w:rPr>
                <w:rFonts w:asciiTheme="minorHAnsi" w:hAnsiTheme="minorHAnsi" w:cstheme="minorHAnsi"/>
                <w:noProof/>
                <w:sz w:val="22"/>
                <w:szCs w:val="22"/>
                <w:lang w:eastAsia="en-IN"/>
              </w:rPr>
              <w:t>1</w:t>
            </w:r>
            <w:r w:rsidR="00EE6ED3">
              <w:rPr>
                <w:rFonts w:asciiTheme="minorHAnsi" w:hAnsiTheme="minorHAnsi" w:cstheme="minorHAnsi"/>
                <w:noProof/>
                <w:sz w:val="22"/>
                <w:szCs w:val="22"/>
                <w:lang w:eastAsia="en-IN"/>
              </w:rPr>
              <w:t>4.16</w:t>
            </w:r>
            <w:r w:rsidRPr="0081754A">
              <w:rPr>
                <w:rFonts w:asciiTheme="minorHAnsi" w:hAnsiTheme="minorHAnsi" w:cstheme="minorHAnsi"/>
                <w:noProof/>
                <w:sz w:val="22"/>
                <w:szCs w:val="22"/>
                <w:lang w:eastAsia="en-IN"/>
              </w:rPr>
              <w:t>%</w:t>
            </w:r>
            <w:r>
              <w:rPr>
                <w:rFonts w:asciiTheme="minorHAnsi" w:hAnsiTheme="minorHAnsi" w:cstheme="minorHAnsi"/>
                <w:noProof/>
                <w:sz w:val="22"/>
                <w:szCs w:val="22"/>
                <w:lang w:eastAsia="en-IN"/>
              </w:rPr>
              <w:t xml:space="preserve"> </w:t>
            </w:r>
            <w:r w:rsidRPr="0081754A">
              <w:rPr>
                <w:rFonts w:asciiTheme="minorHAnsi" w:hAnsiTheme="minorHAnsi" w:cstheme="minorHAnsi"/>
                <w:i/>
                <w:noProof/>
                <w:sz w:val="22"/>
                <w:szCs w:val="22"/>
                <w:lang w:eastAsia="en-IN"/>
              </w:rPr>
              <w:t>(</w:t>
            </w:r>
            <w:r w:rsidR="00EE6ED3" w:rsidRPr="00EE6ED3">
              <w:rPr>
                <w:rFonts w:asciiTheme="minorHAnsi" w:hAnsiTheme="minorHAnsi" w:cstheme="minorHAnsi"/>
                <w:sz w:val="22"/>
                <w:szCs w:val="22"/>
              </w:rPr>
              <w:t>https://kunaldesai.blog/nifty-returns/</w:t>
            </w:r>
            <w:r w:rsidRPr="00EE6ED3">
              <w:rPr>
                <w:rFonts w:asciiTheme="minorHAnsi" w:hAnsiTheme="minorHAnsi" w:cstheme="minorHAnsi"/>
                <w:i/>
                <w:noProof/>
                <w:sz w:val="22"/>
                <w:szCs w:val="22"/>
                <w:lang w:eastAsia="en-IN"/>
              </w:rPr>
              <w:t>)</w:t>
            </w:r>
          </w:p>
        </w:tc>
      </w:tr>
      <w:tr w:rsidR="0081754A" w:rsidRPr="003C3BA3" w14:paraId="3DD61B6C" w14:textId="77777777" w:rsidTr="00BD51D1">
        <w:tc>
          <w:tcPr>
            <w:tcW w:w="709" w:type="dxa"/>
            <w:vAlign w:val="center"/>
          </w:tcPr>
          <w:p w14:paraId="1F614285"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7141B3C4" w14:textId="77777777"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Company Risk Premium</w:t>
            </w:r>
          </w:p>
        </w:tc>
        <w:tc>
          <w:tcPr>
            <w:tcW w:w="5528" w:type="dxa"/>
            <w:vAlign w:val="center"/>
          </w:tcPr>
          <w:p w14:paraId="009A630A" w14:textId="77777777" w:rsidR="0081754A" w:rsidRPr="0081754A" w:rsidRDefault="0081754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p>
        </w:tc>
      </w:tr>
      <w:tr w:rsidR="0081754A" w:rsidRPr="003C3BA3" w14:paraId="0D8E5882" w14:textId="77777777" w:rsidTr="00BD51D1">
        <w:tc>
          <w:tcPr>
            <w:tcW w:w="709" w:type="dxa"/>
            <w:vAlign w:val="center"/>
          </w:tcPr>
          <w:p w14:paraId="59E6DF3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090D41C2"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5528" w:type="dxa"/>
            <w:vAlign w:val="center"/>
          </w:tcPr>
          <w:p w14:paraId="5CA0529E" w14:textId="3D4E3420" w:rsidR="0081754A" w:rsidRDefault="00EE6ED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15.16</w:t>
            </w:r>
            <w:r w:rsidR="0081754A">
              <w:rPr>
                <w:rFonts w:asciiTheme="minorHAnsi" w:hAnsiTheme="minorHAnsi" w:cstheme="minorHAnsi"/>
                <w:noProof/>
                <w:sz w:val="22"/>
                <w:szCs w:val="22"/>
                <w:lang w:eastAsia="en-IN"/>
              </w:rPr>
              <w:t>%</w:t>
            </w:r>
          </w:p>
        </w:tc>
      </w:tr>
      <w:tr w:rsidR="003B18E5" w:rsidRPr="003C3BA3" w14:paraId="7C9EDB5B" w14:textId="77777777" w:rsidTr="00BD51D1">
        <w:tc>
          <w:tcPr>
            <w:tcW w:w="709" w:type="dxa"/>
            <w:vAlign w:val="center"/>
          </w:tcPr>
          <w:p w14:paraId="75749C5A" w14:textId="77777777" w:rsidR="003B18E5" w:rsidRPr="003C3BA3" w:rsidRDefault="003B18E5"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159F0EC0" w14:textId="1D4720E3" w:rsidR="003B18E5" w:rsidRDefault="003B18E5"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5528" w:type="dxa"/>
            <w:vAlign w:val="center"/>
          </w:tcPr>
          <w:p w14:paraId="12059E84" w14:textId="4BA8B4C1" w:rsidR="003B18E5" w:rsidRDefault="003B18E5"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p>
        </w:tc>
      </w:tr>
      <w:tr w:rsidR="005725B1" w:rsidRPr="003C3BA3" w14:paraId="36220FD3" w14:textId="77777777" w:rsidTr="00BD51D1">
        <w:tc>
          <w:tcPr>
            <w:tcW w:w="3119" w:type="dxa"/>
            <w:gridSpan w:val="2"/>
            <w:shd w:val="clear" w:color="auto" w:fill="002060"/>
            <w:vAlign w:val="center"/>
          </w:tcPr>
          <w:p w14:paraId="10FB5068"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5528" w:type="dxa"/>
            <w:shd w:val="clear" w:color="auto" w:fill="002060"/>
            <w:vAlign w:val="center"/>
          </w:tcPr>
          <w:p w14:paraId="14485643" w14:textId="5E499E02"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1E615E">
              <w:rPr>
                <w:rFonts w:asciiTheme="minorHAnsi" w:hAnsiTheme="minorHAnsi" w:cstheme="minorHAnsi"/>
                <w:b/>
                <w:noProof/>
                <w:sz w:val="22"/>
                <w:szCs w:val="22"/>
                <w:lang w:eastAsia="en-IN"/>
              </w:rPr>
              <w:t>1</w:t>
            </w:r>
            <w:r w:rsidR="00EE6ED3">
              <w:rPr>
                <w:rFonts w:asciiTheme="minorHAnsi" w:hAnsiTheme="minorHAnsi" w:cstheme="minorHAnsi"/>
                <w:b/>
                <w:noProof/>
                <w:sz w:val="22"/>
                <w:szCs w:val="22"/>
                <w:lang w:eastAsia="en-IN"/>
              </w:rPr>
              <w:t>02.25</w:t>
            </w:r>
            <w:r w:rsidR="003B18E5">
              <w:rPr>
                <w:rFonts w:asciiTheme="minorHAnsi" w:hAnsiTheme="minorHAnsi" w:cstheme="minorHAnsi"/>
                <w:b/>
                <w:noProof/>
                <w:sz w:val="22"/>
                <w:szCs w:val="22"/>
                <w:lang w:eastAsia="en-IN"/>
              </w:rPr>
              <w:t xml:space="preserve"> Crores</w:t>
            </w:r>
          </w:p>
        </w:tc>
      </w:tr>
      <w:tr w:rsidR="005725B1" w:rsidRPr="003C3BA3" w14:paraId="3B6D14D2" w14:textId="77777777" w:rsidTr="00BD51D1">
        <w:tc>
          <w:tcPr>
            <w:tcW w:w="3119" w:type="dxa"/>
            <w:gridSpan w:val="2"/>
            <w:shd w:val="clear" w:color="auto" w:fill="002060"/>
            <w:vAlign w:val="center"/>
          </w:tcPr>
          <w:p w14:paraId="53C5D011"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5528" w:type="dxa"/>
            <w:shd w:val="clear" w:color="auto" w:fill="002060"/>
            <w:vAlign w:val="center"/>
          </w:tcPr>
          <w:p w14:paraId="66CC01C7" w14:textId="5CE23422" w:rsidR="005725B1" w:rsidRPr="0081754A" w:rsidRDefault="00EE6ED3"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39.63</w:t>
            </w:r>
            <w:r w:rsidR="003B18E5">
              <w:rPr>
                <w:rFonts w:asciiTheme="minorHAnsi" w:hAnsiTheme="minorHAnsi" w:cstheme="minorHAnsi"/>
                <w:b/>
                <w:noProof/>
                <w:sz w:val="22"/>
                <w:szCs w:val="22"/>
                <w:lang w:eastAsia="en-IN"/>
              </w:rPr>
              <w:t>%</w:t>
            </w:r>
          </w:p>
        </w:tc>
      </w:tr>
    </w:tbl>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7"/>
        <w:gridCol w:w="2631"/>
        <w:gridCol w:w="2770"/>
      </w:tblGrid>
      <w:tr w:rsidR="007848BD" w:rsidRPr="0067750E" w14:paraId="4FF7D8E5" w14:textId="77777777" w:rsidTr="005725B1">
        <w:trPr>
          <w:trHeight w:val="300"/>
        </w:trPr>
        <w:tc>
          <w:tcPr>
            <w:tcW w:w="5000" w:type="pct"/>
            <w:gridSpan w:val="3"/>
            <w:shd w:val="clear" w:color="auto" w:fill="002060"/>
            <w:noWrap/>
            <w:vAlign w:val="center"/>
          </w:tcPr>
          <w:p w14:paraId="2B755984" w14:textId="77777777" w:rsidR="007848BD" w:rsidRPr="0067750E" w:rsidRDefault="007848BD" w:rsidP="0067750E">
            <w:pPr>
              <w:spacing w:line="276" w:lineRule="auto"/>
              <w:ind w:left="-108" w:right="-108"/>
              <w:jc w:val="center"/>
              <w:rPr>
                <w:rFonts w:asciiTheme="minorHAnsi" w:hAnsiTheme="minorHAnsi" w:cstheme="minorHAnsi"/>
                <w:color w:val="000000"/>
                <w:sz w:val="22"/>
                <w:szCs w:val="22"/>
              </w:rPr>
            </w:pPr>
            <w:r w:rsidRPr="0067750E">
              <w:rPr>
                <w:rFonts w:asciiTheme="minorHAnsi" w:hAnsiTheme="minorHAnsi" w:cstheme="minorHAnsi"/>
                <w:b/>
                <w:bCs/>
                <w:color w:val="FFFFFF" w:themeColor="background1"/>
                <w:sz w:val="22"/>
                <w:szCs w:val="22"/>
              </w:rPr>
              <w:t>Payback Period of the Project</w:t>
            </w:r>
          </w:p>
        </w:tc>
      </w:tr>
      <w:tr w:rsidR="007848BD" w:rsidRPr="0067750E" w14:paraId="20468AF1" w14:textId="77777777" w:rsidTr="009C34CD">
        <w:trPr>
          <w:trHeight w:val="300"/>
        </w:trPr>
        <w:tc>
          <w:tcPr>
            <w:tcW w:w="1455" w:type="pct"/>
            <w:shd w:val="clear" w:color="auto" w:fill="DBE5F1" w:themeFill="accent1" w:themeFillTint="33"/>
            <w:noWrap/>
            <w:vAlign w:val="center"/>
            <w:hideMark/>
          </w:tcPr>
          <w:p w14:paraId="7248AF04" w14:textId="77777777" w:rsidR="007848BD" w:rsidRPr="0067750E" w:rsidRDefault="007848BD" w:rsidP="0067750E">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Financial Year</w:t>
            </w:r>
          </w:p>
        </w:tc>
        <w:tc>
          <w:tcPr>
            <w:tcW w:w="1727" w:type="pct"/>
            <w:shd w:val="clear" w:color="auto" w:fill="DBE5F1" w:themeFill="accent1" w:themeFillTint="33"/>
            <w:noWrap/>
            <w:vAlign w:val="center"/>
            <w:hideMark/>
          </w:tcPr>
          <w:p w14:paraId="696F26E2" w14:textId="77777777" w:rsidR="007848BD" w:rsidRPr="0067750E" w:rsidRDefault="007848BD"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Cash Accrual</w:t>
            </w:r>
          </w:p>
        </w:tc>
        <w:tc>
          <w:tcPr>
            <w:tcW w:w="1818" w:type="pct"/>
            <w:shd w:val="clear" w:color="auto" w:fill="DBE5F1" w:themeFill="accent1" w:themeFillTint="33"/>
            <w:noWrap/>
            <w:vAlign w:val="center"/>
            <w:hideMark/>
          </w:tcPr>
          <w:p w14:paraId="6833A4CF" w14:textId="77777777" w:rsidR="007848BD" w:rsidRPr="0067750E" w:rsidRDefault="007848BD"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Accumulated Cash Accrual</w:t>
            </w:r>
          </w:p>
        </w:tc>
      </w:tr>
      <w:tr w:rsidR="00F85A92" w:rsidRPr="0067750E" w14:paraId="6ACD9E92" w14:textId="77777777" w:rsidTr="009C34CD">
        <w:trPr>
          <w:trHeight w:val="300"/>
        </w:trPr>
        <w:tc>
          <w:tcPr>
            <w:tcW w:w="1455" w:type="pct"/>
            <w:shd w:val="clear" w:color="auto" w:fill="auto"/>
            <w:noWrap/>
            <w:vAlign w:val="center"/>
          </w:tcPr>
          <w:p w14:paraId="4D4D0F0D" w14:textId="72E191E4"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2024-25</w:t>
            </w:r>
          </w:p>
        </w:tc>
        <w:tc>
          <w:tcPr>
            <w:tcW w:w="1727" w:type="pct"/>
            <w:shd w:val="clear" w:color="000000" w:fill="FFFFFF"/>
            <w:noWrap/>
            <w:vAlign w:val="center"/>
            <w:hideMark/>
          </w:tcPr>
          <w:p w14:paraId="204734D9" w14:textId="6C4571E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2.04 </w:t>
            </w:r>
          </w:p>
        </w:tc>
        <w:tc>
          <w:tcPr>
            <w:tcW w:w="1818" w:type="pct"/>
            <w:shd w:val="clear" w:color="000000" w:fill="FFFFFF"/>
            <w:noWrap/>
            <w:vAlign w:val="center"/>
            <w:hideMark/>
          </w:tcPr>
          <w:p w14:paraId="66C33B7A" w14:textId="778CA7D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2.04 </w:t>
            </w:r>
          </w:p>
        </w:tc>
      </w:tr>
      <w:tr w:rsidR="00F85A92" w:rsidRPr="0067750E" w14:paraId="29EF30FC" w14:textId="77777777" w:rsidTr="009C34CD">
        <w:trPr>
          <w:trHeight w:val="300"/>
        </w:trPr>
        <w:tc>
          <w:tcPr>
            <w:tcW w:w="1455" w:type="pct"/>
            <w:shd w:val="clear" w:color="auto" w:fill="auto"/>
            <w:noWrap/>
            <w:vAlign w:val="center"/>
          </w:tcPr>
          <w:p w14:paraId="6D492C6A" w14:textId="4072114E"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2025-26</w:t>
            </w:r>
          </w:p>
        </w:tc>
        <w:tc>
          <w:tcPr>
            <w:tcW w:w="1727" w:type="pct"/>
            <w:shd w:val="clear" w:color="000000" w:fill="FFFFFF"/>
            <w:noWrap/>
            <w:vAlign w:val="center"/>
            <w:hideMark/>
          </w:tcPr>
          <w:p w14:paraId="2B39D592" w14:textId="1483C2B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26.46 </w:t>
            </w:r>
          </w:p>
        </w:tc>
        <w:tc>
          <w:tcPr>
            <w:tcW w:w="1818" w:type="pct"/>
            <w:shd w:val="clear" w:color="000000" w:fill="FFFFFF"/>
            <w:noWrap/>
            <w:vAlign w:val="center"/>
            <w:hideMark/>
          </w:tcPr>
          <w:p w14:paraId="64C30DA4" w14:textId="6C84B45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28.50 </w:t>
            </w:r>
          </w:p>
        </w:tc>
      </w:tr>
      <w:tr w:rsidR="00F85A92" w:rsidRPr="0067750E" w14:paraId="467E5815" w14:textId="77777777" w:rsidTr="009C34CD">
        <w:trPr>
          <w:trHeight w:val="300"/>
        </w:trPr>
        <w:tc>
          <w:tcPr>
            <w:tcW w:w="1455" w:type="pct"/>
            <w:shd w:val="clear" w:color="auto" w:fill="auto"/>
            <w:noWrap/>
            <w:vAlign w:val="center"/>
          </w:tcPr>
          <w:p w14:paraId="5836F64F" w14:textId="2B1C1BEF"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2026-27</w:t>
            </w:r>
          </w:p>
        </w:tc>
        <w:tc>
          <w:tcPr>
            <w:tcW w:w="1727" w:type="pct"/>
            <w:shd w:val="clear" w:color="000000" w:fill="FFFFFF"/>
            <w:noWrap/>
            <w:vAlign w:val="center"/>
            <w:hideMark/>
          </w:tcPr>
          <w:p w14:paraId="4F940878" w14:textId="39E409F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27.58 </w:t>
            </w:r>
          </w:p>
        </w:tc>
        <w:tc>
          <w:tcPr>
            <w:tcW w:w="1818" w:type="pct"/>
            <w:shd w:val="clear" w:color="000000" w:fill="FFFFFF"/>
            <w:noWrap/>
            <w:vAlign w:val="center"/>
            <w:hideMark/>
          </w:tcPr>
          <w:p w14:paraId="7D15C047" w14:textId="71C244D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56.08 </w:t>
            </w:r>
          </w:p>
        </w:tc>
      </w:tr>
      <w:tr w:rsidR="00F85A92" w:rsidRPr="0067750E" w14:paraId="513F86F4" w14:textId="77777777" w:rsidTr="009C34CD">
        <w:trPr>
          <w:trHeight w:val="300"/>
        </w:trPr>
        <w:tc>
          <w:tcPr>
            <w:tcW w:w="1455" w:type="pct"/>
            <w:shd w:val="clear" w:color="auto" w:fill="auto"/>
            <w:noWrap/>
            <w:vAlign w:val="center"/>
          </w:tcPr>
          <w:p w14:paraId="7805F3DE" w14:textId="26E2BEDD"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2027-28</w:t>
            </w:r>
          </w:p>
        </w:tc>
        <w:tc>
          <w:tcPr>
            <w:tcW w:w="1727" w:type="pct"/>
            <w:shd w:val="clear" w:color="000000" w:fill="FFFFFF"/>
            <w:noWrap/>
            <w:vAlign w:val="center"/>
            <w:hideMark/>
          </w:tcPr>
          <w:p w14:paraId="17698E7A" w14:textId="45C36B38"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28.71 </w:t>
            </w:r>
          </w:p>
        </w:tc>
        <w:tc>
          <w:tcPr>
            <w:tcW w:w="1818" w:type="pct"/>
            <w:shd w:val="clear" w:color="000000" w:fill="FFFFFF"/>
            <w:noWrap/>
            <w:vAlign w:val="center"/>
            <w:hideMark/>
          </w:tcPr>
          <w:p w14:paraId="478B977E" w14:textId="7A64C62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84.79 </w:t>
            </w:r>
          </w:p>
        </w:tc>
      </w:tr>
      <w:tr w:rsidR="00F85A92" w:rsidRPr="0067750E" w14:paraId="7BA79BD3" w14:textId="77777777" w:rsidTr="009C34CD">
        <w:trPr>
          <w:trHeight w:val="300"/>
        </w:trPr>
        <w:tc>
          <w:tcPr>
            <w:tcW w:w="1455" w:type="pct"/>
            <w:shd w:val="clear" w:color="auto" w:fill="auto"/>
            <w:noWrap/>
            <w:vAlign w:val="center"/>
          </w:tcPr>
          <w:p w14:paraId="0D2911BD" w14:textId="3698BFA7"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2028-29</w:t>
            </w:r>
          </w:p>
        </w:tc>
        <w:tc>
          <w:tcPr>
            <w:tcW w:w="1727" w:type="pct"/>
            <w:shd w:val="clear" w:color="000000" w:fill="FFFFFF"/>
            <w:noWrap/>
            <w:vAlign w:val="center"/>
            <w:hideMark/>
          </w:tcPr>
          <w:p w14:paraId="7B9A43FE" w14:textId="559E74D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28.76 </w:t>
            </w:r>
          </w:p>
        </w:tc>
        <w:tc>
          <w:tcPr>
            <w:tcW w:w="1818" w:type="pct"/>
            <w:shd w:val="clear" w:color="000000" w:fill="FFFFFF"/>
            <w:noWrap/>
            <w:vAlign w:val="center"/>
            <w:hideMark/>
          </w:tcPr>
          <w:p w14:paraId="682F5A49" w14:textId="03086EE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113.55 </w:t>
            </w:r>
          </w:p>
        </w:tc>
      </w:tr>
      <w:tr w:rsidR="00F85A92" w:rsidRPr="0067750E" w14:paraId="0D080492" w14:textId="77777777" w:rsidTr="009C34CD">
        <w:trPr>
          <w:trHeight w:val="300"/>
        </w:trPr>
        <w:tc>
          <w:tcPr>
            <w:tcW w:w="1455" w:type="pct"/>
            <w:shd w:val="clear" w:color="auto" w:fill="auto"/>
            <w:noWrap/>
            <w:vAlign w:val="center"/>
          </w:tcPr>
          <w:p w14:paraId="6811F0C6" w14:textId="6DB6D711"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2029-30</w:t>
            </w:r>
          </w:p>
        </w:tc>
        <w:tc>
          <w:tcPr>
            <w:tcW w:w="1727" w:type="pct"/>
            <w:shd w:val="clear" w:color="000000" w:fill="FFFFFF"/>
            <w:noWrap/>
            <w:vAlign w:val="center"/>
            <w:hideMark/>
          </w:tcPr>
          <w:p w14:paraId="134ED757" w14:textId="226526C6"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27.52 </w:t>
            </w:r>
          </w:p>
        </w:tc>
        <w:tc>
          <w:tcPr>
            <w:tcW w:w="1818" w:type="pct"/>
            <w:shd w:val="clear" w:color="000000" w:fill="FFFFFF"/>
            <w:noWrap/>
            <w:vAlign w:val="center"/>
            <w:hideMark/>
          </w:tcPr>
          <w:p w14:paraId="52A7DE4D" w14:textId="4C69FC9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141.07 </w:t>
            </w:r>
          </w:p>
        </w:tc>
      </w:tr>
      <w:tr w:rsidR="00F85A92" w:rsidRPr="0067750E" w14:paraId="51DC1DAE" w14:textId="77777777" w:rsidTr="009C34CD">
        <w:trPr>
          <w:trHeight w:val="300"/>
        </w:trPr>
        <w:tc>
          <w:tcPr>
            <w:tcW w:w="1455" w:type="pct"/>
            <w:shd w:val="clear" w:color="auto" w:fill="auto"/>
            <w:noWrap/>
            <w:vAlign w:val="center"/>
          </w:tcPr>
          <w:p w14:paraId="07A40B4A" w14:textId="58F5039B"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2030-31</w:t>
            </w:r>
          </w:p>
        </w:tc>
        <w:tc>
          <w:tcPr>
            <w:tcW w:w="1727" w:type="pct"/>
            <w:shd w:val="clear" w:color="000000" w:fill="FFFFFF"/>
            <w:noWrap/>
            <w:vAlign w:val="center"/>
            <w:hideMark/>
          </w:tcPr>
          <w:p w14:paraId="3B51DCD7" w14:textId="6511C4B6"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28.30 </w:t>
            </w:r>
          </w:p>
        </w:tc>
        <w:tc>
          <w:tcPr>
            <w:tcW w:w="1818" w:type="pct"/>
            <w:shd w:val="clear" w:color="000000" w:fill="FFFFFF"/>
            <w:noWrap/>
            <w:vAlign w:val="center"/>
            <w:hideMark/>
          </w:tcPr>
          <w:p w14:paraId="4E91FE78" w14:textId="2713357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169.37 </w:t>
            </w:r>
          </w:p>
        </w:tc>
      </w:tr>
      <w:tr w:rsidR="00F85A92" w:rsidRPr="0067750E" w14:paraId="58499A63" w14:textId="77777777" w:rsidTr="009C34CD">
        <w:trPr>
          <w:trHeight w:val="300"/>
        </w:trPr>
        <w:tc>
          <w:tcPr>
            <w:tcW w:w="1455" w:type="pct"/>
            <w:shd w:val="clear" w:color="auto" w:fill="auto"/>
            <w:noWrap/>
            <w:vAlign w:val="center"/>
          </w:tcPr>
          <w:p w14:paraId="046B7F1F" w14:textId="53611790"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2031-32</w:t>
            </w:r>
          </w:p>
        </w:tc>
        <w:tc>
          <w:tcPr>
            <w:tcW w:w="1727" w:type="pct"/>
            <w:shd w:val="clear" w:color="000000" w:fill="FFFFFF"/>
            <w:noWrap/>
            <w:vAlign w:val="center"/>
            <w:hideMark/>
          </w:tcPr>
          <w:p w14:paraId="2AF872BF" w14:textId="7F5E42A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29.21 </w:t>
            </w:r>
          </w:p>
        </w:tc>
        <w:tc>
          <w:tcPr>
            <w:tcW w:w="1818" w:type="pct"/>
            <w:shd w:val="clear" w:color="000000" w:fill="FFFFFF"/>
            <w:noWrap/>
            <w:vAlign w:val="center"/>
            <w:hideMark/>
          </w:tcPr>
          <w:p w14:paraId="1856E2DB" w14:textId="4C3D36C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198.58 </w:t>
            </w:r>
          </w:p>
        </w:tc>
      </w:tr>
      <w:tr w:rsidR="00F85A92" w:rsidRPr="0067750E" w14:paraId="76179B2A" w14:textId="77777777" w:rsidTr="009C34CD">
        <w:trPr>
          <w:trHeight w:val="300"/>
        </w:trPr>
        <w:tc>
          <w:tcPr>
            <w:tcW w:w="1455" w:type="pct"/>
            <w:shd w:val="clear" w:color="auto" w:fill="auto"/>
            <w:noWrap/>
            <w:vAlign w:val="center"/>
            <w:hideMark/>
          </w:tcPr>
          <w:p w14:paraId="1AB4B5F6" w14:textId="4B30A5AD"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2032-33</w:t>
            </w:r>
          </w:p>
        </w:tc>
        <w:tc>
          <w:tcPr>
            <w:tcW w:w="1727" w:type="pct"/>
            <w:shd w:val="clear" w:color="000000" w:fill="FFFFFF"/>
            <w:noWrap/>
            <w:vAlign w:val="center"/>
            <w:hideMark/>
          </w:tcPr>
          <w:p w14:paraId="21B56AB9" w14:textId="3EF80CC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30.22 </w:t>
            </w:r>
          </w:p>
        </w:tc>
        <w:tc>
          <w:tcPr>
            <w:tcW w:w="1818" w:type="pct"/>
            <w:shd w:val="clear" w:color="000000" w:fill="FFFFFF"/>
            <w:noWrap/>
            <w:vAlign w:val="center"/>
            <w:hideMark/>
          </w:tcPr>
          <w:p w14:paraId="47CBF234" w14:textId="684A109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228.80 </w:t>
            </w:r>
          </w:p>
        </w:tc>
      </w:tr>
      <w:tr w:rsidR="00F85A92" w:rsidRPr="0067750E" w14:paraId="4F140951" w14:textId="77777777" w:rsidTr="00563C14">
        <w:trPr>
          <w:trHeight w:val="300"/>
        </w:trPr>
        <w:tc>
          <w:tcPr>
            <w:tcW w:w="1455" w:type="pct"/>
            <w:shd w:val="clear" w:color="auto" w:fill="DBE5F1" w:themeFill="accent1" w:themeFillTint="33"/>
            <w:noWrap/>
            <w:vAlign w:val="center"/>
            <w:hideMark/>
          </w:tcPr>
          <w:p w14:paraId="155CB4F7" w14:textId="77777777" w:rsidR="00F85A92" w:rsidRPr="0067750E" w:rsidRDefault="00F85A92" w:rsidP="00F85A92">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Total</w:t>
            </w:r>
          </w:p>
        </w:tc>
        <w:tc>
          <w:tcPr>
            <w:tcW w:w="1727" w:type="pct"/>
            <w:shd w:val="clear" w:color="auto" w:fill="DBE5F1" w:themeFill="accent1" w:themeFillTint="33"/>
            <w:noWrap/>
            <w:vAlign w:val="center"/>
            <w:hideMark/>
          </w:tcPr>
          <w:p w14:paraId="20971D62" w14:textId="566F05AF"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228.80 </w:t>
            </w:r>
          </w:p>
        </w:tc>
        <w:tc>
          <w:tcPr>
            <w:tcW w:w="1818" w:type="pct"/>
            <w:shd w:val="clear" w:color="auto" w:fill="DBE5F1" w:themeFill="accent1" w:themeFillTint="33"/>
            <w:noWrap/>
            <w:vAlign w:val="bottom"/>
            <w:hideMark/>
          </w:tcPr>
          <w:p w14:paraId="604EEE2C" w14:textId="579FDE47" w:rsidR="00F85A92" w:rsidRPr="00F85A92" w:rsidRDefault="00F85A92" w:rsidP="00F85A92">
            <w:pPr>
              <w:spacing w:line="276" w:lineRule="auto"/>
              <w:jc w:val="center"/>
              <w:rPr>
                <w:rFonts w:asciiTheme="minorHAnsi" w:hAnsiTheme="minorHAnsi" w:cstheme="minorHAnsi"/>
                <w:b/>
                <w:color w:val="000000"/>
                <w:sz w:val="22"/>
                <w:szCs w:val="22"/>
              </w:rPr>
            </w:pPr>
            <w:r w:rsidRPr="00F85A92">
              <w:rPr>
                <w:rFonts w:ascii="Courier" w:hAnsi="Courier"/>
                <w:sz w:val="22"/>
                <w:szCs w:val="22"/>
              </w:rPr>
              <w:t> </w:t>
            </w:r>
          </w:p>
        </w:tc>
      </w:tr>
      <w:tr w:rsidR="00DF389A" w:rsidRPr="0067750E" w14:paraId="27D6A55C" w14:textId="77777777" w:rsidTr="005725B1">
        <w:trPr>
          <w:trHeight w:val="300"/>
        </w:trPr>
        <w:tc>
          <w:tcPr>
            <w:tcW w:w="1455" w:type="pct"/>
            <w:shd w:val="clear" w:color="auto" w:fill="DBE5F1" w:themeFill="accent1" w:themeFillTint="33"/>
            <w:noWrap/>
            <w:vAlign w:val="center"/>
            <w:hideMark/>
          </w:tcPr>
          <w:p w14:paraId="4EB64184" w14:textId="77777777" w:rsidR="00DF389A" w:rsidRPr="0067750E" w:rsidRDefault="00DF389A"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14:paraId="40FC3DAB" w14:textId="634BE3E9" w:rsidR="00DF389A" w:rsidRPr="0067750E" w:rsidRDefault="00DF389A"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INR 70.</w:t>
            </w:r>
            <w:r w:rsidR="001E615E">
              <w:rPr>
                <w:rFonts w:asciiTheme="minorHAnsi" w:hAnsiTheme="minorHAnsi" w:cstheme="minorHAnsi"/>
                <w:b/>
                <w:color w:val="000000"/>
                <w:sz w:val="22"/>
                <w:szCs w:val="22"/>
              </w:rPr>
              <w:t>7</w:t>
            </w:r>
            <w:r w:rsidR="00F85A92">
              <w:rPr>
                <w:rFonts w:asciiTheme="minorHAnsi" w:hAnsiTheme="minorHAnsi" w:cstheme="minorHAnsi"/>
                <w:b/>
                <w:color w:val="000000"/>
                <w:sz w:val="22"/>
                <w:szCs w:val="22"/>
              </w:rPr>
              <w:t>3</w:t>
            </w:r>
            <w:r w:rsidRPr="0067750E">
              <w:rPr>
                <w:rFonts w:asciiTheme="minorHAnsi" w:hAnsiTheme="minorHAnsi" w:cstheme="minorHAnsi"/>
                <w:b/>
                <w:color w:val="000000"/>
                <w:sz w:val="22"/>
                <w:szCs w:val="22"/>
              </w:rPr>
              <w:t xml:space="preserve"> Crores</w:t>
            </w:r>
          </w:p>
        </w:tc>
      </w:tr>
      <w:tr w:rsidR="00DF389A" w:rsidRPr="0067750E" w14:paraId="0EFAA0F9" w14:textId="77777777" w:rsidTr="005725B1">
        <w:trPr>
          <w:trHeight w:val="300"/>
        </w:trPr>
        <w:tc>
          <w:tcPr>
            <w:tcW w:w="1455" w:type="pct"/>
            <w:shd w:val="clear" w:color="auto" w:fill="002060"/>
            <w:noWrap/>
            <w:vAlign w:val="center"/>
            <w:hideMark/>
          </w:tcPr>
          <w:p w14:paraId="709284E6" w14:textId="77777777" w:rsidR="00DF389A" w:rsidRPr="0067750E" w:rsidRDefault="00DF389A" w:rsidP="0067750E">
            <w:pPr>
              <w:spacing w:line="276" w:lineRule="auto"/>
              <w:rPr>
                <w:rFonts w:asciiTheme="minorHAnsi" w:hAnsiTheme="minorHAnsi" w:cstheme="minorHAnsi"/>
                <w:b/>
                <w:bCs/>
                <w:color w:val="FFFFFF" w:themeColor="background1"/>
                <w:sz w:val="22"/>
                <w:szCs w:val="22"/>
              </w:rPr>
            </w:pPr>
            <w:r w:rsidRPr="0067750E">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14:paraId="40015A86" w14:textId="0B180252" w:rsidR="00DF389A" w:rsidRPr="0067750E" w:rsidRDefault="001E615E" w:rsidP="0067750E">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3.20</w:t>
            </w:r>
            <w:r w:rsidR="00DF389A" w:rsidRPr="0067750E">
              <w:rPr>
                <w:rFonts w:asciiTheme="minorHAnsi" w:hAnsiTheme="minorHAnsi" w:cstheme="minorHAnsi"/>
                <w:b/>
                <w:bCs/>
                <w:color w:val="FFFFFF" w:themeColor="background1"/>
                <w:sz w:val="22"/>
                <w:szCs w:val="22"/>
              </w:rPr>
              <w:t xml:space="preserve"> Years</w:t>
            </w:r>
          </w:p>
        </w:tc>
      </w:tr>
    </w:tbl>
    <w:p w14:paraId="3FFE1F36" w14:textId="6B2004D6"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1E615E">
        <w:rPr>
          <w:rFonts w:ascii="Arial" w:hAnsi="Arial" w:cs="Arial"/>
          <w:b/>
          <w:sz w:val="22"/>
          <w:szCs w:val="22"/>
        </w:rPr>
        <w:t>3.20</w:t>
      </w:r>
      <w:r w:rsidRPr="00B73EE0">
        <w:rPr>
          <w:rFonts w:ascii="Arial" w:hAnsi="Arial" w:cs="Arial"/>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1E615E">
        <w:rPr>
          <w:rFonts w:ascii="Arial" w:hAnsi="Arial" w:cs="Arial"/>
          <w:b/>
          <w:sz w:val="22"/>
          <w:szCs w:val="22"/>
        </w:rPr>
        <w:t>11</w:t>
      </w:r>
      <w:r w:rsidR="005E6AD7">
        <w:rPr>
          <w:rFonts w:ascii="Arial" w:hAnsi="Arial" w:cs="Arial"/>
          <w:b/>
          <w:sz w:val="22"/>
          <w:szCs w:val="22"/>
        </w:rPr>
        <w:t>3.6</w:t>
      </w:r>
      <w:r w:rsidR="00F85A92">
        <w:rPr>
          <w:rFonts w:ascii="Arial" w:hAnsi="Arial" w:cs="Arial"/>
          <w:b/>
          <w:sz w:val="22"/>
          <w:szCs w:val="22"/>
        </w:rPr>
        <w:t>8</w:t>
      </w:r>
      <w:r w:rsidR="003B18E5">
        <w:rPr>
          <w:rFonts w:ascii="Arial" w:hAnsi="Arial" w:cs="Arial"/>
          <w:b/>
          <w:sz w:val="22"/>
          <w:szCs w:val="22"/>
        </w:rPr>
        <w:t xml:space="preserve"> Crores</w:t>
      </w:r>
      <w:r w:rsidRPr="0027074E">
        <w:rPr>
          <w:rFonts w:ascii="Arial" w:hAnsi="Arial" w:cs="Arial"/>
          <w:sz w:val="22"/>
          <w:szCs w:val="22"/>
        </w:rPr>
        <w:t xml:space="preserve"> &amp; </w:t>
      </w:r>
      <w:r w:rsidR="001E615E">
        <w:rPr>
          <w:rFonts w:ascii="Arial" w:hAnsi="Arial" w:cs="Arial"/>
          <w:b/>
          <w:sz w:val="22"/>
          <w:szCs w:val="22"/>
        </w:rPr>
        <w:t>40.</w:t>
      </w:r>
      <w:r w:rsidR="005E6AD7">
        <w:rPr>
          <w:rFonts w:ascii="Arial" w:hAnsi="Arial" w:cs="Arial"/>
          <w:b/>
          <w:sz w:val="22"/>
          <w:szCs w:val="22"/>
        </w:rPr>
        <w:t>0</w:t>
      </w:r>
      <w:r w:rsidR="00F85A92">
        <w:rPr>
          <w:rFonts w:ascii="Arial" w:hAnsi="Arial" w:cs="Arial"/>
          <w:b/>
          <w:sz w:val="22"/>
          <w:szCs w:val="22"/>
        </w:rPr>
        <w:t>4</w:t>
      </w:r>
      <w:r w:rsidRPr="00B73EE0">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130041A6"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0BE3276B" w14:textId="6CCA094C" w:rsid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7"/>
        <w:gridCol w:w="784"/>
        <w:gridCol w:w="785"/>
        <w:gridCol w:w="784"/>
        <w:gridCol w:w="784"/>
        <w:gridCol w:w="784"/>
        <w:gridCol w:w="784"/>
        <w:gridCol w:w="784"/>
        <w:gridCol w:w="784"/>
        <w:gridCol w:w="781"/>
      </w:tblGrid>
      <w:tr w:rsidR="00A300DD" w:rsidRPr="00164407" w14:paraId="68D1BCE7" w14:textId="77777777" w:rsidTr="00563C14">
        <w:trPr>
          <w:trHeight w:val="405"/>
        </w:trPr>
        <w:tc>
          <w:tcPr>
            <w:tcW w:w="826" w:type="pct"/>
            <w:shd w:val="clear" w:color="000000" w:fill="002060"/>
            <w:noWrap/>
            <w:vAlign w:val="center"/>
            <w:hideMark/>
          </w:tcPr>
          <w:p w14:paraId="5BD7C71E" w14:textId="77777777" w:rsidR="00A300DD" w:rsidRPr="00164407" w:rsidRDefault="00A300DD" w:rsidP="00563C14">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463" w:type="pct"/>
            <w:shd w:val="clear" w:color="000000" w:fill="002060"/>
            <w:noWrap/>
            <w:vAlign w:val="center"/>
          </w:tcPr>
          <w:p w14:paraId="7FFEBD96"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2024-25</w:t>
            </w:r>
          </w:p>
        </w:tc>
        <w:tc>
          <w:tcPr>
            <w:tcW w:w="464" w:type="pct"/>
            <w:shd w:val="clear" w:color="000000" w:fill="002060"/>
            <w:noWrap/>
            <w:vAlign w:val="center"/>
          </w:tcPr>
          <w:p w14:paraId="6ABC0EB6"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2025-26</w:t>
            </w:r>
          </w:p>
        </w:tc>
        <w:tc>
          <w:tcPr>
            <w:tcW w:w="464" w:type="pct"/>
            <w:shd w:val="clear" w:color="000000" w:fill="002060"/>
            <w:noWrap/>
            <w:vAlign w:val="center"/>
          </w:tcPr>
          <w:p w14:paraId="4B8D599F"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2026-27</w:t>
            </w:r>
          </w:p>
        </w:tc>
        <w:tc>
          <w:tcPr>
            <w:tcW w:w="464" w:type="pct"/>
            <w:shd w:val="clear" w:color="000000" w:fill="002060"/>
            <w:noWrap/>
            <w:vAlign w:val="center"/>
          </w:tcPr>
          <w:p w14:paraId="08B40C1F"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2027-28</w:t>
            </w:r>
          </w:p>
        </w:tc>
        <w:tc>
          <w:tcPr>
            <w:tcW w:w="464" w:type="pct"/>
            <w:shd w:val="clear" w:color="000000" w:fill="002060"/>
            <w:noWrap/>
            <w:vAlign w:val="center"/>
          </w:tcPr>
          <w:p w14:paraId="7E41AF30"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2028-29</w:t>
            </w:r>
          </w:p>
        </w:tc>
        <w:tc>
          <w:tcPr>
            <w:tcW w:w="464" w:type="pct"/>
            <w:shd w:val="clear" w:color="000000" w:fill="002060"/>
            <w:noWrap/>
            <w:vAlign w:val="center"/>
          </w:tcPr>
          <w:p w14:paraId="38EAD1E7"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2029-30</w:t>
            </w:r>
          </w:p>
        </w:tc>
        <w:tc>
          <w:tcPr>
            <w:tcW w:w="464" w:type="pct"/>
            <w:shd w:val="clear" w:color="000000" w:fill="002060"/>
            <w:noWrap/>
            <w:vAlign w:val="center"/>
          </w:tcPr>
          <w:p w14:paraId="2383625D"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2030-31</w:t>
            </w:r>
          </w:p>
        </w:tc>
        <w:tc>
          <w:tcPr>
            <w:tcW w:w="464" w:type="pct"/>
            <w:shd w:val="clear" w:color="000000" w:fill="002060"/>
            <w:noWrap/>
            <w:vAlign w:val="center"/>
          </w:tcPr>
          <w:p w14:paraId="02613C4A"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2031-32</w:t>
            </w:r>
          </w:p>
        </w:tc>
        <w:tc>
          <w:tcPr>
            <w:tcW w:w="462" w:type="pct"/>
            <w:shd w:val="clear" w:color="000000" w:fill="002060"/>
            <w:noWrap/>
            <w:vAlign w:val="center"/>
            <w:hideMark/>
          </w:tcPr>
          <w:p w14:paraId="6752A6B1"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2032-33</w:t>
            </w:r>
          </w:p>
        </w:tc>
      </w:tr>
      <w:tr w:rsidR="00F85A92" w:rsidRPr="00A300DD" w14:paraId="00F5BAB0" w14:textId="77777777" w:rsidTr="00F85A92">
        <w:trPr>
          <w:trHeight w:val="402"/>
        </w:trPr>
        <w:tc>
          <w:tcPr>
            <w:tcW w:w="826" w:type="pct"/>
            <w:shd w:val="clear" w:color="auto" w:fill="auto"/>
            <w:noWrap/>
            <w:vAlign w:val="center"/>
            <w:hideMark/>
          </w:tcPr>
          <w:p w14:paraId="5148CA46" w14:textId="03B45BC4"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Current Ratio </w:t>
            </w:r>
          </w:p>
        </w:tc>
        <w:tc>
          <w:tcPr>
            <w:tcW w:w="463" w:type="pct"/>
            <w:shd w:val="clear" w:color="000000" w:fill="FFFFFF"/>
            <w:noWrap/>
            <w:vAlign w:val="center"/>
            <w:hideMark/>
          </w:tcPr>
          <w:p w14:paraId="7084CFE5" w14:textId="7C32ED39"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1.39</w:t>
            </w:r>
          </w:p>
        </w:tc>
        <w:tc>
          <w:tcPr>
            <w:tcW w:w="464" w:type="pct"/>
            <w:shd w:val="clear" w:color="000000" w:fill="FFFFFF"/>
            <w:noWrap/>
            <w:vAlign w:val="center"/>
            <w:hideMark/>
          </w:tcPr>
          <w:p w14:paraId="322876AF" w14:textId="48C39287"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1.89</w:t>
            </w:r>
          </w:p>
        </w:tc>
        <w:tc>
          <w:tcPr>
            <w:tcW w:w="464" w:type="pct"/>
            <w:shd w:val="clear" w:color="000000" w:fill="FFFFFF"/>
            <w:noWrap/>
            <w:vAlign w:val="center"/>
            <w:hideMark/>
          </w:tcPr>
          <w:p w14:paraId="555DE007" w14:textId="11D91166"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2.71</w:t>
            </w:r>
          </w:p>
        </w:tc>
        <w:tc>
          <w:tcPr>
            <w:tcW w:w="464" w:type="pct"/>
            <w:shd w:val="clear" w:color="000000" w:fill="FFFFFF"/>
            <w:noWrap/>
            <w:vAlign w:val="center"/>
            <w:hideMark/>
          </w:tcPr>
          <w:p w14:paraId="0D685F30" w14:textId="4F7D2D0D"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3.62</w:t>
            </w:r>
          </w:p>
        </w:tc>
        <w:tc>
          <w:tcPr>
            <w:tcW w:w="464" w:type="pct"/>
            <w:shd w:val="clear" w:color="000000" w:fill="FFFFFF"/>
            <w:noWrap/>
            <w:vAlign w:val="center"/>
            <w:hideMark/>
          </w:tcPr>
          <w:p w14:paraId="78186477" w14:textId="10363201"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4.42</w:t>
            </w:r>
          </w:p>
        </w:tc>
        <w:tc>
          <w:tcPr>
            <w:tcW w:w="464" w:type="pct"/>
            <w:shd w:val="clear" w:color="000000" w:fill="FFFFFF"/>
            <w:noWrap/>
            <w:vAlign w:val="center"/>
            <w:hideMark/>
          </w:tcPr>
          <w:p w14:paraId="5AD313A1" w14:textId="0A290185"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4.72</w:t>
            </w:r>
          </w:p>
        </w:tc>
        <w:tc>
          <w:tcPr>
            <w:tcW w:w="464" w:type="pct"/>
            <w:shd w:val="clear" w:color="000000" w:fill="FFFFFF"/>
            <w:noWrap/>
            <w:vAlign w:val="center"/>
            <w:hideMark/>
          </w:tcPr>
          <w:p w14:paraId="6EA4DEA1" w14:textId="622C04C9"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5.25</w:t>
            </w:r>
          </w:p>
        </w:tc>
        <w:tc>
          <w:tcPr>
            <w:tcW w:w="464" w:type="pct"/>
            <w:shd w:val="clear" w:color="000000" w:fill="FFFFFF"/>
            <w:noWrap/>
            <w:vAlign w:val="center"/>
            <w:hideMark/>
          </w:tcPr>
          <w:p w14:paraId="45FDA9D8" w14:textId="4DC07912"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5.50</w:t>
            </w:r>
          </w:p>
        </w:tc>
        <w:tc>
          <w:tcPr>
            <w:tcW w:w="462" w:type="pct"/>
            <w:shd w:val="clear" w:color="000000" w:fill="FFFFFF"/>
            <w:noWrap/>
            <w:vAlign w:val="center"/>
            <w:hideMark/>
          </w:tcPr>
          <w:p w14:paraId="2F6997EA" w14:textId="6BF19083"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9.50</w:t>
            </w:r>
          </w:p>
        </w:tc>
      </w:tr>
      <w:tr w:rsidR="00F85A92" w:rsidRPr="00A300DD" w14:paraId="2CF7DECC" w14:textId="77777777" w:rsidTr="00F85A92">
        <w:trPr>
          <w:trHeight w:val="402"/>
        </w:trPr>
        <w:tc>
          <w:tcPr>
            <w:tcW w:w="826" w:type="pct"/>
            <w:shd w:val="clear" w:color="auto" w:fill="auto"/>
            <w:noWrap/>
            <w:vAlign w:val="center"/>
            <w:hideMark/>
          </w:tcPr>
          <w:p w14:paraId="6E079AC5" w14:textId="6ACA4EE4"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DER </w:t>
            </w:r>
          </w:p>
        </w:tc>
        <w:tc>
          <w:tcPr>
            <w:tcW w:w="463" w:type="pct"/>
            <w:shd w:val="clear" w:color="000000" w:fill="FFFFFF"/>
            <w:noWrap/>
            <w:vAlign w:val="center"/>
            <w:hideMark/>
          </w:tcPr>
          <w:p w14:paraId="34C9778C" w14:textId="2D41DDCA"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4.74</w:t>
            </w:r>
          </w:p>
        </w:tc>
        <w:tc>
          <w:tcPr>
            <w:tcW w:w="464" w:type="pct"/>
            <w:shd w:val="clear" w:color="000000" w:fill="FFFFFF"/>
            <w:noWrap/>
            <w:vAlign w:val="center"/>
            <w:hideMark/>
          </w:tcPr>
          <w:p w14:paraId="2FFBFE2B" w14:textId="52E64CF2"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2.12</w:t>
            </w:r>
          </w:p>
        </w:tc>
        <w:tc>
          <w:tcPr>
            <w:tcW w:w="464" w:type="pct"/>
            <w:shd w:val="clear" w:color="000000" w:fill="FFFFFF"/>
            <w:noWrap/>
            <w:vAlign w:val="center"/>
            <w:hideMark/>
          </w:tcPr>
          <w:p w14:paraId="715275F5" w14:textId="6822D374"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1.26</w:t>
            </w:r>
          </w:p>
        </w:tc>
        <w:tc>
          <w:tcPr>
            <w:tcW w:w="464" w:type="pct"/>
            <w:shd w:val="clear" w:color="000000" w:fill="FFFFFF"/>
            <w:noWrap/>
            <w:vAlign w:val="center"/>
            <w:hideMark/>
          </w:tcPr>
          <w:p w14:paraId="03843D01" w14:textId="1B16E66E"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0.83</w:t>
            </w:r>
          </w:p>
        </w:tc>
        <w:tc>
          <w:tcPr>
            <w:tcW w:w="464" w:type="pct"/>
            <w:shd w:val="clear" w:color="000000" w:fill="FFFFFF"/>
            <w:noWrap/>
            <w:vAlign w:val="center"/>
            <w:hideMark/>
          </w:tcPr>
          <w:p w14:paraId="032512BA" w14:textId="5892C2E8"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0.60</w:t>
            </w:r>
          </w:p>
        </w:tc>
        <w:tc>
          <w:tcPr>
            <w:tcW w:w="464" w:type="pct"/>
            <w:shd w:val="clear" w:color="000000" w:fill="FFFFFF"/>
            <w:noWrap/>
            <w:vAlign w:val="center"/>
            <w:hideMark/>
          </w:tcPr>
          <w:p w14:paraId="404C285C" w14:textId="114C19EC"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0.45</w:t>
            </w:r>
          </w:p>
        </w:tc>
        <w:tc>
          <w:tcPr>
            <w:tcW w:w="464" w:type="pct"/>
            <w:shd w:val="clear" w:color="000000" w:fill="FFFFFF"/>
            <w:noWrap/>
            <w:vAlign w:val="center"/>
            <w:hideMark/>
          </w:tcPr>
          <w:p w14:paraId="44B53381" w14:textId="2F8B2BD5"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0.32</w:t>
            </w:r>
          </w:p>
        </w:tc>
        <w:tc>
          <w:tcPr>
            <w:tcW w:w="464" w:type="pct"/>
            <w:shd w:val="clear" w:color="000000" w:fill="FFFFFF"/>
            <w:noWrap/>
            <w:vAlign w:val="center"/>
            <w:hideMark/>
          </w:tcPr>
          <w:p w14:paraId="7685C3C9" w14:textId="091D4D98"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0.22</w:t>
            </w:r>
          </w:p>
        </w:tc>
        <w:tc>
          <w:tcPr>
            <w:tcW w:w="462" w:type="pct"/>
            <w:shd w:val="clear" w:color="000000" w:fill="FFFFFF"/>
            <w:noWrap/>
            <w:vAlign w:val="center"/>
            <w:hideMark/>
          </w:tcPr>
          <w:p w14:paraId="04B4F3C1" w14:textId="44367112"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0.14</w:t>
            </w:r>
          </w:p>
        </w:tc>
      </w:tr>
      <w:tr w:rsidR="00F85A92" w:rsidRPr="00A300DD" w14:paraId="2C03A2EC" w14:textId="77777777" w:rsidTr="00F85A92">
        <w:trPr>
          <w:trHeight w:val="402"/>
        </w:trPr>
        <w:tc>
          <w:tcPr>
            <w:tcW w:w="826" w:type="pct"/>
            <w:shd w:val="clear" w:color="auto" w:fill="auto"/>
            <w:noWrap/>
            <w:vAlign w:val="center"/>
            <w:hideMark/>
          </w:tcPr>
          <w:p w14:paraId="3C2B0DFA" w14:textId="7E927A5D"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TOL/ATNW </w:t>
            </w:r>
          </w:p>
        </w:tc>
        <w:tc>
          <w:tcPr>
            <w:tcW w:w="463" w:type="pct"/>
            <w:shd w:val="clear" w:color="000000" w:fill="FFFFFF"/>
            <w:noWrap/>
            <w:vAlign w:val="center"/>
            <w:hideMark/>
          </w:tcPr>
          <w:p w14:paraId="5AC40FCD" w14:textId="779CA9DC" w:rsidR="00F85A92" w:rsidRPr="00A300DD" w:rsidRDefault="00F85A92" w:rsidP="00F85A92">
            <w:pPr>
              <w:jc w:val="center"/>
              <w:rPr>
                <w:rFonts w:ascii="Calibri" w:hAnsi="Calibri" w:cs="Calibri"/>
                <w:sz w:val="22"/>
                <w:szCs w:val="22"/>
              </w:rPr>
            </w:pPr>
            <w:r>
              <w:rPr>
                <w:rFonts w:ascii="Calibri" w:hAnsi="Calibri" w:cs="Calibri"/>
                <w:sz w:val="22"/>
                <w:szCs w:val="22"/>
              </w:rPr>
              <w:t>5.69</w:t>
            </w:r>
          </w:p>
        </w:tc>
        <w:tc>
          <w:tcPr>
            <w:tcW w:w="464" w:type="pct"/>
            <w:shd w:val="clear" w:color="000000" w:fill="FFFFFF"/>
            <w:noWrap/>
            <w:vAlign w:val="center"/>
            <w:hideMark/>
          </w:tcPr>
          <w:p w14:paraId="2E9F1F77" w14:textId="502D5375" w:rsidR="00F85A92" w:rsidRPr="00A300DD" w:rsidRDefault="00F85A92" w:rsidP="00F85A92">
            <w:pPr>
              <w:jc w:val="center"/>
              <w:rPr>
                <w:rFonts w:ascii="Calibri" w:hAnsi="Calibri" w:cs="Calibri"/>
                <w:sz w:val="22"/>
                <w:szCs w:val="22"/>
              </w:rPr>
            </w:pPr>
            <w:r>
              <w:rPr>
                <w:rFonts w:ascii="Calibri" w:hAnsi="Calibri" w:cs="Calibri"/>
                <w:sz w:val="22"/>
                <w:szCs w:val="22"/>
              </w:rPr>
              <w:t>2.61</w:t>
            </w:r>
          </w:p>
        </w:tc>
        <w:tc>
          <w:tcPr>
            <w:tcW w:w="464" w:type="pct"/>
            <w:shd w:val="clear" w:color="000000" w:fill="FFFFFF"/>
            <w:noWrap/>
            <w:vAlign w:val="center"/>
            <w:hideMark/>
          </w:tcPr>
          <w:p w14:paraId="2986D29A" w14:textId="75E79720" w:rsidR="00F85A92" w:rsidRPr="00A300DD" w:rsidRDefault="00F85A92" w:rsidP="00F85A92">
            <w:pPr>
              <w:jc w:val="center"/>
              <w:rPr>
                <w:rFonts w:ascii="Calibri" w:hAnsi="Calibri" w:cs="Calibri"/>
                <w:sz w:val="22"/>
                <w:szCs w:val="22"/>
              </w:rPr>
            </w:pPr>
            <w:r>
              <w:rPr>
                <w:rFonts w:ascii="Calibri" w:hAnsi="Calibri" w:cs="Calibri"/>
                <w:sz w:val="22"/>
                <w:szCs w:val="22"/>
              </w:rPr>
              <w:t>1.57</w:t>
            </w:r>
          </w:p>
        </w:tc>
        <w:tc>
          <w:tcPr>
            <w:tcW w:w="464" w:type="pct"/>
            <w:shd w:val="clear" w:color="000000" w:fill="FFFFFF"/>
            <w:noWrap/>
            <w:vAlign w:val="center"/>
            <w:hideMark/>
          </w:tcPr>
          <w:p w14:paraId="344A2487" w14:textId="509DAED8" w:rsidR="00F85A92" w:rsidRPr="00A300DD" w:rsidRDefault="00F85A92" w:rsidP="00F85A92">
            <w:pPr>
              <w:jc w:val="center"/>
              <w:rPr>
                <w:rFonts w:ascii="Calibri" w:hAnsi="Calibri" w:cs="Calibri"/>
                <w:sz w:val="22"/>
                <w:szCs w:val="22"/>
              </w:rPr>
            </w:pPr>
            <w:r>
              <w:rPr>
                <w:rFonts w:ascii="Calibri" w:hAnsi="Calibri" w:cs="Calibri"/>
                <w:sz w:val="22"/>
                <w:szCs w:val="22"/>
              </w:rPr>
              <w:t>1.06</w:t>
            </w:r>
          </w:p>
        </w:tc>
        <w:tc>
          <w:tcPr>
            <w:tcW w:w="464" w:type="pct"/>
            <w:shd w:val="clear" w:color="000000" w:fill="FFFFFF"/>
            <w:noWrap/>
            <w:vAlign w:val="center"/>
            <w:hideMark/>
          </w:tcPr>
          <w:p w14:paraId="1B682CEE" w14:textId="4C497700" w:rsidR="00F85A92" w:rsidRPr="00A300DD" w:rsidRDefault="00F85A92" w:rsidP="00F85A92">
            <w:pPr>
              <w:jc w:val="center"/>
              <w:rPr>
                <w:rFonts w:ascii="Calibri" w:hAnsi="Calibri" w:cs="Calibri"/>
                <w:sz w:val="22"/>
                <w:szCs w:val="22"/>
              </w:rPr>
            </w:pPr>
            <w:r>
              <w:rPr>
                <w:rFonts w:ascii="Calibri" w:hAnsi="Calibri" w:cs="Calibri"/>
                <w:sz w:val="22"/>
                <w:szCs w:val="22"/>
              </w:rPr>
              <w:t>0.78</w:t>
            </w:r>
          </w:p>
        </w:tc>
        <w:tc>
          <w:tcPr>
            <w:tcW w:w="464" w:type="pct"/>
            <w:shd w:val="clear" w:color="000000" w:fill="FFFFFF"/>
            <w:noWrap/>
            <w:vAlign w:val="center"/>
            <w:hideMark/>
          </w:tcPr>
          <w:p w14:paraId="069070CB" w14:textId="39670F5F" w:rsidR="00F85A92" w:rsidRPr="00A300DD" w:rsidRDefault="00F85A92" w:rsidP="00F85A92">
            <w:pPr>
              <w:jc w:val="center"/>
              <w:rPr>
                <w:rFonts w:ascii="Calibri" w:hAnsi="Calibri" w:cs="Calibri"/>
                <w:sz w:val="22"/>
                <w:szCs w:val="22"/>
              </w:rPr>
            </w:pPr>
            <w:r>
              <w:rPr>
                <w:rFonts w:ascii="Calibri" w:hAnsi="Calibri" w:cs="Calibri"/>
                <w:sz w:val="22"/>
                <w:szCs w:val="22"/>
              </w:rPr>
              <w:t>0.60</w:t>
            </w:r>
          </w:p>
        </w:tc>
        <w:tc>
          <w:tcPr>
            <w:tcW w:w="464" w:type="pct"/>
            <w:shd w:val="clear" w:color="000000" w:fill="FFFFFF"/>
            <w:noWrap/>
            <w:vAlign w:val="center"/>
            <w:hideMark/>
          </w:tcPr>
          <w:p w14:paraId="6E43D66A" w14:textId="41C57738" w:rsidR="00F85A92" w:rsidRPr="00A300DD" w:rsidRDefault="00F85A92" w:rsidP="00F85A92">
            <w:pPr>
              <w:jc w:val="center"/>
              <w:rPr>
                <w:rFonts w:ascii="Calibri" w:hAnsi="Calibri" w:cs="Calibri"/>
                <w:sz w:val="22"/>
                <w:szCs w:val="22"/>
              </w:rPr>
            </w:pPr>
            <w:r>
              <w:rPr>
                <w:rFonts w:ascii="Calibri" w:hAnsi="Calibri" w:cs="Calibri"/>
                <w:sz w:val="22"/>
                <w:szCs w:val="22"/>
              </w:rPr>
              <w:t>0.45</w:t>
            </w:r>
          </w:p>
        </w:tc>
        <w:tc>
          <w:tcPr>
            <w:tcW w:w="464" w:type="pct"/>
            <w:shd w:val="clear" w:color="000000" w:fill="FFFFFF"/>
            <w:noWrap/>
            <w:vAlign w:val="center"/>
            <w:hideMark/>
          </w:tcPr>
          <w:p w14:paraId="3B8582F7" w14:textId="4F7B72AA" w:rsidR="00F85A92" w:rsidRPr="00A300DD" w:rsidRDefault="00F85A92" w:rsidP="00F85A92">
            <w:pPr>
              <w:jc w:val="center"/>
              <w:rPr>
                <w:rFonts w:ascii="Calibri" w:hAnsi="Calibri" w:cs="Calibri"/>
                <w:sz w:val="22"/>
                <w:szCs w:val="22"/>
              </w:rPr>
            </w:pPr>
            <w:r>
              <w:rPr>
                <w:rFonts w:ascii="Calibri" w:hAnsi="Calibri" w:cs="Calibri"/>
                <w:sz w:val="22"/>
                <w:szCs w:val="22"/>
              </w:rPr>
              <w:t>0.33</w:t>
            </w:r>
          </w:p>
        </w:tc>
        <w:tc>
          <w:tcPr>
            <w:tcW w:w="462" w:type="pct"/>
            <w:shd w:val="clear" w:color="000000" w:fill="FFFFFF"/>
            <w:noWrap/>
            <w:vAlign w:val="center"/>
            <w:hideMark/>
          </w:tcPr>
          <w:p w14:paraId="0BFE0B49" w14:textId="4DEABCFF" w:rsidR="00F85A92" w:rsidRPr="00A300DD" w:rsidRDefault="00F85A92" w:rsidP="00F85A92">
            <w:pPr>
              <w:jc w:val="center"/>
              <w:rPr>
                <w:rFonts w:ascii="Calibri" w:hAnsi="Calibri" w:cs="Calibri"/>
                <w:sz w:val="22"/>
                <w:szCs w:val="22"/>
              </w:rPr>
            </w:pPr>
            <w:r>
              <w:rPr>
                <w:rFonts w:ascii="Calibri" w:hAnsi="Calibri" w:cs="Calibri"/>
                <w:sz w:val="22"/>
                <w:szCs w:val="22"/>
              </w:rPr>
              <w:t>0.24</w:t>
            </w:r>
          </w:p>
        </w:tc>
      </w:tr>
      <w:tr w:rsidR="00F85A92" w:rsidRPr="00A300DD" w14:paraId="795ACDE3" w14:textId="77777777" w:rsidTr="00F85A92">
        <w:trPr>
          <w:trHeight w:val="402"/>
        </w:trPr>
        <w:tc>
          <w:tcPr>
            <w:tcW w:w="826" w:type="pct"/>
            <w:shd w:val="clear" w:color="auto" w:fill="auto"/>
            <w:noWrap/>
            <w:vAlign w:val="center"/>
            <w:hideMark/>
          </w:tcPr>
          <w:p w14:paraId="228E0271" w14:textId="4ECF5E9F"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ROE </w:t>
            </w:r>
          </w:p>
        </w:tc>
        <w:tc>
          <w:tcPr>
            <w:tcW w:w="463" w:type="pct"/>
            <w:shd w:val="clear" w:color="000000" w:fill="FFFFFF"/>
            <w:noWrap/>
            <w:vAlign w:val="center"/>
            <w:hideMark/>
          </w:tcPr>
          <w:p w14:paraId="3D006033" w14:textId="6B74BCBE" w:rsidR="00F85A92" w:rsidRPr="00A300DD" w:rsidRDefault="00F85A92" w:rsidP="00F85A92">
            <w:pPr>
              <w:ind w:left="-117" w:right="-45"/>
              <w:jc w:val="center"/>
              <w:rPr>
                <w:rFonts w:ascii="Calibri" w:hAnsi="Calibri" w:cs="Calibri"/>
                <w:sz w:val="22"/>
                <w:szCs w:val="22"/>
              </w:rPr>
            </w:pPr>
            <w:r>
              <w:rPr>
                <w:rFonts w:ascii="Calibri" w:hAnsi="Calibri" w:cs="Calibri"/>
                <w:sz w:val="22"/>
                <w:szCs w:val="22"/>
              </w:rPr>
              <w:t>2.50%</w:t>
            </w:r>
          </w:p>
        </w:tc>
        <w:tc>
          <w:tcPr>
            <w:tcW w:w="464" w:type="pct"/>
            <w:shd w:val="clear" w:color="000000" w:fill="FFFFFF"/>
            <w:noWrap/>
            <w:vAlign w:val="center"/>
            <w:hideMark/>
          </w:tcPr>
          <w:p w14:paraId="52775261" w14:textId="6F8DB679"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54.46%</w:t>
            </w:r>
          </w:p>
        </w:tc>
        <w:tc>
          <w:tcPr>
            <w:tcW w:w="464" w:type="pct"/>
            <w:shd w:val="clear" w:color="000000" w:fill="FFFFFF"/>
            <w:noWrap/>
            <w:vAlign w:val="center"/>
            <w:hideMark/>
          </w:tcPr>
          <w:p w14:paraId="46A02283" w14:textId="13D6B93B"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36.38%</w:t>
            </w:r>
          </w:p>
        </w:tc>
        <w:tc>
          <w:tcPr>
            <w:tcW w:w="464" w:type="pct"/>
            <w:shd w:val="clear" w:color="000000" w:fill="FFFFFF"/>
            <w:noWrap/>
            <w:vAlign w:val="center"/>
            <w:hideMark/>
          </w:tcPr>
          <w:p w14:paraId="0858DC2D" w14:textId="477FAA3C"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27.60%</w:t>
            </w:r>
          </w:p>
        </w:tc>
        <w:tc>
          <w:tcPr>
            <w:tcW w:w="464" w:type="pct"/>
            <w:shd w:val="clear" w:color="000000" w:fill="FFFFFF"/>
            <w:noWrap/>
            <w:vAlign w:val="center"/>
            <w:hideMark/>
          </w:tcPr>
          <w:p w14:paraId="540362FE" w14:textId="6C7D1433"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21.67%</w:t>
            </w:r>
          </w:p>
        </w:tc>
        <w:tc>
          <w:tcPr>
            <w:tcW w:w="464" w:type="pct"/>
            <w:shd w:val="clear" w:color="000000" w:fill="FFFFFF"/>
            <w:noWrap/>
            <w:vAlign w:val="center"/>
            <w:hideMark/>
          </w:tcPr>
          <w:p w14:paraId="20F99067" w14:textId="7213559C"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17.07%</w:t>
            </w:r>
          </w:p>
        </w:tc>
        <w:tc>
          <w:tcPr>
            <w:tcW w:w="464" w:type="pct"/>
            <w:shd w:val="clear" w:color="000000" w:fill="FFFFFF"/>
            <w:noWrap/>
            <w:vAlign w:val="center"/>
            <w:hideMark/>
          </w:tcPr>
          <w:p w14:paraId="21258900" w14:textId="1CBCC0EB"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14.99%</w:t>
            </w:r>
          </w:p>
        </w:tc>
        <w:tc>
          <w:tcPr>
            <w:tcW w:w="464" w:type="pct"/>
            <w:shd w:val="clear" w:color="000000" w:fill="FFFFFF"/>
            <w:noWrap/>
            <w:vAlign w:val="center"/>
            <w:hideMark/>
          </w:tcPr>
          <w:p w14:paraId="380586B7" w14:textId="4551F554"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13.46%</w:t>
            </w:r>
          </w:p>
        </w:tc>
        <w:tc>
          <w:tcPr>
            <w:tcW w:w="462" w:type="pct"/>
            <w:shd w:val="clear" w:color="000000" w:fill="FFFFFF"/>
            <w:noWrap/>
            <w:vAlign w:val="center"/>
            <w:hideMark/>
          </w:tcPr>
          <w:p w14:paraId="470DD96C" w14:textId="72DF50FD"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12.28%</w:t>
            </w:r>
          </w:p>
        </w:tc>
      </w:tr>
    </w:tbl>
    <w:p w14:paraId="1DD3A7C4" w14:textId="77777777" w:rsidR="00A300DD" w:rsidRPr="00B73EE0" w:rsidRDefault="00A300DD" w:rsidP="00A300DD">
      <w:pPr>
        <w:pStyle w:val="ListParagraph"/>
        <w:autoSpaceDE w:val="0"/>
        <w:autoSpaceDN w:val="0"/>
        <w:adjustRightInd w:val="0"/>
        <w:spacing w:line="360" w:lineRule="auto"/>
        <w:ind w:left="1134" w:right="-143"/>
        <w:jc w:val="both"/>
        <w:rPr>
          <w:rFonts w:ascii="Arial" w:hAnsi="Arial" w:cs="Arial"/>
          <w:b/>
          <w:sz w:val="22"/>
          <w:szCs w:val="22"/>
        </w:rPr>
      </w:pPr>
    </w:p>
    <w:p w14:paraId="31F0B230"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79F0B918" w14:textId="72D73E47" w:rsidR="00164407" w:rsidRPr="00164407" w:rsidRDefault="00164407" w:rsidP="00A300DD">
      <w:pPr>
        <w:pStyle w:val="ListParagraph"/>
        <w:autoSpaceDE w:val="0"/>
        <w:autoSpaceDN w:val="0"/>
        <w:adjustRightInd w:val="0"/>
        <w:ind w:left="1134" w:right="-71"/>
        <w:jc w:val="right"/>
        <w:rPr>
          <w:rFonts w:ascii="Arial" w:hAnsi="Arial" w:cs="Arial"/>
          <w:b/>
          <w:i/>
          <w:noProof/>
          <w:sz w:val="20"/>
          <w:szCs w:val="22"/>
          <w:lang w:eastAsia="en-IN"/>
        </w:rPr>
      </w:pPr>
      <w:r w:rsidRPr="00164407">
        <w:rPr>
          <w:rFonts w:ascii="Arial" w:hAnsi="Arial" w:cs="Arial"/>
          <w:b/>
          <w:i/>
          <w:noProof/>
          <w:sz w:val="20"/>
          <w:szCs w:val="22"/>
          <w:lang w:eastAsia="en-IN"/>
        </w:rPr>
        <w:t xml:space="preserve">(INR </w:t>
      </w:r>
      <w:r w:rsidR="00A300DD">
        <w:rPr>
          <w:rFonts w:ascii="Arial" w:hAnsi="Arial" w:cs="Arial"/>
          <w:b/>
          <w:i/>
          <w:noProof/>
          <w:sz w:val="20"/>
          <w:szCs w:val="22"/>
          <w:lang w:eastAsia="en-IN"/>
        </w:rPr>
        <w:t>Crore</w:t>
      </w:r>
      <w:r w:rsidRPr="00164407">
        <w:rPr>
          <w:rFonts w:ascii="Arial" w:hAnsi="Arial" w:cs="Arial"/>
          <w:b/>
          <w:i/>
          <w:noProof/>
          <w:sz w:val="20"/>
          <w:szCs w:val="22"/>
          <w:lang w:eastAsia="en-IN"/>
        </w:rPr>
        <w:t>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7"/>
        <w:gridCol w:w="784"/>
        <w:gridCol w:w="785"/>
        <w:gridCol w:w="784"/>
        <w:gridCol w:w="784"/>
        <w:gridCol w:w="784"/>
        <w:gridCol w:w="784"/>
        <w:gridCol w:w="784"/>
        <w:gridCol w:w="784"/>
        <w:gridCol w:w="781"/>
      </w:tblGrid>
      <w:tr w:rsidR="004579F3" w:rsidRPr="00164407" w14:paraId="066FCA8C" w14:textId="77777777" w:rsidTr="004579F3">
        <w:trPr>
          <w:trHeight w:val="405"/>
        </w:trPr>
        <w:tc>
          <w:tcPr>
            <w:tcW w:w="826" w:type="pct"/>
            <w:shd w:val="clear" w:color="000000" w:fill="002060"/>
            <w:noWrap/>
            <w:vAlign w:val="center"/>
            <w:hideMark/>
          </w:tcPr>
          <w:p w14:paraId="22F9CFDF" w14:textId="796A88CF" w:rsidR="004579F3" w:rsidRPr="00164407" w:rsidRDefault="004579F3" w:rsidP="004579F3">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463" w:type="pct"/>
            <w:shd w:val="clear" w:color="000000" w:fill="002060"/>
            <w:noWrap/>
            <w:vAlign w:val="center"/>
          </w:tcPr>
          <w:p w14:paraId="64A8651E" w14:textId="5B60F89B"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2024-25</w:t>
            </w:r>
          </w:p>
        </w:tc>
        <w:tc>
          <w:tcPr>
            <w:tcW w:w="464" w:type="pct"/>
            <w:shd w:val="clear" w:color="000000" w:fill="002060"/>
            <w:noWrap/>
            <w:vAlign w:val="center"/>
          </w:tcPr>
          <w:p w14:paraId="2B3C1833" w14:textId="322E4686"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2025-26</w:t>
            </w:r>
          </w:p>
        </w:tc>
        <w:tc>
          <w:tcPr>
            <w:tcW w:w="464" w:type="pct"/>
            <w:shd w:val="clear" w:color="000000" w:fill="002060"/>
            <w:noWrap/>
            <w:vAlign w:val="center"/>
          </w:tcPr>
          <w:p w14:paraId="3B79305F" w14:textId="345451F4"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2026-27</w:t>
            </w:r>
          </w:p>
        </w:tc>
        <w:tc>
          <w:tcPr>
            <w:tcW w:w="464" w:type="pct"/>
            <w:shd w:val="clear" w:color="000000" w:fill="002060"/>
            <w:noWrap/>
            <w:vAlign w:val="center"/>
          </w:tcPr>
          <w:p w14:paraId="3341902B" w14:textId="21D8DE3A"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2027-28</w:t>
            </w:r>
          </w:p>
        </w:tc>
        <w:tc>
          <w:tcPr>
            <w:tcW w:w="464" w:type="pct"/>
            <w:shd w:val="clear" w:color="000000" w:fill="002060"/>
            <w:noWrap/>
            <w:vAlign w:val="center"/>
          </w:tcPr>
          <w:p w14:paraId="75448B6C" w14:textId="17D20FB8"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2028-29</w:t>
            </w:r>
          </w:p>
        </w:tc>
        <w:tc>
          <w:tcPr>
            <w:tcW w:w="464" w:type="pct"/>
            <w:shd w:val="clear" w:color="000000" w:fill="002060"/>
            <w:noWrap/>
            <w:vAlign w:val="center"/>
          </w:tcPr>
          <w:p w14:paraId="61A5AB37" w14:textId="70B1C59B"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2029-30</w:t>
            </w:r>
          </w:p>
        </w:tc>
        <w:tc>
          <w:tcPr>
            <w:tcW w:w="464" w:type="pct"/>
            <w:shd w:val="clear" w:color="000000" w:fill="002060"/>
            <w:noWrap/>
            <w:vAlign w:val="center"/>
          </w:tcPr>
          <w:p w14:paraId="2BA635EC" w14:textId="6EF6BB40"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2030-31</w:t>
            </w:r>
          </w:p>
        </w:tc>
        <w:tc>
          <w:tcPr>
            <w:tcW w:w="464" w:type="pct"/>
            <w:shd w:val="clear" w:color="000000" w:fill="002060"/>
            <w:noWrap/>
            <w:vAlign w:val="center"/>
          </w:tcPr>
          <w:p w14:paraId="226F6984" w14:textId="0A7A6E7B"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2031-32</w:t>
            </w:r>
          </w:p>
        </w:tc>
        <w:tc>
          <w:tcPr>
            <w:tcW w:w="462" w:type="pct"/>
            <w:shd w:val="clear" w:color="000000" w:fill="002060"/>
            <w:noWrap/>
            <w:vAlign w:val="center"/>
          </w:tcPr>
          <w:p w14:paraId="272FAB12" w14:textId="15ED0B46"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2032-33</w:t>
            </w:r>
          </w:p>
        </w:tc>
      </w:tr>
      <w:tr w:rsidR="00F85A92" w:rsidRPr="00164407" w14:paraId="10E7DA83" w14:textId="77777777" w:rsidTr="00A300DD">
        <w:trPr>
          <w:trHeight w:val="402"/>
        </w:trPr>
        <w:tc>
          <w:tcPr>
            <w:tcW w:w="826" w:type="pct"/>
            <w:shd w:val="clear" w:color="auto" w:fill="auto"/>
            <w:noWrap/>
            <w:vAlign w:val="center"/>
            <w:hideMark/>
          </w:tcPr>
          <w:p w14:paraId="09BA00E7"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Sales</w:t>
            </w:r>
          </w:p>
        </w:tc>
        <w:tc>
          <w:tcPr>
            <w:tcW w:w="463" w:type="pct"/>
            <w:shd w:val="clear" w:color="000000" w:fill="FFFFFF"/>
            <w:noWrap/>
            <w:vAlign w:val="center"/>
            <w:hideMark/>
          </w:tcPr>
          <w:p w14:paraId="3FC15F8E" w14:textId="11C2F1D4"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93.19 </w:t>
            </w:r>
          </w:p>
        </w:tc>
        <w:tc>
          <w:tcPr>
            <w:tcW w:w="464" w:type="pct"/>
            <w:shd w:val="clear" w:color="000000" w:fill="FFFFFF"/>
            <w:noWrap/>
            <w:vAlign w:val="center"/>
            <w:hideMark/>
          </w:tcPr>
          <w:p w14:paraId="787BA8EB" w14:textId="4374E907"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190.73 </w:t>
            </w:r>
          </w:p>
        </w:tc>
        <w:tc>
          <w:tcPr>
            <w:tcW w:w="464" w:type="pct"/>
            <w:shd w:val="clear" w:color="000000" w:fill="FFFFFF"/>
            <w:noWrap/>
            <w:vAlign w:val="center"/>
            <w:hideMark/>
          </w:tcPr>
          <w:p w14:paraId="3B0C3383" w14:textId="1E5DF1CB"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197.36 </w:t>
            </w:r>
          </w:p>
        </w:tc>
        <w:tc>
          <w:tcPr>
            <w:tcW w:w="464" w:type="pct"/>
            <w:shd w:val="clear" w:color="000000" w:fill="FFFFFF"/>
            <w:noWrap/>
            <w:vAlign w:val="center"/>
            <w:hideMark/>
          </w:tcPr>
          <w:p w14:paraId="5E20F10B" w14:textId="61CF5AF7"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202.17 </w:t>
            </w:r>
          </w:p>
        </w:tc>
        <w:tc>
          <w:tcPr>
            <w:tcW w:w="464" w:type="pct"/>
            <w:shd w:val="clear" w:color="000000" w:fill="FFFFFF"/>
            <w:noWrap/>
            <w:vAlign w:val="center"/>
            <w:hideMark/>
          </w:tcPr>
          <w:p w14:paraId="30CC25A3" w14:textId="6B16DCA8"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206.99 </w:t>
            </w:r>
          </w:p>
        </w:tc>
        <w:tc>
          <w:tcPr>
            <w:tcW w:w="464" w:type="pct"/>
            <w:shd w:val="clear" w:color="000000" w:fill="FFFFFF"/>
            <w:noWrap/>
            <w:vAlign w:val="center"/>
            <w:hideMark/>
          </w:tcPr>
          <w:p w14:paraId="22CCB49C" w14:textId="38F307B9"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211.80 </w:t>
            </w:r>
          </w:p>
        </w:tc>
        <w:tc>
          <w:tcPr>
            <w:tcW w:w="464" w:type="pct"/>
            <w:shd w:val="clear" w:color="000000" w:fill="FFFFFF"/>
            <w:noWrap/>
            <w:vAlign w:val="center"/>
            <w:hideMark/>
          </w:tcPr>
          <w:p w14:paraId="223988B5" w14:textId="5715CC82"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216.62 </w:t>
            </w:r>
          </w:p>
        </w:tc>
        <w:tc>
          <w:tcPr>
            <w:tcW w:w="464" w:type="pct"/>
            <w:shd w:val="clear" w:color="000000" w:fill="FFFFFF"/>
            <w:noWrap/>
            <w:vAlign w:val="center"/>
            <w:hideMark/>
          </w:tcPr>
          <w:p w14:paraId="143E5EE6" w14:textId="71A9225E"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221.44 </w:t>
            </w:r>
          </w:p>
        </w:tc>
        <w:tc>
          <w:tcPr>
            <w:tcW w:w="462" w:type="pct"/>
            <w:shd w:val="clear" w:color="000000" w:fill="FFFFFF"/>
            <w:noWrap/>
            <w:vAlign w:val="center"/>
            <w:hideMark/>
          </w:tcPr>
          <w:p w14:paraId="37CB5A8C" w14:textId="6F77A857"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226.25 </w:t>
            </w:r>
          </w:p>
        </w:tc>
      </w:tr>
      <w:tr w:rsidR="00F85A92" w:rsidRPr="00164407" w14:paraId="39D29B81" w14:textId="77777777" w:rsidTr="00A300DD">
        <w:trPr>
          <w:trHeight w:val="402"/>
        </w:trPr>
        <w:tc>
          <w:tcPr>
            <w:tcW w:w="826" w:type="pct"/>
            <w:shd w:val="clear" w:color="auto" w:fill="auto"/>
            <w:noWrap/>
            <w:vAlign w:val="center"/>
            <w:hideMark/>
          </w:tcPr>
          <w:p w14:paraId="29B68618"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463" w:type="pct"/>
            <w:shd w:val="clear" w:color="000000" w:fill="FFFFFF"/>
            <w:noWrap/>
            <w:vAlign w:val="center"/>
            <w:hideMark/>
          </w:tcPr>
          <w:p w14:paraId="5A430A87" w14:textId="031156D5"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87.99 </w:t>
            </w:r>
          </w:p>
        </w:tc>
        <w:tc>
          <w:tcPr>
            <w:tcW w:w="464" w:type="pct"/>
            <w:shd w:val="clear" w:color="000000" w:fill="FFFFFF"/>
            <w:noWrap/>
            <w:vAlign w:val="center"/>
            <w:hideMark/>
          </w:tcPr>
          <w:p w14:paraId="58F7C5A4" w14:textId="76E0B566"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155.60 </w:t>
            </w:r>
          </w:p>
        </w:tc>
        <w:tc>
          <w:tcPr>
            <w:tcW w:w="464" w:type="pct"/>
            <w:shd w:val="clear" w:color="000000" w:fill="FFFFFF"/>
            <w:noWrap/>
            <w:vAlign w:val="center"/>
            <w:hideMark/>
          </w:tcPr>
          <w:p w14:paraId="3466144C" w14:textId="6C23103D"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161.05 </w:t>
            </w:r>
          </w:p>
        </w:tc>
        <w:tc>
          <w:tcPr>
            <w:tcW w:w="464" w:type="pct"/>
            <w:shd w:val="clear" w:color="000000" w:fill="FFFFFF"/>
            <w:noWrap/>
            <w:vAlign w:val="center"/>
            <w:hideMark/>
          </w:tcPr>
          <w:p w14:paraId="4B257AC8" w14:textId="73D89C7F"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165.20 </w:t>
            </w:r>
          </w:p>
        </w:tc>
        <w:tc>
          <w:tcPr>
            <w:tcW w:w="464" w:type="pct"/>
            <w:shd w:val="clear" w:color="000000" w:fill="FFFFFF"/>
            <w:noWrap/>
            <w:vAlign w:val="center"/>
            <w:hideMark/>
          </w:tcPr>
          <w:p w14:paraId="77E415F5" w14:textId="77850974"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170.43 </w:t>
            </w:r>
          </w:p>
        </w:tc>
        <w:tc>
          <w:tcPr>
            <w:tcW w:w="464" w:type="pct"/>
            <w:shd w:val="clear" w:color="000000" w:fill="FFFFFF"/>
            <w:noWrap/>
            <w:vAlign w:val="center"/>
            <w:hideMark/>
          </w:tcPr>
          <w:p w14:paraId="042B46E7" w14:textId="3F4CBB55"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176.96 </w:t>
            </w:r>
          </w:p>
        </w:tc>
        <w:tc>
          <w:tcPr>
            <w:tcW w:w="464" w:type="pct"/>
            <w:shd w:val="clear" w:color="000000" w:fill="FFFFFF"/>
            <w:noWrap/>
            <w:vAlign w:val="center"/>
            <w:hideMark/>
          </w:tcPr>
          <w:p w14:paraId="0B4BB8CE" w14:textId="1D285F7A"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181.63 </w:t>
            </w:r>
          </w:p>
        </w:tc>
        <w:tc>
          <w:tcPr>
            <w:tcW w:w="464" w:type="pct"/>
            <w:shd w:val="clear" w:color="000000" w:fill="FFFFFF"/>
            <w:noWrap/>
            <w:vAlign w:val="center"/>
            <w:hideMark/>
          </w:tcPr>
          <w:p w14:paraId="72FD62BE" w14:textId="24055874"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186.31 </w:t>
            </w:r>
          </w:p>
        </w:tc>
        <w:tc>
          <w:tcPr>
            <w:tcW w:w="462" w:type="pct"/>
            <w:shd w:val="clear" w:color="000000" w:fill="FFFFFF"/>
            <w:noWrap/>
            <w:vAlign w:val="center"/>
            <w:hideMark/>
          </w:tcPr>
          <w:p w14:paraId="7DC1FDCB" w14:textId="51C410C1"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191.01 </w:t>
            </w:r>
          </w:p>
        </w:tc>
      </w:tr>
      <w:tr w:rsidR="00F85A92" w:rsidRPr="00164407" w14:paraId="1FB7292B" w14:textId="77777777" w:rsidTr="00A300DD">
        <w:trPr>
          <w:trHeight w:val="402"/>
        </w:trPr>
        <w:tc>
          <w:tcPr>
            <w:tcW w:w="826" w:type="pct"/>
            <w:shd w:val="clear" w:color="auto" w:fill="auto"/>
            <w:noWrap/>
            <w:vAlign w:val="center"/>
            <w:hideMark/>
          </w:tcPr>
          <w:p w14:paraId="5FA4759C"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463" w:type="pct"/>
            <w:shd w:val="clear" w:color="000000" w:fill="FFFFFF"/>
            <w:noWrap/>
            <w:vAlign w:val="center"/>
            <w:hideMark/>
          </w:tcPr>
          <w:p w14:paraId="4340C208" w14:textId="05882BD2"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5.20 </w:t>
            </w:r>
          </w:p>
        </w:tc>
        <w:tc>
          <w:tcPr>
            <w:tcW w:w="464" w:type="pct"/>
            <w:shd w:val="clear" w:color="000000" w:fill="FFFFFF"/>
            <w:noWrap/>
            <w:vAlign w:val="center"/>
            <w:hideMark/>
          </w:tcPr>
          <w:p w14:paraId="26607703" w14:textId="7D82AFE6"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35.13 </w:t>
            </w:r>
          </w:p>
        </w:tc>
        <w:tc>
          <w:tcPr>
            <w:tcW w:w="464" w:type="pct"/>
            <w:shd w:val="clear" w:color="000000" w:fill="FFFFFF"/>
            <w:noWrap/>
            <w:vAlign w:val="center"/>
            <w:hideMark/>
          </w:tcPr>
          <w:p w14:paraId="5DC27A37" w14:textId="1C1A861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36.30 </w:t>
            </w:r>
          </w:p>
        </w:tc>
        <w:tc>
          <w:tcPr>
            <w:tcW w:w="464" w:type="pct"/>
            <w:shd w:val="clear" w:color="000000" w:fill="FFFFFF"/>
            <w:noWrap/>
            <w:vAlign w:val="center"/>
            <w:hideMark/>
          </w:tcPr>
          <w:p w14:paraId="08D77ECE" w14:textId="7E089F4D"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36.97 </w:t>
            </w:r>
          </w:p>
        </w:tc>
        <w:tc>
          <w:tcPr>
            <w:tcW w:w="464" w:type="pct"/>
            <w:shd w:val="clear" w:color="000000" w:fill="FFFFFF"/>
            <w:noWrap/>
            <w:vAlign w:val="center"/>
            <w:hideMark/>
          </w:tcPr>
          <w:p w14:paraId="4E284AC0" w14:textId="0C64D4B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36.55 </w:t>
            </w:r>
          </w:p>
        </w:tc>
        <w:tc>
          <w:tcPr>
            <w:tcW w:w="464" w:type="pct"/>
            <w:shd w:val="clear" w:color="000000" w:fill="FFFFFF"/>
            <w:noWrap/>
            <w:vAlign w:val="center"/>
            <w:hideMark/>
          </w:tcPr>
          <w:p w14:paraId="7AC87E24" w14:textId="4B821550"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34.84 </w:t>
            </w:r>
          </w:p>
        </w:tc>
        <w:tc>
          <w:tcPr>
            <w:tcW w:w="464" w:type="pct"/>
            <w:shd w:val="clear" w:color="000000" w:fill="FFFFFF"/>
            <w:noWrap/>
            <w:vAlign w:val="center"/>
            <w:hideMark/>
          </w:tcPr>
          <w:p w14:paraId="789C1579" w14:textId="21E17BFA"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34.99 </w:t>
            </w:r>
          </w:p>
        </w:tc>
        <w:tc>
          <w:tcPr>
            <w:tcW w:w="464" w:type="pct"/>
            <w:shd w:val="clear" w:color="000000" w:fill="FFFFFF"/>
            <w:noWrap/>
            <w:vAlign w:val="center"/>
            <w:hideMark/>
          </w:tcPr>
          <w:p w14:paraId="16F0C077" w14:textId="4A487206"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35.12 </w:t>
            </w:r>
          </w:p>
        </w:tc>
        <w:tc>
          <w:tcPr>
            <w:tcW w:w="462" w:type="pct"/>
            <w:shd w:val="clear" w:color="000000" w:fill="FFFFFF"/>
            <w:noWrap/>
            <w:vAlign w:val="center"/>
            <w:hideMark/>
          </w:tcPr>
          <w:p w14:paraId="2D14524C" w14:textId="58162249"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35.24 </w:t>
            </w:r>
          </w:p>
        </w:tc>
      </w:tr>
      <w:tr w:rsidR="00F85A92" w:rsidRPr="00164407" w14:paraId="5A2CE757" w14:textId="77777777" w:rsidTr="00A300DD">
        <w:trPr>
          <w:trHeight w:val="402"/>
        </w:trPr>
        <w:tc>
          <w:tcPr>
            <w:tcW w:w="826" w:type="pct"/>
            <w:shd w:val="clear" w:color="auto" w:fill="auto"/>
            <w:noWrap/>
            <w:vAlign w:val="center"/>
            <w:hideMark/>
          </w:tcPr>
          <w:p w14:paraId="50B30C92"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463" w:type="pct"/>
            <w:shd w:val="clear" w:color="000000" w:fill="FFFFFF"/>
            <w:noWrap/>
            <w:vAlign w:val="center"/>
            <w:hideMark/>
          </w:tcPr>
          <w:p w14:paraId="7FF60E7C" w14:textId="0120120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4.99 </w:t>
            </w:r>
          </w:p>
        </w:tc>
        <w:tc>
          <w:tcPr>
            <w:tcW w:w="464" w:type="pct"/>
            <w:shd w:val="clear" w:color="000000" w:fill="FFFFFF"/>
            <w:noWrap/>
            <w:vAlign w:val="center"/>
            <w:hideMark/>
          </w:tcPr>
          <w:p w14:paraId="1D9695E6" w14:textId="7B8DBF3D"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13.07 </w:t>
            </w:r>
          </w:p>
        </w:tc>
        <w:tc>
          <w:tcPr>
            <w:tcW w:w="464" w:type="pct"/>
            <w:shd w:val="clear" w:color="000000" w:fill="FFFFFF"/>
            <w:noWrap/>
            <w:vAlign w:val="center"/>
            <w:hideMark/>
          </w:tcPr>
          <w:p w14:paraId="35014CEE" w14:textId="6427F3FA"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12.87 </w:t>
            </w:r>
          </w:p>
        </w:tc>
        <w:tc>
          <w:tcPr>
            <w:tcW w:w="464" w:type="pct"/>
            <w:shd w:val="clear" w:color="000000" w:fill="FFFFFF"/>
            <w:noWrap/>
            <w:vAlign w:val="center"/>
            <w:hideMark/>
          </w:tcPr>
          <w:p w14:paraId="0DF11F08" w14:textId="65CC80A3"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12.40 </w:t>
            </w:r>
          </w:p>
        </w:tc>
        <w:tc>
          <w:tcPr>
            <w:tcW w:w="464" w:type="pct"/>
            <w:shd w:val="clear" w:color="000000" w:fill="FFFFFF"/>
            <w:noWrap/>
            <w:vAlign w:val="center"/>
            <w:hideMark/>
          </w:tcPr>
          <w:p w14:paraId="76401DD7" w14:textId="6D4D3B0B"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11.94 </w:t>
            </w:r>
          </w:p>
        </w:tc>
        <w:tc>
          <w:tcPr>
            <w:tcW w:w="464" w:type="pct"/>
            <w:shd w:val="clear" w:color="000000" w:fill="FFFFFF"/>
            <w:noWrap/>
            <w:vAlign w:val="center"/>
            <w:hideMark/>
          </w:tcPr>
          <w:p w14:paraId="14C5BA31" w14:textId="72BF4B00"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11.47 </w:t>
            </w:r>
          </w:p>
        </w:tc>
        <w:tc>
          <w:tcPr>
            <w:tcW w:w="464" w:type="pct"/>
            <w:shd w:val="clear" w:color="000000" w:fill="FFFFFF"/>
            <w:noWrap/>
            <w:vAlign w:val="center"/>
            <w:hideMark/>
          </w:tcPr>
          <w:p w14:paraId="0084B1A9" w14:textId="252A968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10.83 </w:t>
            </w:r>
          </w:p>
        </w:tc>
        <w:tc>
          <w:tcPr>
            <w:tcW w:w="464" w:type="pct"/>
            <w:shd w:val="clear" w:color="000000" w:fill="FFFFFF"/>
            <w:noWrap/>
            <w:vAlign w:val="center"/>
            <w:hideMark/>
          </w:tcPr>
          <w:p w14:paraId="7DA05B49" w14:textId="6C8329CB"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10.06 </w:t>
            </w:r>
          </w:p>
        </w:tc>
        <w:tc>
          <w:tcPr>
            <w:tcW w:w="462" w:type="pct"/>
            <w:shd w:val="clear" w:color="000000" w:fill="FFFFFF"/>
            <w:noWrap/>
            <w:vAlign w:val="center"/>
            <w:hideMark/>
          </w:tcPr>
          <w:p w14:paraId="0BDAF6E3" w14:textId="0622C531"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9.17 </w:t>
            </w:r>
          </w:p>
        </w:tc>
      </w:tr>
      <w:tr w:rsidR="00F85A92" w:rsidRPr="00164407" w14:paraId="74628512" w14:textId="77777777" w:rsidTr="00A300DD">
        <w:trPr>
          <w:trHeight w:val="402"/>
        </w:trPr>
        <w:tc>
          <w:tcPr>
            <w:tcW w:w="826" w:type="pct"/>
            <w:shd w:val="clear" w:color="auto" w:fill="002060"/>
            <w:noWrap/>
            <w:vAlign w:val="center"/>
            <w:hideMark/>
          </w:tcPr>
          <w:p w14:paraId="33B6EA4F" w14:textId="77777777" w:rsidR="00F85A92" w:rsidRPr="00164407" w:rsidRDefault="00F85A92" w:rsidP="00F85A92">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lastRenderedPageBreak/>
              <w:t xml:space="preserve">BEP% </w:t>
            </w:r>
          </w:p>
        </w:tc>
        <w:tc>
          <w:tcPr>
            <w:tcW w:w="463" w:type="pct"/>
            <w:shd w:val="clear" w:color="auto" w:fill="002060"/>
            <w:noWrap/>
            <w:vAlign w:val="center"/>
            <w:hideMark/>
          </w:tcPr>
          <w:p w14:paraId="0B47ACD9" w14:textId="1190D884"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95.95%</w:t>
            </w:r>
          </w:p>
        </w:tc>
        <w:tc>
          <w:tcPr>
            <w:tcW w:w="464" w:type="pct"/>
            <w:shd w:val="clear" w:color="auto" w:fill="002060"/>
            <w:noWrap/>
            <w:vAlign w:val="center"/>
            <w:hideMark/>
          </w:tcPr>
          <w:p w14:paraId="57BEB3A2" w14:textId="29665FC2"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37.19%</w:t>
            </w:r>
          </w:p>
        </w:tc>
        <w:tc>
          <w:tcPr>
            <w:tcW w:w="464" w:type="pct"/>
            <w:shd w:val="clear" w:color="auto" w:fill="002060"/>
            <w:noWrap/>
            <w:vAlign w:val="center"/>
            <w:hideMark/>
          </w:tcPr>
          <w:p w14:paraId="49FE2D89" w14:textId="246CFB50"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35.44%</w:t>
            </w:r>
          </w:p>
        </w:tc>
        <w:tc>
          <w:tcPr>
            <w:tcW w:w="464" w:type="pct"/>
            <w:shd w:val="clear" w:color="auto" w:fill="002060"/>
            <w:noWrap/>
            <w:vAlign w:val="center"/>
            <w:hideMark/>
          </w:tcPr>
          <w:p w14:paraId="3725B8E3" w14:textId="74219FE2"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33.55%</w:t>
            </w:r>
          </w:p>
        </w:tc>
        <w:tc>
          <w:tcPr>
            <w:tcW w:w="464" w:type="pct"/>
            <w:shd w:val="clear" w:color="auto" w:fill="002060"/>
            <w:noWrap/>
            <w:vAlign w:val="center"/>
            <w:hideMark/>
          </w:tcPr>
          <w:p w14:paraId="3D32A752" w14:textId="11C5001F"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32.67%</w:t>
            </w:r>
          </w:p>
        </w:tc>
        <w:tc>
          <w:tcPr>
            <w:tcW w:w="464" w:type="pct"/>
            <w:shd w:val="clear" w:color="auto" w:fill="002060"/>
            <w:noWrap/>
            <w:vAlign w:val="center"/>
            <w:hideMark/>
          </w:tcPr>
          <w:p w14:paraId="5B49B9DF" w14:textId="685E3A64"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32.91%</w:t>
            </w:r>
          </w:p>
        </w:tc>
        <w:tc>
          <w:tcPr>
            <w:tcW w:w="464" w:type="pct"/>
            <w:shd w:val="clear" w:color="auto" w:fill="002060"/>
            <w:noWrap/>
            <w:vAlign w:val="center"/>
            <w:hideMark/>
          </w:tcPr>
          <w:p w14:paraId="366C8BFC" w14:textId="60EC5255"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30.96%</w:t>
            </w:r>
          </w:p>
        </w:tc>
        <w:tc>
          <w:tcPr>
            <w:tcW w:w="464" w:type="pct"/>
            <w:shd w:val="clear" w:color="auto" w:fill="002060"/>
            <w:noWrap/>
            <w:vAlign w:val="center"/>
            <w:hideMark/>
          </w:tcPr>
          <w:p w14:paraId="7D431291" w14:textId="0146EA95"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28.66%</w:t>
            </w:r>
          </w:p>
        </w:tc>
        <w:tc>
          <w:tcPr>
            <w:tcW w:w="462" w:type="pct"/>
            <w:shd w:val="clear" w:color="auto" w:fill="002060"/>
            <w:noWrap/>
            <w:vAlign w:val="center"/>
            <w:hideMark/>
          </w:tcPr>
          <w:p w14:paraId="112C4495" w14:textId="197FE632"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26.03%</w:t>
            </w:r>
          </w:p>
        </w:tc>
      </w:tr>
      <w:tr w:rsidR="00F85A92" w:rsidRPr="00164407" w14:paraId="70543C57" w14:textId="77777777" w:rsidTr="00A300DD">
        <w:trPr>
          <w:trHeight w:val="402"/>
        </w:trPr>
        <w:tc>
          <w:tcPr>
            <w:tcW w:w="826" w:type="pct"/>
            <w:shd w:val="clear" w:color="auto" w:fill="002060"/>
            <w:noWrap/>
            <w:vAlign w:val="center"/>
          </w:tcPr>
          <w:p w14:paraId="3A20F6AC" w14:textId="73BDB2F5" w:rsidR="00F85A92" w:rsidRPr="00A300DD" w:rsidRDefault="00F85A92" w:rsidP="00F85A92">
            <w:pPr>
              <w:ind w:right="-147"/>
              <w:rPr>
                <w:rFonts w:ascii="Calibri" w:hAnsi="Calibri" w:cs="Calibri"/>
                <w:b/>
                <w:bCs/>
                <w:sz w:val="22"/>
                <w:szCs w:val="22"/>
              </w:rPr>
            </w:pPr>
            <w:r w:rsidRPr="00A300DD">
              <w:rPr>
                <w:rFonts w:ascii="Calibri" w:hAnsi="Calibri" w:cs="Calibri"/>
                <w:b/>
                <w:bCs/>
                <w:sz w:val="22"/>
                <w:szCs w:val="22"/>
              </w:rPr>
              <w:t xml:space="preserve">CASH </w:t>
            </w:r>
            <w:r>
              <w:rPr>
                <w:rFonts w:ascii="Calibri" w:hAnsi="Calibri" w:cs="Calibri"/>
                <w:b/>
                <w:bCs/>
                <w:sz w:val="22"/>
                <w:szCs w:val="22"/>
              </w:rPr>
              <w:t>BEP%</w:t>
            </w:r>
            <w:r w:rsidRPr="00A300DD">
              <w:rPr>
                <w:rFonts w:ascii="Calibri" w:hAnsi="Calibri" w:cs="Calibri"/>
                <w:b/>
                <w:bCs/>
                <w:sz w:val="22"/>
                <w:szCs w:val="22"/>
              </w:rPr>
              <w:t xml:space="preserve">  </w:t>
            </w:r>
          </w:p>
        </w:tc>
        <w:tc>
          <w:tcPr>
            <w:tcW w:w="463" w:type="pct"/>
            <w:shd w:val="clear" w:color="auto" w:fill="002060"/>
            <w:noWrap/>
            <w:vAlign w:val="center"/>
          </w:tcPr>
          <w:p w14:paraId="1DA3E6A6" w14:textId="219C9810"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65.64%</w:t>
            </w:r>
          </w:p>
        </w:tc>
        <w:tc>
          <w:tcPr>
            <w:tcW w:w="464" w:type="pct"/>
            <w:shd w:val="clear" w:color="auto" w:fill="002060"/>
            <w:noWrap/>
            <w:vAlign w:val="center"/>
          </w:tcPr>
          <w:p w14:paraId="33D430B1" w14:textId="161EEDED"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25.45%</w:t>
            </w:r>
          </w:p>
        </w:tc>
        <w:tc>
          <w:tcPr>
            <w:tcW w:w="464" w:type="pct"/>
            <w:shd w:val="clear" w:color="auto" w:fill="002060"/>
            <w:noWrap/>
            <w:vAlign w:val="center"/>
          </w:tcPr>
          <w:p w14:paraId="6E5CCD97" w14:textId="2DCF1E03"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24.08%</w:t>
            </w:r>
          </w:p>
        </w:tc>
        <w:tc>
          <w:tcPr>
            <w:tcW w:w="464" w:type="pct"/>
            <w:shd w:val="clear" w:color="auto" w:fill="002060"/>
            <w:noWrap/>
            <w:vAlign w:val="center"/>
          </w:tcPr>
          <w:p w14:paraId="79480B25" w14:textId="2690F9FF"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22.39%</w:t>
            </w:r>
          </w:p>
        </w:tc>
        <w:tc>
          <w:tcPr>
            <w:tcW w:w="464" w:type="pct"/>
            <w:shd w:val="clear" w:color="auto" w:fill="002060"/>
            <w:noWrap/>
            <w:vAlign w:val="center"/>
          </w:tcPr>
          <w:p w14:paraId="5BE07CDB" w14:textId="225668D0"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21.38%</w:t>
            </w:r>
          </w:p>
        </w:tc>
        <w:tc>
          <w:tcPr>
            <w:tcW w:w="464" w:type="pct"/>
            <w:shd w:val="clear" w:color="auto" w:fill="002060"/>
            <w:noWrap/>
            <w:vAlign w:val="center"/>
          </w:tcPr>
          <w:p w14:paraId="4E22C57C" w14:textId="57A6660F"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21.07%</w:t>
            </w:r>
          </w:p>
        </w:tc>
        <w:tc>
          <w:tcPr>
            <w:tcW w:w="464" w:type="pct"/>
            <w:shd w:val="clear" w:color="auto" w:fill="002060"/>
            <w:noWrap/>
            <w:vAlign w:val="center"/>
          </w:tcPr>
          <w:p w14:paraId="26FEFD6A" w14:textId="752F31AB"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19.15%</w:t>
            </w:r>
          </w:p>
        </w:tc>
        <w:tc>
          <w:tcPr>
            <w:tcW w:w="464" w:type="pct"/>
            <w:shd w:val="clear" w:color="auto" w:fill="002060"/>
            <w:noWrap/>
            <w:vAlign w:val="center"/>
          </w:tcPr>
          <w:p w14:paraId="1F4C9D68" w14:textId="1B35E53F"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16.88%</w:t>
            </w:r>
          </w:p>
        </w:tc>
        <w:tc>
          <w:tcPr>
            <w:tcW w:w="462" w:type="pct"/>
            <w:shd w:val="clear" w:color="auto" w:fill="002060"/>
            <w:noWrap/>
            <w:vAlign w:val="center"/>
          </w:tcPr>
          <w:p w14:paraId="593F66B6" w14:textId="42438FE4"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14.30%</w:t>
            </w:r>
          </w:p>
        </w:tc>
      </w:tr>
    </w:tbl>
    <w:p w14:paraId="0298041F"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629FF642" w14:textId="77777777" w:rsidR="00BD51D1" w:rsidRPr="00BD51D1" w:rsidRDefault="00BD51D1" w:rsidP="00BD51D1">
      <w:pPr>
        <w:pStyle w:val="ListParagraph"/>
        <w:autoSpaceDE w:val="0"/>
        <w:autoSpaceDN w:val="0"/>
        <w:adjustRightInd w:val="0"/>
        <w:spacing w:after="240" w:line="360" w:lineRule="auto"/>
        <w:ind w:left="1134" w:right="-143"/>
        <w:jc w:val="both"/>
        <w:rPr>
          <w:rFonts w:ascii="Arial" w:hAnsi="Arial" w:cs="Arial"/>
          <w:b/>
          <w:noProof/>
          <w:sz w:val="22"/>
          <w:szCs w:val="22"/>
          <w:u w:val="single"/>
          <w:lang w:eastAsia="en-IN"/>
        </w:rPr>
      </w:pPr>
    </w:p>
    <w:p w14:paraId="1CE2C10D" w14:textId="28A52598" w:rsidR="00164407" w:rsidRPr="00CD71A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sidRPr="00CD71A7">
        <w:rPr>
          <w:rFonts w:ascii="Arial" w:hAnsi="Arial" w:cs="Arial"/>
          <w:b/>
          <w:noProof/>
          <w:sz w:val="22"/>
          <w:szCs w:val="22"/>
          <w:lang w:eastAsia="en-IN"/>
        </w:rPr>
        <w:t>TERM LOAN INPUTS</w:t>
      </w:r>
      <w:r w:rsidR="00DA70C5" w:rsidRPr="00CD71A7">
        <w:rPr>
          <w:rFonts w:ascii="Arial" w:hAnsi="Arial" w:cs="Arial"/>
          <w:b/>
          <w:noProof/>
          <w:sz w:val="22"/>
          <w:szCs w:val="22"/>
          <w:lang w:eastAsia="en-IN"/>
        </w:rPr>
        <w:t>:</w:t>
      </w:r>
      <w:r w:rsidR="005A690C" w:rsidRPr="00CD71A7">
        <w:rPr>
          <w:rFonts w:ascii="Arial" w:hAnsi="Arial" w:cs="Arial"/>
          <w:b/>
          <w:noProof/>
          <w:sz w:val="22"/>
          <w:szCs w:val="22"/>
          <w:lang w:eastAsia="en-IN"/>
        </w:rPr>
        <w:t xml:space="preserve"> </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111"/>
      </w:tblGrid>
      <w:tr w:rsidR="00E02CE7" w:rsidRPr="0075589E" w14:paraId="34296654" w14:textId="77777777" w:rsidTr="00154920">
        <w:trPr>
          <w:trHeight w:val="360"/>
        </w:trPr>
        <w:tc>
          <w:tcPr>
            <w:tcW w:w="8647" w:type="dxa"/>
            <w:gridSpan w:val="2"/>
            <w:shd w:val="clear" w:color="auto" w:fill="002060"/>
            <w:noWrap/>
            <w:vAlign w:val="center"/>
          </w:tcPr>
          <w:p w14:paraId="4214D482" w14:textId="77777777"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154920" w:rsidRPr="0075589E" w14:paraId="5033E6AE" w14:textId="77777777" w:rsidTr="00BD51D1">
        <w:trPr>
          <w:trHeight w:val="360"/>
        </w:trPr>
        <w:tc>
          <w:tcPr>
            <w:tcW w:w="4536" w:type="dxa"/>
            <w:shd w:val="clear" w:color="auto" w:fill="DBE5F1" w:themeFill="accent1" w:themeFillTint="33"/>
            <w:noWrap/>
            <w:vAlign w:val="center"/>
          </w:tcPr>
          <w:p w14:paraId="19630FD9" w14:textId="01088CB1"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Term Loan for Expansion (Loan 1)</w:t>
            </w:r>
          </w:p>
        </w:tc>
        <w:tc>
          <w:tcPr>
            <w:tcW w:w="4111" w:type="dxa"/>
            <w:shd w:val="clear" w:color="auto" w:fill="auto"/>
            <w:vAlign w:val="center"/>
          </w:tcPr>
          <w:p w14:paraId="4FE2F092" w14:textId="61227907"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INR 30.00 Crores</w:t>
            </w:r>
          </w:p>
        </w:tc>
      </w:tr>
      <w:tr w:rsidR="00154920" w:rsidRPr="0075589E" w14:paraId="6148EBDB" w14:textId="77777777" w:rsidTr="00BD51D1">
        <w:trPr>
          <w:trHeight w:val="360"/>
        </w:trPr>
        <w:tc>
          <w:tcPr>
            <w:tcW w:w="4536" w:type="dxa"/>
            <w:shd w:val="clear" w:color="auto" w:fill="DBE5F1" w:themeFill="accent1" w:themeFillTint="33"/>
            <w:noWrap/>
            <w:vAlign w:val="center"/>
          </w:tcPr>
          <w:p w14:paraId="0FF31ECD" w14:textId="25B7AA01"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Term Loan for Boiler &amp; Turbine (Loan 2)</w:t>
            </w:r>
          </w:p>
        </w:tc>
        <w:tc>
          <w:tcPr>
            <w:tcW w:w="4111" w:type="dxa"/>
            <w:shd w:val="clear" w:color="auto" w:fill="auto"/>
            <w:vAlign w:val="center"/>
          </w:tcPr>
          <w:p w14:paraId="73A6CE65" w14:textId="6FBE77CA"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INR 25.00 Crores</w:t>
            </w:r>
          </w:p>
        </w:tc>
      </w:tr>
      <w:tr w:rsidR="002B5B88" w14:paraId="2557B4D3" w14:textId="77777777" w:rsidTr="00BD51D1">
        <w:trPr>
          <w:trHeight w:val="360"/>
        </w:trPr>
        <w:tc>
          <w:tcPr>
            <w:tcW w:w="4536" w:type="dxa"/>
            <w:shd w:val="clear" w:color="auto" w:fill="DBE5F1" w:themeFill="accent1" w:themeFillTint="33"/>
            <w:noWrap/>
            <w:vAlign w:val="center"/>
          </w:tcPr>
          <w:p w14:paraId="33477BF5"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4111" w:type="dxa"/>
            <w:shd w:val="clear" w:color="auto" w:fill="auto"/>
            <w:noWrap/>
            <w:vAlign w:val="center"/>
          </w:tcPr>
          <w:p w14:paraId="586B3EDE" w14:textId="38316B74"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 xml:space="preserve">INR </w:t>
            </w:r>
            <w:r w:rsidR="00154920">
              <w:rPr>
                <w:rFonts w:ascii="Calibri" w:hAnsi="Calibri" w:cs="Calibri"/>
                <w:b/>
                <w:bCs/>
                <w:color w:val="000000"/>
                <w:sz w:val="22"/>
                <w:szCs w:val="22"/>
              </w:rPr>
              <w:t>55.00 Crores</w:t>
            </w:r>
          </w:p>
        </w:tc>
      </w:tr>
      <w:tr w:rsidR="002B5B88" w14:paraId="4768663F" w14:textId="77777777" w:rsidTr="00BD51D1">
        <w:trPr>
          <w:trHeight w:val="360"/>
        </w:trPr>
        <w:tc>
          <w:tcPr>
            <w:tcW w:w="4536" w:type="dxa"/>
            <w:shd w:val="clear" w:color="auto" w:fill="DBE5F1" w:themeFill="accent1" w:themeFillTint="33"/>
            <w:noWrap/>
            <w:vAlign w:val="center"/>
          </w:tcPr>
          <w:p w14:paraId="30C0C4E4"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4111" w:type="dxa"/>
            <w:shd w:val="clear" w:color="auto" w:fill="auto"/>
            <w:noWrap/>
            <w:vAlign w:val="center"/>
          </w:tcPr>
          <w:p w14:paraId="6E4E282E" w14:textId="1272CA79" w:rsidR="002B5B88" w:rsidRPr="00FF74D4" w:rsidRDefault="00FF74D4" w:rsidP="00FF74D4">
            <w:pPr>
              <w:rPr>
                <w:rFonts w:ascii="Calibri" w:hAnsi="Calibri" w:cs="Calibri"/>
                <w:b/>
                <w:bCs/>
                <w:color w:val="000000"/>
                <w:sz w:val="22"/>
                <w:szCs w:val="22"/>
              </w:rPr>
            </w:pPr>
            <w:r w:rsidRPr="00953DB3">
              <w:rPr>
                <w:rFonts w:ascii="Calibri" w:hAnsi="Calibri" w:cs="Calibri"/>
                <w:b/>
                <w:bCs/>
                <w:color w:val="000000"/>
                <w:sz w:val="22"/>
                <w:szCs w:val="22"/>
              </w:rPr>
              <w:t>10% (Loan 1 &amp; 2)</w:t>
            </w:r>
          </w:p>
        </w:tc>
      </w:tr>
      <w:tr w:rsidR="002B5B88" w14:paraId="44311DE8" w14:textId="77777777" w:rsidTr="00BD51D1">
        <w:trPr>
          <w:trHeight w:val="360"/>
        </w:trPr>
        <w:tc>
          <w:tcPr>
            <w:tcW w:w="4536" w:type="dxa"/>
            <w:shd w:val="clear" w:color="auto" w:fill="DBE5F1" w:themeFill="accent1" w:themeFillTint="33"/>
            <w:noWrap/>
            <w:vAlign w:val="center"/>
          </w:tcPr>
          <w:p w14:paraId="0B274A58"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4111" w:type="dxa"/>
            <w:shd w:val="clear" w:color="auto" w:fill="auto"/>
            <w:noWrap/>
            <w:vAlign w:val="center"/>
          </w:tcPr>
          <w:p w14:paraId="7D5BC212" w14:textId="33E72E5E" w:rsidR="002B5B88" w:rsidRDefault="003309D0" w:rsidP="002B5B88">
            <w:pPr>
              <w:rPr>
                <w:rFonts w:ascii="Calibri" w:hAnsi="Calibri" w:cs="Calibri"/>
                <w:b/>
                <w:bCs/>
                <w:color w:val="000000"/>
                <w:sz w:val="22"/>
                <w:szCs w:val="22"/>
              </w:rPr>
            </w:pPr>
            <w:r>
              <w:rPr>
                <w:rFonts w:ascii="Calibri" w:hAnsi="Calibri" w:cs="Calibri"/>
                <w:b/>
                <w:bCs/>
                <w:color w:val="000000"/>
                <w:sz w:val="22"/>
                <w:szCs w:val="22"/>
              </w:rPr>
              <w:t xml:space="preserve">March 2023 (Loan 1) &amp; </w:t>
            </w:r>
            <w:r w:rsidR="00154920">
              <w:rPr>
                <w:rFonts w:ascii="Calibri" w:hAnsi="Calibri" w:cs="Calibri"/>
                <w:b/>
                <w:bCs/>
                <w:color w:val="000000"/>
                <w:sz w:val="22"/>
                <w:szCs w:val="22"/>
              </w:rPr>
              <w:t>June</w:t>
            </w:r>
            <w:r w:rsidR="002B5B88">
              <w:rPr>
                <w:rFonts w:ascii="Calibri" w:hAnsi="Calibri" w:cs="Calibri"/>
                <w:b/>
                <w:bCs/>
                <w:color w:val="000000"/>
                <w:sz w:val="22"/>
                <w:szCs w:val="22"/>
              </w:rPr>
              <w:t>-24</w:t>
            </w:r>
            <w:r w:rsidR="00154920">
              <w:rPr>
                <w:rFonts w:ascii="Calibri" w:hAnsi="Calibri" w:cs="Calibri"/>
                <w:b/>
                <w:bCs/>
                <w:color w:val="000000"/>
                <w:sz w:val="22"/>
                <w:szCs w:val="22"/>
              </w:rPr>
              <w:t xml:space="preserve"> (Loan 2)</w:t>
            </w:r>
          </w:p>
        </w:tc>
      </w:tr>
      <w:tr w:rsidR="002B5B88" w14:paraId="7450D503" w14:textId="77777777" w:rsidTr="00BD51D1">
        <w:trPr>
          <w:trHeight w:val="360"/>
        </w:trPr>
        <w:tc>
          <w:tcPr>
            <w:tcW w:w="4536" w:type="dxa"/>
            <w:shd w:val="clear" w:color="auto" w:fill="DBE5F1" w:themeFill="accent1" w:themeFillTint="33"/>
            <w:noWrap/>
            <w:vAlign w:val="center"/>
          </w:tcPr>
          <w:p w14:paraId="3F200508"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4111" w:type="dxa"/>
            <w:shd w:val="clear" w:color="auto" w:fill="auto"/>
            <w:noWrap/>
            <w:vAlign w:val="center"/>
          </w:tcPr>
          <w:p w14:paraId="4A6DE0AB" w14:textId="16F0379D" w:rsidR="002B5B88" w:rsidRDefault="003309D0" w:rsidP="00D32533">
            <w:pPr>
              <w:rPr>
                <w:rFonts w:ascii="Calibri" w:hAnsi="Calibri" w:cs="Calibri"/>
                <w:b/>
                <w:bCs/>
                <w:color w:val="000000"/>
                <w:sz w:val="22"/>
                <w:szCs w:val="22"/>
              </w:rPr>
            </w:pPr>
            <w:r>
              <w:rPr>
                <w:rFonts w:ascii="Calibri" w:hAnsi="Calibri" w:cs="Calibri"/>
                <w:b/>
                <w:bCs/>
                <w:color w:val="000000"/>
                <w:sz w:val="22"/>
                <w:szCs w:val="22"/>
              </w:rPr>
              <w:t>36 Months (Loan 1) &amp; 9 Months (Loan 2)</w:t>
            </w:r>
          </w:p>
        </w:tc>
      </w:tr>
      <w:tr w:rsidR="002B5B88" w14:paraId="1A1F0006" w14:textId="77777777" w:rsidTr="00BD51D1">
        <w:trPr>
          <w:trHeight w:val="360"/>
        </w:trPr>
        <w:tc>
          <w:tcPr>
            <w:tcW w:w="4536" w:type="dxa"/>
            <w:shd w:val="clear" w:color="auto" w:fill="DBE5F1" w:themeFill="accent1" w:themeFillTint="33"/>
            <w:noWrap/>
            <w:vAlign w:val="center"/>
          </w:tcPr>
          <w:p w14:paraId="5C08CC9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4111" w:type="dxa"/>
            <w:shd w:val="clear" w:color="auto" w:fill="auto"/>
            <w:noWrap/>
            <w:vAlign w:val="center"/>
          </w:tcPr>
          <w:p w14:paraId="589D003D" w14:textId="487F75AE"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w:t>
            </w:r>
            <w:r w:rsidR="00FF74D4">
              <w:rPr>
                <w:rFonts w:ascii="Calibri" w:hAnsi="Calibri" w:cs="Calibri"/>
                <w:b/>
                <w:bCs/>
                <w:color w:val="000000"/>
                <w:sz w:val="22"/>
                <w:szCs w:val="22"/>
              </w:rPr>
              <w:t xml:space="preserve"> 20</w:t>
            </w:r>
            <w:r w:rsidR="002B5B88">
              <w:rPr>
                <w:rFonts w:ascii="Calibri" w:hAnsi="Calibri" w:cs="Calibri"/>
                <w:b/>
                <w:bCs/>
                <w:color w:val="000000"/>
                <w:sz w:val="22"/>
                <w:szCs w:val="22"/>
              </w:rPr>
              <w:t>25</w:t>
            </w:r>
            <w:r w:rsidR="00FF74D4">
              <w:rPr>
                <w:rFonts w:ascii="Calibri" w:hAnsi="Calibri" w:cs="Calibri"/>
                <w:b/>
                <w:bCs/>
                <w:color w:val="000000"/>
                <w:sz w:val="22"/>
                <w:szCs w:val="22"/>
              </w:rPr>
              <w:t xml:space="preserve"> (Loan 1 &amp; 2)</w:t>
            </w:r>
          </w:p>
        </w:tc>
      </w:tr>
      <w:tr w:rsidR="002B5B88" w14:paraId="4244A713" w14:textId="77777777" w:rsidTr="00BD51D1">
        <w:trPr>
          <w:trHeight w:val="360"/>
        </w:trPr>
        <w:tc>
          <w:tcPr>
            <w:tcW w:w="4536" w:type="dxa"/>
            <w:shd w:val="clear" w:color="auto" w:fill="DBE5F1" w:themeFill="accent1" w:themeFillTint="33"/>
            <w:noWrap/>
            <w:vAlign w:val="center"/>
          </w:tcPr>
          <w:p w14:paraId="3250B42E"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4111" w:type="dxa"/>
            <w:shd w:val="clear" w:color="auto" w:fill="auto"/>
            <w:noWrap/>
            <w:vAlign w:val="center"/>
          </w:tcPr>
          <w:p w14:paraId="5D1D25EC" w14:textId="255E35A7" w:rsidR="002B5B88" w:rsidRDefault="00D32533" w:rsidP="00D32533">
            <w:pPr>
              <w:rPr>
                <w:rFonts w:ascii="Calibri" w:hAnsi="Calibri" w:cs="Calibri"/>
                <w:b/>
                <w:bCs/>
                <w:color w:val="000000"/>
                <w:sz w:val="22"/>
                <w:szCs w:val="22"/>
              </w:rPr>
            </w:pPr>
            <w:r w:rsidRPr="00D32533">
              <w:rPr>
                <w:rFonts w:ascii="Calibri" w:hAnsi="Calibri" w:cs="Calibri"/>
                <w:b/>
                <w:bCs/>
                <w:color w:val="000000"/>
                <w:sz w:val="22"/>
                <w:szCs w:val="22"/>
              </w:rPr>
              <w:t>Apr</w:t>
            </w:r>
            <w:r>
              <w:rPr>
                <w:rFonts w:ascii="Calibri" w:hAnsi="Calibri" w:cs="Calibri"/>
                <w:b/>
                <w:bCs/>
                <w:color w:val="000000"/>
                <w:sz w:val="22"/>
                <w:szCs w:val="22"/>
              </w:rPr>
              <w:t xml:space="preserve">il </w:t>
            </w:r>
            <w:r w:rsidRPr="00D32533">
              <w:rPr>
                <w:rFonts w:ascii="Calibri" w:hAnsi="Calibri" w:cs="Calibri"/>
                <w:b/>
                <w:bCs/>
                <w:color w:val="000000"/>
                <w:sz w:val="22"/>
                <w:szCs w:val="22"/>
              </w:rPr>
              <w:t xml:space="preserve">2025 to </w:t>
            </w:r>
            <w:r w:rsidR="00FF74D4">
              <w:rPr>
                <w:rFonts w:ascii="Calibri" w:hAnsi="Calibri" w:cs="Calibri"/>
                <w:b/>
                <w:bCs/>
                <w:color w:val="000000"/>
                <w:sz w:val="22"/>
                <w:szCs w:val="22"/>
              </w:rPr>
              <w:t>March</w:t>
            </w:r>
            <w:r>
              <w:rPr>
                <w:rFonts w:ascii="Calibri" w:hAnsi="Calibri" w:cs="Calibri"/>
                <w:b/>
                <w:bCs/>
                <w:color w:val="000000"/>
                <w:sz w:val="22"/>
                <w:szCs w:val="22"/>
              </w:rPr>
              <w:t xml:space="preserve"> </w:t>
            </w:r>
            <w:r w:rsidRPr="00D32533">
              <w:rPr>
                <w:rFonts w:ascii="Calibri" w:hAnsi="Calibri" w:cs="Calibri"/>
                <w:b/>
                <w:bCs/>
                <w:color w:val="000000"/>
                <w:sz w:val="22"/>
                <w:szCs w:val="22"/>
              </w:rPr>
              <w:t>202</w:t>
            </w:r>
            <w:r w:rsidR="00FF74D4">
              <w:rPr>
                <w:rFonts w:ascii="Calibri" w:hAnsi="Calibri" w:cs="Calibri"/>
                <w:b/>
                <w:bCs/>
                <w:color w:val="000000"/>
                <w:sz w:val="22"/>
                <w:szCs w:val="22"/>
              </w:rPr>
              <w:t>6 (Loan 1 &amp; 2)</w:t>
            </w:r>
          </w:p>
        </w:tc>
      </w:tr>
      <w:tr w:rsidR="002B5B88" w14:paraId="586A1A6A" w14:textId="77777777" w:rsidTr="00BD51D1">
        <w:trPr>
          <w:trHeight w:val="360"/>
        </w:trPr>
        <w:tc>
          <w:tcPr>
            <w:tcW w:w="4536" w:type="dxa"/>
            <w:shd w:val="clear" w:color="auto" w:fill="DBE5F1" w:themeFill="accent1" w:themeFillTint="33"/>
            <w:noWrap/>
            <w:vAlign w:val="center"/>
          </w:tcPr>
          <w:p w14:paraId="5ECA63A9"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4111" w:type="dxa"/>
            <w:shd w:val="clear" w:color="auto" w:fill="auto"/>
            <w:noWrap/>
            <w:vAlign w:val="center"/>
          </w:tcPr>
          <w:p w14:paraId="155E297B" w14:textId="12419E77" w:rsidR="002B5B88" w:rsidRDefault="00FF74D4" w:rsidP="002B5B88">
            <w:pPr>
              <w:rPr>
                <w:rFonts w:ascii="Calibri" w:hAnsi="Calibri" w:cs="Calibri"/>
                <w:b/>
                <w:bCs/>
                <w:color w:val="000000"/>
                <w:sz w:val="22"/>
                <w:szCs w:val="22"/>
              </w:rPr>
            </w:pPr>
            <w:r>
              <w:rPr>
                <w:rFonts w:ascii="Calibri" w:hAnsi="Calibri" w:cs="Calibri"/>
                <w:b/>
                <w:bCs/>
                <w:color w:val="000000"/>
                <w:sz w:val="22"/>
                <w:szCs w:val="22"/>
              </w:rPr>
              <w:t xml:space="preserve">12 </w:t>
            </w:r>
            <w:r w:rsidR="002B5B88">
              <w:rPr>
                <w:rFonts w:ascii="Calibri" w:hAnsi="Calibri" w:cs="Calibri"/>
                <w:b/>
                <w:bCs/>
                <w:color w:val="000000"/>
                <w:sz w:val="22"/>
                <w:szCs w:val="22"/>
              </w:rPr>
              <w:t>Month</w:t>
            </w:r>
            <w:r>
              <w:rPr>
                <w:rFonts w:ascii="Calibri" w:hAnsi="Calibri" w:cs="Calibri"/>
                <w:b/>
                <w:bCs/>
                <w:color w:val="000000"/>
                <w:sz w:val="22"/>
                <w:szCs w:val="22"/>
              </w:rPr>
              <w:t>s (Loan 1 &amp; 2)</w:t>
            </w:r>
          </w:p>
        </w:tc>
      </w:tr>
      <w:tr w:rsidR="00D32533" w14:paraId="083EEBAA" w14:textId="77777777" w:rsidTr="00BD51D1">
        <w:trPr>
          <w:trHeight w:val="360"/>
        </w:trPr>
        <w:tc>
          <w:tcPr>
            <w:tcW w:w="4536" w:type="dxa"/>
            <w:shd w:val="clear" w:color="auto" w:fill="DBE5F1" w:themeFill="accent1" w:themeFillTint="33"/>
            <w:noWrap/>
            <w:vAlign w:val="center"/>
            <w:hideMark/>
          </w:tcPr>
          <w:p w14:paraId="79844054"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Start</w:t>
            </w:r>
          </w:p>
        </w:tc>
        <w:tc>
          <w:tcPr>
            <w:tcW w:w="4111" w:type="dxa"/>
            <w:shd w:val="clear" w:color="auto" w:fill="auto"/>
            <w:noWrap/>
            <w:vAlign w:val="center"/>
            <w:hideMark/>
          </w:tcPr>
          <w:p w14:paraId="61A4BEF7" w14:textId="7F84DE43" w:rsidR="00D32533" w:rsidRDefault="00FF74D4" w:rsidP="00D32533">
            <w:pPr>
              <w:rPr>
                <w:rFonts w:ascii="Calibri" w:hAnsi="Calibri" w:cs="Calibri"/>
                <w:b/>
                <w:bCs/>
                <w:color w:val="000000"/>
                <w:sz w:val="22"/>
                <w:szCs w:val="22"/>
              </w:rPr>
            </w:pPr>
            <w:r>
              <w:rPr>
                <w:rFonts w:ascii="Calibri" w:hAnsi="Calibri" w:cs="Calibri"/>
                <w:b/>
                <w:bCs/>
                <w:color w:val="000000"/>
                <w:sz w:val="22"/>
                <w:szCs w:val="22"/>
              </w:rPr>
              <w:t>April 2026 (Loan 1 &amp; 2)</w:t>
            </w:r>
          </w:p>
        </w:tc>
      </w:tr>
      <w:tr w:rsidR="00D32533" w14:paraId="6EB9936C" w14:textId="77777777" w:rsidTr="00BD51D1">
        <w:trPr>
          <w:trHeight w:val="360"/>
        </w:trPr>
        <w:tc>
          <w:tcPr>
            <w:tcW w:w="4536" w:type="dxa"/>
            <w:shd w:val="clear" w:color="auto" w:fill="DBE5F1" w:themeFill="accent1" w:themeFillTint="33"/>
            <w:noWrap/>
            <w:vAlign w:val="center"/>
            <w:hideMark/>
          </w:tcPr>
          <w:p w14:paraId="70E39BBE"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End</w:t>
            </w:r>
          </w:p>
        </w:tc>
        <w:tc>
          <w:tcPr>
            <w:tcW w:w="4111" w:type="dxa"/>
            <w:shd w:val="clear" w:color="auto" w:fill="auto"/>
            <w:noWrap/>
            <w:vAlign w:val="center"/>
            <w:hideMark/>
          </w:tcPr>
          <w:p w14:paraId="66DAB0B2" w14:textId="6112214B" w:rsidR="00D32533" w:rsidRDefault="00FF74D4" w:rsidP="00D32533">
            <w:pPr>
              <w:rPr>
                <w:rFonts w:ascii="Calibri" w:hAnsi="Calibri" w:cs="Calibri"/>
                <w:b/>
                <w:bCs/>
                <w:color w:val="000000"/>
                <w:sz w:val="22"/>
                <w:szCs w:val="22"/>
              </w:rPr>
            </w:pPr>
            <w:r>
              <w:rPr>
                <w:rFonts w:ascii="Calibri" w:hAnsi="Calibri" w:cs="Calibri"/>
                <w:b/>
                <w:bCs/>
                <w:color w:val="000000"/>
                <w:sz w:val="22"/>
                <w:szCs w:val="22"/>
              </w:rPr>
              <w:t>March 2033 (Loan 1 &amp; 2)</w:t>
            </w:r>
          </w:p>
        </w:tc>
      </w:tr>
      <w:tr w:rsidR="00D32533" w14:paraId="15C54264" w14:textId="77777777" w:rsidTr="00BD51D1">
        <w:trPr>
          <w:trHeight w:val="360"/>
        </w:trPr>
        <w:tc>
          <w:tcPr>
            <w:tcW w:w="4536" w:type="dxa"/>
            <w:shd w:val="clear" w:color="auto" w:fill="DBE5F1" w:themeFill="accent1" w:themeFillTint="33"/>
            <w:noWrap/>
            <w:vAlign w:val="center"/>
            <w:hideMark/>
          </w:tcPr>
          <w:p w14:paraId="6059929D"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Period</w:t>
            </w:r>
          </w:p>
        </w:tc>
        <w:tc>
          <w:tcPr>
            <w:tcW w:w="4111" w:type="dxa"/>
            <w:shd w:val="clear" w:color="auto" w:fill="auto"/>
            <w:noWrap/>
            <w:vAlign w:val="center"/>
            <w:hideMark/>
          </w:tcPr>
          <w:p w14:paraId="675A7EF4"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10</w:t>
            </w:r>
          </w:p>
        </w:tc>
      </w:tr>
    </w:tbl>
    <w:p w14:paraId="4B90B172" w14:textId="77777777" w:rsidR="000067A9" w:rsidRDefault="000067A9"/>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4"/>
        <w:gridCol w:w="782"/>
        <w:gridCol w:w="783"/>
        <w:gridCol w:w="783"/>
        <w:gridCol w:w="783"/>
        <w:gridCol w:w="783"/>
        <w:gridCol w:w="783"/>
        <w:gridCol w:w="783"/>
        <w:gridCol w:w="783"/>
        <w:gridCol w:w="784"/>
      </w:tblGrid>
      <w:tr w:rsidR="00CD71A7" w:rsidRPr="000067A9" w14:paraId="1B3780A4" w14:textId="77777777" w:rsidTr="00CD71A7">
        <w:trPr>
          <w:trHeight w:val="300"/>
        </w:trPr>
        <w:tc>
          <w:tcPr>
            <w:tcW w:w="831" w:type="pct"/>
            <w:shd w:val="clear" w:color="000000" w:fill="002060"/>
            <w:noWrap/>
            <w:vAlign w:val="center"/>
            <w:hideMark/>
          </w:tcPr>
          <w:p w14:paraId="08F44852" w14:textId="77777777" w:rsidR="00CD71A7" w:rsidRPr="00A52EF2" w:rsidRDefault="00CD71A7" w:rsidP="00CD71A7">
            <w:pPr>
              <w:spacing w:line="276" w:lineRule="auto"/>
              <w:ind w:right="-60"/>
              <w:rPr>
                <w:rFonts w:asciiTheme="minorHAnsi" w:hAnsiTheme="minorHAnsi" w:cstheme="minorHAnsi"/>
                <w:b/>
                <w:bCs/>
                <w:color w:val="FFFFFF"/>
                <w:sz w:val="22"/>
                <w:szCs w:val="22"/>
              </w:rPr>
            </w:pPr>
            <w:r w:rsidRPr="00A52EF2">
              <w:rPr>
                <w:rFonts w:asciiTheme="minorHAnsi" w:hAnsiTheme="minorHAnsi" w:cstheme="minorHAnsi"/>
                <w:b/>
                <w:bCs/>
                <w:color w:val="FFFFFF"/>
                <w:sz w:val="22"/>
                <w:szCs w:val="22"/>
              </w:rPr>
              <w:t>Financial Year (FY)</w:t>
            </w:r>
          </w:p>
        </w:tc>
        <w:tc>
          <w:tcPr>
            <w:tcW w:w="463" w:type="pct"/>
            <w:shd w:val="clear" w:color="000000" w:fill="002060"/>
            <w:noWrap/>
            <w:vAlign w:val="center"/>
            <w:hideMark/>
          </w:tcPr>
          <w:p w14:paraId="1E872677" w14:textId="0F827472"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2024-25</w:t>
            </w:r>
          </w:p>
        </w:tc>
        <w:tc>
          <w:tcPr>
            <w:tcW w:w="463" w:type="pct"/>
            <w:shd w:val="clear" w:color="000000" w:fill="002060"/>
            <w:noWrap/>
            <w:vAlign w:val="center"/>
            <w:hideMark/>
          </w:tcPr>
          <w:p w14:paraId="41DB714E" w14:textId="69997A4F"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2025-26</w:t>
            </w:r>
          </w:p>
        </w:tc>
        <w:tc>
          <w:tcPr>
            <w:tcW w:w="463" w:type="pct"/>
            <w:shd w:val="clear" w:color="000000" w:fill="002060"/>
            <w:noWrap/>
            <w:vAlign w:val="center"/>
            <w:hideMark/>
          </w:tcPr>
          <w:p w14:paraId="1A96A185" w14:textId="5EA09937"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2026-27</w:t>
            </w:r>
          </w:p>
        </w:tc>
        <w:tc>
          <w:tcPr>
            <w:tcW w:w="463" w:type="pct"/>
            <w:shd w:val="clear" w:color="000000" w:fill="002060"/>
            <w:noWrap/>
            <w:vAlign w:val="center"/>
            <w:hideMark/>
          </w:tcPr>
          <w:p w14:paraId="1FBF192D" w14:textId="16D40B65"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2027-28</w:t>
            </w:r>
          </w:p>
        </w:tc>
        <w:tc>
          <w:tcPr>
            <w:tcW w:w="463" w:type="pct"/>
            <w:shd w:val="clear" w:color="000000" w:fill="002060"/>
            <w:noWrap/>
            <w:vAlign w:val="center"/>
            <w:hideMark/>
          </w:tcPr>
          <w:p w14:paraId="01358D1F" w14:textId="466F832F"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2028-29</w:t>
            </w:r>
          </w:p>
        </w:tc>
        <w:tc>
          <w:tcPr>
            <w:tcW w:w="463" w:type="pct"/>
            <w:shd w:val="clear" w:color="000000" w:fill="002060"/>
            <w:noWrap/>
            <w:vAlign w:val="center"/>
            <w:hideMark/>
          </w:tcPr>
          <w:p w14:paraId="7E739375" w14:textId="46553159"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2029-30</w:t>
            </w:r>
          </w:p>
        </w:tc>
        <w:tc>
          <w:tcPr>
            <w:tcW w:w="463" w:type="pct"/>
            <w:shd w:val="clear" w:color="000000" w:fill="002060"/>
            <w:noWrap/>
            <w:vAlign w:val="center"/>
            <w:hideMark/>
          </w:tcPr>
          <w:p w14:paraId="32ECEE5C" w14:textId="048AC9DE"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2030-31</w:t>
            </w:r>
          </w:p>
        </w:tc>
        <w:tc>
          <w:tcPr>
            <w:tcW w:w="463" w:type="pct"/>
            <w:shd w:val="clear" w:color="000000" w:fill="002060"/>
            <w:noWrap/>
            <w:vAlign w:val="center"/>
            <w:hideMark/>
          </w:tcPr>
          <w:p w14:paraId="4681125E" w14:textId="4A1FDB3F"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2031-32</w:t>
            </w:r>
          </w:p>
        </w:tc>
        <w:tc>
          <w:tcPr>
            <w:tcW w:w="464" w:type="pct"/>
            <w:shd w:val="clear" w:color="000000" w:fill="002060"/>
            <w:noWrap/>
            <w:vAlign w:val="center"/>
            <w:hideMark/>
          </w:tcPr>
          <w:p w14:paraId="60AA7CE8" w14:textId="602E6C60"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2032-33</w:t>
            </w:r>
          </w:p>
        </w:tc>
      </w:tr>
      <w:tr w:rsidR="00A52EF2" w:rsidRPr="000067A9" w14:paraId="1AA15D53" w14:textId="77777777" w:rsidTr="00A52EF2">
        <w:trPr>
          <w:trHeight w:val="404"/>
        </w:trPr>
        <w:tc>
          <w:tcPr>
            <w:tcW w:w="831" w:type="pct"/>
            <w:shd w:val="clear" w:color="auto" w:fill="auto"/>
            <w:noWrap/>
            <w:vAlign w:val="center"/>
            <w:hideMark/>
          </w:tcPr>
          <w:p w14:paraId="3B4EE194" w14:textId="77777777" w:rsidR="00A52EF2" w:rsidRPr="00A52EF2" w:rsidRDefault="00A52EF2" w:rsidP="00A52EF2">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Op. Bal</w:t>
            </w:r>
          </w:p>
        </w:tc>
        <w:tc>
          <w:tcPr>
            <w:tcW w:w="463" w:type="pct"/>
            <w:shd w:val="clear" w:color="auto" w:fill="auto"/>
            <w:noWrap/>
            <w:vAlign w:val="center"/>
            <w:hideMark/>
          </w:tcPr>
          <w:p w14:paraId="5C30C7FA" w14:textId="11AD1ADE" w:rsidR="00A52EF2" w:rsidRPr="00A52EF2" w:rsidRDefault="005E6AD7" w:rsidP="00A52EF2">
            <w:pPr>
              <w:jc w:val="center"/>
              <w:rPr>
                <w:rFonts w:ascii="Calibri" w:hAnsi="Calibri" w:cs="Calibri"/>
                <w:color w:val="000000"/>
                <w:sz w:val="22"/>
                <w:szCs w:val="22"/>
              </w:rPr>
            </w:pPr>
            <w:r>
              <w:rPr>
                <w:rFonts w:ascii="Calibri" w:hAnsi="Calibri" w:cs="Calibri"/>
                <w:color w:val="000000"/>
                <w:sz w:val="22"/>
                <w:szCs w:val="22"/>
              </w:rPr>
              <w:t>1</w:t>
            </w:r>
            <w:r w:rsidR="00F85A92">
              <w:rPr>
                <w:rFonts w:ascii="Calibri" w:hAnsi="Calibri" w:cs="Calibri"/>
                <w:color w:val="000000"/>
                <w:sz w:val="22"/>
                <w:szCs w:val="22"/>
              </w:rPr>
              <w:t>4.58</w:t>
            </w:r>
          </w:p>
        </w:tc>
        <w:tc>
          <w:tcPr>
            <w:tcW w:w="463" w:type="pct"/>
            <w:shd w:val="clear" w:color="auto" w:fill="auto"/>
            <w:noWrap/>
            <w:vAlign w:val="center"/>
            <w:hideMark/>
          </w:tcPr>
          <w:p w14:paraId="56749A29" w14:textId="14F19101"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59.01</w:t>
            </w:r>
          </w:p>
        </w:tc>
        <w:tc>
          <w:tcPr>
            <w:tcW w:w="463" w:type="pct"/>
            <w:shd w:val="clear" w:color="auto" w:fill="auto"/>
            <w:noWrap/>
            <w:vAlign w:val="center"/>
            <w:hideMark/>
          </w:tcPr>
          <w:p w14:paraId="524AF6A7" w14:textId="4EB4A410"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57.64</w:t>
            </w:r>
          </w:p>
        </w:tc>
        <w:tc>
          <w:tcPr>
            <w:tcW w:w="463" w:type="pct"/>
            <w:shd w:val="clear" w:color="auto" w:fill="auto"/>
            <w:noWrap/>
            <w:vAlign w:val="center"/>
            <w:hideMark/>
          </w:tcPr>
          <w:p w14:paraId="20E543C1" w14:textId="390F128A"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51.48</w:t>
            </w:r>
          </w:p>
        </w:tc>
        <w:tc>
          <w:tcPr>
            <w:tcW w:w="463" w:type="pct"/>
            <w:shd w:val="clear" w:color="auto" w:fill="auto"/>
            <w:noWrap/>
            <w:vAlign w:val="center"/>
            <w:hideMark/>
          </w:tcPr>
          <w:p w14:paraId="166509D9" w14:textId="47D1F0F0"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44.80</w:t>
            </w:r>
          </w:p>
        </w:tc>
        <w:tc>
          <w:tcPr>
            <w:tcW w:w="463" w:type="pct"/>
            <w:shd w:val="clear" w:color="auto" w:fill="auto"/>
            <w:noWrap/>
            <w:vAlign w:val="center"/>
            <w:hideMark/>
          </w:tcPr>
          <w:p w14:paraId="3D378F4B" w14:textId="1AC2E119"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38.80</w:t>
            </w:r>
          </w:p>
        </w:tc>
        <w:tc>
          <w:tcPr>
            <w:tcW w:w="463" w:type="pct"/>
            <w:shd w:val="clear" w:color="auto" w:fill="auto"/>
            <w:noWrap/>
            <w:vAlign w:val="center"/>
            <w:hideMark/>
          </w:tcPr>
          <w:p w14:paraId="1780F256" w14:textId="2E9B66C8"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31.60</w:t>
            </w:r>
          </w:p>
        </w:tc>
        <w:tc>
          <w:tcPr>
            <w:tcW w:w="463" w:type="pct"/>
            <w:shd w:val="clear" w:color="auto" w:fill="auto"/>
            <w:noWrap/>
            <w:vAlign w:val="center"/>
            <w:hideMark/>
          </w:tcPr>
          <w:p w14:paraId="48DD88A9" w14:textId="326E57B4"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22.00</w:t>
            </w:r>
          </w:p>
        </w:tc>
        <w:tc>
          <w:tcPr>
            <w:tcW w:w="464" w:type="pct"/>
            <w:shd w:val="clear" w:color="auto" w:fill="auto"/>
            <w:noWrap/>
            <w:vAlign w:val="center"/>
            <w:hideMark/>
          </w:tcPr>
          <w:p w14:paraId="75D096CE" w14:textId="4DE325E2"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12.00</w:t>
            </w:r>
          </w:p>
        </w:tc>
      </w:tr>
      <w:tr w:rsidR="00A52EF2" w:rsidRPr="000067A9" w14:paraId="115DA384" w14:textId="77777777" w:rsidTr="00CD71A7">
        <w:trPr>
          <w:trHeight w:val="424"/>
        </w:trPr>
        <w:tc>
          <w:tcPr>
            <w:tcW w:w="831" w:type="pct"/>
            <w:shd w:val="clear" w:color="auto" w:fill="auto"/>
            <w:noWrap/>
            <w:vAlign w:val="center"/>
            <w:hideMark/>
          </w:tcPr>
          <w:p w14:paraId="3B85FACA" w14:textId="77777777" w:rsidR="00A52EF2" w:rsidRPr="00A52EF2" w:rsidRDefault="00A52EF2" w:rsidP="00A52EF2">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Disbursement</w:t>
            </w:r>
          </w:p>
        </w:tc>
        <w:tc>
          <w:tcPr>
            <w:tcW w:w="463" w:type="pct"/>
            <w:shd w:val="clear" w:color="auto" w:fill="auto"/>
            <w:noWrap/>
            <w:vAlign w:val="center"/>
            <w:hideMark/>
          </w:tcPr>
          <w:p w14:paraId="1DF2F5B8" w14:textId="49832D31" w:rsidR="00A52EF2" w:rsidRPr="00A52EF2" w:rsidRDefault="00A52EF2" w:rsidP="00A52EF2">
            <w:pPr>
              <w:jc w:val="center"/>
              <w:rPr>
                <w:rFonts w:ascii="Calibri" w:hAnsi="Calibri" w:cs="Calibri"/>
                <w:color w:val="000000"/>
                <w:sz w:val="22"/>
                <w:szCs w:val="22"/>
              </w:rPr>
            </w:pPr>
            <w:r>
              <w:rPr>
                <w:rFonts w:ascii="Calibri" w:hAnsi="Calibri" w:cs="Calibri"/>
                <w:color w:val="000000"/>
                <w:sz w:val="22"/>
                <w:szCs w:val="22"/>
              </w:rPr>
              <w:t>4</w:t>
            </w:r>
            <w:r w:rsidR="00F85A92">
              <w:rPr>
                <w:rFonts w:ascii="Calibri" w:hAnsi="Calibri" w:cs="Calibri"/>
                <w:color w:val="000000"/>
                <w:sz w:val="22"/>
                <w:szCs w:val="22"/>
              </w:rPr>
              <w:t>4.03</w:t>
            </w:r>
          </w:p>
        </w:tc>
        <w:tc>
          <w:tcPr>
            <w:tcW w:w="463" w:type="pct"/>
            <w:shd w:val="clear" w:color="auto" w:fill="auto"/>
            <w:noWrap/>
            <w:vAlign w:val="center"/>
            <w:hideMark/>
          </w:tcPr>
          <w:p w14:paraId="0CC9619F" w14:textId="4B382C30"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24B2D912" w14:textId="17382C39"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7C3E45E0" w14:textId="2305B2AF"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7C0BA75F" w14:textId="45291285"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6620D13C" w14:textId="53B84724"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1407D007" w14:textId="5F8E0D36" w:rsidR="00A52EF2" w:rsidRPr="00A52EF2" w:rsidRDefault="00A52EF2" w:rsidP="00A52EF2">
            <w:pPr>
              <w:jc w:val="center"/>
              <w:rPr>
                <w:sz w:val="20"/>
                <w:szCs w:val="20"/>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0AC45F3C" w14:textId="679DC85A" w:rsidR="00A52EF2" w:rsidRPr="00A52EF2" w:rsidRDefault="00A52EF2" w:rsidP="00A52EF2">
            <w:pPr>
              <w:jc w:val="center"/>
              <w:rPr>
                <w:sz w:val="20"/>
                <w:szCs w:val="20"/>
              </w:rPr>
            </w:pPr>
            <w:r w:rsidRPr="00A52EF2">
              <w:rPr>
                <w:rFonts w:ascii="Calibri" w:hAnsi="Calibri" w:cs="Calibri"/>
                <w:color w:val="000000"/>
                <w:sz w:val="22"/>
                <w:szCs w:val="22"/>
              </w:rPr>
              <w:t>0</w:t>
            </w:r>
            <w:r>
              <w:rPr>
                <w:rFonts w:ascii="Calibri" w:hAnsi="Calibri" w:cs="Calibri"/>
                <w:color w:val="000000"/>
                <w:sz w:val="22"/>
                <w:szCs w:val="22"/>
              </w:rPr>
              <w:t>.00</w:t>
            </w:r>
          </w:p>
        </w:tc>
        <w:tc>
          <w:tcPr>
            <w:tcW w:w="464" w:type="pct"/>
            <w:shd w:val="clear" w:color="auto" w:fill="auto"/>
            <w:noWrap/>
            <w:vAlign w:val="center"/>
            <w:hideMark/>
          </w:tcPr>
          <w:p w14:paraId="2A86273D" w14:textId="2B1C0894" w:rsidR="00A52EF2" w:rsidRPr="00A52EF2" w:rsidRDefault="00A52EF2" w:rsidP="00A52EF2">
            <w:pPr>
              <w:jc w:val="center"/>
              <w:rPr>
                <w:sz w:val="20"/>
                <w:szCs w:val="20"/>
              </w:rPr>
            </w:pPr>
            <w:r w:rsidRPr="00A52EF2">
              <w:rPr>
                <w:rFonts w:ascii="Calibri" w:hAnsi="Calibri" w:cs="Calibri"/>
                <w:color w:val="000000"/>
                <w:sz w:val="22"/>
                <w:szCs w:val="22"/>
              </w:rPr>
              <w:t>0</w:t>
            </w:r>
            <w:r>
              <w:rPr>
                <w:rFonts w:ascii="Calibri" w:hAnsi="Calibri" w:cs="Calibri"/>
                <w:color w:val="000000"/>
                <w:sz w:val="22"/>
                <w:szCs w:val="22"/>
              </w:rPr>
              <w:t>.00</w:t>
            </w:r>
          </w:p>
        </w:tc>
      </w:tr>
      <w:tr w:rsidR="00FF217A" w:rsidRPr="000067A9" w14:paraId="15F86215" w14:textId="77777777" w:rsidTr="00FF217A">
        <w:trPr>
          <w:trHeight w:val="416"/>
        </w:trPr>
        <w:tc>
          <w:tcPr>
            <w:tcW w:w="831" w:type="pct"/>
            <w:shd w:val="clear" w:color="auto" w:fill="auto"/>
            <w:noWrap/>
            <w:vAlign w:val="center"/>
            <w:hideMark/>
          </w:tcPr>
          <w:p w14:paraId="5056B1FB" w14:textId="19C14796" w:rsidR="00FF217A" w:rsidRPr="00A52EF2" w:rsidRDefault="00FF217A" w:rsidP="00FF217A">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Repayment of Principal</w:t>
            </w:r>
          </w:p>
        </w:tc>
        <w:tc>
          <w:tcPr>
            <w:tcW w:w="463" w:type="pct"/>
            <w:shd w:val="clear" w:color="auto" w:fill="auto"/>
            <w:noWrap/>
            <w:vAlign w:val="center"/>
            <w:hideMark/>
          </w:tcPr>
          <w:p w14:paraId="28F6B869" w14:textId="2B0F1AA8"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1.37</w:t>
            </w:r>
          </w:p>
        </w:tc>
        <w:tc>
          <w:tcPr>
            <w:tcW w:w="463" w:type="pct"/>
            <w:shd w:val="clear" w:color="auto" w:fill="auto"/>
            <w:noWrap/>
            <w:vAlign w:val="center"/>
            <w:hideMark/>
          </w:tcPr>
          <w:p w14:paraId="1C0D5FE6" w14:textId="7304CD5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1.38</w:t>
            </w:r>
          </w:p>
        </w:tc>
        <w:tc>
          <w:tcPr>
            <w:tcW w:w="463" w:type="pct"/>
            <w:shd w:val="clear" w:color="auto" w:fill="auto"/>
            <w:noWrap/>
            <w:vAlign w:val="center"/>
            <w:hideMark/>
          </w:tcPr>
          <w:p w14:paraId="4824C688" w14:textId="074F9739"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6.16</w:t>
            </w:r>
          </w:p>
        </w:tc>
        <w:tc>
          <w:tcPr>
            <w:tcW w:w="463" w:type="pct"/>
            <w:shd w:val="clear" w:color="auto" w:fill="auto"/>
            <w:noWrap/>
            <w:vAlign w:val="center"/>
            <w:hideMark/>
          </w:tcPr>
          <w:p w14:paraId="45E1304A" w14:textId="4217905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6.68</w:t>
            </w:r>
          </w:p>
        </w:tc>
        <w:tc>
          <w:tcPr>
            <w:tcW w:w="463" w:type="pct"/>
            <w:shd w:val="clear" w:color="auto" w:fill="auto"/>
            <w:noWrap/>
            <w:vAlign w:val="center"/>
            <w:hideMark/>
          </w:tcPr>
          <w:p w14:paraId="6B065B66" w14:textId="6CEBE3BF"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6.60</w:t>
            </w:r>
          </w:p>
        </w:tc>
        <w:tc>
          <w:tcPr>
            <w:tcW w:w="463" w:type="pct"/>
            <w:shd w:val="clear" w:color="auto" w:fill="auto"/>
            <w:noWrap/>
            <w:vAlign w:val="center"/>
            <w:hideMark/>
          </w:tcPr>
          <w:p w14:paraId="6DED540F" w14:textId="2D7DA9A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7.20</w:t>
            </w:r>
          </w:p>
        </w:tc>
        <w:tc>
          <w:tcPr>
            <w:tcW w:w="463" w:type="pct"/>
            <w:shd w:val="clear" w:color="auto" w:fill="auto"/>
            <w:noWrap/>
            <w:vAlign w:val="center"/>
            <w:hideMark/>
          </w:tcPr>
          <w:p w14:paraId="44BEB4F7" w14:textId="150E013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9.60</w:t>
            </w:r>
          </w:p>
        </w:tc>
        <w:tc>
          <w:tcPr>
            <w:tcW w:w="463" w:type="pct"/>
            <w:shd w:val="clear" w:color="auto" w:fill="auto"/>
            <w:noWrap/>
            <w:vAlign w:val="center"/>
            <w:hideMark/>
          </w:tcPr>
          <w:p w14:paraId="633148C3" w14:textId="165C0098"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10.00</w:t>
            </w:r>
          </w:p>
        </w:tc>
        <w:tc>
          <w:tcPr>
            <w:tcW w:w="464" w:type="pct"/>
            <w:shd w:val="clear" w:color="auto" w:fill="auto"/>
            <w:noWrap/>
            <w:vAlign w:val="center"/>
            <w:hideMark/>
          </w:tcPr>
          <w:p w14:paraId="74C1434B" w14:textId="3953C2F1"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12.00</w:t>
            </w:r>
          </w:p>
        </w:tc>
      </w:tr>
      <w:tr w:rsidR="00FF217A" w:rsidRPr="000067A9" w14:paraId="6026D41E" w14:textId="77777777" w:rsidTr="00FF217A">
        <w:trPr>
          <w:trHeight w:val="300"/>
        </w:trPr>
        <w:tc>
          <w:tcPr>
            <w:tcW w:w="831" w:type="pct"/>
            <w:shd w:val="clear" w:color="auto" w:fill="auto"/>
            <w:noWrap/>
            <w:vAlign w:val="center"/>
            <w:hideMark/>
          </w:tcPr>
          <w:p w14:paraId="74D76E88" w14:textId="77777777" w:rsidR="00FF217A" w:rsidRPr="00A52EF2" w:rsidRDefault="00FF217A" w:rsidP="00FF217A">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Closing balance</w:t>
            </w:r>
          </w:p>
        </w:tc>
        <w:tc>
          <w:tcPr>
            <w:tcW w:w="463" w:type="pct"/>
            <w:shd w:val="clear" w:color="auto" w:fill="auto"/>
            <w:noWrap/>
            <w:vAlign w:val="center"/>
            <w:hideMark/>
          </w:tcPr>
          <w:p w14:paraId="07B84C60" w14:textId="1A56A97C"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59.01</w:t>
            </w:r>
          </w:p>
        </w:tc>
        <w:tc>
          <w:tcPr>
            <w:tcW w:w="463" w:type="pct"/>
            <w:shd w:val="clear" w:color="auto" w:fill="auto"/>
            <w:noWrap/>
            <w:vAlign w:val="center"/>
            <w:hideMark/>
          </w:tcPr>
          <w:p w14:paraId="4456A0D1" w14:textId="5900CABB"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57.64</w:t>
            </w:r>
          </w:p>
        </w:tc>
        <w:tc>
          <w:tcPr>
            <w:tcW w:w="463" w:type="pct"/>
            <w:shd w:val="clear" w:color="auto" w:fill="auto"/>
            <w:noWrap/>
            <w:vAlign w:val="center"/>
            <w:hideMark/>
          </w:tcPr>
          <w:p w14:paraId="4A6456A1" w14:textId="3967BD60"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51.48</w:t>
            </w:r>
          </w:p>
        </w:tc>
        <w:tc>
          <w:tcPr>
            <w:tcW w:w="463" w:type="pct"/>
            <w:shd w:val="clear" w:color="auto" w:fill="auto"/>
            <w:noWrap/>
            <w:vAlign w:val="center"/>
            <w:hideMark/>
          </w:tcPr>
          <w:p w14:paraId="065C3D20" w14:textId="2948024B"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44.80</w:t>
            </w:r>
          </w:p>
        </w:tc>
        <w:tc>
          <w:tcPr>
            <w:tcW w:w="463" w:type="pct"/>
            <w:shd w:val="clear" w:color="auto" w:fill="auto"/>
            <w:noWrap/>
            <w:vAlign w:val="center"/>
            <w:hideMark/>
          </w:tcPr>
          <w:p w14:paraId="1BA1B7EA" w14:textId="1697522B"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38.80</w:t>
            </w:r>
          </w:p>
        </w:tc>
        <w:tc>
          <w:tcPr>
            <w:tcW w:w="463" w:type="pct"/>
            <w:shd w:val="clear" w:color="auto" w:fill="auto"/>
            <w:noWrap/>
            <w:vAlign w:val="center"/>
            <w:hideMark/>
          </w:tcPr>
          <w:p w14:paraId="261943D5" w14:textId="6C1E5544"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31.60</w:t>
            </w:r>
          </w:p>
        </w:tc>
        <w:tc>
          <w:tcPr>
            <w:tcW w:w="463" w:type="pct"/>
            <w:shd w:val="clear" w:color="auto" w:fill="auto"/>
            <w:noWrap/>
            <w:vAlign w:val="center"/>
            <w:hideMark/>
          </w:tcPr>
          <w:p w14:paraId="324C0238" w14:textId="170E85E0"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22.00</w:t>
            </w:r>
          </w:p>
        </w:tc>
        <w:tc>
          <w:tcPr>
            <w:tcW w:w="463" w:type="pct"/>
            <w:shd w:val="clear" w:color="auto" w:fill="auto"/>
            <w:noWrap/>
            <w:vAlign w:val="center"/>
            <w:hideMark/>
          </w:tcPr>
          <w:p w14:paraId="28FDEEE5" w14:textId="69BC5A8F"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12.00</w:t>
            </w:r>
          </w:p>
        </w:tc>
        <w:tc>
          <w:tcPr>
            <w:tcW w:w="464" w:type="pct"/>
            <w:shd w:val="clear" w:color="auto" w:fill="auto"/>
            <w:noWrap/>
            <w:vAlign w:val="center"/>
            <w:hideMark/>
          </w:tcPr>
          <w:p w14:paraId="30C284C9" w14:textId="4A4C0036"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0.00</w:t>
            </w:r>
          </w:p>
        </w:tc>
      </w:tr>
      <w:tr w:rsidR="00FF217A" w:rsidRPr="000067A9" w14:paraId="7D0B18F8" w14:textId="77777777" w:rsidTr="00FF217A">
        <w:trPr>
          <w:trHeight w:val="474"/>
        </w:trPr>
        <w:tc>
          <w:tcPr>
            <w:tcW w:w="831" w:type="pct"/>
            <w:shd w:val="clear" w:color="auto" w:fill="auto"/>
            <w:noWrap/>
            <w:vAlign w:val="center"/>
            <w:hideMark/>
          </w:tcPr>
          <w:p w14:paraId="4CA461AF" w14:textId="77777777" w:rsidR="00FF217A" w:rsidRPr="00A52EF2" w:rsidRDefault="00FF217A" w:rsidP="00FF217A">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Interest</w:t>
            </w:r>
          </w:p>
        </w:tc>
        <w:tc>
          <w:tcPr>
            <w:tcW w:w="463" w:type="pct"/>
            <w:shd w:val="clear" w:color="auto" w:fill="auto"/>
            <w:noWrap/>
            <w:vAlign w:val="center"/>
            <w:hideMark/>
          </w:tcPr>
          <w:p w14:paraId="594447CC" w14:textId="14B91E97"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3.9</w:t>
            </w:r>
            <w:r w:rsidR="00F85A92">
              <w:rPr>
                <w:rFonts w:ascii="Calibri" w:hAnsi="Calibri" w:cs="Calibri"/>
                <w:sz w:val="22"/>
                <w:szCs w:val="22"/>
              </w:rPr>
              <w:t>3</w:t>
            </w:r>
          </w:p>
        </w:tc>
        <w:tc>
          <w:tcPr>
            <w:tcW w:w="463" w:type="pct"/>
            <w:shd w:val="clear" w:color="auto" w:fill="auto"/>
            <w:noWrap/>
            <w:vAlign w:val="center"/>
            <w:hideMark/>
          </w:tcPr>
          <w:p w14:paraId="2B83330E" w14:textId="75B6FADE"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5.82</w:t>
            </w:r>
          </w:p>
        </w:tc>
        <w:tc>
          <w:tcPr>
            <w:tcW w:w="463" w:type="pct"/>
            <w:shd w:val="clear" w:color="auto" w:fill="auto"/>
            <w:noWrap/>
            <w:vAlign w:val="center"/>
            <w:hideMark/>
          </w:tcPr>
          <w:p w14:paraId="634A60AC" w14:textId="5E2BCABD"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5.47</w:t>
            </w:r>
          </w:p>
        </w:tc>
        <w:tc>
          <w:tcPr>
            <w:tcW w:w="463" w:type="pct"/>
            <w:shd w:val="clear" w:color="auto" w:fill="auto"/>
            <w:noWrap/>
            <w:vAlign w:val="center"/>
            <w:hideMark/>
          </w:tcPr>
          <w:p w14:paraId="376B965A" w14:textId="101236D2"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4.84</w:t>
            </w:r>
          </w:p>
        </w:tc>
        <w:tc>
          <w:tcPr>
            <w:tcW w:w="463" w:type="pct"/>
            <w:shd w:val="clear" w:color="auto" w:fill="auto"/>
            <w:noWrap/>
            <w:vAlign w:val="center"/>
            <w:hideMark/>
          </w:tcPr>
          <w:p w14:paraId="3573DBCE" w14:textId="65C77316"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4.21</w:t>
            </w:r>
          </w:p>
        </w:tc>
        <w:tc>
          <w:tcPr>
            <w:tcW w:w="463" w:type="pct"/>
            <w:shd w:val="clear" w:color="auto" w:fill="auto"/>
            <w:noWrap/>
            <w:vAlign w:val="center"/>
            <w:hideMark/>
          </w:tcPr>
          <w:p w14:paraId="38C430E6" w14:textId="4C8F92F9"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3.55</w:t>
            </w:r>
          </w:p>
        </w:tc>
        <w:tc>
          <w:tcPr>
            <w:tcW w:w="463" w:type="pct"/>
            <w:shd w:val="clear" w:color="auto" w:fill="auto"/>
            <w:noWrap/>
            <w:vAlign w:val="center"/>
            <w:hideMark/>
          </w:tcPr>
          <w:p w14:paraId="5994B0D5" w14:textId="77B7FD4A"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2.72</w:t>
            </w:r>
          </w:p>
        </w:tc>
        <w:tc>
          <w:tcPr>
            <w:tcW w:w="463" w:type="pct"/>
            <w:shd w:val="clear" w:color="auto" w:fill="auto"/>
            <w:noWrap/>
            <w:vAlign w:val="center"/>
            <w:hideMark/>
          </w:tcPr>
          <w:p w14:paraId="3850CDF2" w14:textId="1A8DEAF4"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1.75</w:t>
            </w:r>
          </w:p>
        </w:tc>
        <w:tc>
          <w:tcPr>
            <w:tcW w:w="464" w:type="pct"/>
            <w:shd w:val="clear" w:color="auto" w:fill="auto"/>
            <w:noWrap/>
            <w:vAlign w:val="center"/>
            <w:hideMark/>
          </w:tcPr>
          <w:p w14:paraId="0EF98C57" w14:textId="0054E90D"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0.65</w:t>
            </w:r>
          </w:p>
        </w:tc>
      </w:tr>
      <w:tr w:rsidR="00A52EF2" w:rsidRPr="000067A9" w14:paraId="269E79BD" w14:textId="77777777" w:rsidTr="00CD71A7">
        <w:trPr>
          <w:trHeight w:val="410"/>
        </w:trPr>
        <w:tc>
          <w:tcPr>
            <w:tcW w:w="831" w:type="pct"/>
            <w:shd w:val="clear" w:color="auto" w:fill="auto"/>
            <w:noWrap/>
            <w:vAlign w:val="center"/>
            <w:hideMark/>
          </w:tcPr>
          <w:p w14:paraId="2DC9EDB0" w14:textId="77777777" w:rsidR="00A52EF2" w:rsidRPr="00A52EF2" w:rsidRDefault="00A52EF2" w:rsidP="00A52EF2">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IDC</w:t>
            </w:r>
          </w:p>
        </w:tc>
        <w:tc>
          <w:tcPr>
            <w:tcW w:w="463" w:type="pct"/>
            <w:shd w:val="clear" w:color="auto" w:fill="auto"/>
            <w:noWrap/>
            <w:vAlign w:val="center"/>
            <w:hideMark/>
          </w:tcPr>
          <w:p w14:paraId="36B03BB3" w14:textId="3B1D4191" w:rsidR="00A52EF2" w:rsidRPr="00A52EF2" w:rsidRDefault="00A52EF2" w:rsidP="00A52EF2">
            <w:pPr>
              <w:jc w:val="center"/>
              <w:rPr>
                <w:rFonts w:ascii="Calibri" w:hAnsi="Calibri" w:cs="Calibri"/>
                <w:color w:val="000000"/>
                <w:sz w:val="22"/>
                <w:szCs w:val="22"/>
              </w:rPr>
            </w:pPr>
            <w:r>
              <w:rPr>
                <w:rFonts w:ascii="Calibri" w:hAnsi="Calibri" w:cs="Calibri"/>
                <w:color w:val="000000"/>
                <w:sz w:val="22"/>
                <w:szCs w:val="22"/>
              </w:rPr>
              <w:t>3.</w:t>
            </w:r>
            <w:r w:rsidR="00F85A92">
              <w:rPr>
                <w:rFonts w:ascii="Calibri" w:hAnsi="Calibri" w:cs="Calibri"/>
                <w:color w:val="000000"/>
                <w:sz w:val="22"/>
                <w:szCs w:val="22"/>
              </w:rPr>
              <w:t>48</w:t>
            </w:r>
          </w:p>
        </w:tc>
        <w:tc>
          <w:tcPr>
            <w:tcW w:w="463" w:type="pct"/>
            <w:shd w:val="clear" w:color="auto" w:fill="auto"/>
            <w:noWrap/>
            <w:vAlign w:val="center"/>
            <w:hideMark/>
          </w:tcPr>
          <w:p w14:paraId="21EF15CD" w14:textId="731EA556" w:rsidR="00A52EF2" w:rsidRPr="00294D8B" w:rsidRDefault="00A52EF2" w:rsidP="00A52EF2">
            <w:pPr>
              <w:jc w:val="center"/>
              <w:rPr>
                <w:rFonts w:ascii="Calibri" w:hAnsi="Calibri" w:cs="Calibri"/>
                <w:color w:val="000000"/>
                <w:sz w:val="22"/>
                <w:szCs w:val="22"/>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6C240FCB" w14:textId="79B9D856"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3E7ED309" w14:textId="69AD646F"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2272D684" w14:textId="3BF2E6A4"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2A9C3C0E" w14:textId="70870621"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46B89E1B" w14:textId="0703170E"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3396546A" w14:textId="1C981954"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4" w:type="pct"/>
            <w:shd w:val="clear" w:color="auto" w:fill="auto"/>
            <w:noWrap/>
            <w:vAlign w:val="center"/>
            <w:hideMark/>
          </w:tcPr>
          <w:p w14:paraId="293141D9" w14:textId="1210698F"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r>
      <w:tr w:rsidR="00A52EF2" w:rsidRPr="000067A9" w14:paraId="5D7AE89D" w14:textId="77777777" w:rsidTr="00CD71A7">
        <w:trPr>
          <w:trHeight w:val="416"/>
        </w:trPr>
        <w:tc>
          <w:tcPr>
            <w:tcW w:w="831" w:type="pct"/>
            <w:shd w:val="clear" w:color="000000" w:fill="002060"/>
            <w:noWrap/>
            <w:vAlign w:val="center"/>
            <w:hideMark/>
          </w:tcPr>
          <w:p w14:paraId="28B11D88" w14:textId="77777777" w:rsidR="00A52EF2" w:rsidRPr="00A52EF2" w:rsidRDefault="00A52EF2" w:rsidP="00A52EF2">
            <w:pPr>
              <w:spacing w:line="276" w:lineRule="auto"/>
              <w:ind w:right="-60"/>
              <w:rPr>
                <w:rFonts w:asciiTheme="minorHAnsi" w:hAnsiTheme="minorHAnsi" w:cstheme="minorHAnsi"/>
                <w:b/>
                <w:bCs/>
                <w:color w:val="FFFFFF"/>
                <w:sz w:val="22"/>
                <w:szCs w:val="22"/>
              </w:rPr>
            </w:pPr>
            <w:r w:rsidRPr="00A52EF2">
              <w:rPr>
                <w:rFonts w:asciiTheme="minorHAnsi" w:hAnsiTheme="minorHAnsi" w:cstheme="minorHAnsi"/>
                <w:b/>
                <w:bCs/>
                <w:color w:val="FFFFFF"/>
                <w:sz w:val="22"/>
                <w:szCs w:val="22"/>
              </w:rPr>
              <w:t>TL Interest</w:t>
            </w:r>
          </w:p>
        </w:tc>
        <w:tc>
          <w:tcPr>
            <w:tcW w:w="463" w:type="pct"/>
            <w:shd w:val="clear" w:color="000000" w:fill="002060"/>
            <w:noWrap/>
            <w:vAlign w:val="center"/>
            <w:hideMark/>
          </w:tcPr>
          <w:p w14:paraId="2DC6A407" w14:textId="177E4A95"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0.4</w:t>
            </w:r>
            <w:r w:rsidR="00F85A92">
              <w:rPr>
                <w:rFonts w:ascii="Calibri" w:hAnsi="Calibri" w:cs="Calibri"/>
                <w:b/>
                <w:bCs/>
                <w:sz w:val="22"/>
                <w:szCs w:val="22"/>
              </w:rPr>
              <w:t>5</w:t>
            </w:r>
            <w:r w:rsidRPr="00A52EF2">
              <w:rPr>
                <w:rFonts w:ascii="Calibri" w:hAnsi="Calibri" w:cs="Calibri"/>
                <w:b/>
                <w:bCs/>
                <w:sz w:val="22"/>
                <w:szCs w:val="22"/>
              </w:rPr>
              <w:t xml:space="preserve"> </w:t>
            </w:r>
          </w:p>
        </w:tc>
        <w:tc>
          <w:tcPr>
            <w:tcW w:w="463" w:type="pct"/>
            <w:shd w:val="clear" w:color="000000" w:fill="002060"/>
            <w:noWrap/>
            <w:vAlign w:val="center"/>
            <w:hideMark/>
          </w:tcPr>
          <w:p w14:paraId="388F6E2B" w14:textId="2A8C845F"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5.82 </w:t>
            </w:r>
          </w:p>
        </w:tc>
        <w:tc>
          <w:tcPr>
            <w:tcW w:w="463" w:type="pct"/>
            <w:shd w:val="clear" w:color="000000" w:fill="002060"/>
            <w:noWrap/>
            <w:vAlign w:val="center"/>
            <w:hideMark/>
          </w:tcPr>
          <w:p w14:paraId="7182485A" w14:textId="1AE8D146"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5.47 </w:t>
            </w:r>
          </w:p>
        </w:tc>
        <w:tc>
          <w:tcPr>
            <w:tcW w:w="463" w:type="pct"/>
            <w:shd w:val="clear" w:color="000000" w:fill="002060"/>
            <w:noWrap/>
            <w:vAlign w:val="center"/>
            <w:hideMark/>
          </w:tcPr>
          <w:p w14:paraId="2E1E91A4" w14:textId="5A196DCF"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4.84 </w:t>
            </w:r>
          </w:p>
        </w:tc>
        <w:tc>
          <w:tcPr>
            <w:tcW w:w="463" w:type="pct"/>
            <w:shd w:val="clear" w:color="000000" w:fill="002060"/>
            <w:noWrap/>
            <w:vAlign w:val="center"/>
            <w:hideMark/>
          </w:tcPr>
          <w:p w14:paraId="65C61E9C" w14:textId="5484DDEC"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4.21 </w:t>
            </w:r>
          </w:p>
        </w:tc>
        <w:tc>
          <w:tcPr>
            <w:tcW w:w="463" w:type="pct"/>
            <w:shd w:val="clear" w:color="000000" w:fill="002060"/>
            <w:noWrap/>
            <w:vAlign w:val="center"/>
            <w:hideMark/>
          </w:tcPr>
          <w:p w14:paraId="7C91454C" w14:textId="7D5EF5A3"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3.55 </w:t>
            </w:r>
          </w:p>
        </w:tc>
        <w:tc>
          <w:tcPr>
            <w:tcW w:w="463" w:type="pct"/>
            <w:shd w:val="clear" w:color="000000" w:fill="002060"/>
            <w:noWrap/>
            <w:vAlign w:val="center"/>
            <w:hideMark/>
          </w:tcPr>
          <w:p w14:paraId="6C1C73C3" w14:textId="58C36E1A"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2.72 </w:t>
            </w:r>
          </w:p>
        </w:tc>
        <w:tc>
          <w:tcPr>
            <w:tcW w:w="463" w:type="pct"/>
            <w:shd w:val="clear" w:color="000000" w:fill="002060"/>
            <w:noWrap/>
            <w:vAlign w:val="center"/>
            <w:hideMark/>
          </w:tcPr>
          <w:p w14:paraId="1A91E31F" w14:textId="7BFCF759"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1.75 </w:t>
            </w:r>
          </w:p>
        </w:tc>
        <w:tc>
          <w:tcPr>
            <w:tcW w:w="464" w:type="pct"/>
            <w:shd w:val="clear" w:color="000000" w:fill="002060"/>
            <w:noWrap/>
            <w:vAlign w:val="center"/>
            <w:hideMark/>
          </w:tcPr>
          <w:p w14:paraId="69C2E9A9" w14:textId="3EFA02C4"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0.65 </w:t>
            </w:r>
          </w:p>
        </w:tc>
      </w:tr>
    </w:tbl>
    <w:p w14:paraId="4F3ACA5E" w14:textId="77777777"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D72513E" w14:textId="525440C2" w:rsidR="00D308CB" w:rsidRPr="000D795B" w:rsidRDefault="001C02F7" w:rsidP="00BD51D1">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0D795B">
        <w:rPr>
          <w:rFonts w:ascii="Arial" w:hAnsi="Arial" w:cs="Arial"/>
          <w:b/>
          <w:noProof/>
          <w:sz w:val="22"/>
          <w:szCs w:val="22"/>
          <w:lang w:eastAsia="en-IN"/>
        </w:rPr>
        <w:t>DEPRECIATION SCHEDULE</w:t>
      </w:r>
      <w:r w:rsidR="008E6265" w:rsidRPr="000D795B">
        <w:rPr>
          <w:rFonts w:ascii="Arial" w:hAnsi="Arial" w:cs="Arial"/>
          <w:b/>
          <w:noProof/>
          <w:sz w:val="22"/>
          <w:szCs w:val="22"/>
          <w:lang w:eastAsia="en-IN"/>
        </w:rPr>
        <w:t xml:space="preserve"> (STRAIGHT  LINE METHOD)</w:t>
      </w:r>
      <w:r w:rsidRPr="000D795B">
        <w:rPr>
          <w:rFonts w:ascii="Arial" w:hAnsi="Arial" w:cs="Arial"/>
          <w:b/>
          <w:noProof/>
          <w:sz w:val="22"/>
          <w:szCs w:val="22"/>
          <w:lang w:eastAsia="en-IN"/>
        </w:rPr>
        <w:t>:</w:t>
      </w:r>
      <w:r w:rsidR="009D3471" w:rsidRPr="000D795B">
        <w:rPr>
          <w:rFonts w:ascii="Arial" w:hAnsi="Arial" w:cs="Arial"/>
          <w:b/>
          <w:noProof/>
          <w:sz w:val="22"/>
          <w:szCs w:val="22"/>
          <w:lang w:eastAsia="en-IN"/>
        </w:rPr>
        <w:t xml:space="preserve"> </w:t>
      </w:r>
    </w:p>
    <w:p w14:paraId="05452B6C" w14:textId="4CA29BE2" w:rsidR="00154920" w:rsidRPr="000D795B" w:rsidRDefault="00154920" w:rsidP="00154920">
      <w:pPr>
        <w:pStyle w:val="ListParagraph"/>
        <w:autoSpaceDE w:val="0"/>
        <w:autoSpaceDN w:val="0"/>
        <w:adjustRightInd w:val="0"/>
        <w:ind w:left="1134" w:right="-71"/>
        <w:jc w:val="right"/>
        <w:rPr>
          <w:rFonts w:ascii="Arial" w:hAnsi="Arial" w:cs="Arial"/>
          <w:b/>
          <w:noProof/>
          <w:sz w:val="20"/>
          <w:szCs w:val="20"/>
          <w:lang w:eastAsia="en-IN"/>
        </w:rPr>
      </w:pPr>
      <w:r w:rsidRPr="000D795B">
        <w:rPr>
          <w:rFonts w:ascii="Arial" w:hAnsi="Arial" w:cs="Arial"/>
          <w:b/>
          <w:noProof/>
          <w:sz w:val="20"/>
          <w:szCs w:val="20"/>
          <w:lang w:eastAsia="en-IN"/>
        </w:rPr>
        <w:t>(INR Crores)</w:t>
      </w:r>
    </w:p>
    <w:tbl>
      <w:tblPr>
        <w:tblW w:w="4352"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9"/>
        <w:gridCol w:w="786"/>
        <w:gridCol w:w="785"/>
        <w:gridCol w:w="787"/>
        <w:gridCol w:w="785"/>
        <w:gridCol w:w="787"/>
        <w:gridCol w:w="785"/>
        <w:gridCol w:w="787"/>
        <w:gridCol w:w="785"/>
        <w:gridCol w:w="787"/>
      </w:tblGrid>
      <w:tr w:rsidR="004579F3" w:rsidRPr="000D795B" w14:paraId="53EE19A7" w14:textId="77777777" w:rsidTr="00CD71A7">
        <w:trPr>
          <w:trHeight w:val="345"/>
        </w:trPr>
        <w:tc>
          <w:tcPr>
            <w:tcW w:w="810" w:type="pct"/>
            <w:shd w:val="clear" w:color="auto" w:fill="002060"/>
            <w:vAlign w:val="center"/>
            <w:hideMark/>
          </w:tcPr>
          <w:p w14:paraId="08025B85" w14:textId="5BB07CB7" w:rsidR="00356686" w:rsidRPr="000D795B" w:rsidRDefault="00356686" w:rsidP="00356686">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Particulars </w:t>
            </w:r>
          </w:p>
        </w:tc>
        <w:tc>
          <w:tcPr>
            <w:tcW w:w="465" w:type="pct"/>
            <w:shd w:val="clear" w:color="auto" w:fill="002060"/>
            <w:vAlign w:val="center"/>
            <w:hideMark/>
          </w:tcPr>
          <w:p w14:paraId="5D7D9F8F" w14:textId="60FCEFA9"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2024-25</w:t>
            </w:r>
          </w:p>
        </w:tc>
        <w:tc>
          <w:tcPr>
            <w:tcW w:w="465" w:type="pct"/>
            <w:shd w:val="clear" w:color="auto" w:fill="002060"/>
            <w:vAlign w:val="center"/>
            <w:hideMark/>
          </w:tcPr>
          <w:p w14:paraId="375F0B2A" w14:textId="58563C54"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2025-26</w:t>
            </w:r>
          </w:p>
        </w:tc>
        <w:tc>
          <w:tcPr>
            <w:tcW w:w="466" w:type="pct"/>
            <w:shd w:val="clear" w:color="auto" w:fill="002060"/>
            <w:vAlign w:val="center"/>
            <w:hideMark/>
          </w:tcPr>
          <w:p w14:paraId="543C1868" w14:textId="047D7AC9"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2026-27</w:t>
            </w:r>
          </w:p>
        </w:tc>
        <w:tc>
          <w:tcPr>
            <w:tcW w:w="465" w:type="pct"/>
            <w:shd w:val="clear" w:color="auto" w:fill="002060"/>
            <w:vAlign w:val="center"/>
            <w:hideMark/>
          </w:tcPr>
          <w:p w14:paraId="208138EE" w14:textId="04B5EAB5"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2027-28</w:t>
            </w:r>
          </w:p>
        </w:tc>
        <w:tc>
          <w:tcPr>
            <w:tcW w:w="466" w:type="pct"/>
            <w:shd w:val="clear" w:color="auto" w:fill="002060"/>
            <w:vAlign w:val="center"/>
            <w:hideMark/>
          </w:tcPr>
          <w:p w14:paraId="1871D290" w14:textId="7AD1AEF2"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2028-29</w:t>
            </w:r>
          </w:p>
        </w:tc>
        <w:tc>
          <w:tcPr>
            <w:tcW w:w="465" w:type="pct"/>
            <w:shd w:val="clear" w:color="auto" w:fill="002060"/>
            <w:vAlign w:val="center"/>
            <w:hideMark/>
          </w:tcPr>
          <w:p w14:paraId="61A79875" w14:textId="56DF4868"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2029-30</w:t>
            </w:r>
          </w:p>
        </w:tc>
        <w:tc>
          <w:tcPr>
            <w:tcW w:w="466" w:type="pct"/>
            <w:shd w:val="clear" w:color="auto" w:fill="002060"/>
            <w:vAlign w:val="center"/>
            <w:hideMark/>
          </w:tcPr>
          <w:p w14:paraId="7590988B" w14:textId="7580FCDE"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2030-31</w:t>
            </w:r>
          </w:p>
        </w:tc>
        <w:tc>
          <w:tcPr>
            <w:tcW w:w="465" w:type="pct"/>
            <w:shd w:val="clear" w:color="auto" w:fill="002060"/>
            <w:vAlign w:val="center"/>
            <w:hideMark/>
          </w:tcPr>
          <w:p w14:paraId="4738F6BF" w14:textId="56389177"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2031-32</w:t>
            </w:r>
          </w:p>
        </w:tc>
        <w:tc>
          <w:tcPr>
            <w:tcW w:w="466" w:type="pct"/>
            <w:shd w:val="clear" w:color="auto" w:fill="002060"/>
            <w:vAlign w:val="center"/>
            <w:hideMark/>
          </w:tcPr>
          <w:p w14:paraId="6F5EC6BD" w14:textId="29E4D659"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2032-33</w:t>
            </w:r>
          </w:p>
        </w:tc>
      </w:tr>
      <w:tr w:rsidR="00CD71A7" w:rsidRPr="000D795B" w14:paraId="7A787CBE" w14:textId="77777777" w:rsidTr="00CD71A7">
        <w:trPr>
          <w:trHeight w:val="510"/>
        </w:trPr>
        <w:tc>
          <w:tcPr>
            <w:tcW w:w="810" w:type="pct"/>
            <w:shd w:val="clear" w:color="auto" w:fill="auto"/>
            <w:noWrap/>
            <w:vAlign w:val="center"/>
            <w:hideMark/>
          </w:tcPr>
          <w:p w14:paraId="705AEEB0" w14:textId="77777777"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Building </w:t>
            </w:r>
          </w:p>
        </w:tc>
        <w:tc>
          <w:tcPr>
            <w:tcW w:w="465" w:type="pct"/>
            <w:shd w:val="clear" w:color="auto" w:fill="auto"/>
            <w:noWrap/>
            <w:vAlign w:val="center"/>
            <w:hideMark/>
          </w:tcPr>
          <w:p w14:paraId="6B83B9AA" w14:textId="7234D23C" w:rsidR="00CD71A7" w:rsidRPr="000D795B" w:rsidRDefault="00CD71A7" w:rsidP="00CD71A7">
            <w:pPr>
              <w:ind w:left="-138" w:right="-136"/>
              <w:jc w:val="center"/>
            </w:pPr>
            <w:r w:rsidRPr="000D795B">
              <w:rPr>
                <w:rFonts w:ascii="Calibri" w:hAnsi="Calibri" w:cs="Calibri"/>
                <w:color w:val="000000"/>
                <w:sz w:val="22"/>
                <w:szCs w:val="22"/>
              </w:rPr>
              <w:t>1.98</w:t>
            </w:r>
          </w:p>
        </w:tc>
        <w:tc>
          <w:tcPr>
            <w:tcW w:w="465" w:type="pct"/>
            <w:shd w:val="clear" w:color="auto" w:fill="auto"/>
            <w:noWrap/>
            <w:vAlign w:val="center"/>
            <w:hideMark/>
          </w:tcPr>
          <w:p w14:paraId="3776A5F8" w14:textId="0E3B458C"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5DC9F4A2" w14:textId="61B5001E" w:rsidR="00CD71A7" w:rsidRPr="000D795B" w:rsidRDefault="00CD71A7" w:rsidP="00CD71A7">
            <w:pPr>
              <w:ind w:left="-138" w:right="-136"/>
              <w:jc w:val="center"/>
            </w:pPr>
            <w:r w:rsidRPr="000D795B">
              <w:rPr>
                <w:rFonts w:ascii="Calibri" w:hAnsi="Calibri" w:cs="Calibri"/>
                <w:color w:val="000000"/>
                <w:sz w:val="22"/>
                <w:szCs w:val="22"/>
              </w:rPr>
              <w:t>3.44</w:t>
            </w:r>
          </w:p>
        </w:tc>
        <w:tc>
          <w:tcPr>
            <w:tcW w:w="465" w:type="pct"/>
            <w:shd w:val="clear" w:color="auto" w:fill="auto"/>
            <w:noWrap/>
            <w:vAlign w:val="center"/>
            <w:hideMark/>
          </w:tcPr>
          <w:p w14:paraId="27BAC704" w14:textId="5CEACD96"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4371A7F7" w14:textId="7A5F5667" w:rsidR="00CD71A7" w:rsidRPr="000D795B" w:rsidRDefault="00CD71A7" w:rsidP="00CD71A7">
            <w:pPr>
              <w:ind w:left="-138" w:right="-136"/>
              <w:jc w:val="center"/>
            </w:pPr>
            <w:r w:rsidRPr="000D795B">
              <w:rPr>
                <w:rFonts w:ascii="Calibri" w:hAnsi="Calibri" w:cs="Calibri"/>
                <w:color w:val="000000"/>
                <w:sz w:val="22"/>
                <w:szCs w:val="22"/>
              </w:rPr>
              <w:t>3.44</w:t>
            </w:r>
          </w:p>
        </w:tc>
        <w:tc>
          <w:tcPr>
            <w:tcW w:w="465" w:type="pct"/>
            <w:shd w:val="clear" w:color="auto" w:fill="auto"/>
            <w:noWrap/>
            <w:vAlign w:val="center"/>
            <w:hideMark/>
          </w:tcPr>
          <w:p w14:paraId="7A457B74" w14:textId="4F42B363"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569E1158" w14:textId="16553309" w:rsidR="00CD71A7" w:rsidRPr="000D795B" w:rsidRDefault="00CD71A7" w:rsidP="00CD71A7">
            <w:pPr>
              <w:ind w:left="-138" w:right="-136"/>
              <w:jc w:val="center"/>
            </w:pPr>
            <w:r w:rsidRPr="000D795B">
              <w:rPr>
                <w:rFonts w:ascii="Calibri" w:hAnsi="Calibri" w:cs="Calibri"/>
                <w:color w:val="000000"/>
                <w:sz w:val="22"/>
                <w:szCs w:val="22"/>
              </w:rPr>
              <w:t>3.44</w:t>
            </w:r>
          </w:p>
        </w:tc>
        <w:tc>
          <w:tcPr>
            <w:tcW w:w="465" w:type="pct"/>
            <w:shd w:val="clear" w:color="auto" w:fill="auto"/>
            <w:noWrap/>
            <w:vAlign w:val="center"/>
            <w:hideMark/>
          </w:tcPr>
          <w:p w14:paraId="090C2EB8" w14:textId="05E4C688"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336902D7" w14:textId="1F1553FE" w:rsidR="00CD71A7" w:rsidRPr="000D795B" w:rsidRDefault="00CD71A7" w:rsidP="00CD71A7">
            <w:pPr>
              <w:ind w:left="-138" w:right="-136"/>
              <w:jc w:val="center"/>
            </w:pPr>
            <w:r w:rsidRPr="000D795B">
              <w:rPr>
                <w:rFonts w:ascii="Calibri" w:hAnsi="Calibri" w:cs="Calibri"/>
                <w:color w:val="000000"/>
                <w:sz w:val="22"/>
                <w:szCs w:val="22"/>
              </w:rPr>
              <w:t>3.44</w:t>
            </w:r>
          </w:p>
        </w:tc>
      </w:tr>
      <w:tr w:rsidR="00CD71A7" w:rsidRPr="000D795B" w14:paraId="792981B8" w14:textId="77777777" w:rsidTr="00CD71A7">
        <w:trPr>
          <w:trHeight w:val="510"/>
        </w:trPr>
        <w:tc>
          <w:tcPr>
            <w:tcW w:w="810" w:type="pct"/>
            <w:shd w:val="clear" w:color="auto" w:fill="auto"/>
            <w:noWrap/>
            <w:vAlign w:val="center"/>
          </w:tcPr>
          <w:p w14:paraId="7E2BC698" w14:textId="37477AA4"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lastRenderedPageBreak/>
              <w:t>Addition</w:t>
            </w:r>
          </w:p>
        </w:tc>
        <w:tc>
          <w:tcPr>
            <w:tcW w:w="465" w:type="pct"/>
            <w:shd w:val="clear" w:color="auto" w:fill="auto"/>
            <w:noWrap/>
            <w:vAlign w:val="center"/>
          </w:tcPr>
          <w:p w14:paraId="706E9EDD" w14:textId="1043FCF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1.46</w:t>
            </w:r>
          </w:p>
        </w:tc>
        <w:tc>
          <w:tcPr>
            <w:tcW w:w="465" w:type="pct"/>
            <w:shd w:val="clear" w:color="auto" w:fill="auto"/>
            <w:noWrap/>
            <w:vAlign w:val="center"/>
          </w:tcPr>
          <w:p w14:paraId="5ED188FB" w14:textId="20028A1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2780F966" w14:textId="3C4BCD2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19EC8D55" w14:textId="6AE695B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22F6B01A" w14:textId="747693DA"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6CCE8E17" w14:textId="6A6DC81B"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4B2DEE7B" w14:textId="4D17464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3C22D4B4" w14:textId="07200B8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1F46C613" w14:textId="3CCFC70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r>
      <w:tr w:rsidR="00CD71A7" w:rsidRPr="000D795B" w14:paraId="619BA857" w14:textId="77777777" w:rsidTr="00CD71A7">
        <w:trPr>
          <w:trHeight w:val="345"/>
        </w:trPr>
        <w:tc>
          <w:tcPr>
            <w:tcW w:w="810" w:type="pct"/>
            <w:shd w:val="clear" w:color="auto" w:fill="DBE5F1" w:themeFill="accent1" w:themeFillTint="33"/>
            <w:noWrap/>
            <w:vAlign w:val="center"/>
            <w:hideMark/>
          </w:tcPr>
          <w:p w14:paraId="7B5681C7" w14:textId="01629725"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Building</w:t>
            </w:r>
          </w:p>
        </w:tc>
        <w:tc>
          <w:tcPr>
            <w:tcW w:w="465" w:type="pct"/>
            <w:shd w:val="clear" w:color="auto" w:fill="DBE5F1" w:themeFill="accent1" w:themeFillTint="33"/>
            <w:noWrap/>
            <w:vAlign w:val="center"/>
            <w:hideMark/>
          </w:tcPr>
          <w:p w14:paraId="40BD99C4" w14:textId="0E24C6A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0.06</w:t>
            </w:r>
          </w:p>
        </w:tc>
        <w:tc>
          <w:tcPr>
            <w:tcW w:w="465" w:type="pct"/>
            <w:shd w:val="clear" w:color="auto" w:fill="DBE5F1" w:themeFill="accent1" w:themeFillTint="33"/>
            <w:noWrap/>
            <w:vAlign w:val="center"/>
            <w:hideMark/>
          </w:tcPr>
          <w:p w14:paraId="44C0D263" w14:textId="1A23475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3454062B" w14:textId="4F33A3B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DBE5F1" w:themeFill="accent1" w:themeFillTint="33"/>
            <w:noWrap/>
            <w:vAlign w:val="center"/>
            <w:hideMark/>
          </w:tcPr>
          <w:p w14:paraId="167D702C" w14:textId="45F0A51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65450593" w14:textId="30DE79A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DBE5F1" w:themeFill="accent1" w:themeFillTint="33"/>
            <w:noWrap/>
            <w:vAlign w:val="center"/>
            <w:hideMark/>
          </w:tcPr>
          <w:p w14:paraId="23F3BE15" w14:textId="56E8DAB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58CFF1C3" w14:textId="684716C3"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DBE5F1" w:themeFill="accent1" w:themeFillTint="33"/>
            <w:noWrap/>
            <w:vAlign w:val="center"/>
            <w:hideMark/>
          </w:tcPr>
          <w:p w14:paraId="3C7AA047" w14:textId="0317709A"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4763A6D9" w14:textId="1349EA1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r>
      <w:tr w:rsidR="00F85A92" w:rsidRPr="000D795B" w14:paraId="261233CB" w14:textId="77777777" w:rsidTr="00F85A92">
        <w:trPr>
          <w:trHeight w:val="345"/>
        </w:trPr>
        <w:tc>
          <w:tcPr>
            <w:tcW w:w="810" w:type="pct"/>
            <w:shd w:val="clear" w:color="auto" w:fill="auto"/>
            <w:noWrap/>
            <w:vAlign w:val="center"/>
            <w:hideMark/>
          </w:tcPr>
          <w:p w14:paraId="2B96017A" w14:textId="77777777" w:rsidR="00F85A92" w:rsidRPr="000D795B" w:rsidRDefault="00F85A92" w:rsidP="00F85A92">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Plant &amp; Machinery </w:t>
            </w:r>
          </w:p>
        </w:tc>
        <w:tc>
          <w:tcPr>
            <w:tcW w:w="465" w:type="pct"/>
            <w:shd w:val="clear" w:color="auto" w:fill="auto"/>
            <w:noWrap/>
            <w:vAlign w:val="center"/>
            <w:hideMark/>
          </w:tcPr>
          <w:p w14:paraId="34C36011" w14:textId="1F404731" w:rsidR="00F85A92" w:rsidRPr="000D795B" w:rsidRDefault="00F85A92" w:rsidP="00F85A92">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40.94</w:t>
            </w:r>
          </w:p>
        </w:tc>
        <w:tc>
          <w:tcPr>
            <w:tcW w:w="465" w:type="pct"/>
            <w:shd w:val="clear" w:color="auto" w:fill="auto"/>
            <w:noWrap/>
            <w:vAlign w:val="center"/>
            <w:hideMark/>
          </w:tcPr>
          <w:p w14:paraId="46492F3D" w14:textId="17D3309D" w:rsidR="00F85A92" w:rsidRPr="00FF217A" w:rsidRDefault="00F85A92" w:rsidP="00F85A92">
            <w:pPr>
              <w:ind w:left="-138" w:right="-136"/>
              <w:jc w:val="center"/>
              <w:rPr>
                <w:rFonts w:asciiTheme="minorHAnsi" w:hAnsiTheme="minorHAnsi" w:cstheme="minorHAnsi"/>
                <w:color w:val="000000"/>
                <w:sz w:val="22"/>
                <w:szCs w:val="22"/>
              </w:rPr>
            </w:pPr>
            <w:r w:rsidRPr="00FF217A">
              <w:rPr>
                <w:rFonts w:ascii="Calibri" w:hAnsi="Calibri" w:cs="Calibri"/>
                <w:color w:val="000000"/>
                <w:sz w:val="22"/>
                <w:szCs w:val="22"/>
              </w:rPr>
              <w:t>110.2</w:t>
            </w:r>
            <w:r>
              <w:rPr>
                <w:rFonts w:ascii="Calibri" w:hAnsi="Calibri" w:cs="Calibri"/>
                <w:color w:val="000000"/>
                <w:sz w:val="22"/>
                <w:szCs w:val="22"/>
              </w:rPr>
              <w:t>1</w:t>
            </w:r>
          </w:p>
        </w:tc>
        <w:tc>
          <w:tcPr>
            <w:tcW w:w="466" w:type="pct"/>
            <w:shd w:val="clear" w:color="auto" w:fill="auto"/>
            <w:noWrap/>
            <w:vAlign w:val="center"/>
            <w:hideMark/>
          </w:tcPr>
          <w:p w14:paraId="00A60072" w14:textId="18D840D7"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5" w:type="pct"/>
            <w:shd w:val="clear" w:color="auto" w:fill="auto"/>
            <w:noWrap/>
            <w:vAlign w:val="center"/>
            <w:hideMark/>
          </w:tcPr>
          <w:p w14:paraId="7B6BBB40" w14:textId="10606DC9"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6" w:type="pct"/>
            <w:shd w:val="clear" w:color="auto" w:fill="auto"/>
            <w:noWrap/>
            <w:vAlign w:val="center"/>
            <w:hideMark/>
          </w:tcPr>
          <w:p w14:paraId="6EFB7C09" w14:textId="3345419B"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5" w:type="pct"/>
            <w:shd w:val="clear" w:color="auto" w:fill="auto"/>
            <w:noWrap/>
            <w:vAlign w:val="center"/>
            <w:hideMark/>
          </w:tcPr>
          <w:p w14:paraId="40D25F54" w14:textId="2F723F4B"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6" w:type="pct"/>
            <w:shd w:val="clear" w:color="auto" w:fill="auto"/>
            <w:noWrap/>
            <w:vAlign w:val="center"/>
            <w:hideMark/>
          </w:tcPr>
          <w:p w14:paraId="619FEF4F" w14:textId="1FB90EF2"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5" w:type="pct"/>
            <w:shd w:val="clear" w:color="auto" w:fill="auto"/>
            <w:noWrap/>
            <w:vAlign w:val="center"/>
            <w:hideMark/>
          </w:tcPr>
          <w:p w14:paraId="4FAC82B7" w14:textId="3DCC3D7D"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6" w:type="pct"/>
            <w:shd w:val="clear" w:color="auto" w:fill="auto"/>
            <w:noWrap/>
            <w:vAlign w:val="center"/>
            <w:hideMark/>
          </w:tcPr>
          <w:p w14:paraId="281F783B" w14:textId="743B2FA3"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r>
      <w:tr w:rsidR="00CD71A7" w:rsidRPr="000D795B" w14:paraId="3EC31334" w14:textId="77777777" w:rsidTr="00CD71A7">
        <w:trPr>
          <w:trHeight w:val="345"/>
        </w:trPr>
        <w:tc>
          <w:tcPr>
            <w:tcW w:w="810" w:type="pct"/>
            <w:shd w:val="clear" w:color="auto" w:fill="auto"/>
            <w:noWrap/>
            <w:vAlign w:val="center"/>
          </w:tcPr>
          <w:p w14:paraId="0247A60A" w14:textId="5D83AF4D"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Addition – P&amp;M</w:t>
            </w:r>
          </w:p>
        </w:tc>
        <w:tc>
          <w:tcPr>
            <w:tcW w:w="465" w:type="pct"/>
            <w:shd w:val="clear" w:color="auto" w:fill="auto"/>
            <w:noWrap/>
            <w:vAlign w:val="center"/>
          </w:tcPr>
          <w:p w14:paraId="11B97F50" w14:textId="07C71439"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69.</w:t>
            </w:r>
            <w:r w:rsidR="00F85A92">
              <w:rPr>
                <w:rFonts w:ascii="Calibri" w:hAnsi="Calibri" w:cs="Calibri"/>
                <w:color w:val="000000"/>
                <w:sz w:val="22"/>
                <w:szCs w:val="22"/>
              </w:rPr>
              <w:t>27</w:t>
            </w:r>
          </w:p>
        </w:tc>
        <w:tc>
          <w:tcPr>
            <w:tcW w:w="465" w:type="pct"/>
            <w:shd w:val="clear" w:color="auto" w:fill="auto"/>
            <w:noWrap/>
            <w:vAlign w:val="center"/>
          </w:tcPr>
          <w:p w14:paraId="1455E3F4" w14:textId="16DD1411"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3E16C17C" w14:textId="491D9DF4"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0A099495" w14:textId="3AB2DEF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2C95C623" w14:textId="126DF22F"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08DEF46D" w14:textId="15560EA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6C53A68D" w14:textId="64B8D3B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60296ED3" w14:textId="5362ED8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308D7B61" w14:textId="4A2287AC"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r>
      <w:tr w:rsidR="00CD71A7" w:rsidRPr="000D795B" w14:paraId="3B2AF929" w14:textId="77777777" w:rsidTr="00CD71A7">
        <w:trPr>
          <w:trHeight w:val="345"/>
        </w:trPr>
        <w:tc>
          <w:tcPr>
            <w:tcW w:w="810" w:type="pct"/>
            <w:shd w:val="clear" w:color="auto" w:fill="DBE5F1" w:themeFill="accent1" w:themeFillTint="33"/>
            <w:noWrap/>
            <w:vAlign w:val="center"/>
            <w:hideMark/>
          </w:tcPr>
          <w:p w14:paraId="2359BF1A" w14:textId="77777777"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P&amp;M</w:t>
            </w:r>
          </w:p>
        </w:tc>
        <w:tc>
          <w:tcPr>
            <w:tcW w:w="465" w:type="pct"/>
            <w:shd w:val="clear" w:color="auto" w:fill="DBE5F1" w:themeFill="accent1" w:themeFillTint="33"/>
            <w:noWrap/>
            <w:vAlign w:val="center"/>
            <w:hideMark/>
          </w:tcPr>
          <w:p w14:paraId="4504FF71" w14:textId="069D618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1.48</w:t>
            </w:r>
          </w:p>
        </w:tc>
        <w:tc>
          <w:tcPr>
            <w:tcW w:w="465" w:type="pct"/>
            <w:shd w:val="clear" w:color="auto" w:fill="DBE5F1" w:themeFill="accent1" w:themeFillTint="33"/>
            <w:noWrap/>
            <w:vAlign w:val="center"/>
            <w:hideMark/>
          </w:tcPr>
          <w:p w14:paraId="6BC87853" w14:textId="7A990F90"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04BD0609" w14:textId="0CB71B64" w:rsidR="00CD71A7" w:rsidRPr="000D795B" w:rsidRDefault="00CD71A7" w:rsidP="00CD71A7">
            <w:pPr>
              <w:ind w:left="-138" w:right="-136"/>
              <w:jc w:val="center"/>
            </w:pPr>
            <w:r w:rsidRPr="000D795B">
              <w:rPr>
                <w:rFonts w:ascii="Calibri" w:hAnsi="Calibri" w:cs="Calibri"/>
                <w:color w:val="000000"/>
                <w:sz w:val="22"/>
                <w:szCs w:val="22"/>
              </w:rPr>
              <w:t>3.98</w:t>
            </w:r>
          </w:p>
        </w:tc>
        <w:tc>
          <w:tcPr>
            <w:tcW w:w="465" w:type="pct"/>
            <w:shd w:val="clear" w:color="auto" w:fill="DBE5F1" w:themeFill="accent1" w:themeFillTint="33"/>
            <w:noWrap/>
            <w:vAlign w:val="center"/>
            <w:hideMark/>
          </w:tcPr>
          <w:p w14:paraId="629D40BD" w14:textId="626879AB" w:rsidR="00CD71A7" w:rsidRPr="000D795B" w:rsidRDefault="00CD71A7" w:rsidP="00CD71A7">
            <w:pPr>
              <w:ind w:left="-138" w:right="-136"/>
              <w:jc w:val="cente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45C978B6" w14:textId="5AAE82D7" w:rsidR="00CD71A7" w:rsidRPr="000D795B" w:rsidRDefault="00CD71A7" w:rsidP="00CD71A7">
            <w:pPr>
              <w:ind w:left="-138" w:right="-136"/>
              <w:jc w:val="center"/>
            </w:pPr>
            <w:r w:rsidRPr="000D795B">
              <w:rPr>
                <w:rFonts w:ascii="Calibri" w:hAnsi="Calibri" w:cs="Calibri"/>
                <w:color w:val="000000"/>
                <w:sz w:val="22"/>
                <w:szCs w:val="22"/>
              </w:rPr>
              <w:t>3.98</w:t>
            </w:r>
          </w:p>
        </w:tc>
        <w:tc>
          <w:tcPr>
            <w:tcW w:w="465" w:type="pct"/>
            <w:shd w:val="clear" w:color="auto" w:fill="DBE5F1" w:themeFill="accent1" w:themeFillTint="33"/>
            <w:noWrap/>
            <w:vAlign w:val="center"/>
            <w:hideMark/>
          </w:tcPr>
          <w:p w14:paraId="5D28C717" w14:textId="3302E9DA" w:rsidR="00CD71A7" w:rsidRPr="000D795B" w:rsidRDefault="00CD71A7" w:rsidP="00CD71A7">
            <w:pPr>
              <w:ind w:left="-138" w:right="-136"/>
              <w:jc w:val="cente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006AA98E" w14:textId="4710A807" w:rsidR="00CD71A7" w:rsidRPr="000D795B" w:rsidRDefault="00CD71A7" w:rsidP="00CD71A7">
            <w:pPr>
              <w:ind w:left="-138" w:right="-136"/>
              <w:jc w:val="center"/>
            </w:pPr>
            <w:r w:rsidRPr="000D795B">
              <w:rPr>
                <w:rFonts w:ascii="Calibri" w:hAnsi="Calibri" w:cs="Calibri"/>
                <w:color w:val="000000"/>
                <w:sz w:val="22"/>
                <w:szCs w:val="22"/>
              </w:rPr>
              <w:t>3.98</w:t>
            </w:r>
          </w:p>
        </w:tc>
        <w:tc>
          <w:tcPr>
            <w:tcW w:w="465" w:type="pct"/>
            <w:shd w:val="clear" w:color="auto" w:fill="DBE5F1" w:themeFill="accent1" w:themeFillTint="33"/>
            <w:noWrap/>
            <w:vAlign w:val="center"/>
            <w:hideMark/>
          </w:tcPr>
          <w:p w14:paraId="16F76B27" w14:textId="6EDDFD7A" w:rsidR="00CD71A7" w:rsidRPr="000D795B" w:rsidRDefault="00CD71A7" w:rsidP="00CD71A7">
            <w:pPr>
              <w:ind w:left="-138" w:right="-136"/>
              <w:jc w:val="cente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2CD68459" w14:textId="4E1769DB" w:rsidR="00CD71A7" w:rsidRPr="000D795B" w:rsidRDefault="00CD71A7" w:rsidP="00CD71A7">
            <w:pPr>
              <w:ind w:left="-138" w:right="-136"/>
              <w:jc w:val="center"/>
            </w:pPr>
            <w:r w:rsidRPr="000D795B">
              <w:rPr>
                <w:rFonts w:ascii="Calibri" w:hAnsi="Calibri" w:cs="Calibri"/>
                <w:color w:val="000000"/>
                <w:sz w:val="22"/>
                <w:szCs w:val="22"/>
              </w:rPr>
              <w:t>3.98</w:t>
            </w:r>
          </w:p>
        </w:tc>
      </w:tr>
      <w:tr w:rsidR="00CD71A7" w:rsidRPr="000D795B" w14:paraId="6841E7A1" w14:textId="77777777" w:rsidTr="00CD71A7">
        <w:trPr>
          <w:trHeight w:val="345"/>
        </w:trPr>
        <w:tc>
          <w:tcPr>
            <w:tcW w:w="810" w:type="pct"/>
            <w:shd w:val="clear" w:color="auto" w:fill="auto"/>
            <w:noWrap/>
            <w:vAlign w:val="center"/>
          </w:tcPr>
          <w:p w14:paraId="54C9503F" w14:textId="6BDD24BC"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Furniture &amp; Fixtures</w:t>
            </w:r>
          </w:p>
        </w:tc>
        <w:tc>
          <w:tcPr>
            <w:tcW w:w="465" w:type="pct"/>
            <w:shd w:val="clear" w:color="auto" w:fill="auto"/>
            <w:noWrap/>
            <w:vAlign w:val="center"/>
          </w:tcPr>
          <w:p w14:paraId="4A186D29" w14:textId="32801E42"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5" w:type="pct"/>
            <w:shd w:val="clear" w:color="auto" w:fill="auto"/>
            <w:noWrap/>
            <w:vAlign w:val="center"/>
          </w:tcPr>
          <w:p w14:paraId="262091D1" w14:textId="781599FF"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6" w:type="pct"/>
            <w:shd w:val="clear" w:color="auto" w:fill="auto"/>
            <w:noWrap/>
            <w:vAlign w:val="center"/>
          </w:tcPr>
          <w:p w14:paraId="4A86C32F" w14:textId="6FC1CB89"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5" w:type="pct"/>
            <w:shd w:val="clear" w:color="auto" w:fill="auto"/>
            <w:noWrap/>
            <w:vAlign w:val="center"/>
          </w:tcPr>
          <w:p w14:paraId="2EFACE1F" w14:textId="78AA495E"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6" w:type="pct"/>
            <w:shd w:val="clear" w:color="auto" w:fill="auto"/>
            <w:noWrap/>
            <w:vAlign w:val="center"/>
          </w:tcPr>
          <w:p w14:paraId="66C25240" w14:textId="37CD8C11"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5" w:type="pct"/>
            <w:shd w:val="clear" w:color="auto" w:fill="auto"/>
            <w:noWrap/>
            <w:vAlign w:val="center"/>
          </w:tcPr>
          <w:p w14:paraId="47DA5D08" w14:textId="638337D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c>
          <w:tcPr>
            <w:tcW w:w="466" w:type="pct"/>
            <w:shd w:val="clear" w:color="auto" w:fill="auto"/>
            <w:noWrap/>
            <w:vAlign w:val="center"/>
          </w:tcPr>
          <w:p w14:paraId="1F2FD872" w14:textId="3C0176B7"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c>
          <w:tcPr>
            <w:tcW w:w="465" w:type="pct"/>
            <w:shd w:val="clear" w:color="auto" w:fill="auto"/>
            <w:noWrap/>
            <w:vAlign w:val="center"/>
          </w:tcPr>
          <w:p w14:paraId="098F4D68" w14:textId="1F3414E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c>
          <w:tcPr>
            <w:tcW w:w="466" w:type="pct"/>
            <w:shd w:val="clear" w:color="auto" w:fill="auto"/>
            <w:noWrap/>
            <w:vAlign w:val="center"/>
          </w:tcPr>
          <w:p w14:paraId="599946E7" w14:textId="2C120A1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r>
      <w:tr w:rsidR="00CD71A7" w:rsidRPr="000D795B" w14:paraId="2684F11C" w14:textId="77777777" w:rsidTr="00CD71A7">
        <w:trPr>
          <w:trHeight w:val="345"/>
        </w:trPr>
        <w:tc>
          <w:tcPr>
            <w:tcW w:w="810" w:type="pct"/>
            <w:shd w:val="clear" w:color="auto" w:fill="DBE5F1" w:themeFill="accent1" w:themeFillTint="33"/>
            <w:noWrap/>
            <w:vAlign w:val="center"/>
          </w:tcPr>
          <w:p w14:paraId="45919976" w14:textId="66F0ADE5"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Furniture &amp; Fixtures</w:t>
            </w:r>
          </w:p>
        </w:tc>
        <w:tc>
          <w:tcPr>
            <w:tcW w:w="465" w:type="pct"/>
            <w:shd w:val="clear" w:color="auto" w:fill="DBE5F1" w:themeFill="accent1" w:themeFillTint="33"/>
            <w:noWrap/>
            <w:vAlign w:val="center"/>
          </w:tcPr>
          <w:p w14:paraId="7DB90D95" w14:textId="4CE75D9D"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3F4B1A38" w14:textId="62FF3290"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3F39B162" w14:textId="7343B90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2356CAAE" w14:textId="081EC912"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53AA3307" w14:textId="2014649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437467C3" w14:textId="4963153F"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63BD83F9" w14:textId="7932F46A"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787CC304" w14:textId="32D7813E"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65526F4E" w14:textId="1085EF62"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r>
      <w:tr w:rsidR="00CD71A7" w:rsidRPr="000D795B" w14:paraId="11B0DB48" w14:textId="77777777" w:rsidTr="00CD71A7">
        <w:trPr>
          <w:trHeight w:val="345"/>
        </w:trPr>
        <w:tc>
          <w:tcPr>
            <w:tcW w:w="810" w:type="pct"/>
            <w:shd w:val="clear" w:color="auto" w:fill="auto"/>
            <w:noWrap/>
            <w:vAlign w:val="center"/>
          </w:tcPr>
          <w:p w14:paraId="3D1B4CC9" w14:textId="2FD10CA0"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Office Equip.</w:t>
            </w:r>
          </w:p>
        </w:tc>
        <w:tc>
          <w:tcPr>
            <w:tcW w:w="465" w:type="pct"/>
            <w:shd w:val="clear" w:color="auto" w:fill="auto"/>
            <w:noWrap/>
            <w:vAlign w:val="center"/>
          </w:tcPr>
          <w:p w14:paraId="5B5D881F" w14:textId="54407AAB"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0.11</w:t>
            </w:r>
          </w:p>
        </w:tc>
        <w:tc>
          <w:tcPr>
            <w:tcW w:w="465" w:type="pct"/>
            <w:shd w:val="clear" w:color="auto" w:fill="auto"/>
            <w:noWrap/>
            <w:vAlign w:val="center"/>
          </w:tcPr>
          <w:p w14:paraId="2E3BE395" w14:textId="48AEE4FC"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6" w:type="pct"/>
            <w:shd w:val="clear" w:color="auto" w:fill="auto"/>
            <w:noWrap/>
            <w:vAlign w:val="center"/>
          </w:tcPr>
          <w:p w14:paraId="4A968832" w14:textId="789382D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5" w:type="pct"/>
            <w:shd w:val="clear" w:color="auto" w:fill="auto"/>
            <w:noWrap/>
            <w:vAlign w:val="center"/>
          </w:tcPr>
          <w:p w14:paraId="0BF3C16E" w14:textId="4E0F768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6" w:type="pct"/>
            <w:shd w:val="clear" w:color="auto" w:fill="auto"/>
            <w:noWrap/>
            <w:vAlign w:val="center"/>
          </w:tcPr>
          <w:p w14:paraId="21505595" w14:textId="42420B3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5" w:type="pct"/>
            <w:shd w:val="clear" w:color="auto" w:fill="auto"/>
            <w:noWrap/>
            <w:vAlign w:val="center"/>
          </w:tcPr>
          <w:p w14:paraId="21EFE695" w14:textId="7AB4A9A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6" w:type="pct"/>
            <w:shd w:val="clear" w:color="auto" w:fill="auto"/>
            <w:noWrap/>
            <w:vAlign w:val="center"/>
          </w:tcPr>
          <w:p w14:paraId="0B6DB77A" w14:textId="7FDD2463"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5" w:type="pct"/>
            <w:shd w:val="clear" w:color="auto" w:fill="auto"/>
            <w:noWrap/>
            <w:vAlign w:val="center"/>
          </w:tcPr>
          <w:p w14:paraId="0B247287" w14:textId="61C9D72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0.16</w:t>
            </w:r>
          </w:p>
        </w:tc>
        <w:tc>
          <w:tcPr>
            <w:tcW w:w="466" w:type="pct"/>
            <w:shd w:val="clear" w:color="auto" w:fill="auto"/>
            <w:noWrap/>
            <w:vAlign w:val="center"/>
          </w:tcPr>
          <w:p w14:paraId="104A6928" w14:textId="174F2638"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0.16</w:t>
            </w:r>
          </w:p>
        </w:tc>
      </w:tr>
      <w:tr w:rsidR="00CD71A7" w:rsidRPr="000D795B" w14:paraId="0B8F0A8D" w14:textId="77777777" w:rsidTr="00CD71A7">
        <w:trPr>
          <w:trHeight w:val="345"/>
        </w:trPr>
        <w:tc>
          <w:tcPr>
            <w:tcW w:w="810" w:type="pct"/>
            <w:shd w:val="clear" w:color="auto" w:fill="DBE5F1" w:themeFill="accent1" w:themeFillTint="33"/>
            <w:noWrap/>
            <w:vAlign w:val="center"/>
          </w:tcPr>
          <w:p w14:paraId="7F44348E" w14:textId="325F447C"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Office Equipment</w:t>
            </w:r>
          </w:p>
        </w:tc>
        <w:tc>
          <w:tcPr>
            <w:tcW w:w="465" w:type="pct"/>
            <w:shd w:val="clear" w:color="auto" w:fill="DBE5F1" w:themeFill="accent1" w:themeFillTint="33"/>
            <w:noWrap/>
            <w:vAlign w:val="center"/>
          </w:tcPr>
          <w:p w14:paraId="76A118D4" w14:textId="5F31252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1D4276ED" w14:textId="7B6AFE9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6" w:type="pct"/>
            <w:shd w:val="clear" w:color="auto" w:fill="DBE5F1" w:themeFill="accent1" w:themeFillTint="33"/>
            <w:noWrap/>
            <w:vAlign w:val="center"/>
          </w:tcPr>
          <w:p w14:paraId="19D929F5" w14:textId="52B5D440"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3B2B56E6" w14:textId="249C7C9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6" w:type="pct"/>
            <w:shd w:val="clear" w:color="auto" w:fill="DBE5F1" w:themeFill="accent1" w:themeFillTint="33"/>
            <w:noWrap/>
            <w:vAlign w:val="center"/>
          </w:tcPr>
          <w:p w14:paraId="08B1868E" w14:textId="2264381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1D83B6A0" w14:textId="79C8D3F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6" w:type="pct"/>
            <w:shd w:val="clear" w:color="auto" w:fill="DBE5F1" w:themeFill="accent1" w:themeFillTint="33"/>
            <w:noWrap/>
            <w:vAlign w:val="center"/>
          </w:tcPr>
          <w:p w14:paraId="6101E513" w14:textId="2879D15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20BDF8A6" w14:textId="6460485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c>
          <w:tcPr>
            <w:tcW w:w="466" w:type="pct"/>
            <w:shd w:val="clear" w:color="auto" w:fill="DBE5F1" w:themeFill="accent1" w:themeFillTint="33"/>
            <w:noWrap/>
            <w:vAlign w:val="center"/>
          </w:tcPr>
          <w:p w14:paraId="32F8BD9D" w14:textId="5CC561F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r>
      <w:tr w:rsidR="00CD71A7" w:rsidRPr="000D795B" w14:paraId="30564E9F" w14:textId="77777777" w:rsidTr="00CD71A7">
        <w:trPr>
          <w:trHeight w:val="345"/>
        </w:trPr>
        <w:tc>
          <w:tcPr>
            <w:tcW w:w="810" w:type="pct"/>
            <w:shd w:val="clear" w:color="auto" w:fill="auto"/>
            <w:noWrap/>
            <w:vAlign w:val="center"/>
          </w:tcPr>
          <w:p w14:paraId="783B3F47" w14:textId="53A33EA3"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Computer</w:t>
            </w:r>
          </w:p>
        </w:tc>
        <w:tc>
          <w:tcPr>
            <w:tcW w:w="465" w:type="pct"/>
            <w:shd w:val="clear" w:color="auto" w:fill="auto"/>
            <w:noWrap/>
            <w:vAlign w:val="center"/>
          </w:tcPr>
          <w:p w14:paraId="13F77EAE" w14:textId="111A0F4D"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c>
          <w:tcPr>
            <w:tcW w:w="465" w:type="pct"/>
            <w:shd w:val="clear" w:color="auto" w:fill="auto"/>
            <w:noWrap/>
            <w:vAlign w:val="center"/>
          </w:tcPr>
          <w:p w14:paraId="18C3A4AB" w14:textId="2FC9C83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c>
          <w:tcPr>
            <w:tcW w:w="466" w:type="pct"/>
            <w:shd w:val="clear" w:color="auto" w:fill="auto"/>
            <w:noWrap/>
            <w:vAlign w:val="center"/>
          </w:tcPr>
          <w:p w14:paraId="2490E43A" w14:textId="6B123473"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5" w:type="pct"/>
            <w:shd w:val="clear" w:color="auto" w:fill="auto"/>
            <w:noWrap/>
            <w:vAlign w:val="center"/>
          </w:tcPr>
          <w:p w14:paraId="65905012" w14:textId="34731D8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6" w:type="pct"/>
            <w:shd w:val="clear" w:color="auto" w:fill="auto"/>
            <w:noWrap/>
            <w:vAlign w:val="center"/>
          </w:tcPr>
          <w:p w14:paraId="6C5CBBEC" w14:textId="3F3FD64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5" w:type="pct"/>
            <w:shd w:val="clear" w:color="auto" w:fill="auto"/>
            <w:noWrap/>
            <w:vAlign w:val="center"/>
          </w:tcPr>
          <w:p w14:paraId="3CA23077" w14:textId="0F0C114D"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6" w:type="pct"/>
            <w:shd w:val="clear" w:color="auto" w:fill="auto"/>
            <w:noWrap/>
            <w:vAlign w:val="center"/>
          </w:tcPr>
          <w:p w14:paraId="352A1614" w14:textId="5D00709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5" w:type="pct"/>
            <w:shd w:val="clear" w:color="auto" w:fill="auto"/>
            <w:noWrap/>
            <w:vAlign w:val="center"/>
          </w:tcPr>
          <w:p w14:paraId="2A9DD6BB" w14:textId="74EC44D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6" w:type="pct"/>
            <w:shd w:val="clear" w:color="auto" w:fill="auto"/>
            <w:noWrap/>
            <w:vAlign w:val="center"/>
          </w:tcPr>
          <w:p w14:paraId="04439922" w14:textId="2719F33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r>
      <w:tr w:rsidR="00CD71A7" w:rsidRPr="000D795B" w14:paraId="06C48A62" w14:textId="77777777" w:rsidTr="00CD71A7">
        <w:trPr>
          <w:trHeight w:val="345"/>
        </w:trPr>
        <w:tc>
          <w:tcPr>
            <w:tcW w:w="810" w:type="pct"/>
            <w:shd w:val="clear" w:color="auto" w:fill="DBE5F1" w:themeFill="accent1" w:themeFillTint="33"/>
            <w:noWrap/>
            <w:vAlign w:val="center"/>
          </w:tcPr>
          <w:p w14:paraId="25966D4F" w14:textId="1A15244E"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Computer</w:t>
            </w:r>
          </w:p>
        </w:tc>
        <w:tc>
          <w:tcPr>
            <w:tcW w:w="465" w:type="pct"/>
            <w:shd w:val="clear" w:color="auto" w:fill="DBE5F1" w:themeFill="accent1" w:themeFillTint="33"/>
            <w:noWrap/>
            <w:vAlign w:val="center"/>
          </w:tcPr>
          <w:p w14:paraId="16EC311D" w14:textId="28C2D9E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7E24EEF6" w14:textId="562F6CE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69F053DE" w14:textId="7472CEC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43CE5945" w14:textId="7372E2A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5E437BF0" w14:textId="196F374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5DF69827" w14:textId="5AA97C2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5837F492" w14:textId="330DF08A"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75AE6E29" w14:textId="38D1B35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3FC51507" w14:textId="5FD9652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r>
      <w:tr w:rsidR="00CD71A7" w:rsidRPr="000D795B" w14:paraId="57043975" w14:textId="77777777" w:rsidTr="00CD71A7">
        <w:trPr>
          <w:trHeight w:val="345"/>
        </w:trPr>
        <w:tc>
          <w:tcPr>
            <w:tcW w:w="810" w:type="pct"/>
            <w:shd w:val="clear" w:color="auto" w:fill="auto"/>
            <w:noWrap/>
            <w:vAlign w:val="center"/>
            <w:hideMark/>
          </w:tcPr>
          <w:p w14:paraId="7AA56EDC" w14:textId="0664C305"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Vehicle</w:t>
            </w:r>
          </w:p>
        </w:tc>
        <w:tc>
          <w:tcPr>
            <w:tcW w:w="465" w:type="pct"/>
            <w:shd w:val="clear" w:color="auto" w:fill="auto"/>
            <w:noWrap/>
            <w:vAlign w:val="center"/>
            <w:hideMark/>
          </w:tcPr>
          <w:p w14:paraId="379AED60" w14:textId="536EB8E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5" w:type="pct"/>
            <w:shd w:val="clear" w:color="auto" w:fill="auto"/>
            <w:noWrap/>
            <w:vAlign w:val="center"/>
            <w:hideMark/>
          </w:tcPr>
          <w:p w14:paraId="4D9154AA" w14:textId="4090DA7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6" w:type="pct"/>
            <w:shd w:val="clear" w:color="auto" w:fill="auto"/>
            <w:noWrap/>
            <w:vAlign w:val="center"/>
            <w:hideMark/>
          </w:tcPr>
          <w:p w14:paraId="5B69E0F6" w14:textId="75F79C3C"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5" w:type="pct"/>
            <w:shd w:val="clear" w:color="auto" w:fill="auto"/>
            <w:noWrap/>
            <w:vAlign w:val="center"/>
            <w:hideMark/>
          </w:tcPr>
          <w:p w14:paraId="07E82A18" w14:textId="08398968"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6" w:type="pct"/>
            <w:shd w:val="clear" w:color="auto" w:fill="auto"/>
            <w:noWrap/>
            <w:vAlign w:val="center"/>
            <w:hideMark/>
          </w:tcPr>
          <w:p w14:paraId="70A37D55" w14:textId="4B1507B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5" w:type="pct"/>
            <w:shd w:val="clear" w:color="auto" w:fill="auto"/>
            <w:noWrap/>
            <w:vAlign w:val="center"/>
            <w:hideMark/>
          </w:tcPr>
          <w:p w14:paraId="4B0C22EF" w14:textId="21C416E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6" w:type="pct"/>
            <w:shd w:val="clear" w:color="auto" w:fill="auto"/>
            <w:noWrap/>
            <w:vAlign w:val="center"/>
            <w:hideMark/>
          </w:tcPr>
          <w:p w14:paraId="2BA50ACF" w14:textId="2473F4E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auto"/>
            <w:noWrap/>
            <w:vAlign w:val="center"/>
            <w:hideMark/>
          </w:tcPr>
          <w:p w14:paraId="759C74D2" w14:textId="5897F08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auto"/>
            <w:noWrap/>
            <w:vAlign w:val="center"/>
            <w:hideMark/>
          </w:tcPr>
          <w:p w14:paraId="0E3AA363" w14:textId="2D7AC32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r>
      <w:tr w:rsidR="00CD71A7" w:rsidRPr="00294D8B" w14:paraId="223C4FE9" w14:textId="77777777" w:rsidTr="00CD71A7">
        <w:trPr>
          <w:trHeight w:val="345"/>
        </w:trPr>
        <w:tc>
          <w:tcPr>
            <w:tcW w:w="810" w:type="pct"/>
            <w:shd w:val="clear" w:color="auto" w:fill="DBE5F1" w:themeFill="accent1" w:themeFillTint="33"/>
            <w:noWrap/>
            <w:vAlign w:val="center"/>
            <w:hideMark/>
          </w:tcPr>
          <w:p w14:paraId="581D1432" w14:textId="3923171D"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Vehicle</w:t>
            </w:r>
          </w:p>
        </w:tc>
        <w:tc>
          <w:tcPr>
            <w:tcW w:w="465" w:type="pct"/>
            <w:shd w:val="clear" w:color="auto" w:fill="DBE5F1" w:themeFill="accent1" w:themeFillTint="33"/>
            <w:noWrap/>
            <w:vAlign w:val="center"/>
            <w:hideMark/>
          </w:tcPr>
          <w:p w14:paraId="6E9CA212" w14:textId="686E8EA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0A027990" w14:textId="2994CA9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1BFE47E1" w14:textId="4E606ED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05184FEB" w14:textId="6AB179F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10BEA14C" w14:textId="77F9E2D8"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7C3E998D" w14:textId="00C8111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0895B83A" w14:textId="4D48CD5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72C9423D" w14:textId="38B5AD7C"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2DFF0EB4" w14:textId="585D376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r>
      <w:tr w:rsidR="00FF217A" w:rsidRPr="00294D8B" w14:paraId="26126F23" w14:textId="77777777" w:rsidTr="00FF217A">
        <w:trPr>
          <w:trHeight w:val="345"/>
        </w:trPr>
        <w:tc>
          <w:tcPr>
            <w:tcW w:w="810" w:type="pct"/>
            <w:shd w:val="clear" w:color="auto" w:fill="002060"/>
            <w:noWrap/>
            <w:vAlign w:val="center"/>
            <w:hideMark/>
          </w:tcPr>
          <w:p w14:paraId="7ED26C64" w14:textId="77777777" w:rsidR="00FF217A" w:rsidRPr="000D795B" w:rsidRDefault="00FF217A" w:rsidP="00FF217A">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Total SLM Depreciation </w:t>
            </w:r>
          </w:p>
        </w:tc>
        <w:tc>
          <w:tcPr>
            <w:tcW w:w="465" w:type="pct"/>
            <w:shd w:val="clear" w:color="auto" w:fill="002060"/>
            <w:noWrap/>
            <w:vAlign w:val="center"/>
            <w:hideMark/>
          </w:tcPr>
          <w:p w14:paraId="699534DB" w14:textId="4D823050" w:rsidR="00FF217A" w:rsidRPr="00FF217A" w:rsidRDefault="00FF217A" w:rsidP="00FF217A">
            <w:pPr>
              <w:ind w:left="-138" w:right="-136"/>
              <w:jc w:val="center"/>
              <w:rPr>
                <w:rFonts w:asciiTheme="minorHAnsi" w:hAnsiTheme="minorHAnsi" w:cstheme="minorHAnsi"/>
                <w:b/>
                <w:bCs/>
                <w:color w:val="FFFFFF" w:themeColor="background1"/>
                <w:sz w:val="22"/>
                <w:szCs w:val="22"/>
              </w:rPr>
            </w:pPr>
            <w:r w:rsidRPr="00FF217A">
              <w:rPr>
                <w:rFonts w:ascii="Calibri" w:hAnsi="Calibri" w:cs="Calibri"/>
                <w:b/>
                <w:bCs/>
                <w:color w:val="FFFFFF" w:themeColor="background1"/>
                <w:sz w:val="22"/>
                <w:szCs w:val="22"/>
              </w:rPr>
              <w:t>1.58</w:t>
            </w:r>
          </w:p>
        </w:tc>
        <w:tc>
          <w:tcPr>
            <w:tcW w:w="465" w:type="pct"/>
            <w:shd w:val="clear" w:color="auto" w:fill="002060"/>
            <w:noWrap/>
            <w:vAlign w:val="center"/>
            <w:hideMark/>
          </w:tcPr>
          <w:p w14:paraId="1C19B191" w14:textId="6DBD4546" w:rsidR="00FF217A" w:rsidRPr="00FF217A" w:rsidRDefault="00FF217A" w:rsidP="00FF217A">
            <w:pPr>
              <w:ind w:left="-138" w:right="-136"/>
              <w:jc w:val="center"/>
              <w:rPr>
                <w:rFonts w:asciiTheme="minorHAnsi" w:hAnsiTheme="minorHAnsi" w:cstheme="minorHAnsi"/>
                <w:b/>
                <w:bCs/>
                <w:color w:val="FFFFFF" w:themeColor="background1"/>
                <w:sz w:val="22"/>
                <w:szCs w:val="22"/>
              </w:rPr>
            </w:pPr>
            <w:r w:rsidRPr="00FF217A">
              <w:rPr>
                <w:rFonts w:ascii="Calibri" w:hAnsi="Calibri" w:cs="Calibri"/>
                <w:b/>
                <w:bCs/>
                <w:color w:val="FFFFFF" w:themeColor="background1"/>
                <w:sz w:val="22"/>
                <w:szCs w:val="22"/>
              </w:rPr>
              <w:t>4.13</w:t>
            </w:r>
          </w:p>
        </w:tc>
        <w:tc>
          <w:tcPr>
            <w:tcW w:w="466" w:type="pct"/>
            <w:shd w:val="clear" w:color="auto" w:fill="002060"/>
            <w:noWrap/>
            <w:vAlign w:val="center"/>
            <w:hideMark/>
          </w:tcPr>
          <w:p w14:paraId="20BDD2C2" w14:textId="4E96FC4E"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5" w:type="pct"/>
            <w:shd w:val="clear" w:color="auto" w:fill="002060"/>
            <w:noWrap/>
            <w:vAlign w:val="center"/>
            <w:hideMark/>
          </w:tcPr>
          <w:p w14:paraId="2D4B101B" w14:textId="4B44C929"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6" w:type="pct"/>
            <w:shd w:val="clear" w:color="auto" w:fill="002060"/>
            <w:noWrap/>
            <w:vAlign w:val="center"/>
            <w:hideMark/>
          </w:tcPr>
          <w:p w14:paraId="33B5950E" w14:textId="1D4F1C45"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5" w:type="pct"/>
            <w:shd w:val="clear" w:color="auto" w:fill="002060"/>
            <w:noWrap/>
            <w:vAlign w:val="center"/>
            <w:hideMark/>
          </w:tcPr>
          <w:p w14:paraId="58240B3B" w14:textId="2F7A0500"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6" w:type="pct"/>
            <w:shd w:val="clear" w:color="auto" w:fill="002060"/>
            <w:noWrap/>
            <w:vAlign w:val="center"/>
            <w:hideMark/>
          </w:tcPr>
          <w:p w14:paraId="79CFCBC5" w14:textId="6F22450D"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5" w:type="pct"/>
            <w:shd w:val="clear" w:color="auto" w:fill="002060"/>
            <w:noWrap/>
            <w:vAlign w:val="center"/>
            <w:hideMark/>
          </w:tcPr>
          <w:p w14:paraId="33C92FA4" w14:textId="2DF99429"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4.14</w:t>
            </w:r>
          </w:p>
        </w:tc>
        <w:tc>
          <w:tcPr>
            <w:tcW w:w="466" w:type="pct"/>
            <w:shd w:val="clear" w:color="auto" w:fill="002060"/>
            <w:noWrap/>
            <w:vAlign w:val="center"/>
            <w:hideMark/>
          </w:tcPr>
          <w:p w14:paraId="48356FC8" w14:textId="08FCA37B"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4.14</w:t>
            </w:r>
          </w:p>
        </w:tc>
      </w:tr>
    </w:tbl>
    <w:p w14:paraId="2C3E66D6" w14:textId="77777777" w:rsidR="008E6265" w:rsidRPr="00A52EF2" w:rsidRDefault="007C518A" w:rsidP="004579F3">
      <w:pPr>
        <w:pStyle w:val="ListParagraph"/>
        <w:numPr>
          <w:ilvl w:val="0"/>
          <w:numId w:val="9"/>
        </w:numPr>
        <w:autoSpaceDE w:val="0"/>
        <w:autoSpaceDN w:val="0"/>
        <w:adjustRightInd w:val="0"/>
        <w:spacing w:before="240" w:line="360" w:lineRule="auto"/>
        <w:ind w:left="1134" w:right="-143" w:hanging="425"/>
        <w:jc w:val="both"/>
        <w:rPr>
          <w:rFonts w:ascii="Arial" w:hAnsi="Arial" w:cs="Arial"/>
          <w:b/>
          <w:noProof/>
          <w:sz w:val="22"/>
          <w:szCs w:val="22"/>
          <w:lang w:eastAsia="en-IN"/>
        </w:rPr>
      </w:pPr>
      <w:r w:rsidRPr="00A52EF2">
        <w:rPr>
          <w:rFonts w:ascii="Arial" w:hAnsi="Arial" w:cs="Arial"/>
          <w:b/>
          <w:noProof/>
          <w:sz w:val="22"/>
          <w:szCs w:val="22"/>
          <w:lang w:eastAsia="en-IN"/>
        </w:rPr>
        <w:t>WORKING CAPITAL REQUIREMENT:</w:t>
      </w:r>
      <w:r w:rsidR="003C1BA3" w:rsidRPr="00A52EF2">
        <w:rPr>
          <w:rFonts w:ascii="Arial" w:hAnsi="Arial" w:cs="Arial"/>
          <w:b/>
          <w:noProof/>
          <w:sz w:val="22"/>
          <w:szCs w:val="22"/>
          <w:lang w:eastAsia="en-IN"/>
        </w:rPr>
        <w:t xml:space="preserve"> </w:t>
      </w:r>
    </w:p>
    <w:p w14:paraId="70FBE067" w14:textId="1841FE4C" w:rsidR="00E36674" w:rsidRPr="00A52EF2" w:rsidRDefault="004579F3" w:rsidP="004579F3">
      <w:pPr>
        <w:pStyle w:val="ListParagraph"/>
        <w:autoSpaceDE w:val="0"/>
        <w:autoSpaceDN w:val="0"/>
        <w:adjustRightInd w:val="0"/>
        <w:ind w:right="-71"/>
        <w:jc w:val="right"/>
        <w:rPr>
          <w:rFonts w:ascii="Arial" w:hAnsi="Arial" w:cs="Arial"/>
          <w:b/>
          <w:i/>
          <w:noProof/>
          <w:sz w:val="20"/>
          <w:szCs w:val="22"/>
          <w:lang w:eastAsia="en-IN"/>
        </w:rPr>
      </w:pPr>
      <w:r w:rsidRPr="00A52EF2">
        <w:rPr>
          <w:rFonts w:ascii="Arial" w:hAnsi="Arial" w:cs="Arial"/>
          <w:b/>
          <w:i/>
          <w:noProof/>
          <w:sz w:val="20"/>
          <w:szCs w:val="22"/>
          <w:lang w:eastAsia="en-IN"/>
        </w:rPr>
        <w:t>(INR Crores)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9"/>
        <w:gridCol w:w="753"/>
        <w:gridCol w:w="754"/>
        <w:gridCol w:w="757"/>
        <w:gridCol w:w="754"/>
        <w:gridCol w:w="754"/>
        <w:gridCol w:w="756"/>
        <w:gridCol w:w="754"/>
        <w:gridCol w:w="754"/>
        <w:gridCol w:w="756"/>
      </w:tblGrid>
      <w:tr w:rsidR="004579F3" w:rsidRPr="00294D8B" w14:paraId="4C1A1C62" w14:textId="77777777" w:rsidTr="004579F3">
        <w:trPr>
          <w:trHeight w:val="300"/>
        </w:trPr>
        <w:tc>
          <w:tcPr>
            <w:tcW w:w="982" w:type="pct"/>
            <w:shd w:val="clear" w:color="000000" w:fill="002060"/>
            <w:noWrap/>
            <w:vAlign w:val="center"/>
            <w:hideMark/>
          </w:tcPr>
          <w:p w14:paraId="09DCC642" w14:textId="77777777" w:rsidR="004579F3" w:rsidRPr="000D795B" w:rsidRDefault="004579F3" w:rsidP="004579F3">
            <w:pPr>
              <w:spacing w:line="276" w:lineRule="auto"/>
              <w:rPr>
                <w:rFonts w:asciiTheme="minorHAnsi" w:hAnsiTheme="minorHAnsi" w:cstheme="minorHAnsi"/>
                <w:b/>
                <w:bCs/>
                <w:color w:val="FFFFFF"/>
                <w:sz w:val="22"/>
                <w:szCs w:val="22"/>
              </w:rPr>
            </w:pPr>
            <w:r w:rsidRPr="000D795B">
              <w:rPr>
                <w:rFonts w:asciiTheme="minorHAnsi" w:hAnsiTheme="minorHAnsi" w:cstheme="minorHAnsi"/>
                <w:b/>
                <w:bCs/>
                <w:color w:val="FFFFFF" w:themeColor="background1"/>
                <w:sz w:val="22"/>
                <w:szCs w:val="22"/>
              </w:rPr>
              <w:t>Financial Year (FY)</w:t>
            </w:r>
          </w:p>
        </w:tc>
        <w:tc>
          <w:tcPr>
            <w:tcW w:w="446" w:type="pct"/>
            <w:shd w:val="clear" w:color="000000" w:fill="002060"/>
            <w:vAlign w:val="center"/>
            <w:hideMark/>
          </w:tcPr>
          <w:p w14:paraId="75AE88BF" w14:textId="1FF35917"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2024-25</w:t>
            </w:r>
          </w:p>
        </w:tc>
        <w:tc>
          <w:tcPr>
            <w:tcW w:w="446" w:type="pct"/>
            <w:shd w:val="clear" w:color="000000" w:fill="002060"/>
            <w:vAlign w:val="center"/>
            <w:hideMark/>
          </w:tcPr>
          <w:p w14:paraId="43C0FF1F" w14:textId="7C53A347"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2025-26</w:t>
            </w:r>
          </w:p>
        </w:tc>
        <w:tc>
          <w:tcPr>
            <w:tcW w:w="448" w:type="pct"/>
            <w:shd w:val="clear" w:color="000000" w:fill="002060"/>
            <w:vAlign w:val="center"/>
            <w:hideMark/>
          </w:tcPr>
          <w:p w14:paraId="5E082C4A" w14:textId="70368C36"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2026-27</w:t>
            </w:r>
          </w:p>
        </w:tc>
        <w:tc>
          <w:tcPr>
            <w:tcW w:w="446" w:type="pct"/>
            <w:shd w:val="clear" w:color="000000" w:fill="002060"/>
            <w:vAlign w:val="center"/>
            <w:hideMark/>
          </w:tcPr>
          <w:p w14:paraId="7A97FF87" w14:textId="634AE0D5"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2027-28</w:t>
            </w:r>
          </w:p>
        </w:tc>
        <w:tc>
          <w:tcPr>
            <w:tcW w:w="446" w:type="pct"/>
            <w:shd w:val="clear" w:color="000000" w:fill="002060"/>
            <w:vAlign w:val="center"/>
            <w:hideMark/>
          </w:tcPr>
          <w:p w14:paraId="3432C66B" w14:textId="7CB52788"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2028-29</w:t>
            </w:r>
          </w:p>
        </w:tc>
        <w:tc>
          <w:tcPr>
            <w:tcW w:w="447" w:type="pct"/>
            <w:shd w:val="clear" w:color="000000" w:fill="002060"/>
            <w:vAlign w:val="center"/>
            <w:hideMark/>
          </w:tcPr>
          <w:p w14:paraId="1AF2D1C3" w14:textId="285874F6"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2029-30</w:t>
            </w:r>
          </w:p>
        </w:tc>
        <w:tc>
          <w:tcPr>
            <w:tcW w:w="446" w:type="pct"/>
            <w:shd w:val="clear" w:color="000000" w:fill="002060"/>
            <w:vAlign w:val="center"/>
            <w:hideMark/>
          </w:tcPr>
          <w:p w14:paraId="7065E5FA" w14:textId="5FB0E81D"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2030-31</w:t>
            </w:r>
          </w:p>
        </w:tc>
        <w:tc>
          <w:tcPr>
            <w:tcW w:w="446" w:type="pct"/>
            <w:shd w:val="clear" w:color="000000" w:fill="002060"/>
            <w:vAlign w:val="center"/>
            <w:hideMark/>
          </w:tcPr>
          <w:p w14:paraId="1034943F" w14:textId="52F1A6AD"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2031-32</w:t>
            </w:r>
          </w:p>
        </w:tc>
        <w:tc>
          <w:tcPr>
            <w:tcW w:w="447" w:type="pct"/>
            <w:shd w:val="clear" w:color="000000" w:fill="002060"/>
            <w:vAlign w:val="center"/>
            <w:hideMark/>
          </w:tcPr>
          <w:p w14:paraId="4C27E211" w14:textId="1B774F46"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2032-33</w:t>
            </w:r>
          </w:p>
        </w:tc>
      </w:tr>
      <w:tr w:rsidR="00F85A92" w:rsidRPr="00294D8B" w14:paraId="10E1C40B" w14:textId="77777777" w:rsidTr="00F85A92">
        <w:trPr>
          <w:trHeight w:val="330"/>
        </w:trPr>
        <w:tc>
          <w:tcPr>
            <w:tcW w:w="982" w:type="pct"/>
            <w:shd w:val="clear" w:color="auto" w:fill="auto"/>
            <w:noWrap/>
            <w:vAlign w:val="center"/>
            <w:hideMark/>
          </w:tcPr>
          <w:p w14:paraId="20BFC2A1" w14:textId="77777777" w:rsidR="00F85A92" w:rsidRPr="000D795B" w:rsidRDefault="00F85A92" w:rsidP="00F85A92">
            <w:pPr>
              <w:ind w:right="-108"/>
              <w:rPr>
                <w:rFonts w:ascii="Calibri" w:hAnsi="Calibri" w:cs="Calibri"/>
                <w:sz w:val="22"/>
                <w:szCs w:val="22"/>
              </w:rPr>
            </w:pPr>
            <w:r w:rsidRPr="000D795B">
              <w:rPr>
                <w:rFonts w:ascii="Calibri" w:hAnsi="Calibri" w:cs="Calibri"/>
                <w:sz w:val="22"/>
                <w:szCs w:val="22"/>
              </w:rPr>
              <w:t>Net Working Capital</w:t>
            </w:r>
          </w:p>
        </w:tc>
        <w:tc>
          <w:tcPr>
            <w:tcW w:w="446" w:type="pct"/>
            <w:shd w:val="clear" w:color="auto" w:fill="auto"/>
            <w:noWrap/>
            <w:vAlign w:val="center"/>
            <w:hideMark/>
          </w:tcPr>
          <w:p w14:paraId="779A6AF5" w14:textId="7A2E3D84"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20.84</w:t>
            </w:r>
          </w:p>
        </w:tc>
        <w:tc>
          <w:tcPr>
            <w:tcW w:w="446" w:type="pct"/>
            <w:shd w:val="clear" w:color="auto" w:fill="auto"/>
            <w:noWrap/>
            <w:vAlign w:val="center"/>
            <w:hideMark/>
          </w:tcPr>
          <w:p w14:paraId="7A063C5A" w14:textId="5AFAF38D"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41.72</w:t>
            </w:r>
          </w:p>
        </w:tc>
        <w:tc>
          <w:tcPr>
            <w:tcW w:w="448" w:type="pct"/>
            <w:shd w:val="clear" w:color="auto" w:fill="auto"/>
            <w:noWrap/>
            <w:vAlign w:val="center"/>
            <w:hideMark/>
          </w:tcPr>
          <w:p w14:paraId="5C463291" w14:textId="685E5923"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43.03</w:t>
            </w:r>
          </w:p>
        </w:tc>
        <w:tc>
          <w:tcPr>
            <w:tcW w:w="446" w:type="pct"/>
            <w:shd w:val="clear" w:color="auto" w:fill="auto"/>
            <w:noWrap/>
            <w:vAlign w:val="center"/>
            <w:hideMark/>
          </w:tcPr>
          <w:p w14:paraId="0C0ED7D8" w14:textId="068E89A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44.10</w:t>
            </w:r>
          </w:p>
        </w:tc>
        <w:tc>
          <w:tcPr>
            <w:tcW w:w="446" w:type="pct"/>
            <w:shd w:val="clear" w:color="auto" w:fill="auto"/>
            <w:noWrap/>
            <w:vAlign w:val="center"/>
            <w:hideMark/>
          </w:tcPr>
          <w:p w14:paraId="307B33EA" w14:textId="2543A1C3"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45.17</w:t>
            </w:r>
          </w:p>
        </w:tc>
        <w:tc>
          <w:tcPr>
            <w:tcW w:w="447" w:type="pct"/>
            <w:shd w:val="clear" w:color="auto" w:fill="auto"/>
            <w:noWrap/>
            <w:vAlign w:val="center"/>
            <w:hideMark/>
          </w:tcPr>
          <w:p w14:paraId="01836590" w14:textId="2EA1845E"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46.24</w:t>
            </w:r>
          </w:p>
        </w:tc>
        <w:tc>
          <w:tcPr>
            <w:tcW w:w="446" w:type="pct"/>
            <w:shd w:val="clear" w:color="auto" w:fill="auto"/>
            <w:noWrap/>
            <w:vAlign w:val="center"/>
            <w:hideMark/>
          </w:tcPr>
          <w:p w14:paraId="28DBF8B7" w14:textId="055FCB6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47.32</w:t>
            </w:r>
          </w:p>
        </w:tc>
        <w:tc>
          <w:tcPr>
            <w:tcW w:w="446" w:type="pct"/>
            <w:shd w:val="clear" w:color="auto" w:fill="auto"/>
            <w:noWrap/>
            <w:vAlign w:val="center"/>
            <w:hideMark/>
          </w:tcPr>
          <w:p w14:paraId="19E14F30" w14:textId="470B5D00"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48.39</w:t>
            </w:r>
          </w:p>
        </w:tc>
        <w:tc>
          <w:tcPr>
            <w:tcW w:w="447" w:type="pct"/>
            <w:shd w:val="clear" w:color="auto" w:fill="auto"/>
            <w:noWrap/>
            <w:vAlign w:val="center"/>
            <w:hideMark/>
          </w:tcPr>
          <w:p w14:paraId="73A7A715" w14:textId="19FBAB6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49.46</w:t>
            </w:r>
          </w:p>
        </w:tc>
      </w:tr>
      <w:tr w:rsidR="00F85A92" w:rsidRPr="00294D8B" w14:paraId="60CA8B57" w14:textId="77777777" w:rsidTr="00F85A92">
        <w:trPr>
          <w:trHeight w:val="330"/>
        </w:trPr>
        <w:tc>
          <w:tcPr>
            <w:tcW w:w="982" w:type="pct"/>
            <w:shd w:val="clear" w:color="auto" w:fill="auto"/>
            <w:noWrap/>
            <w:vAlign w:val="center"/>
            <w:hideMark/>
          </w:tcPr>
          <w:p w14:paraId="402A8CCA" w14:textId="77777777" w:rsidR="00F85A92" w:rsidRPr="000D795B" w:rsidRDefault="00F85A92" w:rsidP="00F85A92">
            <w:pPr>
              <w:ind w:right="-108"/>
              <w:rPr>
                <w:rFonts w:ascii="Calibri" w:hAnsi="Calibri" w:cs="Calibri"/>
                <w:sz w:val="22"/>
                <w:szCs w:val="22"/>
              </w:rPr>
            </w:pPr>
            <w:r w:rsidRPr="000D795B">
              <w:rPr>
                <w:rFonts w:ascii="Calibri" w:hAnsi="Calibri" w:cs="Calibri"/>
                <w:sz w:val="22"/>
                <w:szCs w:val="22"/>
              </w:rPr>
              <w:t>Working Capital Margin</w:t>
            </w:r>
          </w:p>
        </w:tc>
        <w:tc>
          <w:tcPr>
            <w:tcW w:w="446" w:type="pct"/>
            <w:shd w:val="clear" w:color="auto" w:fill="auto"/>
            <w:noWrap/>
            <w:vAlign w:val="center"/>
            <w:hideMark/>
          </w:tcPr>
          <w:p w14:paraId="3B67F1D2" w14:textId="66EA950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5.21</w:t>
            </w:r>
          </w:p>
        </w:tc>
        <w:tc>
          <w:tcPr>
            <w:tcW w:w="446" w:type="pct"/>
            <w:shd w:val="clear" w:color="auto" w:fill="auto"/>
            <w:noWrap/>
            <w:vAlign w:val="center"/>
            <w:hideMark/>
          </w:tcPr>
          <w:p w14:paraId="1DB4CB93" w14:textId="50644A3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10.43</w:t>
            </w:r>
          </w:p>
        </w:tc>
        <w:tc>
          <w:tcPr>
            <w:tcW w:w="448" w:type="pct"/>
            <w:shd w:val="clear" w:color="auto" w:fill="auto"/>
            <w:noWrap/>
            <w:vAlign w:val="center"/>
            <w:hideMark/>
          </w:tcPr>
          <w:p w14:paraId="3BF2886A" w14:textId="328018E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10.76</w:t>
            </w:r>
          </w:p>
        </w:tc>
        <w:tc>
          <w:tcPr>
            <w:tcW w:w="446" w:type="pct"/>
            <w:shd w:val="clear" w:color="auto" w:fill="auto"/>
            <w:noWrap/>
            <w:vAlign w:val="center"/>
            <w:hideMark/>
          </w:tcPr>
          <w:p w14:paraId="62682552" w14:textId="7748A94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11.02</w:t>
            </w:r>
          </w:p>
        </w:tc>
        <w:tc>
          <w:tcPr>
            <w:tcW w:w="446" w:type="pct"/>
            <w:shd w:val="clear" w:color="auto" w:fill="auto"/>
            <w:noWrap/>
            <w:vAlign w:val="center"/>
            <w:hideMark/>
          </w:tcPr>
          <w:p w14:paraId="506C9A52" w14:textId="3993656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11.29</w:t>
            </w:r>
          </w:p>
        </w:tc>
        <w:tc>
          <w:tcPr>
            <w:tcW w:w="447" w:type="pct"/>
            <w:shd w:val="clear" w:color="auto" w:fill="auto"/>
            <w:noWrap/>
            <w:vAlign w:val="center"/>
            <w:hideMark/>
          </w:tcPr>
          <w:p w14:paraId="71692C54" w14:textId="66A530D9"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11.56</w:t>
            </w:r>
          </w:p>
        </w:tc>
        <w:tc>
          <w:tcPr>
            <w:tcW w:w="446" w:type="pct"/>
            <w:shd w:val="clear" w:color="auto" w:fill="auto"/>
            <w:noWrap/>
            <w:vAlign w:val="center"/>
            <w:hideMark/>
          </w:tcPr>
          <w:p w14:paraId="6AD68BF9" w14:textId="6A4FE346"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11.83</w:t>
            </w:r>
          </w:p>
        </w:tc>
        <w:tc>
          <w:tcPr>
            <w:tcW w:w="446" w:type="pct"/>
            <w:shd w:val="clear" w:color="auto" w:fill="auto"/>
            <w:noWrap/>
            <w:vAlign w:val="center"/>
            <w:hideMark/>
          </w:tcPr>
          <w:p w14:paraId="43C4BA3B" w14:textId="15CEEA9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12.10</w:t>
            </w:r>
          </w:p>
        </w:tc>
        <w:tc>
          <w:tcPr>
            <w:tcW w:w="447" w:type="pct"/>
            <w:shd w:val="clear" w:color="auto" w:fill="auto"/>
            <w:noWrap/>
            <w:vAlign w:val="center"/>
            <w:hideMark/>
          </w:tcPr>
          <w:p w14:paraId="6D293D20" w14:textId="3E0A8DD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12.37</w:t>
            </w:r>
          </w:p>
        </w:tc>
      </w:tr>
      <w:tr w:rsidR="00F85A92" w:rsidRPr="00294D8B" w14:paraId="13704946" w14:textId="77777777" w:rsidTr="00F85A92">
        <w:trPr>
          <w:trHeight w:val="330"/>
        </w:trPr>
        <w:tc>
          <w:tcPr>
            <w:tcW w:w="982" w:type="pct"/>
            <w:shd w:val="clear" w:color="auto" w:fill="auto"/>
            <w:noWrap/>
            <w:vAlign w:val="center"/>
            <w:hideMark/>
          </w:tcPr>
          <w:p w14:paraId="55506896" w14:textId="77777777" w:rsidR="00F85A92" w:rsidRPr="000D795B" w:rsidRDefault="00F85A92" w:rsidP="00F85A92">
            <w:pPr>
              <w:ind w:right="-108"/>
              <w:rPr>
                <w:rFonts w:ascii="Calibri" w:hAnsi="Calibri" w:cs="Calibri"/>
                <w:sz w:val="22"/>
                <w:szCs w:val="22"/>
              </w:rPr>
            </w:pPr>
            <w:r w:rsidRPr="000D795B">
              <w:rPr>
                <w:rFonts w:ascii="Calibri" w:hAnsi="Calibri" w:cs="Calibri"/>
                <w:sz w:val="22"/>
                <w:szCs w:val="22"/>
              </w:rPr>
              <w:t>Working Capital Required</w:t>
            </w:r>
          </w:p>
        </w:tc>
        <w:tc>
          <w:tcPr>
            <w:tcW w:w="446" w:type="pct"/>
            <w:shd w:val="clear" w:color="auto" w:fill="auto"/>
            <w:noWrap/>
            <w:vAlign w:val="center"/>
            <w:hideMark/>
          </w:tcPr>
          <w:p w14:paraId="08C9367C" w14:textId="35F0CCB9"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15.63</w:t>
            </w:r>
          </w:p>
        </w:tc>
        <w:tc>
          <w:tcPr>
            <w:tcW w:w="446" w:type="pct"/>
            <w:shd w:val="clear" w:color="auto" w:fill="auto"/>
            <w:noWrap/>
            <w:vAlign w:val="center"/>
            <w:hideMark/>
          </w:tcPr>
          <w:p w14:paraId="2A3BED6B" w14:textId="71EA9797"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31.29</w:t>
            </w:r>
          </w:p>
        </w:tc>
        <w:tc>
          <w:tcPr>
            <w:tcW w:w="448" w:type="pct"/>
            <w:shd w:val="clear" w:color="auto" w:fill="auto"/>
            <w:noWrap/>
            <w:vAlign w:val="center"/>
            <w:hideMark/>
          </w:tcPr>
          <w:p w14:paraId="580FE874" w14:textId="4FC6798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32.27</w:t>
            </w:r>
          </w:p>
        </w:tc>
        <w:tc>
          <w:tcPr>
            <w:tcW w:w="446" w:type="pct"/>
            <w:shd w:val="clear" w:color="auto" w:fill="auto"/>
            <w:noWrap/>
            <w:vAlign w:val="center"/>
            <w:hideMark/>
          </w:tcPr>
          <w:p w14:paraId="75558806" w14:textId="0C306199"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33.07</w:t>
            </w:r>
          </w:p>
        </w:tc>
        <w:tc>
          <w:tcPr>
            <w:tcW w:w="446" w:type="pct"/>
            <w:shd w:val="clear" w:color="auto" w:fill="auto"/>
            <w:noWrap/>
            <w:vAlign w:val="center"/>
            <w:hideMark/>
          </w:tcPr>
          <w:p w14:paraId="6D503EDF" w14:textId="371CD73D"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33.88</w:t>
            </w:r>
          </w:p>
        </w:tc>
        <w:tc>
          <w:tcPr>
            <w:tcW w:w="447" w:type="pct"/>
            <w:shd w:val="clear" w:color="auto" w:fill="auto"/>
            <w:noWrap/>
            <w:vAlign w:val="center"/>
            <w:hideMark/>
          </w:tcPr>
          <w:p w14:paraId="3A88D20B" w14:textId="687A22E3"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34.68</w:t>
            </w:r>
          </w:p>
        </w:tc>
        <w:tc>
          <w:tcPr>
            <w:tcW w:w="446" w:type="pct"/>
            <w:shd w:val="clear" w:color="auto" w:fill="auto"/>
            <w:noWrap/>
            <w:vAlign w:val="center"/>
            <w:hideMark/>
          </w:tcPr>
          <w:p w14:paraId="2DEED287" w14:textId="3099559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35.49</w:t>
            </w:r>
          </w:p>
        </w:tc>
        <w:tc>
          <w:tcPr>
            <w:tcW w:w="446" w:type="pct"/>
            <w:shd w:val="clear" w:color="auto" w:fill="auto"/>
            <w:noWrap/>
            <w:vAlign w:val="center"/>
            <w:hideMark/>
          </w:tcPr>
          <w:p w14:paraId="3E0F596A" w14:textId="0575C77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36.29</w:t>
            </w:r>
          </w:p>
        </w:tc>
        <w:tc>
          <w:tcPr>
            <w:tcW w:w="447" w:type="pct"/>
            <w:shd w:val="clear" w:color="auto" w:fill="auto"/>
            <w:noWrap/>
            <w:vAlign w:val="center"/>
            <w:hideMark/>
          </w:tcPr>
          <w:p w14:paraId="6DE5FF36" w14:textId="1271135E"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37.10</w:t>
            </w:r>
          </w:p>
        </w:tc>
      </w:tr>
      <w:tr w:rsidR="00F85A92" w:rsidRPr="008E6265" w14:paraId="68FF7459" w14:textId="77777777" w:rsidTr="00F85A92">
        <w:trPr>
          <w:trHeight w:val="458"/>
        </w:trPr>
        <w:tc>
          <w:tcPr>
            <w:tcW w:w="982" w:type="pct"/>
            <w:shd w:val="clear" w:color="auto" w:fill="DBE5F1" w:themeFill="accent1" w:themeFillTint="33"/>
            <w:noWrap/>
            <w:vAlign w:val="center"/>
          </w:tcPr>
          <w:p w14:paraId="55B7B00F" w14:textId="015CD8D7" w:rsidR="00F85A92" w:rsidRPr="000D795B" w:rsidRDefault="00F85A92" w:rsidP="00F85A92">
            <w:pPr>
              <w:ind w:right="-108"/>
              <w:rPr>
                <w:rFonts w:ascii="Calibri" w:hAnsi="Calibri" w:cs="Calibri"/>
                <w:b/>
                <w:iCs/>
                <w:sz w:val="22"/>
                <w:szCs w:val="22"/>
              </w:rPr>
            </w:pPr>
            <w:r w:rsidRPr="000D795B">
              <w:rPr>
                <w:rFonts w:ascii="Calibri" w:hAnsi="Calibri" w:cs="Calibri"/>
                <w:b/>
                <w:iCs/>
                <w:sz w:val="22"/>
                <w:szCs w:val="22"/>
              </w:rPr>
              <w:t>Proposed CC Loan</w:t>
            </w:r>
          </w:p>
        </w:tc>
        <w:tc>
          <w:tcPr>
            <w:tcW w:w="446" w:type="pct"/>
            <w:shd w:val="clear" w:color="auto" w:fill="DBE5F1" w:themeFill="accent1" w:themeFillTint="33"/>
            <w:noWrap/>
            <w:vAlign w:val="center"/>
          </w:tcPr>
          <w:p w14:paraId="02EA210B" w14:textId="1700C468"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6B02648E" w14:textId="137B99A8"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8" w:type="pct"/>
            <w:shd w:val="clear" w:color="auto" w:fill="DBE5F1" w:themeFill="accent1" w:themeFillTint="33"/>
            <w:noWrap/>
            <w:vAlign w:val="center"/>
          </w:tcPr>
          <w:p w14:paraId="55D89951" w14:textId="07C28DA3"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717EA166" w14:textId="4DC06441"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2202B241" w14:textId="68D2FABC"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7" w:type="pct"/>
            <w:shd w:val="clear" w:color="auto" w:fill="DBE5F1" w:themeFill="accent1" w:themeFillTint="33"/>
            <w:noWrap/>
            <w:vAlign w:val="center"/>
          </w:tcPr>
          <w:p w14:paraId="5C7D262D" w14:textId="00E9F86F"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482E7FE3" w14:textId="2AEC70A6"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3AED04C0" w14:textId="4BAA5E3B"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7" w:type="pct"/>
            <w:shd w:val="clear" w:color="auto" w:fill="DBE5F1" w:themeFill="accent1" w:themeFillTint="33"/>
            <w:noWrap/>
            <w:vAlign w:val="center"/>
          </w:tcPr>
          <w:p w14:paraId="31DC190F" w14:textId="61EDDF2D" w:rsidR="00F85A92" w:rsidRPr="00F85A92" w:rsidRDefault="00F85A92" w:rsidP="00F85A92">
            <w:pPr>
              <w:spacing w:line="276" w:lineRule="auto"/>
              <w:ind w:left="-108" w:right="-91"/>
              <w:jc w:val="center"/>
              <w:rPr>
                <w:rFonts w:asciiTheme="minorHAnsi" w:hAnsiTheme="minorHAnsi" w:cstheme="minorHAnsi"/>
                <w:b/>
                <w:bCs/>
                <w:iCs/>
                <w:color w:val="000000"/>
                <w:sz w:val="22"/>
                <w:szCs w:val="22"/>
              </w:rPr>
            </w:pPr>
            <w:r w:rsidRPr="00F85A92">
              <w:rPr>
                <w:rFonts w:ascii="Calibri" w:hAnsi="Calibri" w:cs="Calibri"/>
                <w:b/>
                <w:bCs/>
                <w:sz w:val="22"/>
                <w:szCs w:val="22"/>
              </w:rPr>
              <w:t>14.00</w:t>
            </w:r>
          </w:p>
        </w:tc>
      </w:tr>
    </w:tbl>
    <w:p w14:paraId="2B1F77FD" w14:textId="77777777" w:rsidR="002B5B88" w:rsidRDefault="002B5B88">
      <w:pPr>
        <w:rPr>
          <w:rFonts w:ascii="Arial" w:hAnsi="Arial" w:cs="Arial"/>
          <w:b/>
          <w:noProof/>
          <w:sz w:val="22"/>
          <w:szCs w:val="22"/>
          <w:lang w:eastAsia="en-IN"/>
        </w:rPr>
      </w:pPr>
    </w:p>
    <w:p w14:paraId="714AEFD6" w14:textId="77777777" w:rsidR="006E1ED1" w:rsidRDefault="006E1ED1">
      <w:pPr>
        <w:rPr>
          <w:rFonts w:ascii="Arial" w:hAnsi="Arial" w:cs="Arial"/>
          <w:b/>
          <w:noProof/>
          <w:sz w:val="22"/>
          <w:szCs w:val="22"/>
          <w:lang w:eastAsia="en-IN"/>
        </w:rPr>
      </w:pPr>
    </w:p>
    <w:p w14:paraId="62DFD728" w14:textId="77777777" w:rsidR="00501B36" w:rsidRPr="008A3848" w:rsidRDefault="00B32A94" w:rsidP="00953DB3">
      <w:pPr>
        <w:pStyle w:val="ListParagraph"/>
        <w:numPr>
          <w:ilvl w:val="0"/>
          <w:numId w:val="23"/>
        </w:numPr>
        <w:autoSpaceDE w:val="0"/>
        <w:autoSpaceDN w:val="0"/>
        <w:adjustRightInd w:val="0"/>
        <w:spacing w:after="240" w:line="360" w:lineRule="auto"/>
        <w:ind w:left="709" w:right="-71" w:hanging="425"/>
        <w:jc w:val="both"/>
        <w:rPr>
          <w:rFonts w:ascii="Arial" w:hAnsi="Arial" w:cs="Arial"/>
          <w:b/>
          <w:noProof/>
          <w:sz w:val="22"/>
          <w:szCs w:val="22"/>
          <w:lang w:eastAsia="en-IN"/>
        </w:rPr>
      </w:pPr>
      <w:r w:rsidRPr="008A3848">
        <w:rPr>
          <w:rFonts w:ascii="Arial" w:hAnsi="Arial" w:cs="Arial"/>
          <w:b/>
          <w:noProof/>
          <w:sz w:val="22"/>
          <w:szCs w:val="22"/>
          <w:lang w:eastAsia="en-IN"/>
        </w:rPr>
        <w:t>KEY ASSUMPTIONS &amp; BASIS:</w:t>
      </w:r>
    </w:p>
    <w:tbl>
      <w:tblPr>
        <w:tblStyle w:val="TableGrid"/>
        <w:tblW w:w="4570" w:type="pct"/>
        <w:tblInd w:w="817" w:type="dxa"/>
        <w:tblLook w:val="04A0" w:firstRow="1" w:lastRow="0" w:firstColumn="1" w:lastColumn="0" w:noHBand="0" w:noVBand="1"/>
      </w:tblPr>
      <w:tblGrid>
        <w:gridCol w:w="970"/>
        <w:gridCol w:w="1523"/>
        <w:gridCol w:w="6373"/>
      </w:tblGrid>
      <w:tr w:rsidR="00276589" w:rsidRPr="004574B2" w14:paraId="752D1A93" w14:textId="77777777" w:rsidTr="008605E6">
        <w:trPr>
          <w:trHeight w:val="20"/>
        </w:trPr>
        <w:tc>
          <w:tcPr>
            <w:tcW w:w="547" w:type="pct"/>
            <w:shd w:val="clear" w:color="auto" w:fill="002060"/>
            <w:vAlign w:val="center"/>
          </w:tcPr>
          <w:p w14:paraId="404E0175"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859" w:type="pct"/>
            <w:shd w:val="clear" w:color="auto" w:fill="002060"/>
            <w:vAlign w:val="center"/>
          </w:tcPr>
          <w:p w14:paraId="0B9ABCE0"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594" w:type="pct"/>
            <w:shd w:val="clear" w:color="auto" w:fill="002060"/>
            <w:vAlign w:val="center"/>
          </w:tcPr>
          <w:p w14:paraId="4A4C88E8"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5C0E92CF" w14:textId="77777777" w:rsidTr="008605E6">
        <w:trPr>
          <w:trHeight w:val="568"/>
        </w:trPr>
        <w:tc>
          <w:tcPr>
            <w:tcW w:w="547" w:type="pct"/>
            <w:shd w:val="clear" w:color="auto" w:fill="auto"/>
            <w:vAlign w:val="center"/>
          </w:tcPr>
          <w:p w14:paraId="5E6161A0"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58EB2A70"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594" w:type="pct"/>
            <w:shd w:val="clear" w:color="auto" w:fill="auto"/>
          </w:tcPr>
          <w:p w14:paraId="50C7F96E" w14:textId="4F66B56F"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w:t>
            </w:r>
            <w:r w:rsidR="0052034C">
              <w:rPr>
                <w:rFonts w:asciiTheme="minorHAnsi" w:hAnsiTheme="minorHAnsi" w:cstheme="minorHAnsi"/>
                <w:sz w:val="22"/>
                <w:szCs w:val="22"/>
              </w:rPr>
              <w:t>4-25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52034C">
              <w:rPr>
                <w:rFonts w:asciiTheme="minorHAnsi" w:hAnsiTheme="minorHAnsi" w:cstheme="minorHAnsi"/>
                <w:sz w:val="22"/>
                <w:szCs w:val="22"/>
              </w:rPr>
              <w:t>2-33</w:t>
            </w:r>
            <w:r w:rsidR="00205B97">
              <w:rPr>
                <w:rFonts w:asciiTheme="minorHAnsi" w:hAnsiTheme="minorHAnsi" w:cstheme="minorHAnsi"/>
                <w:sz w:val="22"/>
                <w:szCs w:val="22"/>
              </w:rPr>
              <w:t xml:space="preserve">, </w:t>
            </w:r>
            <w:r w:rsidR="0052034C">
              <w:rPr>
                <w:rFonts w:asciiTheme="minorHAnsi" w:hAnsiTheme="minorHAnsi" w:cstheme="minorHAnsi"/>
                <w:sz w:val="22"/>
                <w:szCs w:val="22"/>
              </w:rPr>
              <w:t xml:space="preserve">9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plant will be achieving COD </w:t>
            </w:r>
            <w:r w:rsidR="00A73660">
              <w:rPr>
                <w:rFonts w:asciiTheme="minorHAnsi" w:hAnsiTheme="minorHAnsi" w:cstheme="minorHAnsi"/>
                <w:sz w:val="22"/>
                <w:szCs w:val="22"/>
              </w:rPr>
              <w:t xml:space="preserve">on </w:t>
            </w:r>
            <w:r>
              <w:rPr>
                <w:rFonts w:asciiTheme="minorHAnsi" w:hAnsiTheme="minorHAnsi" w:cstheme="minorHAnsi"/>
                <w:sz w:val="22"/>
                <w:szCs w:val="22"/>
              </w:rPr>
              <w:t>1</w:t>
            </w:r>
            <w:r w:rsidRPr="009D50B1">
              <w:rPr>
                <w:rFonts w:asciiTheme="minorHAnsi" w:hAnsiTheme="minorHAnsi" w:cstheme="minorHAnsi"/>
                <w:sz w:val="22"/>
                <w:szCs w:val="22"/>
                <w:vertAlign w:val="superscript"/>
              </w:rPr>
              <w:t>st</w:t>
            </w:r>
            <w:r w:rsidR="00205B97">
              <w:rPr>
                <w:rFonts w:asciiTheme="minorHAnsi" w:hAnsiTheme="minorHAnsi" w:cstheme="minorHAnsi"/>
                <w:sz w:val="22"/>
                <w:szCs w:val="22"/>
              </w:rPr>
              <w:t xml:space="preserve"> April</w:t>
            </w:r>
            <w:r>
              <w:rPr>
                <w:rFonts w:asciiTheme="minorHAnsi" w:hAnsiTheme="minorHAnsi" w:cstheme="minorHAnsi"/>
                <w:sz w:val="22"/>
                <w:szCs w:val="22"/>
              </w:rPr>
              <w:t xml:space="preserve"> 2025</w:t>
            </w:r>
            <w:r w:rsidRPr="004574B2">
              <w:rPr>
                <w:rFonts w:asciiTheme="minorHAnsi" w:hAnsiTheme="minorHAnsi" w:cstheme="minorHAnsi"/>
                <w:sz w:val="22"/>
                <w:szCs w:val="22"/>
              </w:rPr>
              <w:t>.</w:t>
            </w:r>
          </w:p>
          <w:p w14:paraId="22B8DCA3" w14:textId="372C37E2"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26A02">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p w14:paraId="28F50D5E" w14:textId="330BC696" w:rsidR="00FF7AD4" w:rsidRPr="00A73660" w:rsidRDefault="00FF7AD4"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Revenue </w:t>
            </w:r>
            <w:r w:rsidR="00A73660" w:rsidRPr="00A73660">
              <w:rPr>
                <w:rFonts w:asciiTheme="minorHAnsi" w:hAnsiTheme="minorHAnsi" w:cstheme="minorHAnsi"/>
                <w:sz w:val="22"/>
                <w:szCs w:val="22"/>
              </w:rPr>
              <w:t xml:space="preserve">modelling </w:t>
            </w:r>
            <w:r w:rsidR="0052034C">
              <w:rPr>
                <w:rFonts w:asciiTheme="minorHAnsi" w:hAnsiTheme="minorHAnsi" w:cstheme="minorHAnsi"/>
                <w:sz w:val="22"/>
                <w:szCs w:val="22"/>
              </w:rPr>
              <w:t>and</w:t>
            </w:r>
            <w:r w:rsidR="00A73660">
              <w:rPr>
                <w:rFonts w:asciiTheme="minorHAnsi" w:hAnsiTheme="minorHAnsi" w:cstheme="minorHAnsi"/>
                <w:sz w:val="22"/>
                <w:szCs w:val="22"/>
              </w:rPr>
              <w:t xml:space="preserve"> </w:t>
            </w:r>
            <w:r w:rsidR="00A73660" w:rsidRPr="00A73660">
              <w:rPr>
                <w:rFonts w:asciiTheme="minorHAnsi" w:hAnsiTheme="minorHAnsi" w:cstheme="minorHAnsi"/>
                <w:sz w:val="22"/>
                <w:szCs w:val="22"/>
              </w:rPr>
              <w:t>E</w:t>
            </w:r>
            <w:r w:rsidRPr="00A73660">
              <w:rPr>
                <w:rFonts w:asciiTheme="minorHAnsi" w:hAnsiTheme="minorHAnsi" w:cstheme="minorHAnsi"/>
                <w:sz w:val="22"/>
                <w:szCs w:val="22"/>
              </w:rPr>
              <w:t>xpense modelling has been done based on the capacity utilization during the respective year</w:t>
            </w:r>
            <w:r w:rsidR="00D24113">
              <w:rPr>
                <w:rFonts w:asciiTheme="minorHAnsi" w:hAnsiTheme="minorHAnsi" w:cstheme="minorHAnsi"/>
                <w:sz w:val="22"/>
                <w:szCs w:val="22"/>
              </w:rPr>
              <w:t>.</w:t>
            </w:r>
          </w:p>
        </w:tc>
      </w:tr>
      <w:tr w:rsidR="00276589" w:rsidRPr="004574B2" w14:paraId="0D3B0714" w14:textId="77777777" w:rsidTr="008605E6">
        <w:trPr>
          <w:trHeight w:val="1254"/>
        </w:trPr>
        <w:tc>
          <w:tcPr>
            <w:tcW w:w="547" w:type="pct"/>
            <w:shd w:val="clear" w:color="auto" w:fill="auto"/>
            <w:vAlign w:val="center"/>
          </w:tcPr>
          <w:p w14:paraId="3622E9DD"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747294E1" w14:textId="77777777" w:rsidR="00276589" w:rsidRPr="004574B2" w:rsidRDefault="00276589" w:rsidP="00A56F4C">
            <w:pPr>
              <w:spacing w:line="360" w:lineRule="auto"/>
              <w:rPr>
                <w:rFonts w:asciiTheme="minorHAnsi" w:hAnsiTheme="minorHAnsi" w:cstheme="minorHAnsi"/>
                <w:b/>
                <w:bCs/>
                <w:sz w:val="22"/>
                <w:szCs w:val="22"/>
              </w:rPr>
            </w:pPr>
            <w:r w:rsidRPr="00CB07D1">
              <w:rPr>
                <w:rFonts w:asciiTheme="minorHAnsi" w:hAnsiTheme="minorHAnsi" w:cstheme="minorHAnsi"/>
                <w:b/>
                <w:bCs/>
                <w:sz w:val="22"/>
                <w:szCs w:val="22"/>
              </w:rPr>
              <w:t>Revenue Build up</w:t>
            </w:r>
          </w:p>
        </w:tc>
        <w:tc>
          <w:tcPr>
            <w:tcW w:w="3594" w:type="pct"/>
            <w:shd w:val="clear" w:color="auto" w:fill="auto"/>
          </w:tcPr>
          <w:p w14:paraId="6AC67485" w14:textId="08ED32EB" w:rsidR="00CE4683" w:rsidRPr="00CB07D1" w:rsidRDefault="00CE4683" w:rsidP="00CB07D1">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The plant is assumed to be operational for 3</w:t>
            </w:r>
            <w:r w:rsidR="0052034C">
              <w:rPr>
                <w:rFonts w:asciiTheme="minorHAnsi" w:hAnsiTheme="minorHAnsi" w:cstheme="minorHAnsi"/>
                <w:sz w:val="22"/>
                <w:szCs w:val="22"/>
              </w:rPr>
              <w:t>30</w:t>
            </w:r>
            <w:r w:rsidRPr="00A73660">
              <w:rPr>
                <w:rFonts w:asciiTheme="minorHAnsi" w:hAnsiTheme="minorHAnsi" w:cstheme="minorHAnsi"/>
                <w:sz w:val="22"/>
                <w:szCs w:val="22"/>
              </w:rPr>
              <w:t xml:space="preserve"> days </w:t>
            </w:r>
            <w:r w:rsidR="003C582E" w:rsidRPr="00A73660">
              <w:rPr>
                <w:rFonts w:asciiTheme="minorHAnsi" w:hAnsiTheme="minorHAnsi" w:cstheme="minorHAnsi"/>
                <w:sz w:val="22"/>
                <w:szCs w:val="22"/>
              </w:rPr>
              <w:t xml:space="preserve">annually. </w:t>
            </w:r>
            <w:r w:rsidR="00CB07D1" w:rsidRPr="00501B36">
              <w:rPr>
                <w:rFonts w:asciiTheme="minorHAnsi" w:hAnsiTheme="minorHAnsi" w:cstheme="minorHAnsi"/>
                <w:sz w:val="22"/>
                <w:szCs w:val="22"/>
              </w:rPr>
              <w:t xml:space="preserve">Total income for the </w:t>
            </w:r>
            <w:r w:rsidR="00CB07D1">
              <w:rPr>
                <w:rFonts w:asciiTheme="minorHAnsi" w:hAnsiTheme="minorHAnsi" w:cstheme="minorHAnsi"/>
                <w:sz w:val="22"/>
                <w:szCs w:val="22"/>
              </w:rPr>
              <w:t xml:space="preserve">respective </w:t>
            </w:r>
            <w:r w:rsidR="00CB07D1" w:rsidRPr="00501B36">
              <w:rPr>
                <w:rFonts w:asciiTheme="minorHAnsi" w:hAnsiTheme="minorHAnsi" w:cstheme="minorHAnsi"/>
                <w:sz w:val="22"/>
                <w:szCs w:val="22"/>
              </w:rPr>
              <w:t xml:space="preserve">financial years during the forecasted period will be generating from selling of </w:t>
            </w:r>
            <w:r w:rsidR="00CB07D1">
              <w:rPr>
                <w:rFonts w:asciiTheme="minorHAnsi" w:hAnsiTheme="minorHAnsi" w:cstheme="minorHAnsi"/>
                <w:sz w:val="22"/>
                <w:szCs w:val="22"/>
              </w:rPr>
              <w:t>different category of Kraft papers.</w:t>
            </w:r>
          </w:p>
          <w:p w14:paraId="1043715A" w14:textId="77777777" w:rsidR="008A3848" w:rsidRDefault="00CB07D1" w:rsidP="008A3848">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To calculate the operating revenue at 100% capacity utilization, Sales price has been considered as </w:t>
            </w:r>
            <w:r w:rsidR="008A3848">
              <w:rPr>
                <w:rFonts w:asciiTheme="minorHAnsi" w:hAnsiTheme="minorHAnsi" w:cstheme="minorHAnsi"/>
                <w:sz w:val="22"/>
                <w:szCs w:val="22"/>
              </w:rPr>
              <w:t xml:space="preserve">INR 26250 for FY 2024-25 &amp; </w:t>
            </w:r>
            <w:r>
              <w:rPr>
                <w:rFonts w:asciiTheme="minorHAnsi" w:hAnsiTheme="minorHAnsi" w:cstheme="minorHAnsi"/>
                <w:sz w:val="22"/>
                <w:szCs w:val="22"/>
              </w:rPr>
              <w:t>INR 2</w:t>
            </w:r>
            <w:r w:rsidR="00FF217A">
              <w:rPr>
                <w:rFonts w:asciiTheme="minorHAnsi" w:hAnsiTheme="minorHAnsi" w:cstheme="minorHAnsi"/>
                <w:sz w:val="22"/>
                <w:szCs w:val="22"/>
              </w:rPr>
              <w:t>8</w:t>
            </w:r>
            <w:r>
              <w:rPr>
                <w:rFonts w:asciiTheme="minorHAnsi" w:hAnsiTheme="minorHAnsi" w:cstheme="minorHAnsi"/>
                <w:sz w:val="22"/>
                <w:szCs w:val="22"/>
              </w:rPr>
              <w:t xml:space="preserve">000 per MT </w:t>
            </w:r>
            <w:r w:rsidR="008A3848">
              <w:rPr>
                <w:rFonts w:asciiTheme="minorHAnsi" w:hAnsiTheme="minorHAnsi" w:cstheme="minorHAnsi"/>
                <w:sz w:val="22"/>
                <w:szCs w:val="22"/>
              </w:rPr>
              <w:t xml:space="preserve">post COD </w:t>
            </w:r>
            <w:r>
              <w:rPr>
                <w:rFonts w:asciiTheme="minorHAnsi" w:hAnsiTheme="minorHAnsi" w:cstheme="minorHAnsi"/>
                <w:sz w:val="22"/>
                <w:szCs w:val="22"/>
              </w:rPr>
              <w:t>based on the data/information provided by the client and based on our tertiary research and information available in the public domain.</w:t>
            </w:r>
          </w:p>
          <w:p w14:paraId="7CA6EF85" w14:textId="2C92A151" w:rsidR="00CB07D1" w:rsidRPr="008A3848" w:rsidRDefault="00CB07D1" w:rsidP="008A3848">
            <w:pPr>
              <w:pStyle w:val="ListParagraph"/>
              <w:numPr>
                <w:ilvl w:val="1"/>
                <w:numId w:val="6"/>
              </w:numPr>
              <w:spacing w:before="240" w:line="360" w:lineRule="auto"/>
              <w:ind w:left="333"/>
              <w:jc w:val="both"/>
              <w:rPr>
                <w:rFonts w:asciiTheme="minorHAnsi" w:hAnsiTheme="minorHAnsi" w:cstheme="minorHAnsi"/>
                <w:sz w:val="22"/>
                <w:szCs w:val="22"/>
              </w:rPr>
            </w:pPr>
            <w:r w:rsidRPr="008A3848">
              <w:rPr>
                <w:rFonts w:asciiTheme="minorHAnsi" w:hAnsiTheme="minorHAnsi" w:cstheme="minorHAnsi"/>
                <w:sz w:val="22"/>
                <w:szCs w:val="22"/>
              </w:rPr>
              <w:t>Sales Value of the production has been calculated by multiplying the average price to the total production at the respective year capacity.</w:t>
            </w:r>
          </w:p>
          <w:p w14:paraId="0E206E7A" w14:textId="6C596A83" w:rsidR="00CB07D1" w:rsidRPr="00CB07D1" w:rsidRDefault="00CB07D1"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 xml:space="preserve">Thus, the company is generating INR </w:t>
            </w:r>
            <w:r w:rsidR="008A3848">
              <w:rPr>
                <w:rFonts w:asciiTheme="minorHAnsi" w:hAnsiTheme="minorHAnsi" w:cstheme="minorHAnsi"/>
                <w:sz w:val="22"/>
                <w:szCs w:val="22"/>
              </w:rPr>
              <w:t>93.19</w:t>
            </w:r>
            <w:r>
              <w:rPr>
                <w:rFonts w:asciiTheme="minorHAnsi" w:hAnsiTheme="minorHAnsi" w:cstheme="minorHAnsi"/>
                <w:sz w:val="22"/>
                <w:szCs w:val="22"/>
              </w:rPr>
              <w:t xml:space="preserve"> Crore</w:t>
            </w:r>
            <w:r w:rsidRPr="00FF7AD4">
              <w:rPr>
                <w:rFonts w:asciiTheme="minorHAnsi" w:hAnsiTheme="minorHAnsi" w:cstheme="minorHAnsi"/>
                <w:sz w:val="22"/>
                <w:szCs w:val="22"/>
              </w:rPr>
              <w:t xml:space="preserve"> in the</w:t>
            </w:r>
            <w:r>
              <w:rPr>
                <w:rFonts w:asciiTheme="minorHAnsi" w:hAnsiTheme="minorHAnsi" w:cstheme="minorHAnsi"/>
                <w:sz w:val="22"/>
                <w:szCs w:val="22"/>
              </w:rPr>
              <w:t xml:space="preserve"> first year</w:t>
            </w:r>
            <w:r w:rsidR="008A3848">
              <w:rPr>
                <w:rFonts w:asciiTheme="minorHAnsi" w:hAnsiTheme="minorHAnsi" w:cstheme="minorHAnsi"/>
                <w:sz w:val="22"/>
                <w:szCs w:val="22"/>
              </w:rPr>
              <w:t xml:space="preserve"> of projections</w:t>
            </w:r>
            <w:r>
              <w:rPr>
                <w:rFonts w:asciiTheme="minorHAnsi" w:hAnsiTheme="minorHAnsi" w:cstheme="minorHAnsi"/>
                <w:sz w:val="22"/>
                <w:szCs w:val="22"/>
              </w:rPr>
              <w:t xml:space="preserve"> </w:t>
            </w:r>
            <w:r w:rsidR="008A3848">
              <w:rPr>
                <w:rFonts w:asciiTheme="minorHAnsi" w:hAnsiTheme="minorHAnsi" w:cstheme="minorHAnsi"/>
                <w:sz w:val="22"/>
                <w:szCs w:val="22"/>
              </w:rPr>
              <w:t xml:space="preserve">and revenue generated </w:t>
            </w:r>
            <w:r>
              <w:rPr>
                <w:rFonts w:asciiTheme="minorHAnsi" w:hAnsiTheme="minorHAnsi" w:cstheme="minorHAnsi"/>
                <w:sz w:val="22"/>
                <w:szCs w:val="22"/>
              </w:rPr>
              <w:t xml:space="preserve">after achieving COD, i.e., FY 2025-26 is INR </w:t>
            </w:r>
            <w:r w:rsidR="008A3848">
              <w:rPr>
                <w:rFonts w:asciiTheme="minorHAnsi" w:hAnsiTheme="minorHAnsi" w:cstheme="minorHAnsi"/>
                <w:sz w:val="22"/>
                <w:szCs w:val="22"/>
              </w:rPr>
              <w:t>190.73</w:t>
            </w:r>
            <w:r>
              <w:rPr>
                <w:rFonts w:asciiTheme="minorHAnsi" w:hAnsiTheme="minorHAnsi" w:cstheme="minorHAnsi"/>
                <w:sz w:val="22"/>
                <w:szCs w:val="22"/>
              </w:rPr>
              <w:t xml:space="preserve"> crores, f</w:t>
            </w:r>
            <w:r w:rsidRPr="00FF7AD4">
              <w:rPr>
                <w:rFonts w:asciiTheme="minorHAnsi" w:hAnsiTheme="minorHAnsi" w:cstheme="minorHAnsi"/>
                <w:sz w:val="22"/>
                <w:szCs w:val="22"/>
              </w:rPr>
              <w:t xml:space="preserve">urther it has increased up to INR </w:t>
            </w:r>
            <w:r>
              <w:rPr>
                <w:rFonts w:asciiTheme="minorHAnsi" w:hAnsiTheme="minorHAnsi" w:cstheme="minorHAnsi"/>
                <w:sz w:val="22"/>
                <w:szCs w:val="22"/>
              </w:rPr>
              <w:t>2</w:t>
            </w:r>
            <w:r w:rsidR="008A3848">
              <w:rPr>
                <w:rFonts w:asciiTheme="minorHAnsi" w:hAnsiTheme="minorHAnsi" w:cstheme="minorHAnsi"/>
                <w:sz w:val="22"/>
                <w:szCs w:val="22"/>
              </w:rPr>
              <w:t xml:space="preserve">26.25 </w:t>
            </w:r>
            <w:r>
              <w:rPr>
                <w:rFonts w:asciiTheme="minorHAnsi" w:hAnsiTheme="minorHAnsi" w:cstheme="minorHAnsi"/>
                <w:sz w:val="22"/>
                <w:szCs w:val="22"/>
              </w:rPr>
              <w:t>Crore till FY 2032-33</w:t>
            </w:r>
            <w:r w:rsidRPr="00FF7AD4">
              <w:rPr>
                <w:rFonts w:asciiTheme="minorHAnsi" w:hAnsiTheme="minorHAnsi" w:cstheme="minorHAnsi"/>
                <w:sz w:val="22"/>
                <w:szCs w:val="22"/>
              </w:rPr>
              <w:t>.</w:t>
            </w:r>
          </w:p>
        </w:tc>
      </w:tr>
      <w:tr w:rsidR="00276589" w:rsidRPr="004574B2" w14:paraId="6CF8C8C0" w14:textId="77777777" w:rsidTr="008605E6">
        <w:trPr>
          <w:trHeight w:val="70"/>
        </w:trPr>
        <w:tc>
          <w:tcPr>
            <w:tcW w:w="547" w:type="pct"/>
            <w:shd w:val="clear" w:color="auto" w:fill="auto"/>
            <w:vAlign w:val="center"/>
          </w:tcPr>
          <w:p w14:paraId="2C8B4C0E" w14:textId="77777777" w:rsidR="00276589" w:rsidRPr="00CB07D1"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76F17AFE" w14:textId="77777777" w:rsidR="00276589" w:rsidRPr="00CB07D1" w:rsidRDefault="00276589" w:rsidP="00837072">
            <w:pPr>
              <w:spacing w:line="360" w:lineRule="auto"/>
              <w:rPr>
                <w:rFonts w:asciiTheme="minorHAnsi" w:hAnsiTheme="minorHAnsi" w:cstheme="minorHAnsi"/>
                <w:b/>
                <w:bCs/>
                <w:sz w:val="22"/>
                <w:szCs w:val="22"/>
              </w:rPr>
            </w:pPr>
            <w:r w:rsidRPr="00CB07D1">
              <w:rPr>
                <w:rFonts w:asciiTheme="minorHAnsi" w:hAnsiTheme="minorHAnsi" w:cstheme="minorHAnsi"/>
                <w:b/>
                <w:bCs/>
                <w:sz w:val="22"/>
                <w:szCs w:val="22"/>
              </w:rPr>
              <w:t xml:space="preserve">Pricing </w:t>
            </w:r>
            <w:r w:rsidR="00F05BDF" w:rsidRPr="00CB07D1">
              <w:rPr>
                <w:rFonts w:asciiTheme="minorHAnsi" w:hAnsiTheme="minorHAnsi" w:cstheme="minorHAnsi"/>
                <w:b/>
                <w:bCs/>
                <w:sz w:val="22"/>
                <w:szCs w:val="22"/>
              </w:rPr>
              <w:t>(Average Price</w:t>
            </w:r>
            <w:r w:rsidRPr="00CB07D1">
              <w:rPr>
                <w:rFonts w:asciiTheme="minorHAnsi" w:hAnsiTheme="minorHAnsi" w:cstheme="minorHAnsi"/>
                <w:b/>
                <w:bCs/>
                <w:sz w:val="22"/>
                <w:szCs w:val="22"/>
              </w:rPr>
              <w:t xml:space="preserve"> Per </w:t>
            </w:r>
            <w:r w:rsidR="00837072" w:rsidRPr="00CB07D1">
              <w:rPr>
                <w:rFonts w:asciiTheme="minorHAnsi" w:hAnsiTheme="minorHAnsi" w:cstheme="minorHAnsi"/>
                <w:b/>
                <w:bCs/>
                <w:sz w:val="22"/>
                <w:szCs w:val="22"/>
              </w:rPr>
              <w:t>Unit</w:t>
            </w:r>
            <w:r w:rsidRPr="00CB07D1">
              <w:rPr>
                <w:rFonts w:asciiTheme="minorHAnsi" w:hAnsiTheme="minorHAnsi" w:cstheme="minorHAnsi"/>
                <w:b/>
                <w:bCs/>
                <w:sz w:val="22"/>
                <w:szCs w:val="22"/>
              </w:rPr>
              <w:t>)</w:t>
            </w:r>
          </w:p>
        </w:tc>
        <w:tc>
          <w:tcPr>
            <w:tcW w:w="3594" w:type="pct"/>
            <w:shd w:val="clear" w:color="auto" w:fill="auto"/>
          </w:tcPr>
          <w:p w14:paraId="3C693891" w14:textId="070BFBC7" w:rsidR="00BA0152" w:rsidRPr="00353FDB" w:rsidRDefault="00BA0152" w:rsidP="00BA0152">
            <w:pPr>
              <w:pStyle w:val="ListParagraph"/>
              <w:numPr>
                <w:ilvl w:val="1"/>
                <w:numId w:val="6"/>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As per data/information shared by the client, company will be selling its finished (Kraft paper) product through distributors at a pre decided price of </w:t>
            </w:r>
            <w:r w:rsidR="008A3848">
              <w:rPr>
                <w:rFonts w:asciiTheme="minorHAnsi" w:hAnsiTheme="minorHAnsi" w:cstheme="minorHAnsi"/>
                <w:sz w:val="22"/>
                <w:szCs w:val="22"/>
              </w:rPr>
              <w:t>INR 26250 for FY 2024-25 &amp; INR 28000 per MT post COD</w:t>
            </w:r>
            <w:r>
              <w:rPr>
                <w:rFonts w:asciiTheme="minorHAnsi" w:hAnsiTheme="minorHAnsi" w:cstheme="minorHAnsi"/>
                <w:sz w:val="22"/>
                <w:szCs w:val="22"/>
              </w:rPr>
              <w:t xml:space="preserve">. </w:t>
            </w:r>
          </w:p>
          <w:p w14:paraId="427F2716" w14:textId="75AD75D0" w:rsidR="00105D57" w:rsidRDefault="00BA0152" w:rsidP="00BA0152">
            <w:pPr>
              <w:pStyle w:val="ListParagraph"/>
              <w:numPr>
                <w:ilvl w:val="1"/>
                <w:numId w:val="6"/>
              </w:numPr>
              <w:spacing w:before="240" w:line="360" w:lineRule="auto"/>
              <w:ind w:left="312"/>
              <w:jc w:val="both"/>
              <w:rPr>
                <w:rFonts w:asciiTheme="minorHAnsi" w:hAnsiTheme="minorHAnsi" w:cstheme="minorHAnsi"/>
                <w:sz w:val="22"/>
                <w:szCs w:val="22"/>
              </w:rPr>
            </w:pPr>
            <w:r w:rsidRPr="00FF7AD4">
              <w:rPr>
                <w:rFonts w:asciiTheme="minorHAnsi" w:hAnsiTheme="minorHAnsi" w:cstheme="minorHAnsi"/>
                <w:sz w:val="22"/>
                <w:szCs w:val="22"/>
              </w:rPr>
              <w:lastRenderedPageBreak/>
              <w:t xml:space="preserve">Also, as per secondary and tertiary research, industry trend and pricing offered by other companies and vendors in this line and data/information available in public domain, we found that the price per </w:t>
            </w:r>
            <w:r>
              <w:rPr>
                <w:rFonts w:asciiTheme="minorHAnsi" w:hAnsiTheme="minorHAnsi" w:cstheme="minorHAnsi"/>
                <w:sz w:val="22"/>
                <w:szCs w:val="22"/>
              </w:rPr>
              <w:t>MT</w:t>
            </w:r>
            <w:r w:rsidRPr="00FF7AD4">
              <w:rPr>
                <w:rFonts w:asciiTheme="minorHAnsi" w:hAnsiTheme="minorHAnsi" w:cstheme="minorHAnsi"/>
                <w:sz w:val="22"/>
                <w:szCs w:val="22"/>
              </w:rPr>
              <w:t xml:space="preserve"> ranges from INR </w:t>
            </w:r>
            <w:r>
              <w:rPr>
                <w:rFonts w:asciiTheme="minorHAnsi" w:hAnsiTheme="minorHAnsi" w:cstheme="minorHAnsi"/>
                <w:sz w:val="22"/>
                <w:szCs w:val="22"/>
              </w:rPr>
              <w:t xml:space="preserve">21250 per MT to INR </w:t>
            </w:r>
            <w:r w:rsidR="00CB07D1">
              <w:rPr>
                <w:rFonts w:asciiTheme="minorHAnsi" w:hAnsiTheme="minorHAnsi" w:cstheme="minorHAnsi"/>
                <w:sz w:val="22"/>
                <w:szCs w:val="22"/>
              </w:rPr>
              <w:t>3</w:t>
            </w:r>
            <w:r w:rsidR="008A3848">
              <w:rPr>
                <w:rFonts w:asciiTheme="minorHAnsi" w:hAnsiTheme="minorHAnsi" w:cstheme="minorHAnsi"/>
                <w:sz w:val="22"/>
                <w:szCs w:val="22"/>
              </w:rPr>
              <w:t>5</w:t>
            </w:r>
            <w:r>
              <w:rPr>
                <w:rFonts w:asciiTheme="minorHAnsi" w:hAnsiTheme="minorHAnsi" w:cstheme="minorHAnsi"/>
                <w:sz w:val="22"/>
                <w:szCs w:val="22"/>
              </w:rPr>
              <w:t xml:space="preserve">000 Per MT for more than </w:t>
            </w:r>
            <w:r w:rsidR="00105D57">
              <w:rPr>
                <w:rFonts w:asciiTheme="minorHAnsi" w:hAnsiTheme="minorHAnsi" w:cstheme="minorHAnsi"/>
                <w:sz w:val="22"/>
                <w:szCs w:val="22"/>
              </w:rPr>
              <w:t>8</w:t>
            </w:r>
            <w:r>
              <w:rPr>
                <w:rFonts w:asciiTheme="minorHAnsi" w:hAnsiTheme="minorHAnsi" w:cstheme="minorHAnsi"/>
                <w:sz w:val="22"/>
                <w:szCs w:val="22"/>
              </w:rPr>
              <w:t>0 GSM paper depending on the quality and specification of the product.</w:t>
            </w:r>
          </w:p>
          <w:p w14:paraId="4F358B5D" w14:textId="09F64B94" w:rsidR="006F2D05" w:rsidRPr="00105D57" w:rsidRDefault="00105D57" w:rsidP="00105D57">
            <w:pPr>
              <w:pStyle w:val="ListParagraph"/>
              <w:spacing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(Ref: </w:t>
            </w:r>
            <w:hyperlink r:id="rId88" w:history="1">
              <w:r w:rsidRPr="00080DE3">
                <w:rPr>
                  <w:rStyle w:val="Hyperlink"/>
                  <w:rFonts w:asciiTheme="minorHAnsi" w:hAnsiTheme="minorHAnsi" w:cstheme="minorHAnsi"/>
                  <w:i/>
                  <w:iCs/>
                  <w:sz w:val="22"/>
                  <w:szCs w:val="22"/>
                </w:rPr>
                <w:t>https://www.indiamart.com/proddetail/brown-kraft-paper-roll-17813142291.html</w:t>
              </w:r>
            </w:hyperlink>
            <w:r w:rsidRPr="00080DE3">
              <w:rPr>
                <w:rFonts w:asciiTheme="minorHAnsi" w:hAnsiTheme="minorHAnsi" w:cstheme="minorHAnsi"/>
                <w:i/>
                <w:iCs/>
                <w:sz w:val="22"/>
                <w:szCs w:val="22"/>
              </w:rPr>
              <w:t>)</w:t>
            </w:r>
          </w:p>
          <w:p w14:paraId="67EC3D4E" w14:textId="2CA2DA1D" w:rsidR="00BA0152" w:rsidRPr="00946EC7" w:rsidRDefault="00BA0152" w:rsidP="00BA0152">
            <w:pPr>
              <w:pStyle w:val="ListParagraph"/>
              <w:numPr>
                <w:ilvl w:val="1"/>
                <w:numId w:val="6"/>
              </w:numPr>
              <w:spacing w:before="240" w:after="240" w:line="360" w:lineRule="auto"/>
              <w:ind w:left="312"/>
              <w:jc w:val="both"/>
              <w:rPr>
                <w:rFonts w:asciiTheme="minorHAnsi" w:hAnsiTheme="minorHAnsi" w:cstheme="minorHAnsi"/>
                <w:sz w:val="22"/>
                <w:szCs w:val="22"/>
              </w:rPr>
            </w:pPr>
            <w:r w:rsidRPr="00FF7AD4">
              <w:rPr>
                <w:rFonts w:asciiTheme="minorHAnsi" w:hAnsiTheme="minorHAnsi" w:cstheme="minorHAnsi"/>
                <w:sz w:val="22"/>
                <w:szCs w:val="22"/>
              </w:rPr>
              <w:t xml:space="preserve">Thus, justifiably average price has been considered as INR </w:t>
            </w:r>
            <w:r>
              <w:rPr>
                <w:rFonts w:asciiTheme="minorHAnsi" w:hAnsiTheme="minorHAnsi" w:cstheme="minorHAnsi"/>
                <w:sz w:val="22"/>
                <w:szCs w:val="22"/>
              </w:rPr>
              <w:t>2</w:t>
            </w:r>
            <w:r w:rsidR="008A3848">
              <w:rPr>
                <w:rFonts w:asciiTheme="minorHAnsi" w:hAnsiTheme="minorHAnsi" w:cstheme="minorHAnsi"/>
                <w:sz w:val="22"/>
                <w:szCs w:val="22"/>
              </w:rPr>
              <w:t>8</w:t>
            </w:r>
            <w:r>
              <w:rPr>
                <w:rFonts w:asciiTheme="minorHAnsi" w:hAnsiTheme="minorHAnsi" w:cstheme="minorHAnsi"/>
                <w:sz w:val="22"/>
                <w:szCs w:val="22"/>
              </w:rPr>
              <w:t>000 per MT</w:t>
            </w:r>
            <w:r w:rsidR="008A3848">
              <w:rPr>
                <w:rFonts w:asciiTheme="minorHAnsi" w:hAnsiTheme="minorHAnsi" w:cstheme="minorHAnsi"/>
                <w:sz w:val="22"/>
                <w:szCs w:val="22"/>
              </w:rPr>
              <w:t xml:space="preserve"> post COD</w:t>
            </w:r>
            <w:r w:rsidRPr="00FF7AD4">
              <w:rPr>
                <w:rFonts w:asciiTheme="minorHAnsi" w:hAnsiTheme="minorHAnsi" w:cstheme="minorHAnsi"/>
                <w:sz w:val="22"/>
                <w:szCs w:val="22"/>
              </w:rPr>
              <w:t>, which is reasonable and on conservative side</w:t>
            </w:r>
            <w:r>
              <w:rPr>
                <w:rFonts w:asciiTheme="minorHAnsi" w:hAnsiTheme="minorHAnsi" w:cstheme="minorHAnsi"/>
                <w:sz w:val="22"/>
                <w:szCs w:val="22"/>
              </w:rPr>
              <w:t xml:space="preserve"> and is in the line with industry trends</w:t>
            </w:r>
            <w:r w:rsidRPr="00FF7AD4">
              <w:rPr>
                <w:rFonts w:asciiTheme="minorHAnsi" w:hAnsiTheme="minorHAnsi" w:cstheme="minorHAnsi"/>
                <w:sz w:val="22"/>
                <w:szCs w:val="22"/>
              </w:rPr>
              <w:t>.</w:t>
            </w:r>
          </w:p>
        </w:tc>
      </w:tr>
      <w:tr w:rsidR="00276589" w:rsidRPr="004574B2" w14:paraId="1268C721" w14:textId="77777777" w:rsidTr="008605E6">
        <w:trPr>
          <w:trHeight w:val="2813"/>
        </w:trPr>
        <w:tc>
          <w:tcPr>
            <w:tcW w:w="547" w:type="pct"/>
            <w:shd w:val="clear" w:color="auto" w:fill="auto"/>
            <w:vAlign w:val="center"/>
          </w:tcPr>
          <w:p w14:paraId="1F3A71C7"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202B94DE"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594" w:type="pct"/>
            <w:shd w:val="clear" w:color="auto" w:fill="auto"/>
          </w:tcPr>
          <w:p w14:paraId="6C1567EA" w14:textId="2AEDD903" w:rsidR="00D24113" w:rsidRDefault="00D24113" w:rsidP="00D24113">
            <w:pPr>
              <w:pStyle w:val="ListParagraph"/>
              <w:numPr>
                <w:ilvl w:val="1"/>
                <w:numId w:val="24"/>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For the </w:t>
            </w:r>
            <w:r>
              <w:rPr>
                <w:rFonts w:asciiTheme="minorHAnsi" w:hAnsiTheme="minorHAnsi" w:cstheme="minorHAnsi"/>
                <w:sz w:val="22"/>
                <w:szCs w:val="22"/>
              </w:rPr>
              <w:t>proposed</w:t>
            </w:r>
            <w:r w:rsidR="00BA0152">
              <w:rPr>
                <w:rFonts w:asciiTheme="minorHAnsi" w:hAnsiTheme="minorHAnsi" w:cstheme="minorHAnsi"/>
                <w:sz w:val="22"/>
                <w:szCs w:val="22"/>
              </w:rPr>
              <w:t xml:space="preserve"> expansion of the </w:t>
            </w:r>
            <w:r>
              <w:rPr>
                <w:rFonts w:asciiTheme="minorHAnsi" w:hAnsiTheme="minorHAnsi" w:cstheme="minorHAnsi"/>
                <w:sz w:val="22"/>
                <w:szCs w:val="22"/>
              </w:rPr>
              <w:t>facility</w:t>
            </w:r>
            <w:r w:rsidRPr="00501B36">
              <w:rPr>
                <w:rFonts w:asciiTheme="minorHAnsi" w:hAnsiTheme="minorHAnsi" w:cstheme="minorHAnsi"/>
                <w:sz w:val="22"/>
                <w:szCs w:val="22"/>
              </w:rPr>
              <w:t xml:space="preserve">, </w:t>
            </w:r>
            <w:r>
              <w:rPr>
                <w:rFonts w:asciiTheme="minorHAnsi" w:hAnsiTheme="minorHAnsi" w:cstheme="minorHAnsi"/>
                <w:sz w:val="22"/>
                <w:szCs w:val="22"/>
              </w:rPr>
              <w:t xml:space="preserve">the </w:t>
            </w:r>
            <w:r w:rsidRPr="00501B36">
              <w:rPr>
                <w:rFonts w:asciiTheme="minorHAnsi" w:hAnsiTheme="minorHAnsi" w:cstheme="minorHAnsi"/>
                <w:sz w:val="22"/>
                <w:szCs w:val="22"/>
              </w:rPr>
              <w:t>company is planning to install</w:t>
            </w:r>
            <w:r>
              <w:rPr>
                <w:rFonts w:asciiTheme="minorHAnsi" w:hAnsiTheme="minorHAnsi" w:cstheme="minorHAnsi"/>
                <w:sz w:val="22"/>
                <w:szCs w:val="22"/>
              </w:rPr>
              <w:t xml:space="preserve"> new plant &amp; machinery </w:t>
            </w:r>
            <w:r w:rsidR="00BA0152">
              <w:rPr>
                <w:rFonts w:asciiTheme="minorHAnsi" w:hAnsiTheme="minorHAnsi" w:cstheme="minorHAnsi"/>
                <w:sz w:val="22"/>
                <w:szCs w:val="22"/>
              </w:rPr>
              <w:t>to increase the</w:t>
            </w:r>
            <w:r>
              <w:rPr>
                <w:rFonts w:asciiTheme="minorHAnsi" w:hAnsiTheme="minorHAnsi" w:cstheme="minorHAnsi"/>
                <w:sz w:val="22"/>
                <w:szCs w:val="22"/>
              </w:rPr>
              <w:t xml:space="preserve"> total capacity </w:t>
            </w:r>
            <w:r w:rsidR="00BA0152">
              <w:rPr>
                <w:rFonts w:asciiTheme="minorHAnsi" w:hAnsiTheme="minorHAnsi" w:cstheme="minorHAnsi"/>
                <w:sz w:val="22"/>
                <w:szCs w:val="22"/>
              </w:rPr>
              <w:t>to 86000 TPA from</w:t>
            </w:r>
            <w:r>
              <w:rPr>
                <w:rFonts w:asciiTheme="minorHAnsi" w:hAnsiTheme="minorHAnsi" w:cstheme="minorHAnsi"/>
                <w:sz w:val="22"/>
                <w:szCs w:val="22"/>
              </w:rPr>
              <w:t xml:space="preserve"> 36</w:t>
            </w:r>
            <w:r w:rsidR="00BA0152">
              <w:rPr>
                <w:rFonts w:asciiTheme="minorHAnsi" w:hAnsiTheme="minorHAnsi" w:cstheme="minorHAnsi"/>
                <w:sz w:val="22"/>
                <w:szCs w:val="22"/>
              </w:rPr>
              <w:t>0</w:t>
            </w:r>
            <w:r>
              <w:rPr>
                <w:rFonts w:asciiTheme="minorHAnsi" w:hAnsiTheme="minorHAnsi" w:cstheme="minorHAnsi"/>
                <w:sz w:val="22"/>
                <w:szCs w:val="22"/>
              </w:rPr>
              <w:t>00 TPA.</w:t>
            </w:r>
            <w:r w:rsidRPr="00501B36">
              <w:rPr>
                <w:rFonts w:asciiTheme="minorHAnsi" w:hAnsiTheme="minorHAnsi" w:cstheme="minorHAnsi"/>
                <w:sz w:val="22"/>
                <w:szCs w:val="22"/>
              </w:rPr>
              <w:t xml:space="preserve"> </w:t>
            </w:r>
          </w:p>
          <w:p w14:paraId="0C406762" w14:textId="6074FA48" w:rsidR="00D24113" w:rsidRDefault="00D24113" w:rsidP="00D24113">
            <w:pPr>
              <w:pStyle w:val="ListParagraph"/>
              <w:numPr>
                <w:ilvl w:val="1"/>
                <w:numId w:val="24"/>
              </w:numPr>
              <w:spacing w:before="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We have considered the capacity u</w:t>
            </w:r>
            <w:r>
              <w:rPr>
                <w:rFonts w:asciiTheme="minorHAnsi" w:hAnsiTheme="minorHAnsi" w:cstheme="minorHAnsi"/>
                <w:sz w:val="22"/>
                <w:szCs w:val="22"/>
              </w:rPr>
              <w:t xml:space="preserve">tilisation at </w:t>
            </w:r>
            <w:r w:rsidR="008A3848">
              <w:rPr>
                <w:rFonts w:asciiTheme="minorHAnsi" w:hAnsiTheme="minorHAnsi" w:cstheme="minorHAnsi"/>
                <w:sz w:val="22"/>
                <w:szCs w:val="22"/>
              </w:rPr>
              <w:t>80</w:t>
            </w:r>
            <w:r w:rsidRPr="0043124A">
              <w:rPr>
                <w:rFonts w:asciiTheme="minorHAnsi" w:hAnsiTheme="minorHAnsi" w:cstheme="minorHAnsi"/>
                <w:sz w:val="22"/>
                <w:szCs w:val="22"/>
              </w:rPr>
              <w:t>% in the first year</w:t>
            </w:r>
            <w:r w:rsidR="00BA0152">
              <w:rPr>
                <w:rFonts w:asciiTheme="minorHAnsi" w:hAnsiTheme="minorHAnsi" w:cstheme="minorHAnsi"/>
                <w:sz w:val="22"/>
                <w:szCs w:val="22"/>
              </w:rPr>
              <w:t xml:space="preserve"> after expansion i.e., FY 2025-26</w:t>
            </w:r>
            <w:r>
              <w:rPr>
                <w:rFonts w:asciiTheme="minorHAnsi" w:hAnsiTheme="minorHAnsi" w:cstheme="minorHAnsi"/>
                <w:sz w:val="22"/>
                <w:szCs w:val="22"/>
              </w:rPr>
              <w:t xml:space="preserve"> which has been escalated</w:t>
            </w:r>
            <w:r w:rsidR="00BA0152">
              <w:rPr>
                <w:rFonts w:asciiTheme="minorHAnsi" w:hAnsiTheme="minorHAnsi" w:cstheme="minorHAnsi"/>
                <w:sz w:val="22"/>
                <w:szCs w:val="22"/>
              </w:rPr>
              <w:t xml:space="preserve"> by 2% each year after FY202</w:t>
            </w:r>
            <w:r w:rsidR="008A3848">
              <w:rPr>
                <w:rFonts w:asciiTheme="minorHAnsi" w:hAnsiTheme="minorHAnsi" w:cstheme="minorHAnsi"/>
                <w:sz w:val="22"/>
                <w:szCs w:val="22"/>
              </w:rPr>
              <w:t>5-26</w:t>
            </w:r>
            <w:r w:rsidR="00BA0152">
              <w:rPr>
                <w:rFonts w:asciiTheme="minorHAnsi" w:hAnsiTheme="minorHAnsi" w:cstheme="minorHAnsi"/>
                <w:sz w:val="22"/>
                <w:szCs w:val="22"/>
              </w:rPr>
              <w:t xml:space="preserve"> </w:t>
            </w:r>
            <w:r>
              <w:rPr>
                <w:rFonts w:asciiTheme="minorHAnsi" w:hAnsiTheme="minorHAnsi" w:cstheme="minorHAnsi"/>
                <w:sz w:val="22"/>
                <w:szCs w:val="22"/>
              </w:rPr>
              <w:t xml:space="preserve">for the projected years up to </w:t>
            </w:r>
            <w:r w:rsidR="00BA0152">
              <w:rPr>
                <w:rFonts w:asciiTheme="minorHAnsi" w:hAnsiTheme="minorHAnsi" w:cstheme="minorHAnsi"/>
                <w:sz w:val="22"/>
                <w:szCs w:val="22"/>
              </w:rPr>
              <w:t>9</w:t>
            </w:r>
            <w:r w:rsidR="008A3848">
              <w:rPr>
                <w:rFonts w:asciiTheme="minorHAnsi" w:hAnsiTheme="minorHAnsi" w:cstheme="minorHAnsi"/>
                <w:sz w:val="22"/>
                <w:szCs w:val="22"/>
              </w:rPr>
              <w:t>4</w:t>
            </w:r>
            <w:r>
              <w:rPr>
                <w:rFonts w:asciiTheme="minorHAnsi" w:hAnsiTheme="minorHAnsi" w:cstheme="minorHAnsi"/>
                <w:sz w:val="22"/>
                <w:szCs w:val="22"/>
              </w:rPr>
              <w:t>% in FY 203</w:t>
            </w:r>
            <w:r w:rsidR="00BA0152">
              <w:rPr>
                <w:rFonts w:asciiTheme="minorHAnsi" w:hAnsiTheme="minorHAnsi" w:cstheme="minorHAnsi"/>
                <w:sz w:val="22"/>
                <w:szCs w:val="22"/>
              </w:rPr>
              <w:t>2</w:t>
            </w:r>
            <w:r>
              <w:rPr>
                <w:rFonts w:asciiTheme="minorHAnsi" w:hAnsiTheme="minorHAnsi" w:cstheme="minorHAnsi"/>
                <w:sz w:val="22"/>
                <w:szCs w:val="22"/>
              </w:rPr>
              <w:t>-3</w:t>
            </w:r>
            <w:r w:rsidR="00BA0152">
              <w:rPr>
                <w:rFonts w:asciiTheme="minorHAnsi" w:hAnsiTheme="minorHAnsi" w:cstheme="minorHAnsi"/>
                <w:sz w:val="22"/>
                <w:szCs w:val="22"/>
              </w:rPr>
              <w:t>3</w:t>
            </w:r>
            <w:r>
              <w:rPr>
                <w:rFonts w:asciiTheme="minorHAnsi" w:hAnsiTheme="minorHAnsi" w:cstheme="minorHAnsi"/>
                <w:sz w:val="22"/>
                <w:szCs w:val="22"/>
              </w:rPr>
              <w:t>.</w:t>
            </w:r>
          </w:p>
          <w:p w14:paraId="1DCAD952" w14:textId="30A94DB0" w:rsidR="00D24113" w:rsidRDefault="00BA0152" w:rsidP="00D24113">
            <w:pPr>
              <w:pStyle w:val="ListParagraph"/>
              <w:numPr>
                <w:ilvl w:val="1"/>
                <w:numId w:val="24"/>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Thus,</w:t>
            </w:r>
            <w:r w:rsidR="00D24113">
              <w:rPr>
                <w:rFonts w:asciiTheme="minorHAnsi" w:hAnsiTheme="minorHAnsi" w:cstheme="minorHAnsi"/>
                <w:sz w:val="22"/>
                <w:szCs w:val="22"/>
              </w:rPr>
              <w:t xml:space="preserve"> to start the capacity utilization from </w:t>
            </w:r>
            <w:r w:rsidR="001A25DF">
              <w:rPr>
                <w:rFonts w:asciiTheme="minorHAnsi" w:hAnsiTheme="minorHAnsi" w:cstheme="minorHAnsi"/>
                <w:sz w:val="22"/>
                <w:szCs w:val="22"/>
              </w:rPr>
              <w:t>80</w:t>
            </w:r>
            <w:r w:rsidR="00D24113">
              <w:rPr>
                <w:rFonts w:asciiTheme="minorHAnsi" w:hAnsiTheme="minorHAnsi" w:cstheme="minorHAnsi"/>
                <w:sz w:val="22"/>
                <w:szCs w:val="22"/>
              </w:rPr>
              <w:t xml:space="preserve">% is in the line with industry and it is reasonable and on conservative side </w:t>
            </w:r>
            <w:r w:rsidR="00D24113" w:rsidRPr="0043124A">
              <w:rPr>
                <w:rFonts w:asciiTheme="minorHAnsi" w:hAnsiTheme="minorHAnsi" w:cstheme="minorHAnsi"/>
                <w:sz w:val="22"/>
                <w:szCs w:val="22"/>
              </w:rPr>
              <w:t xml:space="preserve">to keep a mark-up for future market </w:t>
            </w:r>
            <w:r w:rsidR="00D24113">
              <w:rPr>
                <w:rFonts w:asciiTheme="minorHAnsi" w:hAnsiTheme="minorHAnsi" w:cstheme="minorHAnsi"/>
                <w:sz w:val="22"/>
                <w:szCs w:val="22"/>
              </w:rPr>
              <w:t xml:space="preserve">&amp; economic risks in the Project. </w:t>
            </w:r>
          </w:p>
          <w:p w14:paraId="2D14CF7D" w14:textId="6FA6F979" w:rsidR="00D24113" w:rsidRPr="00F276E3" w:rsidRDefault="00D24113" w:rsidP="00D24113">
            <w:pPr>
              <w:pStyle w:val="ListParagraph"/>
              <w:numPr>
                <w:ilvl w:val="1"/>
                <w:numId w:val="24"/>
              </w:numPr>
              <w:spacing w:before="240" w:after="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 xml:space="preserve">As per the </w:t>
            </w:r>
            <w:r>
              <w:rPr>
                <w:rFonts w:asciiTheme="minorHAnsi" w:hAnsiTheme="minorHAnsi" w:cstheme="minorHAnsi"/>
                <w:sz w:val="22"/>
                <w:szCs w:val="22"/>
              </w:rPr>
              <w:t>Kraft paper</w:t>
            </w:r>
            <w:r w:rsidRPr="0043124A">
              <w:rPr>
                <w:rFonts w:asciiTheme="minorHAnsi" w:hAnsiTheme="minorHAnsi" w:cstheme="minorHAnsi"/>
                <w:sz w:val="22"/>
                <w:szCs w:val="22"/>
              </w:rPr>
              <w:t xml:space="preserve"> manufacturing sectoral trends, it is assumed that the project will be achieving a </w:t>
            </w:r>
            <w:r w:rsidR="00BA0152">
              <w:rPr>
                <w:rFonts w:asciiTheme="minorHAnsi" w:hAnsiTheme="minorHAnsi" w:cstheme="minorHAnsi"/>
                <w:sz w:val="22"/>
                <w:szCs w:val="22"/>
              </w:rPr>
              <w:t>9</w:t>
            </w:r>
            <w:r w:rsidR="001A25DF">
              <w:rPr>
                <w:rFonts w:asciiTheme="minorHAnsi" w:hAnsiTheme="minorHAnsi" w:cstheme="minorHAnsi"/>
                <w:sz w:val="22"/>
                <w:szCs w:val="22"/>
              </w:rPr>
              <w:t>4</w:t>
            </w:r>
            <w:r w:rsidRPr="0043124A">
              <w:rPr>
                <w:rFonts w:asciiTheme="minorHAnsi" w:hAnsiTheme="minorHAnsi" w:cstheme="minorHAnsi"/>
                <w:sz w:val="22"/>
                <w:szCs w:val="22"/>
              </w:rPr>
              <w:t xml:space="preserve">% capacity utilization in </w:t>
            </w:r>
            <w:r>
              <w:rPr>
                <w:rFonts w:asciiTheme="minorHAnsi" w:hAnsiTheme="minorHAnsi" w:cstheme="minorHAnsi"/>
                <w:sz w:val="22"/>
                <w:szCs w:val="22"/>
              </w:rPr>
              <w:t>9</w:t>
            </w:r>
            <w:r w:rsidRPr="0043124A">
              <w:rPr>
                <w:rFonts w:asciiTheme="minorHAnsi" w:hAnsiTheme="minorHAnsi" w:cstheme="minorHAnsi"/>
                <w:sz w:val="22"/>
                <w:szCs w:val="22"/>
                <w:vertAlign w:val="superscript"/>
              </w:rPr>
              <w:t>th</w:t>
            </w:r>
            <w:r w:rsidRPr="0043124A">
              <w:rPr>
                <w:rFonts w:asciiTheme="minorHAnsi" w:hAnsiTheme="minorHAnsi" w:cstheme="minorHAnsi"/>
                <w:sz w:val="22"/>
                <w:szCs w:val="22"/>
              </w:rPr>
              <w:t xml:space="preserve"> year of the forecasted period.</w:t>
            </w:r>
          </w:p>
        </w:tc>
      </w:tr>
      <w:tr w:rsidR="00276589" w:rsidRPr="004574B2" w14:paraId="2F9CD473" w14:textId="77777777" w:rsidTr="008605E6">
        <w:trPr>
          <w:trHeight w:val="70"/>
        </w:trPr>
        <w:tc>
          <w:tcPr>
            <w:tcW w:w="547" w:type="pct"/>
            <w:shd w:val="clear" w:color="auto" w:fill="auto"/>
            <w:vAlign w:val="center"/>
          </w:tcPr>
          <w:p w14:paraId="58ABF2DC" w14:textId="77777777" w:rsidR="00276589" w:rsidRPr="00BA015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5790D2C3" w14:textId="77777777" w:rsidR="00276589" w:rsidRPr="00BA0152" w:rsidRDefault="00276589" w:rsidP="004E795E">
            <w:pPr>
              <w:spacing w:line="360" w:lineRule="auto"/>
              <w:rPr>
                <w:rFonts w:asciiTheme="minorHAnsi" w:hAnsiTheme="minorHAnsi" w:cstheme="minorHAnsi"/>
                <w:b/>
                <w:bCs/>
                <w:sz w:val="22"/>
                <w:szCs w:val="22"/>
              </w:rPr>
            </w:pPr>
            <w:r w:rsidRPr="00BA0152">
              <w:rPr>
                <w:rFonts w:asciiTheme="minorHAnsi" w:hAnsiTheme="minorHAnsi" w:cstheme="minorHAnsi"/>
                <w:b/>
                <w:bCs/>
                <w:sz w:val="22"/>
                <w:szCs w:val="22"/>
              </w:rPr>
              <w:t>Capital Expenditure</w:t>
            </w:r>
          </w:p>
        </w:tc>
        <w:tc>
          <w:tcPr>
            <w:tcW w:w="3594" w:type="pct"/>
            <w:shd w:val="clear" w:color="auto" w:fill="auto"/>
          </w:tcPr>
          <w:p w14:paraId="3B5A82FC" w14:textId="77777777" w:rsidR="00AA61BF" w:rsidRDefault="00AA61BF" w:rsidP="00AA61BF">
            <w:pPr>
              <w:pStyle w:val="ListParagraph"/>
              <w:numPr>
                <w:ilvl w:val="1"/>
                <w:numId w:val="25"/>
              </w:numPr>
              <w:spacing w:before="240" w:line="360" w:lineRule="auto"/>
              <w:ind w:left="312"/>
              <w:jc w:val="both"/>
              <w:rPr>
                <w:rFonts w:asciiTheme="minorHAnsi" w:hAnsiTheme="minorHAnsi" w:cstheme="minorHAnsi"/>
                <w:sz w:val="22"/>
                <w:szCs w:val="22"/>
                <w:lang w:eastAsia="en-IN"/>
              </w:rPr>
            </w:pPr>
            <w:r w:rsidRPr="00AA61BF">
              <w:rPr>
                <w:rFonts w:asciiTheme="minorHAnsi" w:hAnsiTheme="minorHAnsi" w:cstheme="minorHAnsi"/>
                <w:sz w:val="22"/>
                <w:szCs w:val="22"/>
                <w:lang w:eastAsia="en-IN"/>
              </w:rPr>
              <w:t xml:space="preserve">The estimated cost of the Building &amp; Civil works is ~INR 1.46 crores. Out of which INR 78.60 Cr. has already been incurred by the company, thus the company has achieved ~53.84% physical progress. </w:t>
            </w:r>
          </w:p>
          <w:p w14:paraId="79ECCB55" w14:textId="77777777" w:rsidR="00AA61BF" w:rsidRPr="00AA61BF" w:rsidRDefault="00AA61BF" w:rsidP="00AA61BF">
            <w:pPr>
              <w:pStyle w:val="ListParagraph"/>
              <w:numPr>
                <w:ilvl w:val="1"/>
                <w:numId w:val="25"/>
              </w:numPr>
              <w:spacing w:before="240" w:line="360" w:lineRule="auto"/>
              <w:ind w:left="312"/>
              <w:jc w:val="both"/>
              <w:rPr>
                <w:rFonts w:asciiTheme="minorHAnsi" w:hAnsiTheme="minorHAnsi" w:cstheme="minorHAnsi"/>
                <w:sz w:val="22"/>
                <w:szCs w:val="22"/>
                <w:lang w:eastAsia="en-IN"/>
              </w:rPr>
            </w:pPr>
            <w:r w:rsidRPr="00AA61BF">
              <w:rPr>
                <w:rFonts w:asciiTheme="minorHAnsi" w:eastAsia="Calibri" w:hAnsiTheme="minorHAnsi" w:cstheme="minorHAnsi"/>
                <w:color w:val="000000"/>
                <w:sz w:val="22"/>
                <w:szCs w:val="22"/>
              </w:rPr>
              <w:lastRenderedPageBreak/>
              <w:t xml:space="preserve">Plant &amp; Machinery cost has been taken as per the details provided by the client and as per the break-up, the total cost of INR 35.40 Crores has been considered. Apart from that, the total cost for Boiler &amp; Turbine has been considered as INR 30.00 crores. Thus, the total cost of plant &amp; machinery will be ~INR 65.40 crores including the applicable GST of 18%. Currently company has already paid the advance of INR 10.77 Cr. for capital goods. </w:t>
            </w:r>
          </w:p>
          <w:p w14:paraId="5BBAFD86" w14:textId="4C948DBA" w:rsidR="00AA61BF" w:rsidRPr="00AA61BF" w:rsidRDefault="00AA61BF" w:rsidP="00AA61BF">
            <w:pPr>
              <w:pStyle w:val="ListParagraph"/>
              <w:numPr>
                <w:ilvl w:val="1"/>
                <w:numId w:val="25"/>
              </w:numPr>
              <w:spacing w:before="240" w:line="360" w:lineRule="auto"/>
              <w:ind w:left="312"/>
              <w:jc w:val="both"/>
              <w:rPr>
                <w:rFonts w:asciiTheme="minorHAnsi" w:hAnsiTheme="minorHAnsi" w:cstheme="minorHAnsi"/>
                <w:sz w:val="22"/>
                <w:szCs w:val="22"/>
                <w:lang w:eastAsia="en-IN"/>
              </w:rPr>
            </w:pPr>
            <w:r w:rsidRPr="00AA61BF">
              <w:rPr>
                <w:rFonts w:asciiTheme="minorHAnsi" w:hAnsiTheme="minorHAnsi" w:cstheme="minorHAnsi"/>
                <w:sz w:val="22"/>
                <w:szCs w:val="22"/>
                <w:lang w:eastAsia="en-IN"/>
              </w:rPr>
              <w:t>As per the loan schedule prepared for projected period, Company will be paying an Interest during construction of INR 3.87 Crore, considering the interest rate of 10% as informed by bank.</w:t>
            </w:r>
            <w:r>
              <w:rPr>
                <w:rFonts w:asciiTheme="minorHAnsi" w:hAnsiTheme="minorHAnsi" w:cstheme="minorHAnsi"/>
                <w:sz w:val="22"/>
                <w:szCs w:val="22"/>
                <w:lang w:eastAsia="en-IN"/>
              </w:rPr>
              <w:t>\</w:t>
            </w:r>
          </w:p>
        </w:tc>
      </w:tr>
      <w:tr w:rsidR="008605E6" w:rsidRPr="004574B2" w14:paraId="460E8834" w14:textId="77777777" w:rsidTr="008605E6">
        <w:trPr>
          <w:trHeight w:val="70"/>
        </w:trPr>
        <w:tc>
          <w:tcPr>
            <w:tcW w:w="547" w:type="pct"/>
            <w:shd w:val="clear" w:color="auto" w:fill="auto"/>
            <w:vAlign w:val="center"/>
          </w:tcPr>
          <w:p w14:paraId="4641EAD1" w14:textId="77777777" w:rsidR="008605E6" w:rsidRPr="00BA0152" w:rsidRDefault="008605E6" w:rsidP="008605E6">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69DA2D76" w14:textId="2FBBF908" w:rsidR="008605E6" w:rsidRPr="00BA0152" w:rsidRDefault="008605E6" w:rsidP="008605E6">
            <w:pPr>
              <w:spacing w:line="360" w:lineRule="auto"/>
              <w:rPr>
                <w:rFonts w:asciiTheme="minorHAnsi" w:hAnsiTheme="minorHAnsi" w:cstheme="minorHAnsi"/>
                <w:b/>
                <w:bCs/>
                <w:sz w:val="22"/>
                <w:szCs w:val="22"/>
              </w:rPr>
            </w:pPr>
            <w:r w:rsidRPr="00F829DA">
              <w:rPr>
                <w:rFonts w:asciiTheme="minorHAnsi" w:hAnsiTheme="minorHAnsi" w:cstheme="minorHAnsi"/>
                <w:b/>
                <w:bCs/>
                <w:sz w:val="22"/>
                <w:szCs w:val="22"/>
              </w:rPr>
              <w:t>Expenses</w:t>
            </w:r>
          </w:p>
        </w:tc>
        <w:tc>
          <w:tcPr>
            <w:tcW w:w="3594" w:type="pct"/>
            <w:shd w:val="clear" w:color="auto" w:fill="auto"/>
          </w:tcPr>
          <w:p w14:paraId="594D808C" w14:textId="7D328291"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501B36">
              <w:rPr>
                <w:rFonts w:asciiTheme="minorHAnsi" w:hAnsiTheme="minorHAnsi" w:cstheme="minorHAnsi"/>
                <w:sz w:val="22"/>
                <w:szCs w:val="22"/>
              </w:rPr>
              <w:t xml:space="preserve">Major expenses </w:t>
            </w:r>
            <w:r w:rsidR="00F829DA" w:rsidRPr="00501B36">
              <w:rPr>
                <w:rFonts w:asciiTheme="minorHAnsi" w:hAnsiTheme="minorHAnsi" w:cstheme="minorHAnsi"/>
                <w:sz w:val="22"/>
                <w:szCs w:val="22"/>
              </w:rPr>
              <w:t>include</w:t>
            </w:r>
            <w:r w:rsidRPr="00501B36">
              <w:rPr>
                <w:rFonts w:asciiTheme="minorHAnsi" w:hAnsiTheme="minorHAnsi" w:cstheme="minorHAnsi"/>
                <w:sz w:val="22"/>
                <w:szCs w:val="22"/>
              </w:rPr>
              <w:t xml:space="preserve"> </w:t>
            </w:r>
            <w:r>
              <w:rPr>
                <w:rFonts w:asciiTheme="minorHAnsi" w:hAnsiTheme="minorHAnsi" w:cstheme="minorHAnsi"/>
                <w:sz w:val="22"/>
                <w:szCs w:val="22"/>
              </w:rPr>
              <w:t xml:space="preserve">raw material, </w:t>
            </w:r>
            <w:r w:rsidRPr="00501B36">
              <w:rPr>
                <w:rFonts w:asciiTheme="minorHAnsi" w:hAnsiTheme="minorHAnsi" w:cstheme="minorHAnsi"/>
                <w:sz w:val="22"/>
                <w:szCs w:val="22"/>
              </w:rPr>
              <w:t>power</w:t>
            </w:r>
            <w:r>
              <w:rPr>
                <w:rFonts w:asciiTheme="minorHAnsi" w:hAnsiTheme="minorHAnsi" w:cstheme="minorHAnsi"/>
                <w:sz w:val="22"/>
                <w:szCs w:val="22"/>
              </w:rPr>
              <w:t xml:space="preserve"> and fuel</w:t>
            </w:r>
            <w:r w:rsidRPr="00501B36">
              <w:rPr>
                <w:rFonts w:asciiTheme="minorHAnsi" w:hAnsiTheme="minorHAnsi" w:cstheme="minorHAnsi"/>
                <w:sz w:val="22"/>
                <w:szCs w:val="22"/>
              </w:rPr>
              <w:t>, salaries</w:t>
            </w:r>
            <w:r>
              <w:rPr>
                <w:rFonts w:asciiTheme="minorHAnsi" w:hAnsiTheme="minorHAnsi" w:cstheme="minorHAnsi"/>
                <w:sz w:val="22"/>
                <w:szCs w:val="22"/>
              </w:rPr>
              <w:t xml:space="preserve"> and wages</w:t>
            </w:r>
            <w:r w:rsidRPr="00501B36">
              <w:rPr>
                <w:rFonts w:asciiTheme="minorHAnsi" w:hAnsiTheme="minorHAnsi" w:cstheme="minorHAnsi"/>
                <w:sz w:val="22"/>
                <w:szCs w:val="22"/>
              </w:rPr>
              <w:t>,</w:t>
            </w:r>
            <w:r>
              <w:rPr>
                <w:rFonts w:asciiTheme="minorHAnsi" w:hAnsiTheme="minorHAnsi" w:cstheme="minorHAnsi"/>
                <w:sz w:val="22"/>
                <w:szCs w:val="22"/>
              </w:rPr>
              <w:t xml:space="preserve"> </w:t>
            </w:r>
            <w:r w:rsidRPr="00501B36">
              <w:rPr>
                <w:rFonts w:asciiTheme="minorHAnsi" w:hAnsiTheme="minorHAnsi" w:cstheme="minorHAnsi"/>
                <w:sz w:val="22"/>
                <w:szCs w:val="22"/>
              </w:rPr>
              <w:t>Repair</w:t>
            </w:r>
            <w:r>
              <w:rPr>
                <w:rFonts w:asciiTheme="minorHAnsi" w:hAnsiTheme="minorHAnsi" w:cstheme="minorHAnsi"/>
                <w:sz w:val="22"/>
                <w:szCs w:val="22"/>
              </w:rPr>
              <w:t xml:space="preserve"> and maintenance</w:t>
            </w:r>
            <w:r w:rsidRPr="00501B36">
              <w:rPr>
                <w:rFonts w:asciiTheme="minorHAnsi" w:hAnsiTheme="minorHAnsi" w:cstheme="minorHAnsi"/>
                <w:sz w:val="22"/>
                <w:szCs w:val="22"/>
              </w:rPr>
              <w:t>,</w:t>
            </w:r>
            <w:r>
              <w:rPr>
                <w:rFonts w:asciiTheme="minorHAnsi" w:hAnsiTheme="minorHAnsi" w:cstheme="minorHAnsi"/>
                <w:sz w:val="22"/>
                <w:szCs w:val="22"/>
              </w:rPr>
              <w:t xml:space="preserve"> SG&amp;A, etc.</w:t>
            </w:r>
          </w:p>
          <w:p w14:paraId="0D495022" w14:textId="7AE75BC4"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A76519">
              <w:rPr>
                <w:rFonts w:asciiTheme="minorHAnsi" w:hAnsiTheme="minorHAnsi" w:cstheme="minorHAnsi"/>
                <w:sz w:val="22"/>
                <w:szCs w:val="22"/>
              </w:rPr>
              <w:t>For the proposed plant and machinery, quanti</w:t>
            </w:r>
            <w:r>
              <w:rPr>
                <w:rFonts w:asciiTheme="minorHAnsi" w:hAnsiTheme="minorHAnsi" w:cstheme="minorHAnsi"/>
                <w:sz w:val="22"/>
                <w:szCs w:val="22"/>
              </w:rPr>
              <w:t>ty of raw material will be from indigenous waste paper which will be yielding at 9</w:t>
            </w:r>
            <w:r w:rsidR="001A25DF">
              <w:rPr>
                <w:rFonts w:asciiTheme="minorHAnsi" w:hAnsiTheme="minorHAnsi" w:cstheme="minorHAnsi"/>
                <w:sz w:val="22"/>
                <w:szCs w:val="22"/>
              </w:rPr>
              <w:t>5</w:t>
            </w:r>
            <w:r>
              <w:rPr>
                <w:rFonts w:asciiTheme="minorHAnsi" w:hAnsiTheme="minorHAnsi" w:cstheme="minorHAnsi"/>
                <w:sz w:val="22"/>
                <w:szCs w:val="22"/>
              </w:rPr>
              <w:t>%. The rate of indigenous waste paper is considered as INR 14500 per MT</w:t>
            </w:r>
            <w:r w:rsidRPr="00A76519">
              <w:rPr>
                <w:rFonts w:asciiTheme="minorHAnsi" w:hAnsiTheme="minorHAnsi" w:cstheme="minorHAnsi"/>
                <w:sz w:val="22"/>
                <w:szCs w:val="22"/>
              </w:rPr>
              <w:t xml:space="preserve"> at 100% capacity utilization. </w:t>
            </w:r>
          </w:p>
          <w:p w14:paraId="052E1250" w14:textId="77777777" w:rsidR="00AA61BF" w:rsidRDefault="008605E6" w:rsidP="00AA61BF">
            <w:pPr>
              <w:pStyle w:val="ListParagraph"/>
              <w:spacing w:before="240" w:line="360" w:lineRule="auto"/>
              <w:ind w:left="312"/>
              <w:jc w:val="both"/>
              <w:rPr>
                <w:rFonts w:asciiTheme="minorHAnsi" w:hAnsiTheme="minorHAnsi" w:cstheme="minorHAnsi"/>
                <w:sz w:val="22"/>
                <w:szCs w:val="22"/>
              </w:rPr>
            </w:pPr>
            <w:proofErr w:type="spellStart"/>
            <w:r>
              <w:rPr>
                <w:rFonts w:asciiTheme="minorHAnsi" w:hAnsiTheme="minorHAnsi" w:cstheme="minorHAnsi"/>
                <w:sz w:val="22"/>
                <w:szCs w:val="22"/>
              </w:rPr>
              <w:t>Sardhana</w:t>
            </w:r>
            <w:proofErr w:type="spellEnd"/>
            <w:r>
              <w:rPr>
                <w:rFonts w:asciiTheme="minorHAnsi" w:hAnsiTheme="minorHAnsi" w:cstheme="minorHAnsi"/>
                <w:sz w:val="22"/>
                <w:szCs w:val="22"/>
              </w:rPr>
              <w:t xml:space="preserve"> Paper </w:t>
            </w:r>
            <w:proofErr w:type="spellStart"/>
            <w:r>
              <w:rPr>
                <w:rFonts w:asciiTheme="minorHAnsi" w:hAnsiTheme="minorHAnsi" w:cstheme="minorHAnsi"/>
                <w:sz w:val="22"/>
                <w:szCs w:val="22"/>
              </w:rPr>
              <w:t>Pvt.</w:t>
            </w:r>
            <w:proofErr w:type="spellEnd"/>
            <w:r>
              <w:rPr>
                <w:rFonts w:asciiTheme="minorHAnsi" w:hAnsiTheme="minorHAnsi" w:cstheme="minorHAnsi"/>
                <w:sz w:val="22"/>
                <w:szCs w:val="22"/>
              </w:rPr>
              <w:t xml:space="preserve"> Ltd. will get the synergies from the existing running plant in regard to the raw material supply. Hence, this integration will be beneficial for the company.</w:t>
            </w:r>
          </w:p>
          <w:p w14:paraId="287B59B8" w14:textId="77777777" w:rsidR="00AA61BF" w:rsidRDefault="008605E6" w:rsidP="00AA61BF">
            <w:pPr>
              <w:pStyle w:val="ListParagraph"/>
              <w:spacing w:before="240" w:line="360" w:lineRule="auto"/>
              <w:ind w:left="312"/>
              <w:jc w:val="both"/>
              <w:rPr>
                <w:rFonts w:asciiTheme="minorHAnsi" w:hAnsiTheme="minorHAnsi" w:cstheme="minorHAnsi"/>
                <w:sz w:val="22"/>
                <w:szCs w:val="22"/>
              </w:rPr>
            </w:pPr>
            <w:r w:rsidRPr="00AA61BF">
              <w:rPr>
                <w:rFonts w:asciiTheme="minorHAnsi" w:hAnsiTheme="minorHAnsi" w:cstheme="minorHAnsi"/>
                <w:sz w:val="22"/>
                <w:szCs w:val="22"/>
              </w:rPr>
              <w:t xml:space="preserve">Since, Meerut area is well-known for the paper industry and the easy availability of the raw material will be an added advantage for the company. </w:t>
            </w:r>
          </w:p>
          <w:p w14:paraId="4FD47D96" w14:textId="658B9BF5" w:rsidR="00AA61BF" w:rsidRDefault="008605E6" w:rsidP="00AA61BF">
            <w:pPr>
              <w:pStyle w:val="ListParagraph"/>
              <w:spacing w:before="240" w:line="360" w:lineRule="auto"/>
              <w:ind w:left="312"/>
              <w:jc w:val="both"/>
              <w:rPr>
                <w:rFonts w:asciiTheme="minorHAnsi" w:hAnsiTheme="minorHAnsi" w:cstheme="minorHAnsi"/>
                <w:sz w:val="22"/>
                <w:szCs w:val="22"/>
              </w:rPr>
            </w:pPr>
            <w:r w:rsidRPr="00AA61BF">
              <w:rPr>
                <w:rFonts w:asciiTheme="minorHAnsi" w:hAnsiTheme="minorHAnsi" w:cstheme="minorHAnsi"/>
                <w:sz w:val="22"/>
                <w:szCs w:val="22"/>
              </w:rPr>
              <w:t>As per our independent research and information available on public domain raw material price ranging from Rs. 10500/- to Rs 20000/- per MT. The cost estimated by the company was also verified by the invoices/quotations shared by the client</w:t>
            </w:r>
            <w:r w:rsidR="00AA61BF">
              <w:rPr>
                <w:rFonts w:asciiTheme="minorHAnsi" w:hAnsiTheme="minorHAnsi" w:cstheme="minorHAnsi"/>
                <w:sz w:val="22"/>
                <w:szCs w:val="22"/>
              </w:rPr>
              <w:t>.</w:t>
            </w:r>
            <w:r w:rsidR="00080DE3">
              <w:rPr>
                <w:rFonts w:asciiTheme="minorHAnsi" w:hAnsiTheme="minorHAnsi" w:cstheme="minorHAnsi"/>
                <w:sz w:val="22"/>
                <w:szCs w:val="22"/>
              </w:rPr>
              <w:t xml:space="preserve"> </w:t>
            </w:r>
            <w:r w:rsidR="00080DE3" w:rsidRPr="00080DE3">
              <w:rPr>
                <w:rFonts w:asciiTheme="minorHAnsi" w:hAnsiTheme="minorHAnsi" w:cstheme="minorHAnsi"/>
                <w:i/>
                <w:iCs/>
                <w:sz w:val="22"/>
                <w:szCs w:val="22"/>
              </w:rPr>
              <w:t>(Refer to the Raw Material Analysis section of the report)</w:t>
            </w:r>
          </w:p>
          <w:p w14:paraId="1DD32854" w14:textId="25307A67" w:rsidR="008605E6" w:rsidRPr="00AA61BF" w:rsidRDefault="008605E6" w:rsidP="00AA61BF">
            <w:pPr>
              <w:pStyle w:val="ListParagraph"/>
              <w:spacing w:before="240" w:line="360" w:lineRule="auto"/>
              <w:ind w:left="312"/>
              <w:jc w:val="both"/>
              <w:rPr>
                <w:rFonts w:asciiTheme="minorHAnsi" w:hAnsiTheme="minorHAnsi" w:cstheme="minorHAnsi"/>
                <w:sz w:val="22"/>
                <w:szCs w:val="22"/>
              </w:rPr>
            </w:pPr>
            <w:r w:rsidRPr="00AA61BF">
              <w:rPr>
                <w:rFonts w:asciiTheme="minorHAnsi" w:hAnsiTheme="minorHAnsi" w:cstheme="minorHAnsi"/>
                <w:sz w:val="22"/>
                <w:szCs w:val="22"/>
              </w:rPr>
              <w:t xml:space="preserve">Thus, we considered the average price as INR 14500 per MT for indigenous waste paper which is reasonable and in the line with </w:t>
            </w:r>
            <w:r w:rsidRPr="00AA61BF">
              <w:rPr>
                <w:rFonts w:asciiTheme="minorHAnsi" w:hAnsiTheme="minorHAnsi" w:cstheme="minorHAnsi"/>
                <w:sz w:val="22"/>
                <w:szCs w:val="22"/>
              </w:rPr>
              <w:lastRenderedPageBreak/>
              <w:t>industrial trends and multiplied it by raw material quantity used, to calculate total cost of raw material used.</w:t>
            </w:r>
          </w:p>
          <w:p w14:paraId="48BEE16D" w14:textId="77777777"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BE6956">
              <w:rPr>
                <w:rFonts w:asciiTheme="minorHAnsi" w:hAnsiTheme="minorHAnsi" w:cstheme="minorHAnsi"/>
                <w:sz w:val="22"/>
                <w:szCs w:val="22"/>
              </w:rPr>
              <w:t xml:space="preserve">A power connection of </w:t>
            </w:r>
            <w:r>
              <w:rPr>
                <w:rFonts w:asciiTheme="minorHAnsi" w:hAnsiTheme="minorHAnsi" w:cstheme="minorHAnsi"/>
                <w:sz w:val="22"/>
                <w:szCs w:val="22"/>
              </w:rPr>
              <w:t>20</w:t>
            </w:r>
            <w:r w:rsidRPr="00BE6956">
              <w:rPr>
                <w:rFonts w:asciiTheme="minorHAnsi" w:hAnsiTheme="minorHAnsi" w:cstheme="minorHAnsi"/>
                <w:sz w:val="22"/>
                <w:szCs w:val="22"/>
              </w:rPr>
              <w:t xml:space="preserve">00 KVA is </w:t>
            </w:r>
            <w:r>
              <w:rPr>
                <w:rFonts w:asciiTheme="minorHAnsi" w:hAnsiTheme="minorHAnsi" w:cstheme="minorHAnsi"/>
                <w:sz w:val="22"/>
                <w:szCs w:val="22"/>
              </w:rPr>
              <w:t>already sanctioned by the UPPCL but with the expansion and installation of turbine &amp; boiler. The plant will be self-</w:t>
            </w:r>
            <w:r w:rsidRPr="00BE6956">
              <w:rPr>
                <w:rFonts w:asciiTheme="minorHAnsi" w:hAnsiTheme="minorHAnsi" w:cstheme="minorHAnsi"/>
                <w:sz w:val="22"/>
                <w:szCs w:val="22"/>
              </w:rPr>
              <w:t>sufficient to run the plant smoothly</w:t>
            </w:r>
            <w:r>
              <w:rPr>
                <w:rFonts w:asciiTheme="minorHAnsi" w:hAnsiTheme="minorHAnsi" w:cstheme="minorHAnsi"/>
                <w:sz w:val="22"/>
                <w:szCs w:val="22"/>
              </w:rPr>
              <w:t xml:space="preserve"> and to meet the electricity demands. However, the company will not disconnect the sanctioned load and will continue to pay the fixed charges of ~ INR 75 Lakhs annually.</w:t>
            </w:r>
          </w:p>
          <w:p w14:paraId="5DDAF44D" w14:textId="77777777" w:rsidR="008605E6" w:rsidRPr="00C2114D"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BE6956">
              <w:rPr>
                <w:rFonts w:asciiTheme="minorHAnsi" w:hAnsiTheme="minorHAnsi" w:cstheme="minorHAnsi"/>
                <w:sz w:val="22"/>
                <w:szCs w:val="22"/>
              </w:rPr>
              <w:t>In estimating the manpower requirement, salary and wages, a proper ratio between the administrative, managerial, supervisory and shop floor staff has been maintained with a view to affording proper industrial and professional management at various levels. The fringe benefits have been taken 10% of the basic salary.</w:t>
            </w:r>
            <w:r>
              <w:rPr>
                <w:rFonts w:asciiTheme="minorHAnsi" w:hAnsiTheme="minorHAnsi" w:cstheme="minorHAnsi"/>
                <w:sz w:val="22"/>
                <w:szCs w:val="22"/>
              </w:rPr>
              <w:t xml:space="preserve"> </w:t>
            </w:r>
            <w:r w:rsidRPr="00BE6956">
              <w:rPr>
                <w:rFonts w:asciiTheme="minorHAnsi" w:hAnsiTheme="minorHAnsi" w:cstheme="minorHAnsi"/>
                <w:sz w:val="22"/>
                <w:szCs w:val="22"/>
              </w:rPr>
              <w:t xml:space="preserve">Also, we have considered 5% escalation rate in every </w:t>
            </w:r>
            <w:r>
              <w:rPr>
                <w:rFonts w:asciiTheme="minorHAnsi" w:hAnsiTheme="minorHAnsi" w:cstheme="minorHAnsi"/>
                <w:sz w:val="22"/>
                <w:szCs w:val="22"/>
              </w:rPr>
              <w:t>year.</w:t>
            </w:r>
          </w:p>
          <w:p w14:paraId="6D82BFE5" w14:textId="3FE69201" w:rsidR="001A25DF" w:rsidRDefault="001A25DF"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1A25DF">
              <w:rPr>
                <w:rFonts w:asciiTheme="minorHAnsi" w:hAnsiTheme="minorHAnsi" w:cstheme="minorHAnsi"/>
                <w:sz w:val="22"/>
                <w:szCs w:val="22"/>
              </w:rPr>
              <w:t xml:space="preserve">Selling &amp; Administrative Overheads majorly consists of Fixed Costs. It is assumed to increase @ 5% </w:t>
            </w:r>
            <w:r>
              <w:rPr>
                <w:rFonts w:asciiTheme="minorHAnsi" w:hAnsiTheme="minorHAnsi" w:cstheme="minorHAnsi"/>
                <w:sz w:val="22"/>
                <w:szCs w:val="22"/>
              </w:rPr>
              <w:t>per annum.</w:t>
            </w:r>
          </w:p>
          <w:p w14:paraId="79B84F54" w14:textId="0510B880"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Annual cost of consumables and stores at 100% capacity is estimated at INR 4.30 Crore. The cost of per MT production is assumed to be INR 500.</w:t>
            </w:r>
          </w:p>
          <w:p w14:paraId="2EC83F14" w14:textId="7459E8B0"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8605E6">
              <w:rPr>
                <w:rFonts w:asciiTheme="minorHAnsi" w:hAnsiTheme="minorHAnsi" w:cstheme="minorHAnsi"/>
                <w:sz w:val="22"/>
                <w:szCs w:val="22"/>
              </w:rPr>
              <w:t xml:space="preserve">Average Fuel Cost of Plant &amp; Machinery is approx. 1300 PMT. But Company is installing a new boiler &amp; Turbine. Turbine will require steam for production of electricity. So overall steam consumption of company will increase &amp; thereby more fuel consumption by boiler. Hence from year 2025-26, we have assumed that the Fuel cost will increase </w:t>
            </w:r>
            <w:r w:rsidR="001A25DF">
              <w:rPr>
                <w:rFonts w:asciiTheme="minorHAnsi" w:hAnsiTheme="minorHAnsi" w:cstheme="minorHAnsi"/>
                <w:sz w:val="22"/>
                <w:szCs w:val="22"/>
              </w:rPr>
              <w:t>by approx. 4</w:t>
            </w:r>
            <w:r w:rsidRPr="008605E6">
              <w:rPr>
                <w:rFonts w:asciiTheme="minorHAnsi" w:hAnsiTheme="minorHAnsi" w:cstheme="minorHAnsi"/>
                <w:sz w:val="22"/>
                <w:szCs w:val="22"/>
              </w:rPr>
              <w:t>0% from the average fuel cost to around Rs.1</w:t>
            </w:r>
            <w:r w:rsidR="001A25DF">
              <w:rPr>
                <w:rFonts w:asciiTheme="minorHAnsi" w:hAnsiTheme="minorHAnsi" w:cstheme="minorHAnsi"/>
                <w:sz w:val="22"/>
                <w:szCs w:val="22"/>
              </w:rPr>
              <w:t>80</w:t>
            </w:r>
            <w:r w:rsidRPr="008605E6">
              <w:rPr>
                <w:rFonts w:asciiTheme="minorHAnsi" w:hAnsiTheme="minorHAnsi" w:cstheme="minorHAnsi"/>
                <w:sz w:val="22"/>
                <w:szCs w:val="22"/>
              </w:rPr>
              <w:t>0 PMT.</w:t>
            </w:r>
          </w:p>
          <w:p w14:paraId="4028D88D" w14:textId="77777777"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Average Packing cost is assumed to be INR 425 per MT which is </w:t>
            </w:r>
            <w:r w:rsidR="00F829DA">
              <w:rPr>
                <w:rFonts w:asciiTheme="minorHAnsi" w:hAnsiTheme="minorHAnsi" w:cstheme="minorHAnsi"/>
                <w:sz w:val="22"/>
                <w:szCs w:val="22"/>
              </w:rPr>
              <w:t>in line</w:t>
            </w:r>
            <w:r>
              <w:rPr>
                <w:rFonts w:asciiTheme="minorHAnsi" w:hAnsiTheme="minorHAnsi" w:cstheme="minorHAnsi"/>
                <w:sz w:val="22"/>
                <w:szCs w:val="22"/>
              </w:rPr>
              <w:t xml:space="preserve"> with the historical average of the respective expense</w:t>
            </w:r>
            <w:r w:rsidR="00F829DA">
              <w:rPr>
                <w:rFonts w:asciiTheme="minorHAnsi" w:hAnsiTheme="minorHAnsi" w:cstheme="minorHAnsi"/>
                <w:sz w:val="22"/>
                <w:szCs w:val="22"/>
              </w:rPr>
              <w:t>s.</w:t>
            </w:r>
          </w:p>
          <w:p w14:paraId="720F0A64" w14:textId="2C0CCDAF" w:rsidR="00F829DA" w:rsidRPr="00F829DA" w:rsidRDefault="00F829DA" w:rsidP="00996565">
            <w:pPr>
              <w:pStyle w:val="ListParagraph"/>
              <w:numPr>
                <w:ilvl w:val="1"/>
                <w:numId w:val="5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lastRenderedPageBreak/>
              <w:t>Repair &amp; Maintenance has been estimated at 1.5% of P&amp;M for the first year of projection and the</w:t>
            </w:r>
            <w:r w:rsidRPr="00F829DA">
              <w:rPr>
                <w:rFonts w:asciiTheme="minorHAnsi" w:hAnsiTheme="minorHAnsi" w:cstheme="minorHAnsi"/>
                <w:sz w:val="22"/>
                <w:szCs w:val="22"/>
              </w:rPr>
              <w:t>r</w:t>
            </w:r>
            <w:r>
              <w:rPr>
                <w:rFonts w:asciiTheme="minorHAnsi" w:hAnsiTheme="minorHAnsi" w:cstheme="minorHAnsi"/>
                <w:sz w:val="22"/>
                <w:szCs w:val="22"/>
              </w:rPr>
              <w:t>e</w:t>
            </w:r>
            <w:r w:rsidRPr="00F829DA">
              <w:rPr>
                <w:rFonts w:asciiTheme="minorHAnsi" w:hAnsiTheme="minorHAnsi" w:cstheme="minorHAnsi"/>
                <w:sz w:val="22"/>
                <w:szCs w:val="22"/>
              </w:rPr>
              <w:t xml:space="preserve">after </w:t>
            </w:r>
            <w:r w:rsidR="0028575A" w:rsidRPr="00F829DA">
              <w:rPr>
                <w:rFonts w:asciiTheme="minorHAnsi" w:hAnsiTheme="minorHAnsi" w:cstheme="minorHAnsi"/>
                <w:sz w:val="22"/>
                <w:szCs w:val="22"/>
              </w:rPr>
              <w:t>an increase</w:t>
            </w:r>
            <w:r w:rsidRPr="00F829DA">
              <w:rPr>
                <w:rFonts w:asciiTheme="minorHAnsi" w:hAnsiTheme="minorHAnsi" w:cstheme="minorHAnsi"/>
                <w:sz w:val="22"/>
                <w:szCs w:val="22"/>
              </w:rPr>
              <w:t xml:space="preserve"> of</w:t>
            </w:r>
            <w:r>
              <w:rPr>
                <w:rFonts w:asciiTheme="minorHAnsi" w:hAnsiTheme="minorHAnsi" w:cstheme="minorHAnsi"/>
                <w:sz w:val="22"/>
                <w:szCs w:val="22"/>
              </w:rPr>
              <w:t xml:space="preserve"> 5% has been considered.</w:t>
            </w:r>
          </w:p>
        </w:tc>
      </w:tr>
      <w:tr w:rsidR="00701452" w:rsidRPr="004574B2" w14:paraId="5A6D8DFB" w14:textId="77777777" w:rsidTr="008605E6">
        <w:trPr>
          <w:trHeight w:val="1008"/>
        </w:trPr>
        <w:tc>
          <w:tcPr>
            <w:tcW w:w="547" w:type="pct"/>
            <w:shd w:val="clear" w:color="auto" w:fill="auto"/>
            <w:vAlign w:val="center"/>
          </w:tcPr>
          <w:p w14:paraId="024D065D" w14:textId="77777777" w:rsidR="00701452" w:rsidRPr="004574B2" w:rsidRDefault="00701452"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5FF9D72E" w14:textId="1A10CB07" w:rsidR="00701452" w:rsidRPr="004574B2" w:rsidRDefault="00953DB3" w:rsidP="00701452">
            <w:pPr>
              <w:spacing w:line="360" w:lineRule="auto"/>
              <w:rPr>
                <w:rFonts w:asciiTheme="minorHAnsi" w:hAnsiTheme="minorHAnsi" w:cstheme="minorHAnsi"/>
                <w:b/>
                <w:bCs/>
                <w:sz w:val="22"/>
                <w:szCs w:val="22"/>
              </w:rPr>
            </w:pPr>
            <w:r>
              <w:rPr>
                <w:rFonts w:asciiTheme="minorHAnsi" w:hAnsiTheme="minorHAnsi" w:cstheme="minorHAnsi"/>
                <w:b/>
                <w:bCs/>
                <w:sz w:val="22"/>
                <w:szCs w:val="22"/>
              </w:rPr>
              <w:t>Term</w:t>
            </w:r>
            <w:r w:rsidR="00701452" w:rsidRPr="004574B2">
              <w:rPr>
                <w:rFonts w:asciiTheme="minorHAnsi" w:hAnsiTheme="minorHAnsi" w:cstheme="minorHAnsi"/>
                <w:b/>
                <w:bCs/>
                <w:sz w:val="22"/>
                <w:szCs w:val="22"/>
              </w:rPr>
              <w:t xml:space="preserve"> Loan</w:t>
            </w:r>
          </w:p>
        </w:tc>
        <w:tc>
          <w:tcPr>
            <w:tcW w:w="3594" w:type="pct"/>
            <w:shd w:val="clear" w:color="auto" w:fill="auto"/>
          </w:tcPr>
          <w:p w14:paraId="34F048C7" w14:textId="2EBA4EA5" w:rsidR="003358E0" w:rsidRDefault="003358E0" w:rsidP="00996565">
            <w:pPr>
              <w:pStyle w:val="ListParagraph"/>
              <w:numPr>
                <w:ilvl w:val="1"/>
                <w:numId w:val="38"/>
              </w:numPr>
              <w:spacing w:before="240" w:line="360" w:lineRule="auto"/>
              <w:ind w:left="312"/>
              <w:jc w:val="both"/>
              <w:rPr>
                <w:rFonts w:asciiTheme="minorHAnsi" w:hAnsiTheme="minorHAnsi" w:cstheme="minorHAnsi"/>
                <w:sz w:val="22"/>
                <w:szCs w:val="22"/>
              </w:rPr>
            </w:pPr>
            <w:r w:rsidRPr="00501B36">
              <w:rPr>
                <w:rFonts w:asciiTheme="minorHAnsi" w:hAnsiTheme="minorHAnsi" w:cstheme="minorHAnsi"/>
                <w:sz w:val="22"/>
                <w:szCs w:val="22"/>
              </w:rPr>
              <w:t>As per the discussion with</w:t>
            </w:r>
            <w:r>
              <w:rPr>
                <w:rFonts w:asciiTheme="minorHAnsi" w:hAnsiTheme="minorHAnsi" w:cstheme="minorHAnsi"/>
                <w:sz w:val="22"/>
                <w:szCs w:val="22"/>
              </w:rPr>
              <w:t xml:space="preserve"> the client, the company will apply for the loan to procure plant &amp; machinery and boiler &amp; turbine which is estimated to be costing around INR 70.</w:t>
            </w:r>
            <w:r w:rsidR="001A25DF">
              <w:rPr>
                <w:rFonts w:asciiTheme="minorHAnsi" w:hAnsiTheme="minorHAnsi" w:cstheme="minorHAnsi"/>
                <w:sz w:val="22"/>
                <w:szCs w:val="22"/>
              </w:rPr>
              <w:t>79</w:t>
            </w:r>
            <w:r>
              <w:rPr>
                <w:rFonts w:asciiTheme="minorHAnsi" w:hAnsiTheme="minorHAnsi" w:cstheme="minorHAnsi"/>
                <w:sz w:val="22"/>
                <w:szCs w:val="22"/>
              </w:rPr>
              <w:t xml:space="preserve"> Crores which will be funded through a term loan of INR 55.00 Crores and the remaining INR 15.</w:t>
            </w:r>
            <w:r w:rsidR="001A25DF">
              <w:rPr>
                <w:rFonts w:asciiTheme="minorHAnsi" w:hAnsiTheme="minorHAnsi" w:cstheme="minorHAnsi"/>
                <w:sz w:val="22"/>
                <w:szCs w:val="22"/>
              </w:rPr>
              <w:t>79</w:t>
            </w:r>
            <w:r>
              <w:rPr>
                <w:rFonts w:asciiTheme="minorHAnsi" w:hAnsiTheme="minorHAnsi" w:cstheme="minorHAnsi"/>
                <w:sz w:val="22"/>
                <w:szCs w:val="22"/>
              </w:rPr>
              <w:t xml:space="preserve"> Crores from unsecured loans/cash accruals.  </w:t>
            </w:r>
          </w:p>
          <w:p w14:paraId="78983FD0" w14:textId="3CD2DB1F" w:rsidR="003358E0" w:rsidRPr="003358E0" w:rsidRDefault="003358E0" w:rsidP="00996565">
            <w:pPr>
              <w:pStyle w:val="ListParagraph"/>
              <w:numPr>
                <w:ilvl w:val="1"/>
                <w:numId w:val="3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The project is scheduled to be achieving the COD on 1</w:t>
            </w:r>
            <w:r w:rsidRPr="003358E0">
              <w:rPr>
                <w:rFonts w:asciiTheme="minorHAnsi" w:hAnsiTheme="minorHAnsi" w:cstheme="minorHAnsi"/>
                <w:sz w:val="22"/>
                <w:szCs w:val="22"/>
                <w:vertAlign w:val="superscript"/>
              </w:rPr>
              <w:t>st</w:t>
            </w:r>
            <w:r>
              <w:rPr>
                <w:rFonts w:asciiTheme="minorHAnsi" w:hAnsiTheme="minorHAnsi" w:cstheme="minorHAnsi"/>
                <w:sz w:val="22"/>
                <w:szCs w:val="22"/>
              </w:rPr>
              <w:t xml:space="preserve"> April 2025. </w:t>
            </w:r>
            <w:r w:rsidR="00D24113">
              <w:rPr>
                <w:rFonts w:asciiTheme="minorHAnsi" w:hAnsiTheme="minorHAnsi" w:cstheme="minorHAnsi"/>
                <w:sz w:val="22"/>
                <w:szCs w:val="22"/>
              </w:rPr>
              <w:t xml:space="preserve">The next twelve months, i.e., from April 2025 to March 2026 will serve as the </w:t>
            </w:r>
            <w:r w:rsidR="00D24113" w:rsidRPr="00D24113">
              <w:rPr>
                <w:rFonts w:asciiTheme="minorHAnsi" w:hAnsiTheme="minorHAnsi" w:cstheme="minorHAnsi"/>
                <w:sz w:val="22"/>
                <w:szCs w:val="22"/>
              </w:rPr>
              <w:t xml:space="preserve">moratorium </w:t>
            </w:r>
            <w:r w:rsidR="00D24113">
              <w:rPr>
                <w:rFonts w:asciiTheme="minorHAnsi" w:hAnsiTheme="minorHAnsi" w:cstheme="minorHAnsi"/>
                <w:sz w:val="22"/>
                <w:szCs w:val="22"/>
              </w:rPr>
              <w:t xml:space="preserve">period and </w:t>
            </w:r>
            <w:r w:rsidRPr="003358E0">
              <w:rPr>
                <w:rFonts w:asciiTheme="minorHAnsi" w:hAnsiTheme="minorHAnsi" w:cstheme="minorHAnsi"/>
                <w:sz w:val="22"/>
                <w:szCs w:val="22"/>
              </w:rPr>
              <w:t xml:space="preserve">the loan repayment period will be </w:t>
            </w:r>
            <w:r w:rsidR="00D24113">
              <w:rPr>
                <w:rFonts w:asciiTheme="minorHAnsi" w:hAnsiTheme="minorHAnsi" w:cstheme="minorHAnsi"/>
                <w:sz w:val="22"/>
                <w:szCs w:val="22"/>
              </w:rPr>
              <w:t xml:space="preserve">7 years, i.e., </w:t>
            </w:r>
            <w:r w:rsidRPr="003358E0">
              <w:rPr>
                <w:rFonts w:asciiTheme="minorHAnsi" w:hAnsiTheme="minorHAnsi" w:cstheme="minorHAnsi"/>
                <w:sz w:val="22"/>
                <w:szCs w:val="22"/>
              </w:rPr>
              <w:t>from FY 202</w:t>
            </w:r>
            <w:r w:rsidR="00D24113">
              <w:rPr>
                <w:rFonts w:asciiTheme="minorHAnsi" w:hAnsiTheme="minorHAnsi" w:cstheme="minorHAnsi"/>
                <w:sz w:val="22"/>
                <w:szCs w:val="22"/>
              </w:rPr>
              <w:t>6</w:t>
            </w:r>
            <w:r w:rsidRPr="003358E0">
              <w:rPr>
                <w:rFonts w:asciiTheme="minorHAnsi" w:hAnsiTheme="minorHAnsi" w:cstheme="minorHAnsi"/>
                <w:sz w:val="22"/>
                <w:szCs w:val="22"/>
              </w:rPr>
              <w:t>-2</w:t>
            </w:r>
            <w:r w:rsidR="00D24113">
              <w:rPr>
                <w:rFonts w:asciiTheme="minorHAnsi" w:hAnsiTheme="minorHAnsi" w:cstheme="minorHAnsi"/>
                <w:sz w:val="22"/>
                <w:szCs w:val="22"/>
              </w:rPr>
              <w:t>7</w:t>
            </w:r>
            <w:r w:rsidRPr="003358E0">
              <w:rPr>
                <w:rFonts w:asciiTheme="minorHAnsi" w:hAnsiTheme="minorHAnsi" w:cstheme="minorHAnsi"/>
                <w:sz w:val="22"/>
                <w:szCs w:val="22"/>
              </w:rPr>
              <w:t xml:space="preserve"> to FY 203</w:t>
            </w:r>
            <w:r w:rsidR="00D24113">
              <w:rPr>
                <w:rFonts w:asciiTheme="minorHAnsi" w:hAnsiTheme="minorHAnsi" w:cstheme="minorHAnsi"/>
                <w:sz w:val="22"/>
                <w:szCs w:val="22"/>
              </w:rPr>
              <w:t>2</w:t>
            </w:r>
            <w:r w:rsidRPr="003358E0">
              <w:rPr>
                <w:rFonts w:asciiTheme="minorHAnsi" w:hAnsiTheme="minorHAnsi" w:cstheme="minorHAnsi"/>
                <w:sz w:val="22"/>
                <w:szCs w:val="22"/>
              </w:rPr>
              <w:t>-3</w:t>
            </w:r>
            <w:r w:rsidR="00D24113">
              <w:rPr>
                <w:rFonts w:asciiTheme="minorHAnsi" w:hAnsiTheme="minorHAnsi" w:cstheme="minorHAnsi"/>
                <w:sz w:val="22"/>
                <w:szCs w:val="22"/>
              </w:rPr>
              <w:t>3</w:t>
            </w:r>
            <w:r w:rsidRPr="003358E0">
              <w:rPr>
                <w:rFonts w:asciiTheme="minorHAnsi" w:hAnsiTheme="minorHAnsi" w:cstheme="minorHAnsi"/>
                <w:sz w:val="22"/>
                <w:szCs w:val="22"/>
              </w:rPr>
              <w:t>.</w:t>
            </w:r>
            <w:r w:rsidR="00D24113">
              <w:rPr>
                <w:rFonts w:asciiTheme="minorHAnsi" w:hAnsiTheme="minorHAnsi" w:cstheme="minorHAnsi"/>
                <w:sz w:val="22"/>
                <w:szCs w:val="22"/>
              </w:rPr>
              <w:t xml:space="preserve"> The interest rate is considered as 10%.</w:t>
            </w:r>
          </w:p>
          <w:p w14:paraId="243DBBE4" w14:textId="25D09050" w:rsidR="003358E0" w:rsidRPr="003358E0" w:rsidRDefault="003358E0" w:rsidP="00996565">
            <w:pPr>
              <w:pStyle w:val="ListParagraph"/>
              <w:numPr>
                <w:ilvl w:val="1"/>
                <w:numId w:val="38"/>
              </w:numPr>
              <w:spacing w:before="240" w:line="360" w:lineRule="auto"/>
              <w:ind w:left="312"/>
              <w:jc w:val="both"/>
              <w:rPr>
                <w:rFonts w:asciiTheme="minorHAnsi" w:hAnsiTheme="minorHAnsi" w:cstheme="minorHAnsi"/>
                <w:sz w:val="22"/>
                <w:szCs w:val="22"/>
              </w:rPr>
            </w:pPr>
            <w:r w:rsidRPr="006E7812">
              <w:rPr>
                <w:rFonts w:asciiTheme="minorHAnsi" w:hAnsiTheme="minorHAnsi" w:cstheme="minorHAnsi"/>
                <w:sz w:val="22"/>
                <w:szCs w:val="22"/>
              </w:rPr>
              <w:t xml:space="preserve">The company is planning to fund the project through term loan to setup the </w:t>
            </w:r>
            <w:r>
              <w:rPr>
                <w:rFonts w:asciiTheme="minorHAnsi" w:hAnsiTheme="minorHAnsi" w:cstheme="minorHAnsi"/>
                <w:sz w:val="22"/>
                <w:szCs w:val="22"/>
              </w:rPr>
              <w:t xml:space="preserve">expansion of </w:t>
            </w:r>
            <w:r w:rsidRPr="006E7812">
              <w:rPr>
                <w:rFonts w:asciiTheme="minorHAnsi" w:hAnsiTheme="minorHAnsi" w:cstheme="minorHAnsi"/>
                <w:sz w:val="22"/>
                <w:szCs w:val="22"/>
              </w:rPr>
              <w:t xml:space="preserve">manufacturing unit and </w:t>
            </w:r>
            <w:r>
              <w:rPr>
                <w:rFonts w:asciiTheme="minorHAnsi" w:hAnsiTheme="minorHAnsi" w:cstheme="minorHAnsi"/>
                <w:sz w:val="22"/>
                <w:szCs w:val="22"/>
              </w:rPr>
              <w:t>PNB</w:t>
            </w:r>
            <w:r w:rsidRPr="006E7812">
              <w:rPr>
                <w:rFonts w:asciiTheme="minorHAnsi" w:hAnsiTheme="minorHAnsi" w:cstheme="minorHAnsi"/>
                <w:sz w:val="22"/>
                <w:szCs w:val="22"/>
              </w:rPr>
              <w:t xml:space="preserve"> has sanctioned INR </w:t>
            </w:r>
            <w:r>
              <w:rPr>
                <w:rFonts w:asciiTheme="minorHAnsi" w:hAnsiTheme="minorHAnsi" w:cstheme="minorHAnsi"/>
                <w:sz w:val="22"/>
                <w:szCs w:val="22"/>
              </w:rPr>
              <w:t>30</w:t>
            </w:r>
            <w:r w:rsidRPr="006E7812">
              <w:rPr>
                <w:rFonts w:asciiTheme="minorHAnsi" w:hAnsiTheme="minorHAnsi" w:cstheme="minorHAnsi"/>
                <w:sz w:val="22"/>
                <w:szCs w:val="22"/>
              </w:rPr>
              <w:t xml:space="preserve">.00 Crores and the company is approaching the financial institutions to provide the remaining required capital of INR </w:t>
            </w:r>
            <w:r>
              <w:rPr>
                <w:rFonts w:asciiTheme="minorHAnsi" w:hAnsiTheme="minorHAnsi" w:cstheme="minorHAnsi"/>
                <w:sz w:val="22"/>
                <w:szCs w:val="22"/>
              </w:rPr>
              <w:t>25</w:t>
            </w:r>
            <w:r w:rsidRPr="006E7812">
              <w:rPr>
                <w:rFonts w:asciiTheme="minorHAnsi" w:hAnsiTheme="minorHAnsi" w:cstheme="minorHAnsi"/>
                <w:sz w:val="22"/>
                <w:szCs w:val="22"/>
              </w:rPr>
              <w:t>.00 Crores</w:t>
            </w:r>
            <w:r>
              <w:rPr>
                <w:rFonts w:asciiTheme="minorHAnsi" w:hAnsiTheme="minorHAnsi" w:cstheme="minorHAnsi"/>
                <w:sz w:val="22"/>
                <w:szCs w:val="22"/>
              </w:rPr>
              <w:t xml:space="preserve"> for the installation of turbine &amp; boiler</w:t>
            </w:r>
            <w:r w:rsidRPr="006E7812">
              <w:rPr>
                <w:rFonts w:asciiTheme="minorHAnsi" w:hAnsiTheme="minorHAnsi" w:cstheme="minorHAnsi"/>
                <w:sz w:val="22"/>
                <w:szCs w:val="22"/>
              </w:rPr>
              <w:t>.</w:t>
            </w:r>
          </w:p>
          <w:p w14:paraId="07C2E23A" w14:textId="4A345D22" w:rsidR="003358E0" w:rsidRPr="003D6A36" w:rsidRDefault="003358E0" w:rsidP="00996565">
            <w:pPr>
              <w:pStyle w:val="ListParagraph"/>
              <w:numPr>
                <w:ilvl w:val="1"/>
                <w:numId w:val="38"/>
              </w:numPr>
              <w:spacing w:before="240" w:after="240" w:line="360" w:lineRule="auto"/>
              <w:ind w:left="312"/>
              <w:jc w:val="both"/>
              <w:rPr>
                <w:rFonts w:asciiTheme="minorHAnsi" w:hAnsiTheme="minorHAnsi" w:cstheme="minorHAnsi"/>
                <w:sz w:val="22"/>
                <w:szCs w:val="22"/>
              </w:rPr>
            </w:pPr>
            <w:r w:rsidRPr="003C1BA3">
              <w:rPr>
                <w:rFonts w:asciiTheme="minorHAnsi" w:hAnsiTheme="minorHAnsi" w:cstheme="minorHAnsi"/>
                <w:sz w:val="22"/>
                <w:szCs w:val="22"/>
              </w:rPr>
              <w:t>The company will be requir</w:t>
            </w:r>
            <w:r>
              <w:rPr>
                <w:rFonts w:asciiTheme="minorHAnsi" w:hAnsiTheme="minorHAnsi" w:cstheme="minorHAnsi"/>
                <w:sz w:val="22"/>
                <w:szCs w:val="22"/>
              </w:rPr>
              <w:t>ing</w:t>
            </w:r>
            <w:r w:rsidRPr="003C1BA3">
              <w:rPr>
                <w:rFonts w:asciiTheme="minorHAnsi" w:hAnsiTheme="minorHAnsi" w:cstheme="minorHAnsi"/>
                <w:sz w:val="22"/>
                <w:szCs w:val="22"/>
              </w:rPr>
              <w:t xml:space="preserve"> a Fund Based Cash Credit Limit</w:t>
            </w:r>
            <w:r>
              <w:rPr>
                <w:rFonts w:asciiTheme="minorHAnsi" w:hAnsiTheme="minorHAnsi" w:cstheme="minorHAnsi"/>
                <w:sz w:val="22"/>
                <w:szCs w:val="22"/>
              </w:rPr>
              <w:t xml:space="preserve"> of INR 14.00 crores from FY 2024-25 onwards.</w:t>
            </w:r>
          </w:p>
        </w:tc>
      </w:tr>
    </w:tbl>
    <w:p w14:paraId="70AFBDD0" w14:textId="77777777" w:rsidR="00D24113" w:rsidRDefault="00D24113" w:rsidP="00D24113">
      <w:pPr>
        <w:autoSpaceDE w:val="0"/>
        <w:autoSpaceDN w:val="0"/>
        <w:adjustRightInd w:val="0"/>
        <w:spacing w:line="360" w:lineRule="auto"/>
        <w:ind w:left="709" w:right="57"/>
        <w:rPr>
          <w:rFonts w:ascii="Arial" w:hAnsi="Arial" w:cs="Arial"/>
          <w:b/>
          <w:sz w:val="22"/>
          <w:szCs w:val="22"/>
          <w:lang w:eastAsia="en-IN"/>
        </w:rPr>
      </w:pPr>
    </w:p>
    <w:p w14:paraId="37ECB7E4" w14:textId="253801F4" w:rsidR="001360B6" w:rsidRDefault="004617A3" w:rsidP="00D24113">
      <w:pPr>
        <w:autoSpaceDE w:val="0"/>
        <w:autoSpaceDN w:val="0"/>
        <w:adjustRightInd w:val="0"/>
        <w:spacing w:line="360"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0F577A47" w14:textId="692E70A3" w:rsidR="00B1069C" w:rsidRPr="00393BF3" w:rsidRDefault="009817E0" w:rsidP="006660A6">
      <w:pPr>
        <w:pStyle w:val="ListParagraph"/>
        <w:numPr>
          <w:ilvl w:val="3"/>
          <w:numId w:val="6"/>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A132A3" w:rsidRPr="00A132A3">
        <w:rPr>
          <w:rFonts w:ascii="Arial" w:hAnsi="Arial" w:cs="Arial"/>
          <w:sz w:val="22"/>
          <w:szCs w:val="22"/>
          <w:lang w:eastAsia="en-IN"/>
        </w:rPr>
        <w:t xml:space="preserve">2.73, 17.83% and 15.88% </w:t>
      </w:r>
      <w:r w:rsidRPr="00393BF3">
        <w:rPr>
          <w:rFonts w:ascii="Arial" w:hAnsi="Arial" w:cs="Arial"/>
          <w:sz w:val="22"/>
          <w:szCs w:val="22"/>
          <w:lang w:eastAsia="en-IN"/>
        </w:rPr>
        <w:t>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14:paraId="29FA9E1B" w14:textId="66F8CBAC" w:rsidR="00BC1411" w:rsidRPr="0098187A" w:rsidRDefault="004C26E9"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The company is having a positive NPV and IRR</w:t>
      </w:r>
      <w:r w:rsidR="00393BF3" w:rsidRPr="0098187A">
        <w:rPr>
          <w:rFonts w:ascii="Arial" w:hAnsi="Arial" w:cs="Arial"/>
          <w:sz w:val="22"/>
          <w:szCs w:val="22"/>
          <w:lang w:eastAsia="en-IN"/>
        </w:rPr>
        <w:t xml:space="preserve"> </w:t>
      </w:r>
      <w:r w:rsidRPr="0098187A">
        <w:rPr>
          <w:rFonts w:ascii="Arial" w:hAnsi="Arial" w:cs="Arial"/>
          <w:sz w:val="22"/>
          <w:szCs w:val="22"/>
          <w:lang w:eastAsia="en-IN"/>
        </w:rPr>
        <w:t xml:space="preserve">of </w:t>
      </w:r>
      <w:r w:rsidR="00A141CC" w:rsidRPr="0098187A">
        <w:rPr>
          <w:rFonts w:ascii="Arial" w:hAnsi="Arial" w:cs="Arial"/>
          <w:sz w:val="22"/>
          <w:szCs w:val="22"/>
          <w:lang w:eastAsia="en-IN"/>
        </w:rPr>
        <w:t xml:space="preserve">INR </w:t>
      </w:r>
      <w:r w:rsidR="00A132A3">
        <w:rPr>
          <w:rFonts w:ascii="Arial" w:hAnsi="Arial" w:cs="Arial"/>
          <w:sz w:val="22"/>
          <w:szCs w:val="22"/>
          <w:lang w:eastAsia="en-IN"/>
        </w:rPr>
        <w:t>1</w:t>
      </w:r>
      <w:r w:rsidR="00EE6ED3">
        <w:rPr>
          <w:rFonts w:ascii="Arial" w:hAnsi="Arial" w:cs="Arial"/>
          <w:sz w:val="22"/>
          <w:szCs w:val="22"/>
          <w:lang w:eastAsia="en-IN"/>
        </w:rPr>
        <w:t>02.25</w:t>
      </w:r>
      <w:r w:rsidR="004617A3" w:rsidRPr="0098187A">
        <w:rPr>
          <w:rFonts w:ascii="Arial" w:hAnsi="Arial" w:cs="Arial"/>
          <w:sz w:val="22"/>
          <w:szCs w:val="22"/>
          <w:lang w:eastAsia="en-IN"/>
        </w:rPr>
        <w:t xml:space="preserve"> </w:t>
      </w:r>
      <w:r w:rsidR="00953DB3">
        <w:rPr>
          <w:rFonts w:ascii="Arial" w:hAnsi="Arial" w:cs="Arial"/>
          <w:sz w:val="22"/>
          <w:szCs w:val="22"/>
          <w:lang w:eastAsia="en-IN"/>
        </w:rPr>
        <w:t>crore</w:t>
      </w:r>
      <w:r w:rsidR="000D70B3" w:rsidRPr="0098187A">
        <w:rPr>
          <w:rFonts w:ascii="Arial" w:hAnsi="Arial" w:cs="Arial"/>
          <w:sz w:val="22"/>
          <w:szCs w:val="22"/>
          <w:lang w:eastAsia="en-IN"/>
        </w:rPr>
        <w:t>s</w:t>
      </w:r>
      <w:r w:rsidRPr="0098187A">
        <w:rPr>
          <w:rFonts w:ascii="Arial" w:hAnsi="Arial" w:cs="Arial"/>
          <w:sz w:val="22"/>
          <w:szCs w:val="22"/>
          <w:lang w:eastAsia="en-IN"/>
        </w:rPr>
        <w:t xml:space="preserve"> and </w:t>
      </w:r>
      <w:r w:rsidR="00EE6ED3">
        <w:rPr>
          <w:rFonts w:ascii="Arial" w:hAnsi="Arial" w:cs="Arial"/>
          <w:sz w:val="22"/>
          <w:szCs w:val="22"/>
          <w:lang w:eastAsia="en-IN"/>
        </w:rPr>
        <w:t>39.63</w:t>
      </w:r>
      <w:r w:rsidRPr="0098187A">
        <w:rPr>
          <w:rFonts w:ascii="Arial" w:hAnsi="Arial" w:cs="Arial"/>
          <w:sz w:val="22"/>
          <w:szCs w:val="22"/>
          <w:lang w:eastAsia="en-IN"/>
        </w:rPr>
        <w:t>% respectively at the base cases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14:paraId="0E904103" w14:textId="2A6E8F64" w:rsidR="00BC1411" w:rsidRPr="0098187A" w:rsidRDefault="00BC1411"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 xml:space="preserve">The proposed project is having a payback period of </w:t>
      </w:r>
      <w:r w:rsidR="00A132A3">
        <w:rPr>
          <w:rFonts w:ascii="Arial" w:hAnsi="Arial" w:cs="Arial"/>
          <w:sz w:val="22"/>
          <w:szCs w:val="22"/>
          <w:lang w:eastAsia="en-IN"/>
        </w:rPr>
        <w:t xml:space="preserve">3.20 </w:t>
      </w:r>
      <w:r w:rsidRPr="0098187A">
        <w:rPr>
          <w:rFonts w:ascii="Arial" w:hAnsi="Arial" w:cs="Arial"/>
          <w:sz w:val="22"/>
          <w:szCs w:val="22"/>
          <w:lang w:eastAsia="en-IN"/>
        </w:rPr>
        <w:t>years.</w:t>
      </w:r>
    </w:p>
    <w:p w14:paraId="4F1AC357" w14:textId="77777777" w:rsidR="00EB5704" w:rsidRPr="0098187A" w:rsidRDefault="004617A3" w:rsidP="0098187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BC1411">
        <w:rPr>
          <w:rFonts w:ascii="Arial" w:hAnsi="Arial" w:cs="Arial"/>
          <w:sz w:val="22"/>
          <w:szCs w:val="22"/>
          <w:lang w:eastAsia="en-IN"/>
        </w:rPr>
        <w:lastRenderedPageBreak/>
        <w:t xml:space="preserve">Based on the above key financial ratios of the proposed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p w14:paraId="7BF6C7BC" w14:textId="77777777" w:rsidR="00D9465B" w:rsidRDefault="00D9465B">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3D1A64D3" w14:textId="77777777" w:rsidTr="00BA4982">
        <w:trPr>
          <w:trHeight w:val="20"/>
        </w:trPr>
        <w:tc>
          <w:tcPr>
            <w:tcW w:w="1512" w:type="dxa"/>
            <w:shd w:val="clear" w:color="auto" w:fill="002060"/>
            <w:vAlign w:val="center"/>
          </w:tcPr>
          <w:p w14:paraId="50C4C3BC" w14:textId="1FEA21B9"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6F2D05">
              <w:rPr>
                <w:rFonts w:ascii="Arial" w:hAnsi="Arial" w:cs="Arial"/>
                <w:b/>
                <w:sz w:val="22"/>
                <w:szCs w:val="22"/>
              </w:rPr>
              <w:t>N</w:t>
            </w:r>
          </w:p>
        </w:tc>
        <w:tc>
          <w:tcPr>
            <w:tcW w:w="7985" w:type="dxa"/>
            <w:shd w:val="clear" w:color="auto" w:fill="DBE5F1" w:themeFill="accent1" w:themeFillTint="33"/>
            <w:vAlign w:val="center"/>
          </w:tcPr>
          <w:p w14:paraId="2795E90D"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389AC8F8"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251CB587" w14:textId="77777777" w:rsidR="00DF0584" w:rsidRDefault="002620F0" w:rsidP="00ED3B1B">
      <w:pPr>
        <w:spacing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proofErr w:type="spellStart"/>
      <w:r w:rsidRPr="00AB6D01">
        <w:rPr>
          <w:rFonts w:ascii="Arial" w:hAnsi="Arial" w:cs="Arial"/>
          <w:sz w:val="22"/>
          <w:szCs w:val="22"/>
          <w:lang w:eastAsia="en-IN"/>
        </w:rPr>
        <w:t>economical</w:t>
      </w:r>
      <w:proofErr w:type="spellEnd"/>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596CB0F1" w14:textId="0B201213" w:rsidR="00DF0584" w:rsidRPr="00A132A3" w:rsidRDefault="002620F0" w:rsidP="00ED3B1B">
      <w:pPr>
        <w:spacing w:before="240" w:line="360" w:lineRule="auto"/>
        <w:ind w:left="284" w:right="-71"/>
        <w:jc w:val="both"/>
        <w:rPr>
          <w:rFonts w:ascii="Arial" w:hAnsi="Arial" w:cs="Arial"/>
          <w:sz w:val="22"/>
          <w:szCs w:val="22"/>
          <w:lang w:eastAsia="en-IN"/>
        </w:rPr>
      </w:pPr>
      <w:r w:rsidRPr="00A132A3">
        <w:rPr>
          <w:rFonts w:ascii="Arial" w:hAnsi="Arial" w:cs="Arial"/>
          <w:sz w:val="22"/>
          <w:szCs w:val="22"/>
          <w:lang w:eastAsia="en-IN"/>
        </w:rPr>
        <w:t xml:space="preserve">As per financial projections for the estimated period, </w:t>
      </w:r>
      <w:r w:rsidR="00B71B43" w:rsidRPr="00A132A3">
        <w:rPr>
          <w:rFonts w:ascii="Arial" w:hAnsi="Arial" w:cs="Arial"/>
          <w:b/>
          <w:sz w:val="22"/>
          <w:szCs w:val="22"/>
          <w:lang w:eastAsia="en-IN"/>
        </w:rPr>
        <w:t>A</w:t>
      </w:r>
      <w:r w:rsidR="00977E54" w:rsidRPr="00A132A3">
        <w:rPr>
          <w:rFonts w:ascii="Arial" w:hAnsi="Arial" w:cs="Arial"/>
          <w:b/>
          <w:sz w:val="22"/>
          <w:szCs w:val="22"/>
          <w:lang w:eastAsia="en-IN"/>
        </w:rPr>
        <w:t>verage DS</w:t>
      </w:r>
      <w:r w:rsidR="00654347" w:rsidRPr="00A132A3">
        <w:rPr>
          <w:rFonts w:ascii="Arial" w:hAnsi="Arial" w:cs="Arial"/>
          <w:b/>
          <w:sz w:val="22"/>
          <w:szCs w:val="22"/>
          <w:lang w:eastAsia="en-IN"/>
        </w:rPr>
        <w:t>CR,</w:t>
      </w:r>
      <w:r w:rsidR="001360B6" w:rsidRPr="00A132A3">
        <w:rPr>
          <w:rFonts w:ascii="Arial" w:hAnsi="Arial" w:cs="Arial"/>
          <w:b/>
          <w:sz w:val="22"/>
          <w:szCs w:val="22"/>
          <w:lang w:eastAsia="en-IN"/>
        </w:rPr>
        <w:t xml:space="preserve"> </w:t>
      </w:r>
      <w:r w:rsidRPr="00A132A3">
        <w:rPr>
          <w:rFonts w:ascii="Arial" w:hAnsi="Arial" w:cs="Arial"/>
          <w:b/>
          <w:sz w:val="22"/>
          <w:szCs w:val="22"/>
          <w:lang w:eastAsia="en-IN"/>
        </w:rPr>
        <w:t>EBITDA Margin</w:t>
      </w:r>
      <w:r w:rsidR="008F75A1" w:rsidRPr="00A132A3">
        <w:rPr>
          <w:rFonts w:ascii="Arial" w:hAnsi="Arial" w:cs="Arial"/>
          <w:b/>
          <w:sz w:val="22"/>
          <w:szCs w:val="22"/>
          <w:lang w:eastAsia="en-IN"/>
        </w:rPr>
        <w:t xml:space="preserve"> </w:t>
      </w:r>
      <w:r w:rsidR="002F3FF1" w:rsidRPr="00A132A3">
        <w:rPr>
          <w:rFonts w:ascii="Arial" w:hAnsi="Arial" w:cs="Arial"/>
          <w:b/>
          <w:sz w:val="22"/>
          <w:szCs w:val="22"/>
          <w:lang w:eastAsia="en-IN"/>
        </w:rPr>
        <w:t xml:space="preserve">and EBIT Margin </w:t>
      </w:r>
      <w:r w:rsidR="008F66B6" w:rsidRPr="00A132A3">
        <w:rPr>
          <w:rFonts w:ascii="Arial" w:hAnsi="Arial" w:cs="Arial"/>
          <w:sz w:val="22"/>
          <w:szCs w:val="22"/>
          <w:lang w:eastAsia="en-IN"/>
        </w:rPr>
        <w:t>of the project are</w:t>
      </w:r>
      <w:r w:rsidR="00D718B6" w:rsidRPr="00A132A3">
        <w:rPr>
          <w:rFonts w:ascii="Arial" w:hAnsi="Arial" w:cs="Arial"/>
          <w:sz w:val="22"/>
          <w:szCs w:val="22"/>
          <w:lang w:eastAsia="en-IN"/>
        </w:rPr>
        <w:t xml:space="preserve"> </w:t>
      </w:r>
      <w:r w:rsidR="00A132A3" w:rsidRPr="00A132A3">
        <w:rPr>
          <w:rFonts w:ascii="Arial" w:hAnsi="Arial" w:cs="Arial"/>
          <w:b/>
          <w:bCs/>
          <w:sz w:val="22"/>
          <w:szCs w:val="22"/>
          <w:lang w:eastAsia="en-IN"/>
        </w:rPr>
        <w:t>2.73</w:t>
      </w:r>
      <w:r w:rsidR="00953DB3" w:rsidRPr="00A132A3">
        <w:rPr>
          <w:rFonts w:ascii="Arial" w:hAnsi="Arial" w:cs="Arial"/>
          <w:b/>
          <w:bCs/>
          <w:sz w:val="22"/>
          <w:szCs w:val="22"/>
          <w:lang w:eastAsia="en-IN"/>
        </w:rPr>
        <w:t xml:space="preserve">, </w:t>
      </w:r>
      <w:r w:rsidR="00A132A3" w:rsidRPr="00A132A3">
        <w:rPr>
          <w:rFonts w:ascii="Arial" w:hAnsi="Arial" w:cs="Arial"/>
          <w:b/>
          <w:bCs/>
          <w:sz w:val="22"/>
          <w:szCs w:val="22"/>
          <w:lang w:eastAsia="en-IN"/>
        </w:rPr>
        <w:t>17.83</w:t>
      </w:r>
      <w:r w:rsidR="00953DB3" w:rsidRPr="00A132A3">
        <w:rPr>
          <w:rFonts w:ascii="Arial" w:hAnsi="Arial" w:cs="Arial"/>
          <w:b/>
          <w:bCs/>
          <w:sz w:val="22"/>
          <w:szCs w:val="22"/>
          <w:lang w:eastAsia="en-IN"/>
        </w:rPr>
        <w:t>%</w:t>
      </w:r>
      <w:r w:rsidR="00953DB3" w:rsidRPr="00A132A3">
        <w:rPr>
          <w:rFonts w:ascii="Arial" w:hAnsi="Arial" w:cs="Arial"/>
          <w:sz w:val="22"/>
          <w:szCs w:val="22"/>
          <w:lang w:eastAsia="en-IN"/>
        </w:rPr>
        <w:t xml:space="preserve"> and </w:t>
      </w:r>
      <w:r w:rsidR="00A132A3" w:rsidRPr="00A132A3">
        <w:rPr>
          <w:rFonts w:ascii="Arial" w:hAnsi="Arial" w:cs="Arial"/>
          <w:b/>
          <w:bCs/>
          <w:sz w:val="22"/>
          <w:szCs w:val="22"/>
          <w:lang w:eastAsia="en-IN"/>
        </w:rPr>
        <w:t>15.88</w:t>
      </w:r>
      <w:r w:rsidR="00953DB3" w:rsidRPr="00A132A3">
        <w:rPr>
          <w:rFonts w:ascii="Arial" w:hAnsi="Arial" w:cs="Arial"/>
          <w:b/>
          <w:bCs/>
          <w:sz w:val="22"/>
          <w:szCs w:val="22"/>
          <w:lang w:eastAsia="en-IN"/>
        </w:rPr>
        <w:t>%</w:t>
      </w:r>
      <w:r w:rsidR="00953DB3" w:rsidRPr="00A132A3">
        <w:rPr>
          <w:rFonts w:ascii="Arial" w:hAnsi="Arial" w:cs="Arial"/>
          <w:sz w:val="22"/>
          <w:szCs w:val="22"/>
          <w:lang w:eastAsia="en-IN"/>
        </w:rPr>
        <w:t xml:space="preserve"> </w:t>
      </w:r>
      <w:r w:rsidRPr="00A132A3">
        <w:rPr>
          <w:rFonts w:ascii="Arial" w:hAnsi="Arial" w:cs="Arial"/>
          <w:sz w:val="22"/>
          <w:szCs w:val="22"/>
          <w:lang w:eastAsia="en-IN"/>
        </w:rPr>
        <w:t>respectively</w:t>
      </w:r>
      <w:r w:rsidR="00977E54" w:rsidRPr="00A132A3">
        <w:rPr>
          <w:rFonts w:ascii="Arial" w:hAnsi="Arial" w:cs="Arial"/>
          <w:sz w:val="22"/>
          <w:szCs w:val="22"/>
          <w:lang w:eastAsia="en-IN"/>
        </w:rPr>
        <w:t>, where higher D</w:t>
      </w:r>
      <w:r w:rsidRPr="00A132A3">
        <w:rPr>
          <w:rFonts w:ascii="Arial" w:hAnsi="Arial" w:cs="Arial"/>
          <w:sz w:val="22"/>
          <w:szCs w:val="22"/>
          <w:lang w:eastAsia="en-IN"/>
        </w:rPr>
        <w:t>SCR</w:t>
      </w:r>
      <w:r w:rsidR="00AB6D01" w:rsidRPr="00A132A3">
        <w:rPr>
          <w:rFonts w:ascii="Arial" w:hAnsi="Arial" w:cs="Arial"/>
          <w:sz w:val="22"/>
          <w:szCs w:val="22"/>
          <w:lang w:eastAsia="en-IN"/>
        </w:rPr>
        <w:t xml:space="preserve"> </w:t>
      </w:r>
      <w:r w:rsidRPr="00A132A3">
        <w:rPr>
          <w:rFonts w:ascii="Arial" w:hAnsi="Arial" w:cs="Arial"/>
          <w:sz w:val="22"/>
          <w:szCs w:val="22"/>
          <w:lang w:eastAsia="en-IN"/>
        </w:rPr>
        <w:t xml:space="preserve">is the indicator of the project capability to </w:t>
      </w:r>
      <w:r w:rsidR="00977E54" w:rsidRPr="00A132A3">
        <w:rPr>
          <w:rFonts w:ascii="Arial" w:hAnsi="Arial" w:cs="Arial"/>
          <w:sz w:val="22"/>
          <w:szCs w:val="22"/>
          <w:lang w:eastAsia="en-IN"/>
        </w:rPr>
        <w:t xml:space="preserve">pay out its outstanding debt </w:t>
      </w:r>
      <w:r w:rsidRPr="00A132A3">
        <w:rPr>
          <w:rFonts w:ascii="Arial" w:hAnsi="Arial" w:cs="Arial"/>
          <w:sz w:val="22"/>
          <w:szCs w:val="22"/>
          <w:lang w:eastAsia="en-IN"/>
        </w:rPr>
        <w:t>and EBITDA margin shows the capability of the project to generate the operating profits over the forecasted period.</w:t>
      </w:r>
      <w:r w:rsidR="004972CE" w:rsidRPr="00A132A3">
        <w:rPr>
          <w:rFonts w:ascii="Arial" w:hAnsi="Arial" w:cs="Arial"/>
          <w:sz w:val="22"/>
          <w:szCs w:val="22"/>
          <w:lang w:eastAsia="en-IN"/>
        </w:rPr>
        <w:t xml:space="preserve"> </w:t>
      </w:r>
      <w:r w:rsidR="00A52EF2" w:rsidRPr="00A132A3">
        <w:rPr>
          <w:rFonts w:ascii="Arial" w:hAnsi="Arial" w:cs="Arial"/>
          <w:sz w:val="22"/>
          <w:szCs w:val="22"/>
          <w:lang w:eastAsia="en-IN"/>
        </w:rPr>
        <w:t>Also,</w:t>
      </w:r>
      <w:r w:rsidR="00526B85" w:rsidRPr="00A132A3">
        <w:rPr>
          <w:rFonts w:ascii="Arial" w:hAnsi="Arial" w:cs="Arial"/>
          <w:sz w:val="22"/>
          <w:szCs w:val="22"/>
          <w:lang w:eastAsia="en-IN"/>
        </w:rPr>
        <w:t xml:space="preserve"> the project is having the payback period of </w:t>
      </w:r>
      <w:r w:rsidR="00A132A3" w:rsidRPr="00A132A3">
        <w:rPr>
          <w:rFonts w:ascii="Arial" w:hAnsi="Arial" w:cs="Arial"/>
          <w:b/>
          <w:sz w:val="22"/>
          <w:szCs w:val="22"/>
          <w:lang w:eastAsia="en-IN"/>
        </w:rPr>
        <w:t>3.20</w:t>
      </w:r>
      <w:r w:rsidR="00953DB3" w:rsidRPr="00A132A3">
        <w:rPr>
          <w:rFonts w:ascii="Arial" w:hAnsi="Arial" w:cs="Arial"/>
          <w:b/>
          <w:sz w:val="22"/>
          <w:szCs w:val="22"/>
          <w:lang w:eastAsia="en-IN"/>
        </w:rPr>
        <w:t xml:space="preserve"> </w:t>
      </w:r>
      <w:r w:rsidR="00526B85" w:rsidRPr="00A132A3">
        <w:rPr>
          <w:rFonts w:ascii="Arial" w:hAnsi="Arial" w:cs="Arial"/>
          <w:b/>
          <w:sz w:val="22"/>
          <w:szCs w:val="22"/>
          <w:lang w:eastAsia="en-IN"/>
        </w:rPr>
        <w:t>Years</w:t>
      </w:r>
      <w:r w:rsidR="00526B85" w:rsidRPr="00A132A3">
        <w:rPr>
          <w:rFonts w:ascii="Arial" w:hAnsi="Arial" w:cs="Arial"/>
          <w:sz w:val="22"/>
          <w:szCs w:val="22"/>
          <w:lang w:eastAsia="en-IN"/>
        </w:rPr>
        <w:t xml:space="preserve"> in the line with sectoral trends.</w:t>
      </w:r>
    </w:p>
    <w:p w14:paraId="39CCF088" w14:textId="1A3AA78C" w:rsidR="00DF0584" w:rsidRDefault="00363957" w:rsidP="00ED3B1B">
      <w:pPr>
        <w:spacing w:before="240" w:line="360" w:lineRule="auto"/>
        <w:ind w:left="284" w:right="-71"/>
        <w:jc w:val="both"/>
        <w:rPr>
          <w:rFonts w:ascii="Arial" w:hAnsi="Arial" w:cs="Arial"/>
          <w:sz w:val="22"/>
          <w:szCs w:val="22"/>
          <w:lang w:eastAsia="en-IN"/>
        </w:rPr>
      </w:pPr>
      <w:r w:rsidRPr="00A132A3">
        <w:rPr>
          <w:rFonts w:ascii="Arial" w:hAnsi="Arial" w:cs="Arial"/>
          <w:sz w:val="22"/>
          <w:szCs w:val="22"/>
          <w:lang w:eastAsia="en-IN"/>
        </w:rPr>
        <w:t xml:space="preserve">The </w:t>
      </w:r>
      <w:r w:rsidR="004574B2" w:rsidRPr="00A132A3">
        <w:rPr>
          <w:rFonts w:ascii="Arial" w:hAnsi="Arial" w:cs="Arial"/>
          <w:sz w:val="22"/>
          <w:szCs w:val="22"/>
          <w:lang w:eastAsia="en-IN"/>
        </w:rPr>
        <w:t xml:space="preserve">proposed </w:t>
      </w:r>
      <w:r w:rsidR="00A132A3" w:rsidRPr="00A132A3">
        <w:rPr>
          <w:rFonts w:ascii="Arial" w:hAnsi="Arial" w:cs="Arial"/>
          <w:sz w:val="22"/>
          <w:szCs w:val="22"/>
          <w:lang w:eastAsia="en-IN"/>
        </w:rPr>
        <w:t xml:space="preserve">expansion of </w:t>
      </w:r>
      <w:r w:rsidR="00FF217A" w:rsidRPr="00A132A3">
        <w:rPr>
          <w:rFonts w:ascii="Arial" w:hAnsi="Arial" w:cs="Arial"/>
          <w:sz w:val="22"/>
          <w:szCs w:val="22"/>
          <w:lang w:eastAsia="en-IN"/>
        </w:rPr>
        <w:t>Kraft Paper Manufacturing</w:t>
      </w:r>
      <w:r w:rsidR="002F3FF1" w:rsidRPr="00A132A3">
        <w:rPr>
          <w:rFonts w:ascii="Arial" w:hAnsi="Arial" w:cs="Arial"/>
          <w:sz w:val="22"/>
          <w:szCs w:val="22"/>
          <w:lang w:eastAsia="en-IN"/>
        </w:rPr>
        <w:t xml:space="preserve"> facility</w:t>
      </w:r>
      <w:r w:rsidRPr="00A132A3">
        <w:rPr>
          <w:rFonts w:ascii="Arial" w:hAnsi="Arial" w:cs="Arial"/>
          <w:sz w:val="22"/>
          <w:szCs w:val="22"/>
          <w:lang w:eastAsia="en-IN"/>
        </w:rPr>
        <w:t xml:space="preserve"> is having a positive </w:t>
      </w:r>
      <w:r w:rsidRPr="00A132A3">
        <w:rPr>
          <w:rFonts w:ascii="Arial" w:hAnsi="Arial" w:cs="Arial"/>
          <w:b/>
          <w:sz w:val="22"/>
          <w:szCs w:val="22"/>
          <w:lang w:eastAsia="en-IN"/>
        </w:rPr>
        <w:t>NPV and IRR</w:t>
      </w:r>
      <w:r w:rsidR="00AB6D01" w:rsidRPr="00A132A3">
        <w:rPr>
          <w:rFonts w:ascii="Arial" w:hAnsi="Arial" w:cs="Arial"/>
          <w:b/>
          <w:sz w:val="22"/>
          <w:szCs w:val="22"/>
          <w:lang w:eastAsia="en-IN"/>
        </w:rPr>
        <w:t xml:space="preserve"> </w:t>
      </w:r>
      <w:r w:rsidR="00AB6D01" w:rsidRPr="00A132A3">
        <w:rPr>
          <w:rFonts w:ascii="Arial" w:hAnsi="Arial" w:cs="Arial"/>
          <w:sz w:val="22"/>
          <w:szCs w:val="22"/>
          <w:lang w:eastAsia="en-IN"/>
        </w:rPr>
        <w:t xml:space="preserve">as </w:t>
      </w:r>
      <w:r w:rsidR="00AB6D01" w:rsidRPr="00A132A3">
        <w:rPr>
          <w:rFonts w:ascii="Arial" w:hAnsi="Arial" w:cs="Arial"/>
          <w:b/>
          <w:sz w:val="22"/>
          <w:szCs w:val="22"/>
          <w:lang w:eastAsia="en-IN"/>
        </w:rPr>
        <w:t xml:space="preserve">INR </w:t>
      </w:r>
      <w:r w:rsidR="00EE6ED3">
        <w:rPr>
          <w:rFonts w:ascii="Arial" w:hAnsi="Arial" w:cs="Arial"/>
          <w:b/>
          <w:sz w:val="22"/>
          <w:szCs w:val="22"/>
          <w:lang w:eastAsia="en-IN"/>
        </w:rPr>
        <w:t>102.25</w:t>
      </w:r>
      <w:r w:rsidR="002F3FF1" w:rsidRPr="00A132A3">
        <w:rPr>
          <w:rFonts w:ascii="Arial" w:hAnsi="Arial" w:cs="Arial"/>
          <w:b/>
          <w:sz w:val="22"/>
          <w:szCs w:val="22"/>
          <w:lang w:eastAsia="en-IN"/>
        </w:rPr>
        <w:t xml:space="preserve"> </w:t>
      </w:r>
      <w:r w:rsidR="00953DB3" w:rsidRPr="00A132A3">
        <w:rPr>
          <w:rFonts w:ascii="Arial" w:hAnsi="Arial" w:cs="Arial"/>
          <w:b/>
          <w:sz w:val="22"/>
          <w:szCs w:val="22"/>
          <w:lang w:eastAsia="en-IN"/>
        </w:rPr>
        <w:t>Crore</w:t>
      </w:r>
      <w:r w:rsidR="002F3FF1" w:rsidRPr="00A132A3">
        <w:rPr>
          <w:rFonts w:ascii="Arial" w:hAnsi="Arial" w:cs="Arial"/>
          <w:b/>
          <w:sz w:val="22"/>
          <w:szCs w:val="22"/>
          <w:lang w:eastAsia="en-IN"/>
        </w:rPr>
        <w:t>s</w:t>
      </w:r>
      <w:r w:rsidR="00AB6D01" w:rsidRPr="00A132A3">
        <w:rPr>
          <w:rFonts w:ascii="Arial" w:hAnsi="Arial" w:cs="Arial"/>
          <w:b/>
          <w:sz w:val="22"/>
          <w:szCs w:val="22"/>
          <w:lang w:eastAsia="en-IN"/>
        </w:rPr>
        <w:t xml:space="preserve"> </w:t>
      </w:r>
      <w:r w:rsidR="00AB6D01" w:rsidRPr="00A132A3">
        <w:rPr>
          <w:rFonts w:ascii="Arial" w:hAnsi="Arial" w:cs="Arial"/>
          <w:sz w:val="22"/>
          <w:szCs w:val="22"/>
          <w:lang w:eastAsia="en-IN"/>
        </w:rPr>
        <w:t>and</w:t>
      </w:r>
      <w:r w:rsidR="00AB6D01" w:rsidRPr="00A132A3">
        <w:rPr>
          <w:rFonts w:ascii="Arial" w:hAnsi="Arial" w:cs="Arial"/>
          <w:b/>
          <w:sz w:val="22"/>
          <w:szCs w:val="22"/>
          <w:lang w:eastAsia="en-IN"/>
        </w:rPr>
        <w:t xml:space="preserve"> </w:t>
      </w:r>
      <w:r w:rsidR="00EE6ED3">
        <w:rPr>
          <w:rFonts w:ascii="Arial" w:hAnsi="Arial" w:cs="Arial"/>
          <w:b/>
          <w:sz w:val="22"/>
          <w:szCs w:val="22"/>
          <w:lang w:eastAsia="en-IN"/>
        </w:rPr>
        <w:t>39.63</w:t>
      </w:r>
      <w:r w:rsidR="00AB6D01" w:rsidRPr="00A132A3">
        <w:rPr>
          <w:rFonts w:ascii="Arial" w:hAnsi="Arial" w:cs="Arial"/>
          <w:b/>
          <w:sz w:val="22"/>
          <w:szCs w:val="22"/>
          <w:lang w:eastAsia="en-IN"/>
        </w:rPr>
        <w:t xml:space="preserve">% </w:t>
      </w:r>
      <w:r w:rsidR="00AB6D01" w:rsidRPr="00A132A3">
        <w:rPr>
          <w:rFonts w:ascii="Arial" w:hAnsi="Arial" w:cs="Arial"/>
          <w:sz w:val="22"/>
          <w:szCs w:val="22"/>
          <w:lang w:eastAsia="en-IN"/>
        </w:rPr>
        <w:t>respectively.</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634693A" w14:textId="39B8DDC1" w:rsidR="00DF0584" w:rsidRDefault="00FC3EC9" w:rsidP="00ED3B1B">
      <w:pPr>
        <w:spacing w:before="240" w:line="360" w:lineRule="auto"/>
        <w:ind w:left="284" w:right="-7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002620F0" w:rsidRPr="00AB6D01">
        <w:rPr>
          <w:rFonts w:ascii="Arial" w:hAnsi="Arial" w:cs="Arial"/>
          <w:sz w:val="22"/>
          <w:szCs w:val="22"/>
          <w:lang w:eastAsia="en-IN"/>
        </w:rPr>
        <w:t xml:space="preserve">demand of the </w:t>
      </w:r>
      <w:r w:rsidR="00953DB3">
        <w:rPr>
          <w:rFonts w:ascii="Arial" w:hAnsi="Arial" w:cs="Arial"/>
          <w:sz w:val="22"/>
          <w:szCs w:val="22"/>
          <w:lang w:eastAsia="en-IN"/>
        </w:rPr>
        <w:t>Kraft Paper</w:t>
      </w:r>
      <w:r w:rsidR="00BC1411">
        <w:rPr>
          <w:rFonts w:ascii="Arial" w:hAnsi="Arial" w:cs="Arial"/>
          <w:sz w:val="22"/>
          <w:szCs w:val="22"/>
          <w:lang w:eastAsia="en-IN"/>
        </w:rPr>
        <w:t xml:space="preserve"> </w:t>
      </w:r>
      <w:r w:rsidR="00953DB3">
        <w:rPr>
          <w:rFonts w:ascii="Arial" w:hAnsi="Arial" w:cs="Arial"/>
          <w:sz w:val="22"/>
          <w:szCs w:val="22"/>
          <w:lang w:eastAsia="en-IN"/>
        </w:rPr>
        <w:t>both</w:t>
      </w:r>
      <w:r w:rsidR="00147818" w:rsidRPr="00AB6D01">
        <w:rPr>
          <w:rFonts w:ascii="Arial" w:hAnsi="Arial" w:cs="Arial"/>
          <w:sz w:val="22"/>
          <w:szCs w:val="22"/>
          <w:lang w:eastAsia="en-IN"/>
        </w:rPr>
        <w:t xml:space="preserve"> domestically and globally</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23B5850D" w14:textId="53E76C45"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28575A"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28575A" w:rsidRPr="00AB6D01">
        <w:rPr>
          <w:rFonts w:ascii="Arial" w:hAnsi="Arial" w:cs="Arial"/>
          <w:sz w:val="22"/>
          <w:szCs w:val="22"/>
          <w:lang w:eastAsia="en-IN"/>
        </w:rPr>
        <w:t>However,</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14:paraId="05BE194B"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092"/>
        <w:gridCol w:w="7257"/>
      </w:tblGrid>
      <w:tr w:rsidR="005540DC" w:rsidRPr="0083576B" w14:paraId="1F2A899B" w14:textId="77777777" w:rsidTr="00D56AF5">
        <w:trPr>
          <w:trHeight w:val="18"/>
        </w:trPr>
        <w:tc>
          <w:tcPr>
            <w:tcW w:w="1119" w:type="pct"/>
            <w:vAlign w:val="center"/>
          </w:tcPr>
          <w:p w14:paraId="68DD165B"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04AF7F2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5BAE73DB"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4E9F6D3A" w14:textId="63451D9B" w:rsidR="005540DC" w:rsidRPr="00A37D17" w:rsidRDefault="005540DC" w:rsidP="00A37D17">
            <w:pPr>
              <w:pStyle w:val="DefaultText11"/>
              <w:numPr>
                <w:ilvl w:val="0"/>
                <w:numId w:val="5"/>
              </w:numPr>
              <w:spacing w:line="360" w:lineRule="auto"/>
              <w:ind w:left="398" w:right="34" w:hanging="142"/>
              <w:contextualSpacing/>
              <w:jc w:val="both"/>
              <w:rPr>
                <w:rFonts w:ascii="Arial" w:hAnsi="Arial" w:cs="Arial"/>
                <w:bCs/>
                <w:sz w:val="22"/>
                <w:szCs w:val="22"/>
                <w:lang w:val="en-IN"/>
              </w:rPr>
            </w:pPr>
            <w:r w:rsidRPr="0083576B">
              <w:rPr>
                <w:rFonts w:ascii="Arial" w:hAnsi="Arial" w:cs="Arial"/>
                <w:sz w:val="22"/>
                <w:szCs w:val="22"/>
              </w:rPr>
              <w:t xml:space="preserve">This TEV Report is carried out by our Financial Analyst team on the request from </w:t>
            </w:r>
            <w:r w:rsidR="00A37D17" w:rsidRPr="00A37D17">
              <w:rPr>
                <w:rFonts w:ascii="Arial" w:hAnsi="Arial" w:cs="Arial"/>
                <w:bCs/>
                <w:sz w:val="22"/>
                <w:szCs w:val="22"/>
                <w:lang w:val="en-IN"/>
              </w:rPr>
              <w:t xml:space="preserve">State Bank of India, S.M.E. Branch, Opp. Agrasen </w:t>
            </w:r>
            <w:proofErr w:type="spellStart"/>
            <w:r w:rsidR="00A37D17" w:rsidRPr="00A37D17">
              <w:rPr>
                <w:rFonts w:ascii="Arial" w:hAnsi="Arial" w:cs="Arial"/>
                <w:bCs/>
                <w:sz w:val="22"/>
                <w:szCs w:val="22"/>
                <w:lang w:val="en-IN"/>
              </w:rPr>
              <w:t>Chhatrawas</w:t>
            </w:r>
            <w:proofErr w:type="spellEnd"/>
            <w:r w:rsidR="00A37D17" w:rsidRPr="00A37D17">
              <w:rPr>
                <w:rFonts w:ascii="Arial" w:hAnsi="Arial" w:cs="Arial"/>
                <w:bCs/>
                <w:sz w:val="22"/>
                <w:szCs w:val="22"/>
                <w:lang w:val="en-IN"/>
              </w:rPr>
              <w:t xml:space="preserve">, Ravi Nagar Chowk, Amravati Road, Nagpur </w:t>
            </w:r>
            <w:r w:rsidR="00A37D17">
              <w:rPr>
                <w:rFonts w:ascii="Arial" w:hAnsi="Arial" w:cs="Arial"/>
                <w:bCs/>
                <w:sz w:val="22"/>
                <w:szCs w:val="22"/>
                <w:lang w:val="en-IN"/>
              </w:rPr>
              <w:t>–</w:t>
            </w:r>
            <w:r w:rsidR="00A37D17" w:rsidRPr="00A37D17">
              <w:rPr>
                <w:rFonts w:ascii="Arial" w:hAnsi="Arial" w:cs="Arial"/>
                <w:bCs/>
                <w:sz w:val="22"/>
                <w:szCs w:val="22"/>
                <w:lang w:val="en-IN"/>
              </w:rPr>
              <w:t xml:space="preserve"> 440033</w:t>
            </w:r>
            <w:r w:rsidR="00A37D17">
              <w:rPr>
                <w:rFonts w:ascii="Arial" w:hAnsi="Arial" w:cs="Arial"/>
                <w:bCs/>
                <w:sz w:val="22"/>
                <w:szCs w:val="22"/>
                <w:lang w:val="en-IN"/>
              </w:rPr>
              <w:t>.</w:t>
            </w:r>
          </w:p>
          <w:p w14:paraId="552E2DA6" w14:textId="77777777" w:rsidR="005540DC" w:rsidRPr="0083576B" w:rsidRDefault="005540DC" w:rsidP="00A37D17">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679A2280" w14:textId="235C4AF2"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the </w:t>
            </w:r>
            <w:r w:rsidR="00026A02">
              <w:rPr>
                <w:rFonts w:ascii="Arial" w:hAnsi="Arial" w:cs="Arial"/>
                <w:sz w:val="22"/>
                <w:szCs w:val="22"/>
              </w:rPr>
              <w:t>client.</w:t>
            </w:r>
          </w:p>
        </w:tc>
      </w:tr>
      <w:tr w:rsidR="005540DC" w:rsidRPr="0083576B" w14:paraId="70BE498C" w14:textId="77777777" w:rsidTr="00D56AF5">
        <w:trPr>
          <w:trHeight w:val="18"/>
        </w:trPr>
        <w:tc>
          <w:tcPr>
            <w:tcW w:w="1119" w:type="pct"/>
            <w:vAlign w:val="center"/>
          </w:tcPr>
          <w:p w14:paraId="3DEDB183"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Number of Pages in the Repost</w:t>
            </w:r>
          </w:p>
        </w:tc>
        <w:tc>
          <w:tcPr>
            <w:tcW w:w="3881" w:type="pct"/>
            <w:vAlign w:val="center"/>
          </w:tcPr>
          <w:p w14:paraId="62BFBCE3" w14:textId="0C20AD55" w:rsidR="005540DC" w:rsidRPr="00080DE3" w:rsidRDefault="00080DE3" w:rsidP="00D56AF5">
            <w:pPr>
              <w:spacing w:line="360" w:lineRule="auto"/>
              <w:ind w:left="45"/>
              <w:rPr>
                <w:rFonts w:ascii="Arial" w:hAnsi="Arial" w:cs="Arial"/>
                <w:sz w:val="22"/>
                <w:szCs w:val="22"/>
              </w:rPr>
            </w:pPr>
            <w:r w:rsidRPr="00080DE3">
              <w:rPr>
                <w:rFonts w:ascii="Arial" w:hAnsi="Arial" w:cs="Arial"/>
                <w:sz w:val="22"/>
                <w:szCs w:val="22"/>
              </w:rPr>
              <w:t>9</w:t>
            </w:r>
            <w:r w:rsidR="00C95DCF" w:rsidRPr="00080DE3">
              <w:rPr>
                <w:rFonts w:ascii="Arial" w:hAnsi="Arial" w:cs="Arial"/>
                <w:sz w:val="22"/>
                <w:szCs w:val="22"/>
              </w:rPr>
              <w:t>1</w:t>
            </w:r>
          </w:p>
        </w:tc>
      </w:tr>
      <w:tr w:rsidR="005540DC" w:rsidRPr="0083576B" w14:paraId="008C838D" w14:textId="77777777" w:rsidTr="00D56AF5">
        <w:trPr>
          <w:trHeight w:val="18"/>
        </w:trPr>
        <w:tc>
          <w:tcPr>
            <w:tcW w:w="1119" w:type="pct"/>
            <w:vAlign w:val="center"/>
          </w:tcPr>
          <w:p w14:paraId="4F186E14"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Enclosed Documents</w:t>
            </w:r>
          </w:p>
        </w:tc>
        <w:tc>
          <w:tcPr>
            <w:tcW w:w="3881" w:type="pct"/>
            <w:vAlign w:val="center"/>
          </w:tcPr>
          <w:p w14:paraId="7743D698" w14:textId="631F4413" w:rsidR="005540DC" w:rsidRPr="00080DE3" w:rsidRDefault="00F10E99" w:rsidP="00D56AF5">
            <w:pPr>
              <w:spacing w:line="360" w:lineRule="auto"/>
              <w:ind w:left="45"/>
              <w:rPr>
                <w:rFonts w:ascii="Arial" w:hAnsi="Arial" w:cs="Arial"/>
                <w:sz w:val="22"/>
                <w:szCs w:val="22"/>
              </w:rPr>
            </w:pPr>
            <w:r w:rsidRPr="00080DE3">
              <w:rPr>
                <w:rFonts w:ascii="Arial" w:hAnsi="Arial" w:cs="Arial"/>
                <w:sz w:val="22"/>
                <w:szCs w:val="22"/>
              </w:rPr>
              <w:t xml:space="preserve">Disclaimer &amp; Remarks </w:t>
            </w:r>
            <w:r w:rsidR="00080DE3" w:rsidRPr="00080DE3">
              <w:rPr>
                <w:rFonts w:ascii="Arial" w:hAnsi="Arial" w:cs="Arial"/>
                <w:sz w:val="22"/>
                <w:szCs w:val="22"/>
              </w:rPr>
              <w:t>8</w:t>
            </w:r>
            <w:r w:rsidR="00C95DCF" w:rsidRPr="00080DE3">
              <w:rPr>
                <w:rFonts w:ascii="Arial" w:hAnsi="Arial" w:cs="Arial"/>
                <w:sz w:val="22"/>
                <w:szCs w:val="22"/>
              </w:rPr>
              <w:t>8</w:t>
            </w:r>
            <w:r w:rsidR="001A25DF" w:rsidRPr="00080DE3">
              <w:rPr>
                <w:rFonts w:ascii="Arial" w:hAnsi="Arial" w:cs="Arial"/>
                <w:sz w:val="22"/>
                <w:szCs w:val="22"/>
              </w:rPr>
              <w:t>-</w:t>
            </w:r>
            <w:r w:rsidR="00080DE3" w:rsidRPr="00080DE3">
              <w:rPr>
                <w:rFonts w:ascii="Arial" w:hAnsi="Arial" w:cs="Arial"/>
                <w:sz w:val="22"/>
                <w:szCs w:val="22"/>
              </w:rPr>
              <w:t>9</w:t>
            </w:r>
            <w:r w:rsidR="00C95DCF" w:rsidRPr="00080DE3">
              <w:rPr>
                <w:rFonts w:ascii="Arial" w:hAnsi="Arial" w:cs="Arial"/>
                <w:sz w:val="22"/>
                <w:szCs w:val="22"/>
              </w:rPr>
              <w:t>1</w:t>
            </w:r>
          </w:p>
        </w:tc>
      </w:tr>
      <w:tr w:rsidR="005540DC" w:rsidRPr="0083576B" w14:paraId="334540ED" w14:textId="77777777" w:rsidTr="00D56AF5">
        <w:trPr>
          <w:trHeight w:val="18"/>
        </w:trPr>
        <w:tc>
          <w:tcPr>
            <w:tcW w:w="1119" w:type="pct"/>
            <w:vAlign w:val="center"/>
          </w:tcPr>
          <w:p w14:paraId="299F754A"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65637325"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443ADDD1" w14:textId="77777777" w:rsidTr="00D56AF5">
        <w:trPr>
          <w:trHeight w:val="18"/>
        </w:trPr>
        <w:tc>
          <w:tcPr>
            <w:tcW w:w="1119" w:type="pct"/>
            <w:vAlign w:val="center"/>
          </w:tcPr>
          <w:p w14:paraId="02D8843E"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755DE38" w14:textId="56E4C116" w:rsidR="005540DC" w:rsidRPr="0083576B" w:rsidRDefault="00A37D17" w:rsidP="00D56AF5">
            <w:pPr>
              <w:spacing w:line="360" w:lineRule="auto"/>
              <w:ind w:left="45"/>
              <w:rPr>
                <w:rFonts w:ascii="Arial" w:hAnsi="Arial" w:cs="Arial"/>
                <w:sz w:val="22"/>
                <w:szCs w:val="22"/>
              </w:rPr>
            </w:pPr>
            <w:r>
              <w:rPr>
                <w:rFonts w:ascii="Arial" w:hAnsi="Arial" w:cs="Arial"/>
                <w:sz w:val="22"/>
                <w:szCs w:val="22"/>
              </w:rPr>
              <w:t>1</w:t>
            </w:r>
            <w:r w:rsidR="00F829DA">
              <w:rPr>
                <w:rFonts w:ascii="Arial" w:hAnsi="Arial" w:cs="Arial"/>
                <w:sz w:val="22"/>
                <w:szCs w:val="22"/>
              </w:rPr>
              <w:t>9</w:t>
            </w:r>
            <w:r w:rsidR="00026A02" w:rsidRPr="00026A02">
              <w:rPr>
                <w:rFonts w:ascii="Arial" w:hAnsi="Arial" w:cs="Arial"/>
                <w:sz w:val="22"/>
                <w:szCs w:val="22"/>
                <w:vertAlign w:val="superscript"/>
              </w:rPr>
              <w:t>th</w:t>
            </w:r>
            <w:r w:rsidR="00026A02">
              <w:rPr>
                <w:rFonts w:ascii="Arial" w:hAnsi="Arial" w:cs="Arial"/>
                <w:sz w:val="22"/>
                <w:szCs w:val="22"/>
              </w:rPr>
              <w:t xml:space="preserve"> </w:t>
            </w:r>
            <w:r>
              <w:rPr>
                <w:rFonts w:ascii="Arial" w:hAnsi="Arial" w:cs="Arial"/>
                <w:sz w:val="22"/>
                <w:szCs w:val="22"/>
              </w:rPr>
              <w:t>July</w:t>
            </w:r>
            <w:r w:rsidR="005540DC" w:rsidRPr="00C31A65">
              <w:rPr>
                <w:rFonts w:ascii="Arial" w:hAnsi="Arial" w:cs="Arial"/>
                <w:sz w:val="22"/>
                <w:szCs w:val="22"/>
              </w:rPr>
              <w:t xml:space="preserve"> 2024</w:t>
            </w:r>
          </w:p>
        </w:tc>
      </w:tr>
    </w:tbl>
    <w:p w14:paraId="215C72BE"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070"/>
        <w:gridCol w:w="3351"/>
        <w:gridCol w:w="2928"/>
      </w:tblGrid>
      <w:tr w:rsidR="005540DC" w:rsidRPr="0083576B" w14:paraId="4CB42E1A" w14:textId="77777777" w:rsidTr="00D56AF5">
        <w:trPr>
          <w:trHeight w:val="18"/>
        </w:trPr>
        <w:tc>
          <w:tcPr>
            <w:tcW w:w="5000" w:type="pct"/>
            <w:gridSpan w:val="3"/>
            <w:shd w:val="clear" w:color="auto" w:fill="002060"/>
            <w:vAlign w:val="center"/>
          </w:tcPr>
          <w:p w14:paraId="72AAB85D"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1A6FC3B8"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0728AF4E" w14:textId="77777777" w:rsidTr="00D56AF5">
        <w:trPr>
          <w:trHeight w:val="18"/>
        </w:trPr>
        <w:tc>
          <w:tcPr>
            <w:tcW w:w="1642" w:type="pct"/>
            <w:shd w:val="clear" w:color="auto" w:fill="DBE5F1" w:themeFill="accent1" w:themeFillTint="33"/>
            <w:vAlign w:val="center"/>
          </w:tcPr>
          <w:p w14:paraId="3759877E"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00AFC3C5"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71F60B9E"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140E0724" w14:textId="77777777" w:rsidTr="00D56AF5">
        <w:trPr>
          <w:trHeight w:val="520"/>
        </w:trPr>
        <w:tc>
          <w:tcPr>
            <w:tcW w:w="1642" w:type="pct"/>
            <w:vAlign w:val="center"/>
          </w:tcPr>
          <w:p w14:paraId="3ED9E893" w14:textId="50F24835"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 xml:space="preserve">Deepak </w:t>
            </w:r>
            <w:r w:rsidR="00F829DA">
              <w:rPr>
                <w:rFonts w:ascii="Arial" w:hAnsi="Arial" w:cs="Arial"/>
                <w:b/>
                <w:sz w:val="22"/>
                <w:szCs w:val="22"/>
              </w:rPr>
              <w:t xml:space="preserve">Kumar </w:t>
            </w:r>
            <w:r w:rsidR="00D9465B">
              <w:rPr>
                <w:rFonts w:ascii="Arial" w:hAnsi="Arial" w:cs="Arial"/>
                <w:b/>
                <w:sz w:val="22"/>
                <w:szCs w:val="22"/>
              </w:rPr>
              <w:t>Singh</w:t>
            </w:r>
          </w:p>
        </w:tc>
        <w:tc>
          <w:tcPr>
            <w:tcW w:w="1792" w:type="pct"/>
            <w:vAlign w:val="center"/>
          </w:tcPr>
          <w:p w14:paraId="48BC33CE" w14:textId="4C774B4A" w:rsidR="005540DC" w:rsidRPr="0083576B" w:rsidRDefault="00D9465B" w:rsidP="00D9465B">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Rachit Gupta</w:t>
            </w:r>
          </w:p>
        </w:tc>
        <w:tc>
          <w:tcPr>
            <w:tcW w:w="1566" w:type="pct"/>
            <w:vAlign w:val="center"/>
          </w:tcPr>
          <w:p w14:paraId="771C4EF5" w14:textId="6D0235AB" w:rsidR="00D9465B" w:rsidRPr="0083576B" w:rsidRDefault="00D9465B"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r>
      <w:tr w:rsidR="005540DC" w:rsidRPr="0083576B" w14:paraId="4DF7A54D" w14:textId="77777777" w:rsidTr="00F829DA">
        <w:trPr>
          <w:trHeight w:val="1003"/>
        </w:trPr>
        <w:tc>
          <w:tcPr>
            <w:tcW w:w="1642" w:type="pct"/>
            <w:vAlign w:val="center"/>
          </w:tcPr>
          <w:p w14:paraId="7934A68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73E64B15"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64DB5924"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308D520A" w14:textId="77777777" w:rsidR="005540DC" w:rsidRDefault="005540DC" w:rsidP="005540DC"/>
    <w:p w14:paraId="38912605"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2D971BDC" w14:textId="77777777" w:rsidTr="008E703C">
        <w:trPr>
          <w:trHeight w:val="20"/>
        </w:trPr>
        <w:tc>
          <w:tcPr>
            <w:tcW w:w="1701" w:type="dxa"/>
            <w:shd w:val="clear" w:color="auto" w:fill="002060"/>
            <w:vAlign w:val="center"/>
          </w:tcPr>
          <w:p w14:paraId="336C663C" w14:textId="665E1809"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6F2D05">
              <w:rPr>
                <w:rFonts w:ascii="Arial" w:hAnsi="Arial" w:cs="Arial"/>
                <w:b/>
                <w:sz w:val="22"/>
                <w:szCs w:val="22"/>
              </w:rPr>
              <w:t>O</w:t>
            </w:r>
          </w:p>
        </w:tc>
        <w:tc>
          <w:tcPr>
            <w:tcW w:w="7796" w:type="dxa"/>
            <w:shd w:val="clear" w:color="auto" w:fill="DBE5F1" w:themeFill="accent1" w:themeFillTint="33"/>
            <w:vAlign w:val="center"/>
          </w:tcPr>
          <w:p w14:paraId="609ACC29"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19148E08" w14:textId="77777777" w:rsidR="008E703C" w:rsidRDefault="008E703C">
      <w:pPr>
        <w:rPr>
          <w:rFonts w:ascii="Arial" w:hAnsi="Arial" w:cs="Arial"/>
          <w:b/>
          <w:sz w:val="22"/>
          <w:szCs w:val="22"/>
          <w:highlight w:val="yellow"/>
          <w:u w:val="single"/>
        </w:rPr>
      </w:pPr>
    </w:p>
    <w:p w14:paraId="44998AD8" w14:textId="77777777" w:rsidR="008E703C" w:rsidRDefault="008E703C">
      <w:pPr>
        <w:rPr>
          <w:rFonts w:ascii="Arial" w:hAnsi="Arial" w:cs="Arial"/>
          <w:b/>
          <w:sz w:val="22"/>
          <w:szCs w:val="22"/>
          <w:highlight w:val="yellow"/>
          <w:u w:val="single"/>
        </w:rPr>
      </w:pPr>
    </w:p>
    <w:p w14:paraId="51705450" w14:textId="77777777" w:rsidR="00DF0584" w:rsidRDefault="00A22FE5" w:rsidP="008E703C">
      <w:pPr>
        <w:numPr>
          <w:ilvl w:val="3"/>
          <w:numId w:val="4"/>
        </w:numPr>
        <w:spacing w:line="360" w:lineRule="auto"/>
        <w:ind w:left="709" w:right="-71"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5D5F64B7" w14:textId="77777777"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2FA7B0A6"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F30A6EC"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88084AD" w14:textId="77777777"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156EABA1" w14:textId="77777777"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51BAFD9A" w14:textId="77777777"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D9FED0B" w14:textId="77777777"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4B556848" w14:textId="77777777"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268E6F38"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14D81B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55776463"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6053084C"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w:t>
      </w:r>
      <w:r w:rsidRPr="00DF0584">
        <w:rPr>
          <w:rFonts w:ascii="Arial" w:hAnsi="Arial" w:cs="Arial"/>
          <w:sz w:val="22"/>
          <w:szCs w:val="20"/>
        </w:rPr>
        <w:lastRenderedPageBreak/>
        <w:t>has been correctly extracted from those sources and /or reproduced in its proper form and context, however still we can’t vouch its authenticity, correctness or accuracy.</w:t>
      </w:r>
    </w:p>
    <w:p w14:paraId="6C723FB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7604710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3720AD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6917A5F6"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w:t>
      </w:r>
      <w:proofErr w:type="gramStart"/>
      <w:r w:rsidRPr="00DF0584">
        <w:rPr>
          <w:rFonts w:ascii="Arial" w:hAnsi="Arial" w:cs="Arial"/>
          <w:sz w:val="22"/>
          <w:szCs w:val="20"/>
        </w:rPr>
        <w:t>still</w:t>
      </w:r>
      <w:proofErr w:type="gramEnd"/>
      <w:r w:rsidRPr="00DF0584">
        <w:rPr>
          <w:rFonts w:ascii="Arial" w:hAnsi="Arial" w:cs="Arial"/>
          <w:sz w:val="22"/>
          <w:szCs w:val="20"/>
        </w:rPr>
        <w:t xml:space="preserve">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4B46BADD"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737B8AB9"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w:t>
      </w:r>
      <w:r w:rsidRPr="0028575A">
        <w:rPr>
          <w:rFonts w:ascii="Arial" w:hAnsi="Arial" w:cs="Arial"/>
          <w:sz w:val="22"/>
          <w:szCs w:val="20"/>
        </w:rPr>
        <w:t xml:space="preserve">at </w:t>
      </w:r>
      <w:r w:rsidRPr="0028575A">
        <w:rPr>
          <w:rFonts w:ascii="Arial" w:hAnsi="Arial" w:cs="Arial"/>
          <w:bCs/>
          <w:sz w:val="22"/>
          <w:szCs w:val="20"/>
        </w:rPr>
        <w:t xml:space="preserve">valuers@rkassociates.org </w:t>
      </w:r>
      <w:r w:rsidRPr="0028575A">
        <w:rPr>
          <w:rFonts w:ascii="Arial" w:hAnsi="Arial" w:cs="Arial"/>
          <w:sz w:val="22"/>
          <w:szCs w:val="20"/>
        </w:rPr>
        <w:t xml:space="preserve">in </w:t>
      </w:r>
      <w:r w:rsidRPr="00DF0584">
        <w:rPr>
          <w:rFonts w:ascii="Arial" w:hAnsi="Arial" w:cs="Arial"/>
          <w:sz w:val="22"/>
          <w:szCs w:val="20"/>
        </w:rPr>
        <w:t xml:space="preserve">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6585BE43"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56E0EF46"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E482F98"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0256818F" w14:textId="77777777"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4BB50C49" w14:textId="77777777" w:rsidR="00FE44E2" w:rsidRDefault="00FE44E2" w:rsidP="00FE44E2">
      <w:pPr>
        <w:tabs>
          <w:tab w:val="left" w:pos="360"/>
        </w:tabs>
        <w:spacing w:before="240" w:line="360" w:lineRule="auto"/>
        <w:ind w:right="-143"/>
        <w:jc w:val="both"/>
        <w:rPr>
          <w:rFonts w:ascii="Arial" w:hAnsi="Arial" w:cs="Arial"/>
          <w:sz w:val="22"/>
          <w:szCs w:val="20"/>
        </w:rPr>
      </w:pPr>
    </w:p>
    <w:p w14:paraId="2FA46ADE" w14:textId="46AD1D42" w:rsidR="00DB608A" w:rsidRDefault="00DB608A">
      <w:pPr>
        <w:rPr>
          <w:rFonts w:ascii="Arial" w:hAnsi="Arial" w:cs="Arial"/>
          <w:sz w:val="22"/>
        </w:rPr>
      </w:pPr>
      <w:r>
        <w:rPr>
          <w:rFonts w:ascii="Arial" w:hAnsi="Arial" w:cs="Arial"/>
          <w:sz w:val="22"/>
        </w:rPr>
        <w:br w:type="page"/>
      </w:r>
    </w:p>
    <w:p w14:paraId="44BA101A" w14:textId="77777777" w:rsidR="00DB608A" w:rsidRPr="000318A7" w:rsidRDefault="00DB608A" w:rsidP="00DB608A">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6704" behindDoc="0" locked="0" layoutInCell="1" allowOverlap="1" wp14:anchorId="310895BB" wp14:editId="3164EA12">
                <wp:simplePos x="0" y="0"/>
                <wp:positionH relativeFrom="column">
                  <wp:posOffset>269874</wp:posOffset>
                </wp:positionH>
                <wp:positionV relativeFrom="paragraph">
                  <wp:posOffset>224154</wp:posOffset>
                </wp:positionV>
                <wp:extent cx="5894705" cy="0"/>
                <wp:effectExtent l="0" t="19050" r="29845"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C2C719" id="Straight Connector 18" o:spid="_x0000_s1026" style="position:absolute;flip:y;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" strokecolor="#8db3e2 [1311]" strokeweight="3pt">
                <v:shadow color="#243f60 [1604]" opacity=".5" offset="1pt"/>
                <o:lock v:ext="edit" shapetype="f"/>
              </v:line>
            </w:pict>
          </mc:Fallback>
        </mc:AlternateContent>
      </w:r>
      <w:r>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7A485A38" w14:textId="556C2551" w:rsidR="000318A7" w:rsidRDefault="000318A7" w:rsidP="000318A7">
      <w:pPr>
        <w:rPr>
          <w:rFonts w:ascii="Arial" w:hAnsi="Arial" w:cs="Arial"/>
          <w:sz w:val="22"/>
        </w:rPr>
      </w:pPr>
    </w:p>
    <w:p w14:paraId="30E08844" w14:textId="1FA58E51" w:rsidR="00DB608A" w:rsidRDefault="006F46F2" w:rsidP="006F46F2">
      <w:pPr>
        <w:ind w:left="284" w:right="-71"/>
        <w:rPr>
          <w:rFonts w:ascii="Arial" w:hAnsi="Arial" w:cs="Arial"/>
          <w:sz w:val="22"/>
        </w:rPr>
      </w:pPr>
      <w:r>
        <w:rPr>
          <w:rFonts w:ascii="Arial" w:hAnsi="Arial" w:cs="Arial"/>
          <w:noProof/>
          <w:sz w:val="22"/>
        </w:rPr>
        <w:drawing>
          <wp:inline distT="0" distB="0" distL="0" distR="0" wp14:anchorId="65EBE980" wp14:editId="61A8B145">
            <wp:extent cx="5972174" cy="8020050"/>
            <wp:effectExtent l="19050" t="19050" r="1016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89">
                      <a:extLst>
                        <a:ext uri="{BEBA8EAE-BF5A-486C-A8C5-ECC9F3942E4B}">
                          <a14:imgProps xmlns:a14="http://schemas.microsoft.com/office/drawing/2010/main">
                            <a14:imgLayer r:embed="rId9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86991" cy="8039947"/>
                    </a:xfrm>
                    <a:prstGeom prst="rect">
                      <a:avLst/>
                    </a:prstGeom>
                    <a:ln>
                      <a:solidFill>
                        <a:schemeClr val="tx1"/>
                      </a:solidFill>
                    </a:ln>
                  </pic:spPr>
                </pic:pic>
              </a:graphicData>
            </a:graphic>
          </wp:inline>
        </w:drawing>
      </w:r>
    </w:p>
    <w:p w14:paraId="2D5182A2" w14:textId="2B0D4616" w:rsidR="006F46F2" w:rsidRDefault="006F46F2" w:rsidP="006F46F2">
      <w:pPr>
        <w:ind w:left="284" w:right="-71"/>
        <w:rPr>
          <w:rFonts w:ascii="Arial" w:hAnsi="Arial" w:cs="Arial"/>
          <w:sz w:val="22"/>
        </w:rPr>
      </w:pPr>
    </w:p>
    <w:p w14:paraId="37468D8A" w14:textId="18ACA619" w:rsidR="006F46F2" w:rsidRDefault="006F46F2" w:rsidP="006F46F2">
      <w:pPr>
        <w:ind w:left="284" w:right="-71"/>
        <w:rPr>
          <w:rFonts w:ascii="Arial" w:hAnsi="Arial" w:cs="Arial"/>
          <w:sz w:val="22"/>
        </w:rPr>
      </w:pPr>
      <w:r>
        <w:rPr>
          <w:rFonts w:ascii="Arial" w:hAnsi="Arial" w:cs="Arial"/>
          <w:noProof/>
          <w:sz w:val="22"/>
        </w:rPr>
        <w:lastRenderedPageBreak/>
        <w:drawing>
          <wp:inline distT="0" distB="0" distL="0" distR="0" wp14:anchorId="4D9135BA" wp14:editId="3BBCE078">
            <wp:extent cx="5972175" cy="408622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91">
                      <a:extLst>
                        <a:ext uri="{BEBA8EAE-BF5A-486C-A8C5-ECC9F3942E4B}">
                          <a14:imgProps xmlns:a14="http://schemas.microsoft.com/office/drawing/2010/main">
                            <a14:imgLayer r:embed="rId9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72295" cy="4086307"/>
                    </a:xfrm>
                    <a:prstGeom prst="rect">
                      <a:avLst/>
                    </a:prstGeom>
                    <a:ln>
                      <a:solidFill>
                        <a:schemeClr val="tx1"/>
                      </a:solidFill>
                    </a:ln>
                  </pic:spPr>
                </pic:pic>
              </a:graphicData>
            </a:graphic>
          </wp:inline>
        </w:drawing>
      </w:r>
    </w:p>
    <w:p w14:paraId="326CC98D" w14:textId="695C00B9" w:rsidR="006F46F2" w:rsidRDefault="006F46F2" w:rsidP="006F46F2">
      <w:pPr>
        <w:ind w:left="284" w:right="-71"/>
        <w:rPr>
          <w:rFonts w:ascii="Arial" w:hAnsi="Arial" w:cs="Arial"/>
          <w:sz w:val="22"/>
        </w:rPr>
      </w:pPr>
    </w:p>
    <w:p w14:paraId="09949A2B" w14:textId="06D523A0" w:rsidR="006F46F2" w:rsidRDefault="006F46F2" w:rsidP="006F46F2">
      <w:pPr>
        <w:ind w:left="284" w:right="-71"/>
        <w:rPr>
          <w:rFonts w:ascii="Arial" w:hAnsi="Arial" w:cs="Arial"/>
          <w:sz w:val="22"/>
        </w:rPr>
      </w:pPr>
      <w:r>
        <w:rPr>
          <w:rFonts w:ascii="Arial" w:hAnsi="Arial" w:cs="Arial"/>
          <w:noProof/>
          <w:sz w:val="22"/>
        </w:rPr>
        <w:drawing>
          <wp:inline distT="0" distB="0" distL="0" distR="0" wp14:anchorId="152B3E1A" wp14:editId="67D58ED3">
            <wp:extent cx="5981700" cy="45624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3">
                      <a:extLst>
                        <a:ext uri="{BEBA8EAE-BF5A-486C-A8C5-ECC9F3942E4B}">
                          <a14:imgProps xmlns:a14="http://schemas.microsoft.com/office/drawing/2010/main">
                            <a14:imgLayer r:embed="rId9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82536" cy="4563113"/>
                    </a:xfrm>
                    <a:prstGeom prst="rect">
                      <a:avLst/>
                    </a:prstGeom>
                    <a:ln>
                      <a:solidFill>
                        <a:schemeClr val="tx1"/>
                      </a:solidFill>
                    </a:ln>
                  </pic:spPr>
                </pic:pic>
              </a:graphicData>
            </a:graphic>
          </wp:inline>
        </w:drawing>
      </w:r>
    </w:p>
    <w:p w14:paraId="39C464FA" w14:textId="7A90F6A3" w:rsidR="006F46F2" w:rsidRDefault="00B165FC" w:rsidP="006F46F2">
      <w:pPr>
        <w:ind w:left="284" w:right="-71"/>
        <w:rPr>
          <w:rFonts w:ascii="Arial" w:hAnsi="Arial" w:cs="Arial"/>
          <w:sz w:val="22"/>
        </w:rPr>
      </w:pPr>
      <w:r>
        <w:rPr>
          <w:rFonts w:ascii="Arial" w:hAnsi="Arial" w:cs="Arial"/>
          <w:noProof/>
          <w:sz w:val="22"/>
        </w:rPr>
        <w:lastRenderedPageBreak/>
        <w:drawing>
          <wp:inline distT="0" distB="0" distL="0" distR="0" wp14:anchorId="1F729706" wp14:editId="32156A04">
            <wp:extent cx="6029325" cy="4066662"/>
            <wp:effectExtent l="19050" t="19050" r="9525"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5">
                      <a:extLst>
                        <a:ext uri="{BEBA8EAE-BF5A-486C-A8C5-ECC9F3942E4B}">
                          <a14:imgProps xmlns:a14="http://schemas.microsoft.com/office/drawing/2010/main">
                            <a14:imgLayer r:embed="rId9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46144" cy="4078006"/>
                    </a:xfrm>
                    <a:prstGeom prst="rect">
                      <a:avLst/>
                    </a:prstGeom>
                    <a:ln>
                      <a:solidFill>
                        <a:schemeClr val="tx1"/>
                      </a:solidFill>
                    </a:ln>
                  </pic:spPr>
                </pic:pic>
              </a:graphicData>
            </a:graphic>
          </wp:inline>
        </w:drawing>
      </w:r>
    </w:p>
    <w:p w14:paraId="2652CD98" w14:textId="518CE292" w:rsidR="00B165FC" w:rsidRDefault="00B165FC" w:rsidP="006F46F2">
      <w:pPr>
        <w:ind w:left="284" w:right="-71"/>
        <w:rPr>
          <w:rFonts w:ascii="Arial" w:hAnsi="Arial" w:cs="Arial"/>
          <w:sz w:val="22"/>
        </w:rPr>
      </w:pPr>
    </w:p>
    <w:p w14:paraId="24DCD3C2" w14:textId="13209A2D" w:rsidR="00B165FC" w:rsidRPr="000318A7" w:rsidRDefault="00B165FC" w:rsidP="006F46F2">
      <w:pPr>
        <w:ind w:left="284" w:right="-71"/>
        <w:rPr>
          <w:rFonts w:ascii="Arial" w:hAnsi="Arial" w:cs="Arial"/>
          <w:sz w:val="22"/>
        </w:rPr>
      </w:pPr>
      <w:r>
        <w:rPr>
          <w:rFonts w:ascii="Arial" w:hAnsi="Arial" w:cs="Arial"/>
          <w:noProof/>
          <w:sz w:val="22"/>
        </w:rPr>
        <w:drawing>
          <wp:inline distT="0" distB="0" distL="0" distR="0" wp14:anchorId="64C778F4" wp14:editId="48EB976F">
            <wp:extent cx="6019800" cy="46005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7">
                      <a:extLst>
                        <a:ext uri="{BEBA8EAE-BF5A-486C-A8C5-ECC9F3942E4B}">
                          <a14:imgProps xmlns:a14="http://schemas.microsoft.com/office/drawing/2010/main">
                            <a14:imgLayer r:embed="rId9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20026" cy="4600748"/>
                    </a:xfrm>
                    <a:prstGeom prst="rect">
                      <a:avLst/>
                    </a:prstGeom>
                    <a:ln>
                      <a:solidFill>
                        <a:schemeClr val="tx1"/>
                      </a:solidFill>
                    </a:ln>
                  </pic:spPr>
                </pic:pic>
              </a:graphicData>
            </a:graphic>
          </wp:inline>
        </w:drawing>
      </w:r>
    </w:p>
    <w:sectPr w:rsidR="00B165FC" w:rsidRPr="000318A7" w:rsidSect="00803E7C">
      <w:headerReference w:type="even" r:id="rId99"/>
      <w:headerReference w:type="default" r:id="rId100"/>
      <w:footerReference w:type="even" r:id="rId101"/>
      <w:footerReference w:type="default" r:id="rId102"/>
      <w:headerReference w:type="first" r:id="rId103"/>
      <w:footerReference w:type="first" r:id="rId104"/>
      <w:type w:val="continuous"/>
      <w:pgSz w:w="11910" w:h="16840"/>
      <w:pgMar w:top="1494" w:right="1200" w:bottom="993" w:left="1000" w:header="510" w:footer="20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A80B92" w14:textId="77777777" w:rsidR="00E20867" w:rsidRDefault="00E20867" w:rsidP="00EB5704">
      <w:r>
        <w:separator/>
      </w:r>
    </w:p>
  </w:endnote>
  <w:endnote w:type="continuationSeparator" w:id="0">
    <w:p w14:paraId="22B08DDC" w14:textId="77777777" w:rsidR="00E20867" w:rsidRDefault="00E20867"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DejaVuSansCondensed-Bold">
    <w:altName w:val="Calibri"/>
    <w:panose1 w:val="00000000000000000000"/>
    <w:charset w:val="00"/>
    <w:family w:val="auto"/>
    <w:notTrueType/>
    <w:pitch w:val="default"/>
    <w:sig w:usb0="00000003" w:usb1="00000000" w:usb2="00000000" w:usb3="00000000" w:csb0="00000001" w:csb1="00000000"/>
  </w:font>
  <w:font w:name="Courier">
    <w:altName w:val="Courier New"/>
    <w:panose1 w:val="02070409020205020404"/>
    <w:charset w:val="00"/>
    <w:family w:val="modern"/>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FC197" w14:textId="77777777" w:rsidR="00D30899" w:rsidRDefault="00D30899">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0A3296E0" w14:textId="77777777" w:rsidR="00D30899" w:rsidRDefault="00D30899">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3632" behindDoc="0" locked="0" layoutInCell="1" allowOverlap="1" wp14:anchorId="35D9E6FC" wp14:editId="5BB34013">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F266C35" id="4099" o:spid="_x0000_s1026" style="position:absolute;flip:y;z-index:2516536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" strokecolor="#4579b8" strokeweight="2.25pt"/>
          </w:pict>
        </mc:Fallback>
      </mc:AlternateContent>
    </w:r>
  </w:p>
  <w:p w14:paraId="51D2BAC2" w14:textId="77777777" w:rsidR="00D30899" w:rsidRDefault="00D30899">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1C5384D6" w14:textId="77777777" w:rsidR="00D30899" w:rsidRDefault="00D308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A36A40" w14:textId="77777777" w:rsidR="00D30899" w:rsidRDefault="00D30899">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6A301CAC" w14:textId="77777777" w:rsidR="00D30899" w:rsidRDefault="00D3089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04D034" w14:textId="77777777" w:rsidR="00D30899" w:rsidRDefault="00D30899" w:rsidP="00F4775F">
    <w:r>
      <w:rPr>
        <w:noProof/>
        <w:color w:val="0F243E"/>
        <w:lang w:eastAsia="en-IN"/>
      </w:rPr>
      <mc:AlternateContent>
        <mc:Choice Requires="wps">
          <w:drawing>
            <wp:anchor distT="0" distB="0" distL="0" distR="0" simplePos="0" relativeHeight="251658752" behindDoc="0" locked="0" layoutInCell="1" allowOverlap="1" wp14:anchorId="0D043115" wp14:editId="68A16741">
              <wp:simplePos x="0" y="0"/>
              <wp:positionH relativeFrom="column">
                <wp:posOffset>-25400</wp:posOffset>
              </wp:positionH>
              <wp:positionV relativeFrom="paragraph">
                <wp:posOffset>101601</wp:posOffset>
              </wp:positionV>
              <wp:extent cx="6324600" cy="0"/>
              <wp:effectExtent l="0" t="19050" r="19050"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246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71BFE29" id="4100" o:spid="_x0000_s1026" style="position:absolute;z-index:2516587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8pt" to="49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" strokecolor="#4579b8" strokeweight="2.25pt"/>
          </w:pict>
        </mc:Fallback>
      </mc:AlternateContent>
    </w:r>
  </w:p>
  <w:p w14:paraId="46B42525" w14:textId="5AF0A265" w:rsidR="00D30899" w:rsidRPr="0052034C" w:rsidRDefault="00D30899" w:rsidP="008B58B7">
    <w:pPr>
      <w:pStyle w:val="Footer"/>
      <w:tabs>
        <w:tab w:val="clear" w:pos="4320"/>
        <w:tab w:val="clear" w:pos="8640"/>
      </w:tabs>
      <w:spacing w:line="360" w:lineRule="auto"/>
      <w:ind w:right="-213"/>
      <w:rPr>
        <w:rFonts w:asciiTheme="majorHAnsi" w:hAnsiTheme="majorHAnsi"/>
        <w:caps/>
        <w:noProof/>
        <w:color w:val="002060"/>
      </w:rPr>
    </w:pPr>
    <w:r w:rsidRPr="0052034C">
      <w:rPr>
        <w:rFonts w:asciiTheme="majorHAnsi" w:hAnsiTheme="majorHAnsi" w:cs="Arial"/>
        <w:b/>
        <w:color w:val="0F243E"/>
      </w:rPr>
      <w:t xml:space="preserve">FILE </w:t>
    </w:r>
    <w:r w:rsidRPr="00C43E32">
      <w:rPr>
        <w:rFonts w:asciiTheme="majorHAnsi" w:hAnsiTheme="majorHAnsi" w:cs="Arial"/>
        <w:b/>
        <w:color w:val="0F243E"/>
      </w:rPr>
      <w:t xml:space="preserve">NO.: </w:t>
    </w:r>
    <w:r w:rsidR="00C43E32" w:rsidRPr="00C43E32">
      <w:rPr>
        <w:rFonts w:asciiTheme="majorHAnsi" w:hAnsiTheme="majorHAnsi" w:cs="Arial"/>
        <w:b/>
        <w:color w:val="0F243E"/>
      </w:rPr>
      <w:t>VIS (2024-25)-PL-225-192-253</w:t>
    </w:r>
    <w:r w:rsidRPr="0052034C">
      <w:rPr>
        <w:rFonts w:asciiTheme="majorHAnsi" w:hAnsiTheme="majorHAnsi" w:cs="Arial"/>
        <w:b/>
        <w:color w:val="0F243E"/>
      </w:rPr>
      <w:tab/>
    </w:r>
    <w:r w:rsidRPr="0052034C">
      <w:rPr>
        <w:rFonts w:asciiTheme="majorHAnsi" w:hAnsiTheme="majorHAnsi" w:cs="Arial"/>
        <w:b/>
        <w:color w:val="0F243E"/>
      </w:rPr>
      <w:tab/>
      <w:t xml:space="preserve">                                               </w:t>
    </w:r>
    <w:r w:rsidR="008B58B7">
      <w:rPr>
        <w:rFonts w:asciiTheme="majorHAnsi" w:hAnsiTheme="majorHAnsi" w:cs="Arial"/>
        <w:b/>
        <w:color w:val="0F243E"/>
      </w:rPr>
      <w:t xml:space="preserve">    </w:t>
    </w:r>
    <w:r w:rsidRPr="0052034C">
      <w:rPr>
        <w:rFonts w:asciiTheme="majorHAnsi" w:hAnsiTheme="majorHAnsi"/>
        <w:b/>
      </w:rPr>
      <w:t>Page</w:t>
    </w:r>
    <w:r w:rsidRPr="0052034C">
      <w:rPr>
        <w:rFonts w:asciiTheme="majorHAnsi" w:hAnsiTheme="majorHAnsi"/>
      </w:rPr>
      <w:t xml:space="preserve"> </w:t>
    </w:r>
    <w:r w:rsidRPr="0052034C">
      <w:rPr>
        <w:rFonts w:asciiTheme="majorHAnsi" w:hAnsiTheme="majorHAnsi" w:cs="Arial"/>
        <w:b/>
        <w:bCs/>
        <w:sz w:val="22"/>
      </w:rPr>
      <w:fldChar w:fldCharType="begin"/>
    </w:r>
    <w:r w:rsidRPr="0052034C">
      <w:rPr>
        <w:rFonts w:asciiTheme="majorHAnsi" w:hAnsiTheme="majorHAnsi" w:cs="Arial"/>
        <w:b/>
        <w:bCs/>
        <w:sz w:val="22"/>
      </w:rPr>
      <w:instrText xml:space="preserve"> PAGE </w:instrText>
    </w:r>
    <w:r w:rsidRPr="0052034C">
      <w:rPr>
        <w:rFonts w:asciiTheme="majorHAnsi" w:hAnsiTheme="majorHAnsi" w:cs="Arial"/>
        <w:b/>
        <w:bCs/>
        <w:sz w:val="22"/>
      </w:rPr>
      <w:fldChar w:fldCharType="separate"/>
    </w:r>
    <w:r w:rsidR="00A67251">
      <w:rPr>
        <w:rFonts w:asciiTheme="majorHAnsi" w:hAnsiTheme="majorHAnsi" w:cs="Arial"/>
        <w:b/>
        <w:bCs/>
        <w:noProof/>
        <w:sz w:val="22"/>
      </w:rPr>
      <w:t>47</w:t>
    </w:r>
    <w:r w:rsidRPr="0052034C">
      <w:rPr>
        <w:rFonts w:asciiTheme="majorHAnsi" w:hAnsiTheme="majorHAnsi" w:cs="Arial"/>
        <w:b/>
        <w:bCs/>
        <w:sz w:val="22"/>
      </w:rPr>
      <w:fldChar w:fldCharType="end"/>
    </w:r>
    <w:r w:rsidRPr="0052034C">
      <w:rPr>
        <w:rFonts w:asciiTheme="majorHAnsi" w:hAnsiTheme="majorHAnsi" w:cs="Arial"/>
        <w:b/>
        <w:sz w:val="22"/>
      </w:rPr>
      <w:t xml:space="preserve"> of</w:t>
    </w:r>
    <w:r w:rsidRPr="0052034C">
      <w:rPr>
        <w:rFonts w:asciiTheme="majorHAnsi" w:hAnsiTheme="majorHAnsi"/>
      </w:rPr>
      <w:t xml:space="preserve"> </w:t>
    </w:r>
    <w:r w:rsidR="00080DE3">
      <w:rPr>
        <w:rFonts w:asciiTheme="majorHAnsi" w:hAnsiTheme="majorHAnsi"/>
        <w:b/>
        <w:bCs/>
        <w:lang w:val="en-US"/>
      </w:rPr>
      <w:t>9</w:t>
    </w:r>
    <w:r w:rsidR="00B165FC">
      <w:rPr>
        <w:rFonts w:asciiTheme="majorHAnsi" w:hAnsiTheme="majorHAnsi"/>
        <w:b/>
        <w:bCs/>
        <w:lang w:val="en-US"/>
      </w:rPr>
      <w:t>4</w:t>
    </w:r>
  </w:p>
  <w:p w14:paraId="0801D682" w14:textId="77777777" w:rsidR="00D30899" w:rsidRPr="0052034C" w:rsidRDefault="00D30899" w:rsidP="00F4775F">
    <w:pPr>
      <w:pStyle w:val="Footer"/>
      <w:jc w:val="center"/>
      <w:rPr>
        <w:rFonts w:asciiTheme="majorHAnsi" w:hAnsiTheme="majorHAnsi"/>
        <w:b/>
        <w:color w:val="548DD4"/>
        <w:sz w:val="16"/>
      </w:rPr>
    </w:pPr>
    <w:r w:rsidRPr="0052034C">
      <w:rPr>
        <w:rFonts w:asciiTheme="majorHAnsi" w:hAnsiTheme="majorHAnsi"/>
        <w:b/>
        <w:color w:val="548DD4"/>
        <w:sz w:val="16"/>
      </w:rPr>
      <w:t>Valuation Terms of Service &amp; Valuer’s Important Remarks are available</w:t>
    </w:r>
  </w:p>
  <w:p w14:paraId="498EF971" w14:textId="77777777" w:rsidR="00D30899" w:rsidRPr="0052034C" w:rsidRDefault="00D30899" w:rsidP="008B58B7">
    <w:pPr>
      <w:ind w:left="2880" w:right="-213" w:firstLine="720"/>
      <w:rPr>
        <w:rFonts w:asciiTheme="majorHAnsi" w:hAnsiTheme="majorHAnsi" w:cs="Arial"/>
        <w:b/>
        <w:sz w:val="22"/>
        <w:szCs w:val="22"/>
      </w:rPr>
    </w:pPr>
    <w:r w:rsidRPr="0052034C">
      <w:rPr>
        <w:rFonts w:asciiTheme="majorHAnsi" w:hAnsiTheme="majorHAnsi"/>
        <w:b/>
        <w:color w:val="548DD4"/>
        <w:sz w:val="16"/>
      </w:rPr>
      <w:t xml:space="preserve">      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FDCC45" w14:textId="77777777" w:rsidR="00D30899" w:rsidRDefault="00D30899">
    <w:pPr>
      <w:pStyle w:val="Footer"/>
      <w:tabs>
        <w:tab w:val="clear" w:pos="8640"/>
      </w:tabs>
      <w:rPr>
        <w:color w:val="0F243E"/>
        <w:sz w:val="22"/>
        <w:szCs w:val="22"/>
      </w:rPr>
    </w:pPr>
    <w:r>
      <w:rPr>
        <w:color w:val="0F243E"/>
        <w:sz w:val="22"/>
        <w:szCs w:val="22"/>
      </w:rPr>
      <w:t xml:space="preserve">          </w:t>
    </w:r>
  </w:p>
  <w:p w14:paraId="16922A24" w14:textId="77777777" w:rsidR="00D30899" w:rsidRDefault="00D30899">
    <w:pPr>
      <w:pStyle w:val="Footer"/>
      <w:ind w:right="360"/>
      <w:rPr>
        <w:rFonts w:ascii="Calibri" w:hAnsi="Calibri" w:cs="Calibri"/>
      </w:rPr>
    </w:pPr>
  </w:p>
  <w:p w14:paraId="00676DF7" w14:textId="77777777" w:rsidR="00D30899" w:rsidRDefault="00D30899">
    <w:pPr>
      <w:pStyle w:val="Footer"/>
      <w:tabs>
        <w:tab w:val="clear" w:pos="8640"/>
      </w:tabs>
    </w:pPr>
    <w:r>
      <w:rPr>
        <w:noProof/>
        <w:color w:val="0F243E"/>
        <w:lang w:eastAsia="en-IN"/>
      </w:rPr>
      <mc:AlternateContent>
        <mc:Choice Requires="wps">
          <w:drawing>
            <wp:anchor distT="4294967295" distB="4294967295" distL="0" distR="0" simplePos="0" relativeHeight="251659264" behindDoc="0" locked="0" layoutInCell="1" allowOverlap="1" wp14:anchorId="28E7FCB7" wp14:editId="510CA5C4">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9E9C921" id="4105" o:spid="_x0000_s1026" style="position:absolute;z-index:25165926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99</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902D826" w14:textId="77777777" w:rsidR="00E20867" w:rsidRDefault="00E20867" w:rsidP="00EB5704">
      <w:r>
        <w:separator/>
      </w:r>
    </w:p>
  </w:footnote>
  <w:footnote w:type="continuationSeparator" w:id="0">
    <w:p w14:paraId="10556662" w14:textId="77777777" w:rsidR="00E20867" w:rsidRDefault="00E20867"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28937E" w14:textId="12EE777A" w:rsidR="00D30899" w:rsidRDefault="009B675D">
    <w:pPr>
      <w:pStyle w:val="Header"/>
    </w:pPr>
    <w:r>
      <w:rPr>
        <w:noProof/>
      </w:rPr>
      <w:pict w14:anchorId="616A4E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8" o:spid="_x0000_s2067" type="#_x0000_t75" style="position:absolute;margin-left:0;margin-top:0;width:485pt;height:155.4pt;z-index:-251652096;mso-position-horizontal:center;mso-position-horizontal-relative:margin;mso-position-vertical:center;mso-position-vertical-relative:margin" o:allowincell="f">
          <v:imagedata r:id="rId1" o:title="NEW R"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8CBC22" w14:textId="4659F887" w:rsidR="00D30899" w:rsidRDefault="009B675D" w:rsidP="001433DA">
    <w:pPr>
      <w:pStyle w:val="Header"/>
      <w:tabs>
        <w:tab w:val="clear" w:pos="8640"/>
      </w:tabs>
      <w:ind w:right="-46"/>
      <w:rPr>
        <w:rFonts w:ascii="Arial" w:hAnsi="Arial" w:cs="Arial"/>
        <w:bCs/>
        <w:color w:val="17365D"/>
        <w:sz w:val="28"/>
        <w:szCs w:val="28"/>
      </w:rPr>
    </w:pPr>
    <w:r>
      <w:rPr>
        <w:noProof/>
        <w:color w:val="4F81BD"/>
        <w:lang w:eastAsia="en-IN"/>
      </w:rPr>
      <w:pict w14:anchorId="04A022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9" o:spid="_x0000_s2068" type="#_x0000_t75" style="position:absolute;margin-left:0;margin-top:0;width:485pt;height:155.4pt;z-index:-251651072;mso-position-horizontal:center;mso-position-horizontal-relative:margin;mso-position-vertical:center;mso-position-vertical-relative:margin" o:allowincell="f">
          <v:imagedata r:id="rId1" o:title="NEW R" gain="19661f" blacklevel="22938f"/>
          <w10:wrap anchorx="margin" anchory="margin"/>
        </v:shape>
      </w:pict>
    </w:r>
    <w:r w:rsidR="00D30899">
      <w:rPr>
        <w:noProof/>
        <w:color w:val="4F81BD"/>
        <w:lang w:eastAsia="en-IN"/>
      </w:rPr>
      <w:drawing>
        <wp:anchor distT="0" distB="0" distL="114300" distR="114300" simplePos="0" relativeHeight="251654656" behindDoc="0" locked="0" layoutInCell="1" allowOverlap="1" wp14:anchorId="32542E3E" wp14:editId="1FCECDA0">
          <wp:simplePos x="0" y="0"/>
          <wp:positionH relativeFrom="column">
            <wp:posOffset>4169411</wp:posOffset>
          </wp:positionH>
          <wp:positionV relativeFrom="paragraph">
            <wp:posOffset>-223520</wp:posOffset>
          </wp:positionV>
          <wp:extent cx="2294804" cy="664845"/>
          <wp:effectExtent l="0" t="0" r="0" b="190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D30899">
      <w:rPr>
        <w:b/>
        <w:bCs/>
        <w:color w:val="17365D"/>
        <w:sz w:val="28"/>
        <w:szCs w:val="28"/>
      </w:rPr>
      <w:t xml:space="preserve">TECHNO-ECONOMIC VIABILITY REPORT      </w:t>
    </w:r>
    <w:r w:rsidR="00D30899">
      <w:rPr>
        <w:rFonts w:ascii="Arial" w:hAnsi="Arial" w:cs="Arial"/>
        <w:bCs/>
        <w:color w:val="17365D"/>
        <w:sz w:val="28"/>
        <w:szCs w:val="28"/>
      </w:rPr>
      <w:t xml:space="preserve">    </w:t>
    </w:r>
    <w:r w:rsidR="00D30899">
      <w:rPr>
        <w:rFonts w:ascii="Arial" w:hAnsi="Arial" w:cs="Arial"/>
        <w:bCs/>
        <w:color w:val="17365D"/>
        <w:sz w:val="28"/>
        <w:szCs w:val="28"/>
      </w:rPr>
      <w:tab/>
    </w:r>
  </w:p>
  <w:p w14:paraId="151A3102" w14:textId="77777777" w:rsidR="00D30899" w:rsidRDefault="00D30899"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0183F7" w14:textId="30919157" w:rsidR="00D30899" w:rsidRDefault="009B675D">
    <w:pPr>
      <w:pStyle w:val="Header"/>
    </w:pPr>
    <w:r>
      <w:rPr>
        <w:noProof/>
      </w:rPr>
      <w:pict w14:anchorId="5B8185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7" o:spid="_x0000_s2066" type="#_x0000_t75" style="position:absolute;margin-left:0;margin-top:0;width:485pt;height:155.4pt;z-index:-251653120;mso-position-horizontal:center;mso-position-horizontal-relative:margin;mso-position-vertical:center;mso-position-vertical-relative:margin" o:allowincell="f">
          <v:imagedata r:id="rId1" o:title="NEW R"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43C97" w14:textId="4F03DF05" w:rsidR="00D30899" w:rsidRDefault="009B675D">
    <w:pPr>
      <w:pStyle w:val="Header"/>
    </w:pPr>
    <w:r>
      <w:rPr>
        <w:noProof/>
      </w:rPr>
      <w:pict w14:anchorId="628F93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1" o:spid="_x0000_s2070" type="#_x0000_t75" style="position:absolute;margin-left:0;margin-top:0;width:485pt;height:155.4pt;z-index:-251649024;mso-position-horizontal:center;mso-position-horizontal-relative:margin;mso-position-vertical:center;mso-position-vertical-relative:margin" o:allowincell="f">
          <v:imagedata r:id="rId1" o:title="NEW R"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F9AE55" w14:textId="3D107826" w:rsidR="00D30899" w:rsidRPr="009F7DDC" w:rsidRDefault="009B675D" w:rsidP="000318A7">
    <w:pPr>
      <w:pStyle w:val="Header"/>
      <w:tabs>
        <w:tab w:val="clear" w:pos="8640"/>
        <w:tab w:val="right" w:pos="9638"/>
      </w:tabs>
      <w:rPr>
        <w:noProof/>
        <w:lang w:eastAsia="en-IN"/>
      </w:rPr>
    </w:pPr>
    <w:r>
      <w:rPr>
        <w:noProof/>
        <w:lang w:eastAsia="en-IN"/>
      </w:rPr>
      <w:pict w14:anchorId="6CC1B4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2" o:spid="_x0000_s2071" type="#_x0000_t75" style="position:absolute;margin-left:0;margin-top:0;width:485pt;height:155.4pt;z-index:-251648000;mso-position-horizontal:center;mso-position-horizontal-relative:margin;mso-position-vertical:center;mso-position-vertical-relative:margin" o:allowincell="f">
          <v:imagedata r:id="rId1" o:title="NEW R" gain="19661f" blacklevel="22938f"/>
          <w10:wrap anchorx="margin" anchory="margin"/>
        </v:shape>
      </w:pict>
    </w:r>
    <w:r w:rsidR="00D30899">
      <w:rPr>
        <w:noProof/>
        <w:lang w:eastAsia="en-IN"/>
      </w:rPr>
      <w:drawing>
        <wp:anchor distT="0" distB="0" distL="114300" distR="114300" simplePos="0" relativeHeight="251657728" behindDoc="1" locked="0" layoutInCell="1" allowOverlap="1" wp14:anchorId="4DCF904C" wp14:editId="06AE07A6">
          <wp:simplePos x="0" y="0"/>
          <wp:positionH relativeFrom="column">
            <wp:posOffset>4984115</wp:posOffset>
          </wp:positionH>
          <wp:positionV relativeFrom="paragraph">
            <wp:posOffset>-207645</wp:posOffset>
          </wp:positionV>
          <wp:extent cx="1628775" cy="685800"/>
          <wp:effectExtent l="0" t="0" r="9525" b="0"/>
          <wp:wrapTight wrapText="bothSides">
            <wp:wrapPolygon edited="0">
              <wp:start x="0" y="0"/>
              <wp:lineTo x="0" y="21000"/>
              <wp:lineTo x="21474" y="21000"/>
              <wp:lineTo x="21474" y="0"/>
              <wp:lineTo x="0" y="0"/>
            </wp:wrapPolygon>
          </wp:wrapTight>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2877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0899" w:rsidRPr="00695472">
      <w:rPr>
        <w:noProof/>
        <w:sz w:val="20"/>
        <w:szCs w:val="20"/>
        <w:lang w:eastAsia="en-IN"/>
      </w:rPr>
      <w:drawing>
        <wp:anchor distT="0" distB="0" distL="114300" distR="114300" simplePos="0" relativeHeight="251652608" behindDoc="1" locked="0" layoutInCell="1" allowOverlap="1" wp14:anchorId="60FBCAA5" wp14:editId="5D68309D">
          <wp:simplePos x="0" y="0"/>
          <wp:positionH relativeFrom="column">
            <wp:posOffset>-225425</wp:posOffset>
          </wp:positionH>
          <wp:positionV relativeFrom="topMargin">
            <wp:posOffset>171450</wp:posOffset>
          </wp:positionV>
          <wp:extent cx="1323975" cy="629285"/>
          <wp:effectExtent l="0" t="0" r="9525" b="0"/>
          <wp:wrapTight wrapText="bothSides">
            <wp:wrapPolygon edited="0">
              <wp:start x="0" y="0"/>
              <wp:lineTo x="0" y="20924"/>
              <wp:lineTo x="21445" y="20924"/>
              <wp:lineTo x="21445" y="0"/>
              <wp:lineTo x="0" y="0"/>
            </wp:wrapPolygon>
          </wp:wrapTight>
          <wp:docPr id="25" name="Picture 2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23975" cy="629285"/>
                  </a:xfrm>
                  <a:prstGeom prst="rect">
                    <a:avLst/>
                  </a:prstGeom>
                  <a:noFill/>
                  <a:ln>
                    <a:noFill/>
                  </a:ln>
                </pic:spPr>
              </pic:pic>
            </a:graphicData>
          </a:graphic>
          <wp14:sizeRelH relativeFrom="margin">
            <wp14:pctWidth>0</wp14:pctWidth>
          </wp14:sizeRelH>
        </wp:anchor>
      </w:drawing>
    </w:r>
    <w:r w:rsidR="00D30899">
      <w:rPr>
        <w:b/>
        <w:bCs/>
        <w:color w:val="17365D" w:themeColor="text2" w:themeShade="BF"/>
        <w:sz w:val="28"/>
        <w:szCs w:val="28"/>
      </w:rPr>
      <w:t>TECHNO-ECONOMIC VIABILITY</w:t>
    </w:r>
    <w:r w:rsidR="00D30899" w:rsidRPr="009F7DDC">
      <w:rPr>
        <w:b/>
        <w:bCs/>
        <w:color w:val="17365D" w:themeColor="text2" w:themeShade="BF"/>
        <w:sz w:val="28"/>
        <w:szCs w:val="28"/>
      </w:rPr>
      <w:t xml:space="preserve"> REPORT</w:t>
    </w:r>
    <w:r w:rsidR="00D30899" w:rsidRPr="009F7DDC">
      <w:rPr>
        <w:noProof/>
        <w:lang w:eastAsia="en-IN"/>
      </w:rPr>
      <w:t xml:space="preserve"> </w:t>
    </w:r>
    <w:r w:rsidR="00D30899">
      <w:rPr>
        <w:noProof/>
        <w:lang w:eastAsia="en-IN"/>
      </w:rPr>
      <w:tab/>
    </w:r>
  </w:p>
  <w:p w14:paraId="59B5784B" w14:textId="18F7AE6B" w:rsidR="00D30899" w:rsidRDefault="00D30899" w:rsidP="00EC755D">
    <w:pPr>
      <w:pStyle w:val="Header"/>
      <w:ind w:left="2410"/>
    </w:pPr>
    <w:r>
      <w:rPr>
        <w:rFonts w:ascii="Cambria" w:hAnsi="Cambria" w:cstheme="majorHAnsi"/>
        <w:b/>
        <w:bCs/>
        <w:color w:val="4F81BD" w:themeColor="accent1"/>
      </w:rPr>
      <w:t xml:space="preserve">    M/S </w:t>
    </w:r>
    <w:r w:rsidR="00EC755D">
      <w:rPr>
        <w:rFonts w:ascii="Cambria" w:hAnsi="Cambria" w:cstheme="majorHAnsi"/>
        <w:b/>
        <w:bCs/>
        <w:color w:val="4F81BD" w:themeColor="accent1"/>
      </w:rPr>
      <w:t>HARDOLI</w:t>
    </w:r>
    <w:r>
      <w:rPr>
        <w:rFonts w:ascii="Cambria" w:hAnsi="Cambria" w:cstheme="majorHAnsi"/>
        <w:b/>
        <w:bCs/>
        <w:color w:val="4F81BD" w:themeColor="accent1"/>
      </w:rPr>
      <w:t xml:space="preserve"> PAPER</w:t>
    </w:r>
    <w:r w:rsidR="00EC755D">
      <w:rPr>
        <w:rFonts w:ascii="Cambria" w:hAnsi="Cambria" w:cstheme="majorHAnsi"/>
        <w:b/>
        <w:bCs/>
        <w:color w:val="4F81BD" w:themeColor="accent1"/>
      </w:rPr>
      <w:t xml:space="preserve"> MILLS </w:t>
    </w:r>
    <w:r w:rsidRPr="00013D13">
      <w:rPr>
        <w:rFonts w:ascii="Cambria" w:hAnsi="Cambria" w:cstheme="majorHAnsi"/>
        <w:b/>
        <w:bCs/>
        <w:color w:val="4F81BD" w:themeColor="accent1"/>
      </w:rPr>
      <w:t>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085307" w14:textId="0E4B9E45" w:rsidR="00D30899" w:rsidRDefault="009B675D">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06037D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0" o:spid="_x0000_s2069" type="#_x0000_t75" style="position:absolute;left:0;text-align:left;margin-left:0;margin-top:0;width:485pt;height:155.4pt;z-index:-251650048;mso-position-horizontal:center;mso-position-horizontal-relative:margin;mso-position-vertical:center;mso-position-vertical-relative:margin" o:allowincell="f">
          <v:imagedata r:id="rId1" o:title="NEW R" gain="19661f" blacklevel="22938f"/>
          <w10:wrap anchorx="margin" anchory="margin"/>
        </v:shape>
      </w:pict>
    </w:r>
    <w:r w:rsidR="00D30899">
      <w:rPr>
        <w:rFonts w:ascii="Calibri" w:hAnsi="Calibri" w:cs="Calibri"/>
        <w:b/>
        <w:bCs/>
        <w:color w:val="17365D"/>
        <w:szCs w:val="20"/>
      </w:rPr>
      <w:t xml:space="preserve">     </w:t>
    </w:r>
    <w:r w:rsidR="00D30899">
      <w:rPr>
        <w:b/>
        <w:bCs/>
        <w:color w:val="1F497D"/>
        <w:sz w:val="28"/>
        <w:szCs w:val="28"/>
      </w:rPr>
      <w:tab/>
      <w:t xml:space="preserve">                                                   </w:t>
    </w:r>
    <w:r w:rsidR="00D30899">
      <w:rPr>
        <w:b/>
        <w:bCs/>
        <w:color w:val="1F497D"/>
        <w:sz w:val="28"/>
        <w:szCs w:val="28"/>
      </w:rPr>
      <w:tab/>
      <w:t xml:space="preserve">      </w:t>
    </w:r>
    <w:r w:rsidR="00D30899">
      <w:rPr>
        <w:noProof/>
        <w:color w:val="4F81BD"/>
        <w:lang w:eastAsia="en-IN"/>
      </w:rPr>
      <w:drawing>
        <wp:inline distT="0" distB="0" distL="0" distR="0" wp14:anchorId="25676923" wp14:editId="6FFCD1E1">
          <wp:extent cx="1771650" cy="262296"/>
          <wp:effectExtent l="0" t="0" r="0" b="4445"/>
          <wp:docPr id="2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D30899">
      <w:rPr>
        <w:b/>
        <w:bCs/>
        <w:color w:val="1F497D"/>
        <w:sz w:val="28"/>
        <w:szCs w:val="28"/>
      </w:rPr>
      <w:t xml:space="preserve">       </w:t>
    </w:r>
    <w:r w:rsidR="00D30899">
      <w:rPr>
        <w:rFonts w:ascii="Calibri" w:hAnsi="Calibri" w:cs="Calibri"/>
        <w:b/>
        <w:bCs/>
        <w:color w:val="17365D"/>
        <w:sz w:val="20"/>
        <w:szCs w:val="20"/>
      </w:rPr>
      <w:t xml:space="preserve">Palm Resort- Project of </w:t>
    </w:r>
    <w:proofErr w:type="spellStart"/>
    <w:r w:rsidR="00D30899">
      <w:rPr>
        <w:rFonts w:ascii="Calibri" w:hAnsi="Calibri" w:cs="Calibri"/>
        <w:b/>
        <w:bCs/>
        <w:color w:val="17365D"/>
        <w:sz w:val="20"/>
        <w:szCs w:val="20"/>
      </w:rPr>
      <w:t>MRJVPatanjali</w:t>
    </w:r>
    <w:proofErr w:type="spellEnd"/>
    <w:r w:rsidR="00D30899">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7C137B9"/>
    <w:multiLevelType w:val="hybridMultilevel"/>
    <w:tmpl w:val="08562A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0ADC41B0"/>
    <w:multiLevelType w:val="hybridMultilevel"/>
    <w:tmpl w:val="59544396"/>
    <w:lvl w:ilvl="0" w:tplc="40090001">
      <w:start w:val="1"/>
      <w:numFmt w:val="bullet"/>
      <w:lvlText w:val=""/>
      <w:lvlJc w:val="left"/>
      <w:pPr>
        <w:ind w:left="3600" w:hanging="360"/>
      </w:pPr>
      <w:rPr>
        <w:rFonts w:ascii="Symbol" w:hAnsi="Symbol" w:hint="default"/>
      </w:rPr>
    </w:lvl>
    <w:lvl w:ilvl="1" w:tplc="40090003" w:tentative="1">
      <w:start w:val="1"/>
      <w:numFmt w:val="bullet"/>
      <w:lvlText w:val="o"/>
      <w:lvlJc w:val="left"/>
      <w:pPr>
        <w:ind w:left="4320" w:hanging="360"/>
      </w:pPr>
      <w:rPr>
        <w:rFonts w:ascii="Courier New" w:hAnsi="Courier New" w:cs="Courier New" w:hint="default"/>
      </w:rPr>
    </w:lvl>
    <w:lvl w:ilvl="2" w:tplc="40090005" w:tentative="1">
      <w:start w:val="1"/>
      <w:numFmt w:val="bullet"/>
      <w:lvlText w:val=""/>
      <w:lvlJc w:val="left"/>
      <w:pPr>
        <w:ind w:left="5040" w:hanging="360"/>
      </w:pPr>
      <w:rPr>
        <w:rFonts w:ascii="Wingdings" w:hAnsi="Wingdings" w:hint="default"/>
      </w:rPr>
    </w:lvl>
    <w:lvl w:ilvl="3" w:tplc="40090001" w:tentative="1">
      <w:start w:val="1"/>
      <w:numFmt w:val="bullet"/>
      <w:lvlText w:val=""/>
      <w:lvlJc w:val="left"/>
      <w:pPr>
        <w:ind w:left="5760" w:hanging="360"/>
      </w:pPr>
      <w:rPr>
        <w:rFonts w:ascii="Symbol" w:hAnsi="Symbol" w:hint="default"/>
      </w:rPr>
    </w:lvl>
    <w:lvl w:ilvl="4" w:tplc="40090003" w:tentative="1">
      <w:start w:val="1"/>
      <w:numFmt w:val="bullet"/>
      <w:lvlText w:val="o"/>
      <w:lvlJc w:val="left"/>
      <w:pPr>
        <w:ind w:left="6480" w:hanging="360"/>
      </w:pPr>
      <w:rPr>
        <w:rFonts w:ascii="Courier New" w:hAnsi="Courier New" w:cs="Courier New" w:hint="default"/>
      </w:rPr>
    </w:lvl>
    <w:lvl w:ilvl="5" w:tplc="40090005" w:tentative="1">
      <w:start w:val="1"/>
      <w:numFmt w:val="bullet"/>
      <w:lvlText w:val=""/>
      <w:lvlJc w:val="left"/>
      <w:pPr>
        <w:ind w:left="7200" w:hanging="360"/>
      </w:pPr>
      <w:rPr>
        <w:rFonts w:ascii="Wingdings" w:hAnsi="Wingdings" w:hint="default"/>
      </w:rPr>
    </w:lvl>
    <w:lvl w:ilvl="6" w:tplc="40090001" w:tentative="1">
      <w:start w:val="1"/>
      <w:numFmt w:val="bullet"/>
      <w:lvlText w:val=""/>
      <w:lvlJc w:val="left"/>
      <w:pPr>
        <w:ind w:left="7920" w:hanging="360"/>
      </w:pPr>
      <w:rPr>
        <w:rFonts w:ascii="Symbol" w:hAnsi="Symbol" w:hint="default"/>
      </w:rPr>
    </w:lvl>
    <w:lvl w:ilvl="7" w:tplc="40090003" w:tentative="1">
      <w:start w:val="1"/>
      <w:numFmt w:val="bullet"/>
      <w:lvlText w:val="o"/>
      <w:lvlJc w:val="left"/>
      <w:pPr>
        <w:ind w:left="8640" w:hanging="360"/>
      </w:pPr>
      <w:rPr>
        <w:rFonts w:ascii="Courier New" w:hAnsi="Courier New" w:cs="Courier New" w:hint="default"/>
      </w:rPr>
    </w:lvl>
    <w:lvl w:ilvl="8" w:tplc="40090005" w:tentative="1">
      <w:start w:val="1"/>
      <w:numFmt w:val="bullet"/>
      <w:lvlText w:val=""/>
      <w:lvlJc w:val="left"/>
      <w:pPr>
        <w:ind w:left="9360" w:hanging="360"/>
      </w:pPr>
      <w:rPr>
        <w:rFonts w:ascii="Wingdings" w:hAnsi="Wingdings" w:hint="default"/>
      </w:rPr>
    </w:lvl>
  </w:abstractNum>
  <w:abstractNum w:abstractNumId="7" w15:restartNumberingAfterBreak="0">
    <w:nsid w:val="0B6C53ED"/>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8" w15:restartNumberingAfterBreak="0">
    <w:nsid w:val="0D5641EC"/>
    <w:multiLevelType w:val="hybridMultilevel"/>
    <w:tmpl w:val="98A4396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9" w15:restartNumberingAfterBreak="0">
    <w:nsid w:val="0E9A51C9"/>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5BB5FBC"/>
    <w:multiLevelType w:val="hybridMultilevel"/>
    <w:tmpl w:val="18F8619A"/>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15:restartNumberingAfterBreak="0">
    <w:nsid w:val="17ED1865"/>
    <w:multiLevelType w:val="hybridMultilevel"/>
    <w:tmpl w:val="77CA0AA6"/>
    <w:lvl w:ilvl="0" w:tplc="D5C0C0F8">
      <w:start w:val="1"/>
      <w:numFmt w:val="decimal"/>
      <w:lvlText w:val="%1."/>
      <w:lvlJc w:val="left"/>
      <w:pPr>
        <w:ind w:left="1004" w:hanging="360"/>
      </w:pPr>
      <w:rPr>
        <w:b w:val="0"/>
        <w:i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3" w15:restartNumberingAfterBreak="0">
    <w:nsid w:val="18BF13BA"/>
    <w:multiLevelType w:val="hybridMultilevel"/>
    <w:tmpl w:val="657EFB28"/>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4" w15:restartNumberingAfterBreak="0">
    <w:nsid w:val="18CD156F"/>
    <w:multiLevelType w:val="hybridMultilevel"/>
    <w:tmpl w:val="15828380"/>
    <w:lvl w:ilvl="0" w:tplc="6CAA4E0C">
      <w:start w:val="1"/>
      <w:numFmt w:val="decimal"/>
      <w:lvlText w:val="%1."/>
      <w:lvlJc w:val="left"/>
      <w:pPr>
        <w:ind w:left="1397" w:hanging="243"/>
        <w:jc w:val="left"/>
      </w:pPr>
      <w:rPr>
        <w:rFonts w:ascii="Arial" w:eastAsia="Arial" w:hAnsi="Arial" w:cs="Arial" w:hint="default"/>
        <w:b/>
        <w:bCs/>
        <w:i w:val="0"/>
        <w:iCs w:val="0"/>
        <w:color w:val="545457"/>
        <w:spacing w:val="-1"/>
        <w:w w:val="96"/>
        <w:sz w:val="17"/>
        <w:szCs w:val="17"/>
      </w:rPr>
    </w:lvl>
    <w:lvl w:ilvl="1" w:tplc="82A43BAA">
      <w:numFmt w:val="bullet"/>
      <w:lvlText w:val="•"/>
      <w:lvlJc w:val="left"/>
      <w:pPr>
        <w:ind w:left="2416" w:hanging="243"/>
      </w:pPr>
      <w:rPr>
        <w:rFonts w:hint="default"/>
      </w:rPr>
    </w:lvl>
    <w:lvl w:ilvl="2" w:tplc="7B46BCC8">
      <w:numFmt w:val="bullet"/>
      <w:lvlText w:val="•"/>
      <w:lvlJc w:val="left"/>
      <w:pPr>
        <w:ind w:left="3432" w:hanging="243"/>
      </w:pPr>
      <w:rPr>
        <w:rFonts w:hint="default"/>
      </w:rPr>
    </w:lvl>
    <w:lvl w:ilvl="3" w:tplc="CA14E480">
      <w:numFmt w:val="bullet"/>
      <w:lvlText w:val="•"/>
      <w:lvlJc w:val="left"/>
      <w:pPr>
        <w:ind w:left="4448" w:hanging="243"/>
      </w:pPr>
      <w:rPr>
        <w:rFonts w:hint="default"/>
      </w:rPr>
    </w:lvl>
    <w:lvl w:ilvl="4" w:tplc="C64E380A">
      <w:numFmt w:val="bullet"/>
      <w:lvlText w:val="•"/>
      <w:lvlJc w:val="left"/>
      <w:pPr>
        <w:ind w:left="5464" w:hanging="243"/>
      </w:pPr>
      <w:rPr>
        <w:rFonts w:hint="default"/>
      </w:rPr>
    </w:lvl>
    <w:lvl w:ilvl="5" w:tplc="5BF2A6DE">
      <w:numFmt w:val="bullet"/>
      <w:lvlText w:val="•"/>
      <w:lvlJc w:val="left"/>
      <w:pPr>
        <w:ind w:left="6480" w:hanging="243"/>
      </w:pPr>
      <w:rPr>
        <w:rFonts w:hint="default"/>
      </w:rPr>
    </w:lvl>
    <w:lvl w:ilvl="6" w:tplc="0C0C63E6">
      <w:numFmt w:val="bullet"/>
      <w:lvlText w:val="•"/>
      <w:lvlJc w:val="left"/>
      <w:pPr>
        <w:ind w:left="7496" w:hanging="243"/>
      </w:pPr>
      <w:rPr>
        <w:rFonts w:hint="default"/>
      </w:rPr>
    </w:lvl>
    <w:lvl w:ilvl="7" w:tplc="C2B66128">
      <w:numFmt w:val="bullet"/>
      <w:lvlText w:val="•"/>
      <w:lvlJc w:val="left"/>
      <w:pPr>
        <w:ind w:left="8512" w:hanging="243"/>
      </w:pPr>
      <w:rPr>
        <w:rFonts w:hint="default"/>
      </w:rPr>
    </w:lvl>
    <w:lvl w:ilvl="8" w:tplc="A5A8C8A0">
      <w:numFmt w:val="bullet"/>
      <w:lvlText w:val="•"/>
      <w:lvlJc w:val="left"/>
      <w:pPr>
        <w:ind w:left="9528" w:hanging="243"/>
      </w:pPr>
      <w:rPr>
        <w:rFonts w:hint="default"/>
      </w:rPr>
    </w:lvl>
  </w:abstractNum>
  <w:abstractNum w:abstractNumId="15"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8" w15:restartNumberingAfterBreak="0">
    <w:nsid w:val="1EEE3719"/>
    <w:multiLevelType w:val="hybridMultilevel"/>
    <w:tmpl w:val="E8045E42"/>
    <w:lvl w:ilvl="0" w:tplc="40090001">
      <w:start w:val="1"/>
      <w:numFmt w:val="bullet"/>
      <w:lvlText w:val=""/>
      <w:lvlJc w:val="left"/>
      <w:pPr>
        <w:ind w:left="3600" w:hanging="360"/>
      </w:pPr>
      <w:rPr>
        <w:rFonts w:ascii="Symbol" w:hAnsi="Symbol" w:hint="default"/>
      </w:rPr>
    </w:lvl>
    <w:lvl w:ilvl="1" w:tplc="40090003" w:tentative="1">
      <w:start w:val="1"/>
      <w:numFmt w:val="bullet"/>
      <w:lvlText w:val="o"/>
      <w:lvlJc w:val="left"/>
      <w:pPr>
        <w:ind w:left="4320" w:hanging="360"/>
      </w:pPr>
      <w:rPr>
        <w:rFonts w:ascii="Courier New" w:hAnsi="Courier New" w:cs="Courier New" w:hint="default"/>
      </w:rPr>
    </w:lvl>
    <w:lvl w:ilvl="2" w:tplc="40090005" w:tentative="1">
      <w:start w:val="1"/>
      <w:numFmt w:val="bullet"/>
      <w:lvlText w:val=""/>
      <w:lvlJc w:val="left"/>
      <w:pPr>
        <w:ind w:left="5040" w:hanging="360"/>
      </w:pPr>
      <w:rPr>
        <w:rFonts w:ascii="Wingdings" w:hAnsi="Wingdings" w:hint="default"/>
      </w:rPr>
    </w:lvl>
    <w:lvl w:ilvl="3" w:tplc="40090001" w:tentative="1">
      <w:start w:val="1"/>
      <w:numFmt w:val="bullet"/>
      <w:lvlText w:val=""/>
      <w:lvlJc w:val="left"/>
      <w:pPr>
        <w:ind w:left="5760" w:hanging="360"/>
      </w:pPr>
      <w:rPr>
        <w:rFonts w:ascii="Symbol" w:hAnsi="Symbol" w:hint="default"/>
      </w:rPr>
    </w:lvl>
    <w:lvl w:ilvl="4" w:tplc="40090003" w:tentative="1">
      <w:start w:val="1"/>
      <w:numFmt w:val="bullet"/>
      <w:lvlText w:val="o"/>
      <w:lvlJc w:val="left"/>
      <w:pPr>
        <w:ind w:left="6480" w:hanging="360"/>
      </w:pPr>
      <w:rPr>
        <w:rFonts w:ascii="Courier New" w:hAnsi="Courier New" w:cs="Courier New" w:hint="default"/>
      </w:rPr>
    </w:lvl>
    <w:lvl w:ilvl="5" w:tplc="40090005" w:tentative="1">
      <w:start w:val="1"/>
      <w:numFmt w:val="bullet"/>
      <w:lvlText w:val=""/>
      <w:lvlJc w:val="left"/>
      <w:pPr>
        <w:ind w:left="7200" w:hanging="360"/>
      </w:pPr>
      <w:rPr>
        <w:rFonts w:ascii="Wingdings" w:hAnsi="Wingdings" w:hint="default"/>
      </w:rPr>
    </w:lvl>
    <w:lvl w:ilvl="6" w:tplc="40090001" w:tentative="1">
      <w:start w:val="1"/>
      <w:numFmt w:val="bullet"/>
      <w:lvlText w:val=""/>
      <w:lvlJc w:val="left"/>
      <w:pPr>
        <w:ind w:left="7920" w:hanging="360"/>
      </w:pPr>
      <w:rPr>
        <w:rFonts w:ascii="Symbol" w:hAnsi="Symbol" w:hint="default"/>
      </w:rPr>
    </w:lvl>
    <w:lvl w:ilvl="7" w:tplc="40090003" w:tentative="1">
      <w:start w:val="1"/>
      <w:numFmt w:val="bullet"/>
      <w:lvlText w:val="o"/>
      <w:lvlJc w:val="left"/>
      <w:pPr>
        <w:ind w:left="8640" w:hanging="360"/>
      </w:pPr>
      <w:rPr>
        <w:rFonts w:ascii="Courier New" w:hAnsi="Courier New" w:cs="Courier New" w:hint="default"/>
      </w:rPr>
    </w:lvl>
    <w:lvl w:ilvl="8" w:tplc="40090005" w:tentative="1">
      <w:start w:val="1"/>
      <w:numFmt w:val="bullet"/>
      <w:lvlText w:val=""/>
      <w:lvlJc w:val="left"/>
      <w:pPr>
        <w:ind w:left="9360" w:hanging="360"/>
      </w:pPr>
      <w:rPr>
        <w:rFonts w:ascii="Wingdings" w:hAnsi="Wingdings" w:hint="default"/>
      </w:rPr>
    </w:lvl>
  </w:abstractNum>
  <w:abstractNum w:abstractNumId="19" w15:restartNumberingAfterBreak="0">
    <w:nsid w:val="1F205431"/>
    <w:multiLevelType w:val="hybridMultilevel"/>
    <w:tmpl w:val="1E283418"/>
    <w:lvl w:ilvl="0" w:tplc="FBF46E7C">
      <w:start w:val="1"/>
      <w:numFmt w:val="decimal"/>
      <w:lvlText w:val="%1."/>
      <w:lvlJc w:val="left"/>
      <w:pPr>
        <w:ind w:left="644"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1" w15:restartNumberingAfterBreak="0">
    <w:nsid w:val="242563C6"/>
    <w:multiLevelType w:val="hybridMultilevel"/>
    <w:tmpl w:val="C1A8E7C6"/>
    <w:lvl w:ilvl="0" w:tplc="23AC08BC">
      <w:start w:val="1"/>
      <w:numFmt w:val="lowerLetter"/>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5C3672F"/>
    <w:multiLevelType w:val="hybridMultilevel"/>
    <w:tmpl w:val="850448E4"/>
    <w:lvl w:ilvl="0" w:tplc="CD641F3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4"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7" w15:restartNumberingAfterBreak="0">
    <w:nsid w:val="2F3E17EC"/>
    <w:multiLevelType w:val="hybridMultilevel"/>
    <w:tmpl w:val="CB4CD10E"/>
    <w:lvl w:ilvl="0" w:tplc="8A42A58A">
      <w:start w:val="1"/>
      <w:numFmt w:val="lowerRoman"/>
      <w:lvlText w:val="%1."/>
      <w:lvlJc w:val="right"/>
      <w:pPr>
        <w:ind w:left="1854" w:hanging="360"/>
      </w:pPr>
      <w:rPr>
        <w:b/>
        <w:bCs w:val="0"/>
      </w:r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28"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9" w15:restartNumberingAfterBreak="0">
    <w:nsid w:val="34CA78C6"/>
    <w:multiLevelType w:val="hybridMultilevel"/>
    <w:tmpl w:val="93F48AC6"/>
    <w:lvl w:ilvl="0" w:tplc="3AD0BEB4">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0" w15:restartNumberingAfterBreak="0">
    <w:nsid w:val="373C3DC1"/>
    <w:multiLevelType w:val="hybridMultilevel"/>
    <w:tmpl w:val="9000CE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3" w15:restartNumberingAfterBreak="0">
    <w:nsid w:val="3A2F6B89"/>
    <w:multiLevelType w:val="hybridMultilevel"/>
    <w:tmpl w:val="98A4396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4"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5"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6" w15:restartNumberingAfterBreak="0">
    <w:nsid w:val="41E82358"/>
    <w:multiLevelType w:val="hybridMultilevel"/>
    <w:tmpl w:val="657EFB28"/>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7"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8" w15:restartNumberingAfterBreak="0">
    <w:nsid w:val="435D0CF0"/>
    <w:multiLevelType w:val="hybridMultilevel"/>
    <w:tmpl w:val="A21ED2C6"/>
    <w:lvl w:ilvl="0" w:tplc="A59860EA">
      <w:start w:val="1"/>
      <w:numFmt w:val="decimal"/>
      <w:lvlText w:val="%1."/>
      <w:lvlJc w:val="left"/>
      <w:pPr>
        <w:ind w:left="2166" w:hanging="360"/>
      </w:pPr>
      <w:rPr>
        <w:rFonts w:hint="default"/>
        <w:b/>
        <w:bCs w:val="0"/>
        <w:i w:val="0"/>
        <w:color w:val="auto"/>
        <w:sz w:val="22"/>
        <w:szCs w:val="22"/>
      </w:rPr>
    </w:lvl>
    <w:lvl w:ilvl="1" w:tplc="40090019" w:tentative="1">
      <w:start w:val="1"/>
      <w:numFmt w:val="lowerLetter"/>
      <w:lvlText w:val="%2."/>
      <w:lvlJc w:val="left"/>
      <w:pPr>
        <w:ind w:left="1752" w:hanging="360"/>
      </w:pPr>
    </w:lvl>
    <w:lvl w:ilvl="2" w:tplc="4009001B" w:tentative="1">
      <w:start w:val="1"/>
      <w:numFmt w:val="lowerRoman"/>
      <w:lvlText w:val="%3."/>
      <w:lvlJc w:val="right"/>
      <w:pPr>
        <w:ind w:left="2472" w:hanging="180"/>
      </w:pPr>
    </w:lvl>
    <w:lvl w:ilvl="3" w:tplc="4009000F" w:tentative="1">
      <w:start w:val="1"/>
      <w:numFmt w:val="decimal"/>
      <w:lvlText w:val="%4."/>
      <w:lvlJc w:val="left"/>
      <w:pPr>
        <w:ind w:left="3192" w:hanging="360"/>
      </w:pPr>
    </w:lvl>
    <w:lvl w:ilvl="4" w:tplc="40090019" w:tentative="1">
      <w:start w:val="1"/>
      <w:numFmt w:val="lowerLetter"/>
      <w:lvlText w:val="%5."/>
      <w:lvlJc w:val="left"/>
      <w:pPr>
        <w:ind w:left="3912" w:hanging="360"/>
      </w:pPr>
    </w:lvl>
    <w:lvl w:ilvl="5" w:tplc="4009001B" w:tentative="1">
      <w:start w:val="1"/>
      <w:numFmt w:val="lowerRoman"/>
      <w:lvlText w:val="%6."/>
      <w:lvlJc w:val="right"/>
      <w:pPr>
        <w:ind w:left="4632" w:hanging="180"/>
      </w:pPr>
    </w:lvl>
    <w:lvl w:ilvl="6" w:tplc="4009000F" w:tentative="1">
      <w:start w:val="1"/>
      <w:numFmt w:val="decimal"/>
      <w:lvlText w:val="%7."/>
      <w:lvlJc w:val="left"/>
      <w:pPr>
        <w:ind w:left="5352" w:hanging="360"/>
      </w:pPr>
    </w:lvl>
    <w:lvl w:ilvl="7" w:tplc="40090019" w:tentative="1">
      <w:start w:val="1"/>
      <w:numFmt w:val="lowerLetter"/>
      <w:lvlText w:val="%8."/>
      <w:lvlJc w:val="left"/>
      <w:pPr>
        <w:ind w:left="6072" w:hanging="360"/>
      </w:pPr>
    </w:lvl>
    <w:lvl w:ilvl="8" w:tplc="4009001B" w:tentative="1">
      <w:start w:val="1"/>
      <w:numFmt w:val="lowerRoman"/>
      <w:lvlText w:val="%9."/>
      <w:lvlJc w:val="right"/>
      <w:pPr>
        <w:ind w:left="6792" w:hanging="180"/>
      </w:pPr>
    </w:lvl>
  </w:abstractNum>
  <w:abstractNum w:abstractNumId="39"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41" w15:restartNumberingAfterBreak="0">
    <w:nsid w:val="47610A2A"/>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2"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4"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45"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1069"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6" w15:restartNumberingAfterBreak="0">
    <w:nsid w:val="4DDD4E7E"/>
    <w:multiLevelType w:val="hybridMultilevel"/>
    <w:tmpl w:val="F14487E4"/>
    <w:lvl w:ilvl="0" w:tplc="B1B293AE">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7"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55DA4875"/>
    <w:multiLevelType w:val="hybridMultilevel"/>
    <w:tmpl w:val="60226384"/>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0"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BCB39C4"/>
    <w:multiLevelType w:val="hybridMultilevel"/>
    <w:tmpl w:val="4CDADE6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5" w15:restartNumberingAfterBreak="0">
    <w:nsid w:val="6365726D"/>
    <w:multiLevelType w:val="hybridMultilevel"/>
    <w:tmpl w:val="D1CAB740"/>
    <w:lvl w:ilvl="0" w:tplc="9CB69030">
      <w:start w:val="1"/>
      <w:numFmt w:val="lowerLetter"/>
      <w:lvlText w:val="%1)"/>
      <w:lvlJc w:val="left"/>
      <w:pPr>
        <w:ind w:left="1287" w:hanging="360"/>
      </w:pPr>
      <w:rPr>
        <w:rFonts w:ascii="Arial"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6" w15:restartNumberingAfterBreak="0">
    <w:nsid w:val="644B5579"/>
    <w:multiLevelType w:val="hybridMultilevel"/>
    <w:tmpl w:val="BB86AEFC"/>
    <w:lvl w:ilvl="0" w:tplc="4009001B">
      <w:start w:val="1"/>
      <w:numFmt w:val="lowerRoman"/>
      <w:lvlText w:val="%1."/>
      <w:lvlJc w:val="righ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7" w15:restartNumberingAfterBreak="0">
    <w:nsid w:val="66837FEF"/>
    <w:multiLevelType w:val="hybridMultilevel"/>
    <w:tmpl w:val="7E143A1E"/>
    <w:lvl w:ilvl="0" w:tplc="18FAA428">
      <w:start w:val="1"/>
      <w:numFmt w:val="decimal"/>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8" w15:restartNumberingAfterBreak="0">
    <w:nsid w:val="681C45F7"/>
    <w:multiLevelType w:val="hybridMultilevel"/>
    <w:tmpl w:val="F948F9C6"/>
    <w:lvl w:ilvl="0" w:tplc="D89C8126">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9" w15:restartNumberingAfterBreak="0">
    <w:nsid w:val="685F55E1"/>
    <w:multiLevelType w:val="hybridMultilevel"/>
    <w:tmpl w:val="9F76FF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15:restartNumberingAfterBreak="0">
    <w:nsid w:val="6927582E"/>
    <w:multiLevelType w:val="hybridMultilevel"/>
    <w:tmpl w:val="2F0424B4"/>
    <w:lvl w:ilvl="0" w:tplc="4009000F">
      <w:start w:val="1"/>
      <w:numFmt w:val="decimal"/>
      <w:lvlText w:val="%1."/>
      <w:lvlJc w:val="left"/>
      <w:pPr>
        <w:ind w:left="1429" w:hanging="360"/>
      </w:pPr>
    </w:lvl>
    <w:lvl w:ilvl="1" w:tplc="40090019">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1" w15:restartNumberingAfterBreak="0">
    <w:nsid w:val="698C696F"/>
    <w:multiLevelType w:val="hybridMultilevel"/>
    <w:tmpl w:val="A9D61B6C"/>
    <w:lvl w:ilvl="0" w:tplc="68DE64C4">
      <w:start w:val="1"/>
      <w:numFmt w:val="upperLetter"/>
      <w:lvlText w:val="%1."/>
      <w:lvlJc w:val="left"/>
      <w:pPr>
        <w:ind w:left="1429" w:hanging="360"/>
      </w:pPr>
      <w:rPr>
        <w:b/>
        <w:bCs w:val="0"/>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2" w15:restartNumberingAfterBreak="0">
    <w:nsid w:val="6ABC025D"/>
    <w:multiLevelType w:val="hybridMultilevel"/>
    <w:tmpl w:val="D8C0C884"/>
    <w:lvl w:ilvl="0" w:tplc="1F38229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63" w15:restartNumberingAfterBreak="0">
    <w:nsid w:val="70A24DC7"/>
    <w:multiLevelType w:val="hybridMultilevel"/>
    <w:tmpl w:val="4CDADE6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72BE3958"/>
    <w:multiLevelType w:val="hybridMultilevel"/>
    <w:tmpl w:val="2AEADF28"/>
    <w:lvl w:ilvl="0" w:tplc="4009000F">
      <w:start w:val="1"/>
      <w:numFmt w:val="decimal"/>
      <w:lvlText w:val="%1."/>
      <w:lvlJc w:val="lef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65"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797001C2"/>
    <w:multiLevelType w:val="hybridMultilevel"/>
    <w:tmpl w:val="AD6A68DC"/>
    <w:lvl w:ilvl="0" w:tplc="15C6A41A">
      <w:start w:val="1"/>
      <w:numFmt w:val="lowerRoman"/>
      <w:lvlText w:val="%1."/>
      <w:lvlJc w:val="right"/>
      <w:pPr>
        <w:ind w:left="1429" w:hanging="360"/>
      </w:pPr>
      <w:rPr>
        <w:b w:val="0"/>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7" w15:restartNumberingAfterBreak="0">
    <w:nsid w:val="7A032722"/>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num w:numId="1" w16cid:durableId="1099251898">
    <w:abstractNumId w:val="3"/>
  </w:num>
  <w:num w:numId="2" w16cid:durableId="1139566942">
    <w:abstractNumId w:val="17"/>
  </w:num>
  <w:num w:numId="3" w16cid:durableId="1520119172">
    <w:abstractNumId w:val="1"/>
  </w:num>
  <w:num w:numId="4" w16cid:durableId="1291090505">
    <w:abstractNumId w:val="2"/>
  </w:num>
  <w:num w:numId="5" w16cid:durableId="650602965">
    <w:abstractNumId w:val="0"/>
  </w:num>
  <w:num w:numId="6" w16cid:durableId="1779062972">
    <w:abstractNumId w:val="4"/>
  </w:num>
  <w:num w:numId="7" w16cid:durableId="205994656">
    <w:abstractNumId w:val="40"/>
  </w:num>
  <w:num w:numId="8" w16cid:durableId="139539429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10966889">
    <w:abstractNumId w:val="47"/>
  </w:num>
  <w:num w:numId="10" w16cid:durableId="503665447">
    <w:abstractNumId w:val="22"/>
  </w:num>
  <w:num w:numId="11" w16cid:durableId="845755074">
    <w:abstractNumId w:val="24"/>
  </w:num>
  <w:num w:numId="12" w16cid:durableId="2047944034">
    <w:abstractNumId w:val="42"/>
  </w:num>
  <w:num w:numId="13" w16cid:durableId="1532450356">
    <w:abstractNumId w:val="44"/>
  </w:num>
  <w:num w:numId="14" w16cid:durableId="57830272">
    <w:abstractNumId w:val="50"/>
  </w:num>
  <w:num w:numId="15" w16cid:durableId="1011953828">
    <w:abstractNumId w:val="51"/>
  </w:num>
  <w:num w:numId="16" w16cid:durableId="1962491073">
    <w:abstractNumId w:val="19"/>
  </w:num>
  <w:num w:numId="17" w16cid:durableId="85966159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7519604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53521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5470546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6237771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96751535">
    <w:abstractNumId w:val="23"/>
  </w:num>
  <w:num w:numId="23" w16cid:durableId="364864769">
    <w:abstractNumId w:val="34"/>
  </w:num>
  <w:num w:numId="24" w16cid:durableId="904023683">
    <w:abstractNumId w:val="20"/>
  </w:num>
  <w:num w:numId="25" w16cid:durableId="663819394">
    <w:abstractNumId w:val="32"/>
  </w:num>
  <w:num w:numId="26" w16cid:durableId="809133412">
    <w:abstractNumId w:val="35"/>
  </w:num>
  <w:num w:numId="27" w16cid:durableId="91049279">
    <w:abstractNumId w:val="43"/>
  </w:num>
  <w:num w:numId="28" w16cid:durableId="164059140">
    <w:abstractNumId w:val="54"/>
  </w:num>
  <w:num w:numId="29" w16cid:durableId="1577548693">
    <w:abstractNumId w:val="55"/>
  </w:num>
  <w:num w:numId="30" w16cid:durableId="969438155">
    <w:abstractNumId w:val="26"/>
  </w:num>
  <w:num w:numId="31" w16cid:durableId="1124152624">
    <w:abstractNumId w:val="39"/>
  </w:num>
  <w:num w:numId="32" w16cid:durableId="1621914461">
    <w:abstractNumId w:val="48"/>
  </w:num>
  <w:num w:numId="33" w16cid:durableId="1066801691">
    <w:abstractNumId w:val="28"/>
  </w:num>
  <w:num w:numId="34" w16cid:durableId="1717193193">
    <w:abstractNumId w:val="46"/>
  </w:num>
  <w:num w:numId="35" w16cid:durableId="955409636">
    <w:abstractNumId w:val="45"/>
  </w:num>
  <w:num w:numId="36" w16cid:durableId="1537304396">
    <w:abstractNumId w:val="7"/>
  </w:num>
  <w:num w:numId="37" w16cid:durableId="51925407">
    <w:abstractNumId w:val="53"/>
  </w:num>
  <w:num w:numId="38" w16cid:durableId="1872454815">
    <w:abstractNumId w:val="16"/>
  </w:num>
  <w:num w:numId="39" w16cid:durableId="1774471638">
    <w:abstractNumId w:val="29"/>
  </w:num>
  <w:num w:numId="40" w16cid:durableId="536165836">
    <w:abstractNumId w:val="62"/>
  </w:num>
  <w:num w:numId="41" w16cid:durableId="1130586338">
    <w:abstractNumId w:val="61"/>
  </w:num>
  <w:num w:numId="42" w16cid:durableId="879056578">
    <w:abstractNumId w:val="57"/>
  </w:num>
  <w:num w:numId="43" w16cid:durableId="2113089103">
    <w:abstractNumId w:val="66"/>
  </w:num>
  <w:num w:numId="44" w16cid:durableId="1129934676">
    <w:abstractNumId w:val="56"/>
  </w:num>
  <w:num w:numId="45" w16cid:durableId="371614276">
    <w:abstractNumId w:val="41"/>
  </w:num>
  <w:num w:numId="46" w16cid:durableId="489759948">
    <w:abstractNumId w:val="49"/>
  </w:num>
  <w:num w:numId="47" w16cid:durableId="1668165927">
    <w:abstractNumId w:val="8"/>
  </w:num>
  <w:num w:numId="48" w16cid:durableId="2071607940">
    <w:abstractNumId w:val="33"/>
  </w:num>
  <w:num w:numId="49" w16cid:durableId="189681442">
    <w:abstractNumId w:val="58"/>
  </w:num>
  <w:num w:numId="50" w16cid:durableId="298802995">
    <w:abstractNumId w:val="36"/>
  </w:num>
  <w:num w:numId="51" w16cid:durableId="318850152">
    <w:abstractNumId w:val="30"/>
  </w:num>
  <w:num w:numId="52" w16cid:durableId="536502897">
    <w:abstractNumId w:val="67"/>
  </w:num>
  <w:num w:numId="53" w16cid:durableId="1682507249">
    <w:abstractNumId w:val="59"/>
  </w:num>
  <w:num w:numId="54" w16cid:durableId="826676183">
    <w:abstractNumId w:val="27"/>
  </w:num>
  <w:num w:numId="55" w16cid:durableId="6905433">
    <w:abstractNumId w:val="12"/>
  </w:num>
  <w:num w:numId="56" w16cid:durableId="684982309">
    <w:abstractNumId w:val="38"/>
  </w:num>
  <w:num w:numId="57" w16cid:durableId="1892573777">
    <w:abstractNumId w:val="13"/>
  </w:num>
  <w:num w:numId="58" w16cid:durableId="1153958459">
    <w:abstractNumId w:val="9"/>
  </w:num>
  <w:num w:numId="59" w16cid:durableId="934827168">
    <w:abstractNumId w:val="5"/>
  </w:num>
  <w:num w:numId="60" w16cid:durableId="248084557">
    <w:abstractNumId w:val="64"/>
  </w:num>
  <w:num w:numId="61" w16cid:durableId="1363899487">
    <w:abstractNumId w:val="18"/>
  </w:num>
  <w:num w:numId="62" w16cid:durableId="2026443573">
    <w:abstractNumId w:val="6"/>
  </w:num>
  <w:num w:numId="63" w16cid:durableId="1717193405">
    <w:abstractNumId w:val="60"/>
  </w:num>
  <w:num w:numId="64" w16cid:durableId="630089023">
    <w:abstractNumId w:val="52"/>
  </w:num>
  <w:num w:numId="65" w16cid:durableId="2103798102">
    <w:abstractNumId w:val="21"/>
  </w:num>
  <w:num w:numId="66" w16cid:durableId="1365331463">
    <w:abstractNumId w:val="11"/>
  </w:num>
  <w:num w:numId="67" w16cid:durableId="157229220">
    <w:abstractNumId w:val="63"/>
  </w:num>
  <w:num w:numId="68" w16cid:durableId="805976633">
    <w:abstractNumId w:val="14"/>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5704"/>
    <w:rsid w:val="00000172"/>
    <w:rsid w:val="000005FC"/>
    <w:rsid w:val="000007A9"/>
    <w:rsid w:val="00000B46"/>
    <w:rsid w:val="00001213"/>
    <w:rsid w:val="00001CDF"/>
    <w:rsid w:val="00002336"/>
    <w:rsid w:val="0000243C"/>
    <w:rsid w:val="000037A2"/>
    <w:rsid w:val="00003B58"/>
    <w:rsid w:val="00003DB7"/>
    <w:rsid w:val="000046C2"/>
    <w:rsid w:val="00004922"/>
    <w:rsid w:val="00004970"/>
    <w:rsid w:val="000049F7"/>
    <w:rsid w:val="00004FFB"/>
    <w:rsid w:val="00005762"/>
    <w:rsid w:val="000057EB"/>
    <w:rsid w:val="00005930"/>
    <w:rsid w:val="00005E50"/>
    <w:rsid w:val="000067A9"/>
    <w:rsid w:val="0000682B"/>
    <w:rsid w:val="000073FF"/>
    <w:rsid w:val="00007DC6"/>
    <w:rsid w:val="00010323"/>
    <w:rsid w:val="000116F1"/>
    <w:rsid w:val="000120C0"/>
    <w:rsid w:val="000123F5"/>
    <w:rsid w:val="00014C3A"/>
    <w:rsid w:val="000155F7"/>
    <w:rsid w:val="00015A68"/>
    <w:rsid w:val="00015F08"/>
    <w:rsid w:val="00016CC0"/>
    <w:rsid w:val="000209EC"/>
    <w:rsid w:val="00020DE5"/>
    <w:rsid w:val="00021DBC"/>
    <w:rsid w:val="000228B1"/>
    <w:rsid w:val="00022E7C"/>
    <w:rsid w:val="00023686"/>
    <w:rsid w:val="0002501E"/>
    <w:rsid w:val="00025055"/>
    <w:rsid w:val="000250DA"/>
    <w:rsid w:val="000253F8"/>
    <w:rsid w:val="000259AF"/>
    <w:rsid w:val="00025A88"/>
    <w:rsid w:val="000266F8"/>
    <w:rsid w:val="00026A02"/>
    <w:rsid w:val="00026C0F"/>
    <w:rsid w:val="00026C79"/>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1AF3"/>
    <w:rsid w:val="00051CDE"/>
    <w:rsid w:val="0005226E"/>
    <w:rsid w:val="00052408"/>
    <w:rsid w:val="00053C53"/>
    <w:rsid w:val="0005480F"/>
    <w:rsid w:val="00055290"/>
    <w:rsid w:val="00055BEC"/>
    <w:rsid w:val="00056457"/>
    <w:rsid w:val="00056558"/>
    <w:rsid w:val="0005693A"/>
    <w:rsid w:val="00057049"/>
    <w:rsid w:val="00057733"/>
    <w:rsid w:val="00057FCC"/>
    <w:rsid w:val="0006064A"/>
    <w:rsid w:val="00060B1B"/>
    <w:rsid w:val="00060B23"/>
    <w:rsid w:val="00060C70"/>
    <w:rsid w:val="00061CC6"/>
    <w:rsid w:val="00061D8D"/>
    <w:rsid w:val="00062BD5"/>
    <w:rsid w:val="00063BAE"/>
    <w:rsid w:val="00063E75"/>
    <w:rsid w:val="00063E95"/>
    <w:rsid w:val="00064124"/>
    <w:rsid w:val="000641B9"/>
    <w:rsid w:val="000641D9"/>
    <w:rsid w:val="000644FC"/>
    <w:rsid w:val="00065543"/>
    <w:rsid w:val="000661EA"/>
    <w:rsid w:val="000662DA"/>
    <w:rsid w:val="000667CE"/>
    <w:rsid w:val="000719B9"/>
    <w:rsid w:val="00071BBE"/>
    <w:rsid w:val="000720B7"/>
    <w:rsid w:val="000723DE"/>
    <w:rsid w:val="000727DD"/>
    <w:rsid w:val="00072A48"/>
    <w:rsid w:val="00074874"/>
    <w:rsid w:val="00074F0B"/>
    <w:rsid w:val="00074F31"/>
    <w:rsid w:val="00075A9E"/>
    <w:rsid w:val="00076B03"/>
    <w:rsid w:val="00076EA5"/>
    <w:rsid w:val="0007757A"/>
    <w:rsid w:val="00077792"/>
    <w:rsid w:val="00077D15"/>
    <w:rsid w:val="0008011B"/>
    <w:rsid w:val="00080DE3"/>
    <w:rsid w:val="000811E9"/>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C35"/>
    <w:rsid w:val="00093E0C"/>
    <w:rsid w:val="00093F58"/>
    <w:rsid w:val="00094792"/>
    <w:rsid w:val="00094D60"/>
    <w:rsid w:val="000953AE"/>
    <w:rsid w:val="00095899"/>
    <w:rsid w:val="00095999"/>
    <w:rsid w:val="00095D33"/>
    <w:rsid w:val="000960D9"/>
    <w:rsid w:val="00096351"/>
    <w:rsid w:val="0009678B"/>
    <w:rsid w:val="000A0385"/>
    <w:rsid w:val="000A05A7"/>
    <w:rsid w:val="000A07BA"/>
    <w:rsid w:val="000A0CC5"/>
    <w:rsid w:val="000A0D87"/>
    <w:rsid w:val="000A1F2B"/>
    <w:rsid w:val="000A203C"/>
    <w:rsid w:val="000A2049"/>
    <w:rsid w:val="000A3DDB"/>
    <w:rsid w:val="000A43FB"/>
    <w:rsid w:val="000A52AA"/>
    <w:rsid w:val="000A5856"/>
    <w:rsid w:val="000A5A13"/>
    <w:rsid w:val="000A61DF"/>
    <w:rsid w:val="000A6525"/>
    <w:rsid w:val="000A683B"/>
    <w:rsid w:val="000A6E8A"/>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4FDC"/>
    <w:rsid w:val="000C5335"/>
    <w:rsid w:val="000C72DC"/>
    <w:rsid w:val="000C7300"/>
    <w:rsid w:val="000D04EF"/>
    <w:rsid w:val="000D05AB"/>
    <w:rsid w:val="000D05C9"/>
    <w:rsid w:val="000D1427"/>
    <w:rsid w:val="000D1A8A"/>
    <w:rsid w:val="000D1C5E"/>
    <w:rsid w:val="000D28B2"/>
    <w:rsid w:val="000D2E80"/>
    <w:rsid w:val="000D32C9"/>
    <w:rsid w:val="000D37CF"/>
    <w:rsid w:val="000D46A3"/>
    <w:rsid w:val="000D4906"/>
    <w:rsid w:val="000D4AAA"/>
    <w:rsid w:val="000D4B1A"/>
    <w:rsid w:val="000D5A62"/>
    <w:rsid w:val="000D65DE"/>
    <w:rsid w:val="000D6838"/>
    <w:rsid w:val="000D70B3"/>
    <w:rsid w:val="000D73B0"/>
    <w:rsid w:val="000D746A"/>
    <w:rsid w:val="000D795B"/>
    <w:rsid w:val="000D7ADE"/>
    <w:rsid w:val="000D7E46"/>
    <w:rsid w:val="000E230C"/>
    <w:rsid w:val="000E2F55"/>
    <w:rsid w:val="000E30B3"/>
    <w:rsid w:val="000E398D"/>
    <w:rsid w:val="000E3DDD"/>
    <w:rsid w:val="000E4E46"/>
    <w:rsid w:val="000E60A4"/>
    <w:rsid w:val="000E690F"/>
    <w:rsid w:val="000E6A97"/>
    <w:rsid w:val="000E76DC"/>
    <w:rsid w:val="000E7878"/>
    <w:rsid w:val="000E7FDA"/>
    <w:rsid w:val="000F0248"/>
    <w:rsid w:val="000F02E4"/>
    <w:rsid w:val="000F0BF6"/>
    <w:rsid w:val="000F10D4"/>
    <w:rsid w:val="000F135E"/>
    <w:rsid w:val="000F1484"/>
    <w:rsid w:val="000F19A2"/>
    <w:rsid w:val="000F1E69"/>
    <w:rsid w:val="000F20F7"/>
    <w:rsid w:val="000F2403"/>
    <w:rsid w:val="000F2522"/>
    <w:rsid w:val="000F2828"/>
    <w:rsid w:val="000F2A82"/>
    <w:rsid w:val="000F3106"/>
    <w:rsid w:val="000F3531"/>
    <w:rsid w:val="000F3983"/>
    <w:rsid w:val="000F56E0"/>
    <w:rsid w:val="000F58C6"/>
    <w:rsid w:val="000F5A15"/>
    <w:rsid w:val="000F65B4"/>
    <w:rsid w:val="000F6A9C"/>
    <w:rsid w:val="000F6E45"/>
    <w:rsid w:val="000F738E"/>
    <w:rsid w:val="00100973"/>
    <w:rsid w:val="00100EB9"/>
    <w:rsid w:val="00101FA0"/>
    <w:rsid w:val="00102FEB"/>
    <w:rsid w:val="00102FF1"/>
    <w:rsid w:val="00103888"/>
    <w:rsid w:val="00103D5F"/>
    <w:rsid w:val="00105755"/>
    <w:rsid w:val="0010597C"/>
    <w:rsid w:val="00105D57"/>
    <w:rsid w:val="0010623E"/>
    <w:rsid w:val="001071D3"/>
    <w:rsid w:val="0010744F"/>
    <w:rsid w:val="00107C1D"/>
    <w:rsid w:val="00107D9F"/>
    <w:rsid w:val="00107F72"/>
    <w:rsid w:val="0011023D"/>
    <w:rsid w:val="00110631"/>
    <w:rsid w:val="00111D49"/>
    <w:rsid w:val="001131AB"/>
    <w:rsid w:val="00113B90"/>
    <w:rsid w:val="00113EF8"/>
    <w:rsid w:val="00113F4B"/>
    <w:rsid w:val="001144C7"/>
    <w:rsid w:val="0011490B"/>
    <w:rsid w:val="001150CF"/>
    <w:rsid w:val="001207EC"/>
    <w:rsid w:val="0012251A"/>
    <w:rsid w:val="0012284E"/>
    <w:rsid w:val="00123397"/>
    <w:rsid w:val="001233A8"/>
    <w:rsid w:val="00123637"/>
    <w:rsid w:val="001238A3"/>
    <w:rsid w:val="00123F7D"/>
    <w:rsid w:val="00123FC6"/>
    <w:rsid w:val="00124CFE"/>
    <w:rsid w:val="00124D64"/>
    <w:rsid w:val="00125619"/>
    <w:rsid w:val="00126588"/>
    <w:rsid w:val="00126E86"/>
    <w:rsid w:val="00127068"/>
    <w:rsid w:val="00127CE3"/>
    <w:rsid w:val="00127DD5"/>
    <w:rsid w:val="001301DC"/>
    <w:rsid w:val="00131575"/>
    <w:rsid w:val="001322C0"/>
    <w:rsid w:val="00132636"/>
    <w:rsid w:val="00132C3E"/>
    <w:rsid w:val="00133542"/>
    <w:rsid w:val="00133A0F"/>
    <w:rsid w:val="001343F1"/>
    <w:rsid w:val="00134A78"/>
    <w:rsid w:val="00134DE2"/>
    <w:rsid w:val="00134FC4"/>
    <w:rsid w:val="00135152"/>
    <w:rsid w:val="001356FA"/>
    <w:rsid w:val="00135F4F"/>
    <w:rsid w:val="001360B6"/>
    <w:rsid w:val="00136834"/>
    <w:rsid w:val="00136AB2"/>
    <w:rsid w:val="001371D9"/>
    <w:rsid w:val="001373B1"/>
    <w:rsid w:val="00140179"/>
    <w:rsid w:val="00140455"/>
    <w:rsid w:val="0014094E"/>
    <w:rsid w:val="00140A91"/>
    <w:rsid w:val="00140CD1"/>
    <w:rsid w:val="00141793"/>
    <w:rsid w:val="00142BC2"/>
    <w:rsid w:val="001433DA"/>
    <w:rsid w:val="00143C01"/>
    <w:rsid w:val="0014481A"/>
    <w:rsid w:val="00144DB9"/>
    <w:rsid w:val="00145343"/>
    <w:rsid w:val="00145640"/>
    <w:rsid w:val="00145F6A"/>
    <w:rsid w:val="00146460"/>
    <w:rsid w:val="00146527"/>
    <w:rsid w:val="00146CC5"/>
    <w:rsid w:val="0014756E"/>
    <w:rsid w:val="00147818"/>
    <w:rsid w:val="00147881"/>
    <w:rsid w:val="001479C9"/>
    <w:rsid w:val="00150A25"/>
    <w:rsid w:val="00150E1F"/>
    <w:rsid w:val="00151BF1"/>
    <w:rsid w:val="00151E84"/>
    <w:rsid w:val="00152753"/>
    <w:rsid w:val="00152D60"/>
    <w:rsid w:val="00153011"/>
    <w:rsid w:val="0015313A"/>
    <w:rsid w:val="00153D4C"/>
    <w:rsid w:val="00154920"/>
    <w:rsid w:val="00155434"/>
    <w:rsid w:val="001562C0"/>
    <w:rsid w:val="0015667F"/>
    <w:rsid w:val="001617C6"/>
    <w:rsid w:val="001620CC"/>
    <w:rsid w:val="00162785"/>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17B3"/>
    <w:rsid w:val="00171DD1"/>
    <w:rsid w:val="00171EF9"/>
    <w:rsid w:val="0017245A"/>
    <w:rsid w:val="0017328E"/>
    <w:rsid w:val="00173DB2"/>
    <w:rsid w:val="0017403D"/>
    <w:rsid w:val="001747E2"/>
    <w:rsid w:val="00175063"/>
    <w:rsid w:val="001755DF"/>
    <w:rsid w:val="00176BD8"/>
    <w:rsid w:val="00177721"/>
    <w:rsid w:val="001805EE"/>
    <w:rsid w:val="00180CB2"/>
    <w:rsid w:val="0018134F"/>
    <w:rsid w:val="0018173D"/>
    <w:rsid w:val="00181791"/>
    <w:rsid w:val="00181DA0"/>
    <w:rsid w:val="0018226D"/>
    <w:rsid w:val="00182417"/>
    <w:rsid w:val="0018253B"/>
    <w:rsid w:val="001831E2"/>
    <w:rsid w:val="00183843"/>
    <w:rsid w:val="00183CE2"/>
    <w:rsid w:val="00186744"/>
    <w:rsid w:val="00187551"/>
    <w:rsid w:val="00187834"/>
    <w:rsid w:val="00190551"/>
    <w:rsid w:val="001915A3"/>
    <w:rsid w:val="00191830"/>
    <w:rsid w:val="001922B5"/>
    <w:rsid w:val="001924EE"/>
    <w:rsid w:val="00193108"/>
    <w:rsid w:val="0019316E"/>
    <w:rsid w:val="001933B7"/>
    <w:rsid w:val="00193F83"/>
    <w:rsid w:val="00195181"/>
    <w:rsid w:val="001954C6"/>
    <w:rsid w:val="00195FFF"/>
    <w:rsid w:val="00196973"/>
    <w:rsid w:val="00196A47"/>
    <w:rsid w:val="00196EE7"/>
    <w:rsid w:val="00197295"/>
    <w:rsid w:val="001A0206"/>
    <w:rsid w:val="001A05AC"/>
    <w:rsid w:val="001A1891"/>
    <w:rsid w:val="001A19F1"/>
    <w:rsid w:val="001A25DF"/>
    <w:rsid w:val="001A28C4"/>
    <w:rsid w:val="001A3A41"/>
    <w:rsid w:val="001A3ACB"/>
    <w:rsid w:val="001A4F5A"/>
    <w:rsid w:val="001A5082"/>
    <w:rsid w:val="001A5A0B"/>
    <w:rsid w:val="001A60AA"/>
    <w:rsid w:val="001A6BD4"/>
    <w:rsid w:val="001A6F14"/>
    <w:rsid w:val="001A73A1"/>
    <w:rsid w:val="001B0663"/>
    <w:rsid w:val="001B0F1B"/>
    <w:rsid w:val="001B1955"/>
    <w:rsid w:val="001B2D0E"/>
    <w:rsid w:val="001B3BEB"/>
    <w:rsid w:val="001B41EF"/>
    <w:rsid w:val="001B4259"/>
    <w:rsid w:val="001B470B"/>
    <w:rsid w:val="001B48B7"/>
    <w:rsid w:val="001B4D0B"/>
    <w:rsid w:val="001B4E49"/>
    <w:rsid w:val="001B5414"/>
    <w:rsid w:val="001B574F"/>
    <w:rsid w:val="001B57F2"/>
    <w:rsid w:val="001B6A9C"/>
    <w:rsid w:val="001B6AD4"/>
    <w:rsid w:val="001B7E29"/>
    <w:rsid w:val="001C007F"/>
    <w:rsid w:val="001C02F7"/>
    <w:rsid w:val="001C080C"/>
    <w:rsid w:val="001C0CCD"/>
    <w:rsid w:val="001C1325"/>
    <w:rsid w:val="001C132D"/>
    <w:rsid w:val="001C1E68"/>
    <w:rsid w:val="001C3257"/>
    <w:rsid w:val="001C3841"/>
    <w:rsid w:val="001C3911"/>
    <w:rsid w:val="001C3B2C"/>
    <w:rsid w:val="001C3C14"/>
    <w:rsid w:val="001C44E8"/>
    <w:rsid w:val="001C45E0"/>
    <w:rsid w:val="001C57E4"/>
    <w:rsid w:val="001C5CA2"/>
    <w:rsid w:val="001C69A1"/>
    <w:rsid w:val="001C7162"/>
    <w:rsid w:val="001C7FD0"/>
    <w:rsid w:val="001D0594"/>
    <w:rsid w:val="001D096B"/>
    <w:rsid w:val="001D0BE3"/>
    <w:rsid w:val="001D1183"/>
    <w:rsid w:val="001D12AA"/>
    <w:rsid w:val="001D16F9"/>
    <w:rsid w:val="001D22B4"/>
    <w:rsid w:val="001D37CD"/>
    <w:rsid w:val="001D404D"/>
    <w:rsid w:val="001D4248"/>
    <w:rsid w:val="001D49EE"/>
    <w:rsid w:val="001D6458"/>
    <w:rsid w:val="001D6C59"/>
    <w:rsid w:val="001E1A16"/>
    <w:rsid w:val="001E312C"/>
    <w:rsid w:val="001E32B5"/>
    <w:rsid w:val="001E4125"/>
    <w:rsid w:val="001E4418"/>
    <w:rsid w:val="001E4E32"/>
    <w:rsid w:val="001E5AC1"/>
    <w:rsid w:val="001E615E"/>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6E6C"/>
    <w:rsid w:val="001F7287"/>
    <w:rsid w:val="001F7470"/>
    <w:rsid w:val="001F7A0C"/>
    <w:rsid w:val="001F7B69"/>
    <w:rsid w:val="00200DD8"/>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5C32"/>
    <w:rsid w:val="002063BF"/>
    <w:rsid w:val="00206D65"/>
    <w:rsid w:val="00210184"/>
    <w:rsid w:val="002104F1"/>
    <w:rsid w:val="00210B37"/>
    <w:rsid w:val="0021145C"/>
    <w:rsid w:val="002115C3"/>
    <w:rsid w:val="00211839"/>
    <w:rsid w:val="00211FDA"/>
    <w:rsid w:val="00212237"/>
    <w:rsid w:val="002128D3"/>
    <w:rsid w:val="00212CA7"/>
    <w:rsid w:val="0021319A"/>
    <w:rsid w:val="002138B8"/>
    <w:rsid w:val="002141AC"/>
    <w:rsid w:val="00214206"/>
    <w:rsid w:val="0021465A"/>
    <w:rsid w:val="00215A2C"/>
    <w:rsid w:val="00215C27"/>
    <w:rsid w:val="0021616C"/>
    <w:rsid w:val="0021772D"/>
    <w:rsid w:val="002178C5"/>
    <w:rsid w:val="00220512"/>
    <w:rsid w:val="0022147B"/>
    <w:rsid w:val="00222B99"/>
    <w:rsid w:val="00222CDC"/>
    <w:rsid w:val="00223230"/>
    <w:rsid w:val="00223CB7"/>
    <w:rsid w:val="00225362"/>
    <w:rsid w:val="002257D9"/>
    <w:rsid w:val="00225E1D"/>
    <w:rsid w:val="0022607D"/>
    <w:rsid w:val="0022727E"/>
    <w:rsid w:val="0022795F"/>
    <w:rsid w:val="00230C63"/>
    <w:rsid w:val="0023110C"/>
    <w:rsid w:val="00232850"/>
    <w:rsid w:val="00232B22"/>
    <w:rsid w:val="00232F9B"/>
    <w:rsid w:val="00233EFB"/>
    <w:rsid w:val="002342B7"/>
    <w:rsid w:val="00235361"/>
    <w:rsid w:val="00235BD0"/>
    <w:rsid w:val="00236AB9"/>
    <w:rsid w:val="00236CB0"/>
    <w:rsid w:val="00237419"/>
    <w:rsid w:val="002376B8"/>
    <w:rsid w:val="00237938"/>
    <w:rsid w:val="00237BBB"/>
    <w:rsid w:val="00237CC9"/>
    <w:rsid w:val="00240952"/>
    <w:rsid w:val="00241191"/>
    <w:rsid w:val="002419CF"/>
    <w:rsid w:val="002428D7"/>
    <w:rsid w:val="00242DB1"/>
    <w:rsid w:val="00242E81"/>
    <w:rsid w:val="00242EC3"/>
    <w:rsid w:val="00243767"/>
    <w:rsid w:val="00244BF0"/>
    <w:rsid w:val="00244D0B"/>
    <w:rsid w:val="00244D99"/>
    <w:rsid w:val="0024773D"/>
    <w:rsid w:val="00247856"/>
    <w:rsid w:val="00247D92"/>
    <w:rsid w:val="002505E3"/>
    <w:rsid w:val="0025091E"/>
    <w:rsid w:val="00251F43"/>
    <w:rsid w:val="00252BC1"/>
    <w:rsid w:val="0025435C"/>
    <w:rsid w:val="002545F9"/>
    <w:rsid w:val="0025510D"/>
    <w:rsid w:val="002551BA"/>
    <w:rsid w:val="00255941"/>
    <w:rsid w:val="00255D99"/>
    <w:rsid w:val="002564C1"/>
    <w:rsid w:val="00256B93"/>
    <w:rsid w:val="00256FA5"/>
    <w:rsid w:val="00257155"/>
    <w:rsid w:val="00257775"/>
    <w:rsid w:val="002578CD"/>
    <w:rsid w:val="002602F8"/>
    <w:rsid w:val="00260D86"/>
    <w:rsid w:val="00261C52"/>
    <w:rsid w:val="00261F56"/>
    <w:rsid w:val="002620F0"/>
    <w:rsid w:val="00262DB8"/>
    <w:rsid w:val="00263015"/>
    <w:rsid w:val="00263B74"/>
    <w:rsid w:val="00263F1D"/>
    <w:rsid w:val="002655C0"/>
    <w:rsid w:val="00265925"/>
    <w:rsid w:val="002660E5"/>
    <w:rsid w:val="00266151"/>
    <w:rsid w:val="00267063"/>
    <w:rsid w:val="0026731B"/>
    <w:rsid w:val="00270086"/>
    <w:rsid w:val="002702A5"/>
    <w:rsid w:val="0027056D"/>
    <w:rsid w:val="00270D37"/>
    <w:rsid w:val="0027172C"/>
    <w:rsid w:val="002717F7"/>
    <w:rsid w:val="00271DE1"/>
    <w:rsid w:val="00272D8F"/>
    <w:rsid w:val="0027409E"/>
    <w:rsid w:val="002759BA"/>
    <w:rsid w:val="00275C8E"/>
    <w:rsid w:val="00275D45"/>
    <w:rsid w:val="00275D7E"/>
    <w:rsid w:val="00275D8B"/>
    <w:rsid w:val="00275F52"/>
    <w:rsid w:val="00276589"/>
    <w:rsid w:val="00277AB8"/>
    <w:rsid w:val="00277C8C"/>
    <w:rsid w:val="00281F1E"/>
    <w:rsid w:val="002820DA"/>
    <w:rsid w:val="00282477"/>
    <w:rsid w:val="002824BA"/>
    <w:rsid w:val="00282E11"/>
    <w:rsid w:val="0028309A"/>
    <w:rsid w:val="00283777"/>
    <w:rsid w:val="00283DAC"/>
    <w:rsid w:val="00283DB6"/>
    <w:rsid w:val="0028427D"/>
    <w:rsid w:val="00284ED2"/>
    <w:rsid w:val="00285332"/>
    <w:rsid w:val="0028575A"/>
    <w:rsid w:val="002863F3"/>
    <w:rsid w:val="00286417"/>
    <w:rsid w:val="00286D10"/>
    <w:rsid w:val="00290347"/>
    <w:rsid w:val="0029086D"/>
    <w:rsid w:val="0029100C"/>
    <w:rsid w:val="0029133A"/>
    <w:rsid w:val="00291502"/>
    <w:rsid w:val="00292023"/>
    <w:rsid w:val="0029229C"/>
    <w:rsid w:val="0029251A"/>
    <w:rsid w:val="0029294E"/>
    <w:rsid w:val="00294D8B"/>
    <w:rsid w:val="00295B6B"/>
    <w:rsid w:val="00295F6F"/>
    <w:rsid w:val="00295FA7"/>
    <w:rsid w:val="0029616B"/>
    <w:rsid w:val="00296DA4"/>
    <w:rsid w:val="00296F7C"/>
    <w:rsid w:val="002A02A5"/>
    <w:rsid w:val="002A0513"/>
    <w:rsid w:val="002A18A8"/>
    <w:rsid w:val="002A246D"/>
    <w:rsid w:val="002A36B1"/>
    <w:rsid w:val="002A3977"/>
    <w:rsid w:val="002A3A52"/>
    <w:rsid w:val="002A42A2"/>
    <w:rsid w:val="002A4A6B"/>
    <w:rsid w:val="002A56E2"/>
    <w:rsid w:val="002A593A"/>
    <w:rsid w:val="002A60C9"/>
    <w:rsid w:val="002A7374"/>
    <w:rsid w:val="002A77F1"/>
    <w:rsid w:val="002A7E30"/>
    <w:rsid w:val="002A7FFD"/>
    <w:rsid w:val="002B0FCE"/>
    <w:rsid w:val="002B1A51"/>
    <w:rsid w:val="002B1C72"/>
    <w:rsid w:val="002B2195"/>
    <w:rsid w:val="002B2C85"/>
    <w:rsid w:val="002B2E5D"/>
    <w:rsid w:val="002B45AF"/>
    <w:rsid w:val="002B4E9A"/>
    <w:rsid w:val="002B531B"/>
    <w:rsid w:val="002B586F"/>
    <w:rsid w:val="002B5B88"/>
    <w:rsid w:val="002B68FC"/>
    <w:rsid w:val="002B6BE8"/>
    <w:rsid w:val="002B6FCF"/>
    <w:rsid w:val="002B77C5"/>
    <w:rsid w:val="002C0217"/>
    <w:rsid w:val="002C06F3"/>
    <w:rsid w:val="002C1BB4"/>
    <w:rsid w:val="002C1FD2"/>
    <w:rsid w:val="002C2356"/>
    <w:rsid w:val="002C2CEA"/>
    <w:rsid w:val="002C3982"/>
    <w:rsid w:val="002C3B38"/>
    <w:rsid w:val="002C3F5C"/>
    <w:rsid w:val="002C408F"/>
    <w:rsid w:val="002C4189"/>
    <w:rsid w:val="002C42AC"/>
    <w:rsid w:val="002C4B78"/>
    <w:rsid w:val="002C4DF4"/>
    <w:rsid w:val="002C5997"/>
    <w:rsid w:val="002C60C1"/>
    <w:rsid w:val="002C64F0"/>
    <w:rsid w:val="002C78E6"/>
    <w:rsid w:val="002C7B5F"/>
    <w:rsid w:val="002D0620"/>
    <w:rsid w:val="002D0B7A"/>
    <w:rsid w:val="002D15B7"/>
    <w:rsid w:val="002D1713"/>
    <w:rsid w:val="002D1ECD"/>
    <w:rsid w:val="002D1FB2"/>
    <w:rsid w:val="002D1FD2"/>
    <w:rsid w:val="002D252C"/>
    <w:rsid w:val="002D3349"/>
    <w:rsid w:val="002D3C58"/>
    <w:rsid w:val="002D4CC2"/>
    <w:rsid w:val="002D4E11"/>
    <w:rsid w:val="002D4E88"/>
    <w:rsid w:val="002D605A"/>
    <w:rsid w:val="002D718A"/>
    <w:rsid w:val="002D77DC"/>
    <w:rsid w:val="002D7FF4"/>
    <w:rsid w:val="002E0035"/>
    <w:rsid w:val="002E007F"/>
    <w:rsid w:val="002E0722"/>
    <w:rsid w:val="002E08FB"/>
    <w:rsid w:val="002E0A13"/>
    <w:rsid w:val="002E0BFD"/>
    <w:rsid w:val="002E0F1F"/>
    <w:rsid w:val="002E2F77"/>
    <w:rsid w:val="002E38F0"/>
    <w:rsid w:val="002E3C87"/>
    <w:rsid w:val="002E3EE1"/>
    <w:rsid w:val="002E4512"/>
    <w:rsid w:val="002E4BAF"/>
    <w:rsid w:val="002E52E3"/>
    <w:rsid w:val="002E6066"/>
    <w:rsid w:val="002E61BE"/>
    <w:rsid w:val="002E6CB3"/>
    <w:rsid w:val="002E6D8F"/>
    <w:rsid w:val="002E6DD3"/>
    <w:rsid w:val="002E7346"/>
    <w:rsid w:val="002F0435"/>
    <w:rsid w:val="002F0538"/>
    <w:rsid w:val="002F1F03"/>
    <w:rsid w:val="002F2914"/>
    <w:rsid w:val="002F298E"/>
    <w:rsid w:val="002F31C6"/>
    <w:rsid w:val="002F354E"/>
    <w:rsid w:val="002F39E8"/>
    <w:rsid w:val="002F3FF1"/>
    <w:rsid w:val="002F458F"/>
    <w:rsid w:val="002F4A98"/>
    <w:rsid w:val="002F6D0E"/>
    <w:rsid w:val="002F7771"/>
    <w:rsid w:val="002F7A32"/>
    <w:rsid w:val="00300897"/>
    <w:rsid w:val="00300CA7"/>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142D"/>
    <w:rsid w:val="00312355"/>
    <w:rsid w:val="003126BA"/>
    <w:rsid w:val="00312956"/>
    <w:rsid w:val="00312CD5"/>
    <w:rsid w:val="00313526"/>
    <w:rsid w:val="0031407A"/>
    <w:rsid w:val="00314133"/>
    <w:rsid w:val="00315EFC"/>
    <w:rsid w:val="0031766B"/>
    <w:rsid w:val="00317C8D"/>
    <w:rsid w:val="00320757"/>
    <w:rsid w:val="00320D75"/>
    <w:rsid w:val="00320E7B"/>
    <w:rsid w:val="0032144D"/>
    <w:rsid w:val="00321950"/>
    <w:rsid w:val="003220FD"/>
    <w:rsid w:val="00322464"/>
    <w:rsid w:val="00322519"/>
    <w:rsid w:val="003227F6"/>
    <w:rsid w:val="00323B75"/>
    <w:rsid w:val="00323B79"/>
    <w:rsid w:val="00323E11"/>
    <w:rsid w:val="00324187"/>
    <w:rsid w:val="00324F8E"/>
    <w:rsid w:val="00325319"/>
    <w:rsid w:val="00325B73"/>
    <w:rsid w:val="00327571"/>
    <w:rsid w:val="003309D0"/>
    <w:rsid w:val="003310A2"/>
    <w:rsid w:val="00331C59"/>
    <w:rsid w:val="00331E36"/>
    <w:rsid w:val="003327AE"/>
    <w:rsid w:val="00333C42"/>
    <w:rsid w:val="00334468"/>
    <w:rsid w:val="00334FF6"/>
    <w:rsid w:val="00335796"/>
    <w:rsid w:val="003358E0"/>
    <w:rsid w:val="0033623D"/>
    <w:rsid w:val="0033633E"/>
    <w:rsid w:val="00336851"/>
    <w:rsid w:val="00337832"/>
    <w:rsid w:val="00337AC7"/>
    <w:rsid w:val="003413B3"/>
    <w:rsid w:val="00341FEC"/>
    <w:rsid w:val="00342267"/>
    <w:rsid w:val="00342498"/>
    <w:rsid w:val="003425D9"/>
    <w:rsid w:val="003426B0"/>
    <w:rsid w:val="00343915"/>
    <w:rsid w:val="003457B8"/>
    <w:rsid w:val="00345C42"/>
    <w:rsid w:val="003460F8"/>
    <w:rsid w:val="00346270"/>
    <w:rsid w:val="0034655A"/>
    <w:rsid w:val="00346749"/>
    <w:rsid w:val="00346807"/>
    <w:rsid w:val="0034793F"/>
    <w:rsid w:val="00347C44"/>
    <w:rsid w:val="0035031F"/>
    <w:rsid w:val="00350601"/>
    <w:rsid w:val="00350C31"/>
    <w:rsid w:val="00351A67"/>
    <w:rsid w:val="003523E2"/>
    <w:rsid w:val="00352519"/>
    <w:rsid w:val="00352716"/>
    <w:rsid w:val="00352903"/>
    <w:rsid w:val="003531AB"/>
    <w:rsid w:val="00353212"/>
    <w:rsid w:val="00353354"/>
    <w:rsid w:val="00353453"/>
    <w:rsid w:val="003535FE"/>
    <w:rsid w:val="0035382F"/>
    <w:rsid w:val="00353C0B"/>
    <w:rsid w:val="00354382"/>
    <w:rsid w:val="00354E08"/>
    <w:rsid w:val="00355231"/>
    <w:rsid w:val="0035594E"/>
    <w:rsid w:val="00355C12"/>
    <w:rsid w:val="0035612E"/>
    <w:rsid w:val="003563E1"/>
    <w:rsid w:val="00356686"/>
    <w:rsid w:val="00357A18"/>
    <w:rsid w:val="00360481"/>
    <w:rsid w:val="00360A6A"/>
    <w:rsid w:val="00360EC9"/>
    <w:rsid w:val="00360F08"/>
    <w:rsid w:val="003618FE"/>
    <w:rsid w:val="00362AD2"/>
    <w:rsid w:val="00362D32"/>
    <w:rsid w:val="00362ED2"/>
    <w:rsid w:val="0036318D"/>
    <w:rsid w:val="0036330D"/>
    <w:rsid w:val="00363900"/>
    <w:rsid w:val="00363957"/>
    <w:rsid w:val="003644FD"/>
    <w:rsid w:val="003646E3"/>
    <w:rsid w:val="00364F8C"/>
    <w:rsid w:val="00365C16"/>
    <w:rsid w:val="00365CC0"/>
    <w:rsid w:val="003667FE"/>
    <w:rsid w:val="0036723F"/>
    <w:rsid w:val="00371506"/>
    <w:rsid w:val="0037153F"/>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0A44"/>
    <w:rsid w:val="003815AC"/>
    <w:rsid w:val="00381F6C"/>
    <w:rsid w:val="00381FB2"/>
    <w:rsid w:val="0038261B"/>
    <w:rsid w:val="00382791"/>
    <w:rsid w:val="00382B8C"/>
    <w:rsid w:val="00382C42"/>
    <w:rsid w:val="0038394F"/>
    <w:rsid w:val="00383FDD"/>
    <w:rsid w:val="00384817"/>
    <w:rsid w:val="00385293"/>
    <w:rsid w:val="0038590C"/>
    <w:rsid w:val="00386DF0"/>
    <w:rsid w:val="003877AD"/>
    <w:rsid w:val="00387912"/>
    <w:rsid w:val="00387BC2"/>
    <w:rsid w:val="00387D59"/>
    <w:rsid w:val="00387E3C"/>
    <w:rsid w:val="00391581"/>
    <w:rsid w:val="003918B0"/>
    <w:rsid w:val="003918F6"/>
    <w:rsid w:val="00391D30"/>
    <w:rsid w:val="00391F43"/>
    <w:rsid w:val="00393191"/>
    <w:rsid w:val="00393403"/>
    <w:rsid w:val="00393533"/>
    <w:rsid w:val="00393838"/>
    <w:rsid w:val="00393BF3"/>
    <w:rsid w:val="0039405E"/>
    <w:rsid w:val="0039496C"/>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3C0"/>
    <w:rsid w:val="003A4791"/>
    <w:rsid w:val="003A4D87"/>
    <w:rsid w:val="003A4E9F"/>
    <w:rsid w:val="003A5104"/>
    <w:rsid w:val="003A56BF"/>
    <w:rsid w:val="003A603C"/>
    <w:rsid w:val="003A68F8"/>
    <w:rsid w:val="003A69AE"/>
    <w:rsid w:val="003A6B80"/>
    <w:rsid w:val="003A7136"/>
    <w:rsid w:val="003A73AF"/>
    <w:rsid w:val="003A7911"/>
    <w:rsid w:val="003A7A12"/>
    <w:rsid w:val="003A7A9D"/>
    <w:rsid w:val="003B009B"/>
    <w:rsid w:val="003B01A8"/>
    <w:rsid w:val="003B06BF"/>
    <w:rsid w:val="003B103F"/>
    <w:rsid w:val="003B1129"/>
    <w:rsid w:val="003B18E5"/>
    <w:rsid w:val="003B1BDA"/>
    <w:rsid w:val="003B3B46"/>
    <w:rsid w:val="003B3E84"/>
    <w:rsid w:val="003B4111"/>
    <w:rsid w:val="003B58B8"/>
    <w:rsid w:val="003B616F"/>
    <w:rsid w:val="003B6C70"/>
    <w:rsid w:val="003B6F0E"/>
    <w:rsid w:val="003B6F94"/>
    <w:rsid w:val="003B7294"/>
    <w:rsid w:val="003B7F59"/>
    <w:rsid w:val="003C031A"/>
    <w:rsid w:val="003C0869"/>
    <w:rsid w:val="003C0E89"/>
    <w:rsid w:val="003C0ED1"/>
    <w:rsid w:val="003C1399"/>
    <w:rsid w:val="003C1BA3"/>
    <w:rsid w:val="003C1E38"/>
    <w:rsid w:val="003C21B3"/>
    <w:rsid w:val="003C225C"/>
    <w:rsid w:val="003C254F"/>
    <w:rsid w:val="003C324E"/>
    <w:rsid w:val="003C3585"/>
    <w:rsid w:val="003C3A6E"/>
    <w:rsid w:val="003C3BA3"/>
    <w:rsid w:val="003C3C7D"/>
    <w:rsid w:val="003C3F12"/>
    <w:rsid w:val="003C48C5"/>
    <w:rsid w:val="003C4D7A"/>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A36"/>
    <w:rsid w:val="003D6A94"/>
    <w:rsid w:val="003D6CF6"/>
    <w:rsid w:val="003E082F"/>
    <w:rsid w:val="003E09E3"/>
    <w:rsid w:val="003E0CB1"/>
    <w:rsid w:val="003E1800"/>
    <w:rsid w:val="003E19C9"/>
    <w:rsid w:val="003E1EF5"/>
    <w:rsid w:val="003E2850"/>
    <w:rsid w:val="003E2C5B"/>
    <w:rsid w:val="003E2F94"/>
    <w:rsid w:val="003E3449"/>
    <w:rsid w:val="003E4090"/>
    <w:rsid w:val="003E4103"/>
    <w:rsid w:val="003E41A2"/>
    <w:rsid w:val="003E45EE"/>
    <w:rsid w:val="003E6825"/>
    <w:rsid w:val="003E6E76"/>
    <w:rsid w:val="003E73A9"/>
    <w:rsid w:val="003E796F"/>
    <w:rsid w:val="003E7CAA"/>
    <w:rsid w:val="003E7EEB"/>
    <w:rsid w:val="003E7FF9"/>
    <w:rsid w:val="003F144C"/>
    <w:rsid w:val="003F18E9"/>
    <w:rsid w:val="003F224F"/>
    <w:rsid w:val="003F233C"/>
    <w:rsid w:val="003F25D5"/>
    <w:rsid w:val="003F2A12"/>
    <w:rsid w:val="003F2EDD"/>
    <w:rsid w:val="003F32DD"/>
    <w:rsid w:val="003F42AB"/>
    <w:rsid w:val="003F471C"/>
    <w:rsid w:val="003F5A16"/>
    <w:rsid w:val="003F5AC3"/>
    <w:rsid w:val="003F6F2C"/>
    <w:rsid w:val="003F751E"/>
    <w:rsid w:val="003F78CA"/>
    <w:rsid w:val="003F7F5D"/>
    <w:rsid w:val="0040183C"/>
    <w:rsid w:val="0040291E"/>
    <w:rsid w:val="00404589"/>
    <w:rsid w:val="0040538A"/>
    <w:rsid w:val="00405FF7"/>
    <w:rsid w:val="00406128"/>
    <w:rsid w:val="0040634D"/>
    <w:rsid w:val="0040793C"/>
    <w:rsid w:val="00407AF5"/>
    <w:rsid w:val="00411895"/>
    <w:rsid w:val="0041210C"/>
    <w:rsid w:val="00412825"/>
    <w:rsid w:val="0041293B"/>
    <w:rsid w:val="00413182"/>
    <w:rsid w:val="00413D70"/>
    <w:rsid w:val="00414320"/>
    <w:rsid w:val="004143CE"/>
    <w:rsid w:val="004143FF"/>
    <w:rsid w:val="00414408"/>
    <w:rsid w:val="00414E3D"/>
    <w:rsid w:val="00414EC8"/>
    <w:rsid w:val="00415A35"/>
    <w:rsid w:val="00415D7E"/>
    <w:rsid w:val="00415F76"/>
    <w:rsid w:val="00416CC5"/>
    <w:rsid w:val="00416D10"/>
    <w:rsid w:val="00416EBE"/>
    <w:rsid w:val="00416F55"/>
    <w:rsid w:val="00420809"/>
    <w:rsid w:val="00421079"/>
    <w:rsid w:val="004217A7"/>
    <w:rsid w:val="004218DA"/>
    <w:rsid w:val="00421C4F"/>
    <w:rsid w:val="0042253A"/>
    <w:rsid w:val="00423331"/>
    <w:rsid w:val="00423879"/>
    <w:rsid w:val="004243FE"/>
    <w:rsid w:val="0042479D"/>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495F"/>
    <w:rsid w:val="00436ED4"/>
    <w:rsid w:val="0043743C"/>
    <w:rsid w:val="00437CEF"/>
    <w:rsid w:val="00440510"/>
    <w:rsid w:val="004407FC"/>
    <w:rsid w:val="004413F3"/>
    <w:rsid w:val="00441789"/>
    <w:rsid w:val="00441F12"/>
    <w:rsid w:val="0044207D"/>
    <w:rsid w:val="00442DD8"/>
    <w:rsid w:val="00443047"/>
    <w:rsid w:val="0044339C"/>
    <w:rsid w:val="00443E16"/>
    <w:rsid w:val="00444D94"/>
    <w:rsid w:val="00445385"/>
    <w:rsid w:val="00445429"/>
    <w:rsid w:val="00445F65"/>
    <w:rsid w:val="00446330"/>
    <w:rsid w:val="00447710"/>
    <w:rsid w:val="0045194B"/>
    <w:rsid w:val="00451EB1"/>
    <w:rsid w:val="00452373"/>
    <w:rsid w:val="00453BA8"/>
    <w:rsid w:val="00454082"/>
    <w:rsid w:val="0045415E"/>
    <w:rsid w:val="00454204"/>
    <w:rsid w:val="0045477C"/>
    <w:rsid w:val="0045480E"/>
    <w:rsid w:val="0045487A"/>
    <w:rsid w:val="00454A37"/>
    <w:rsid w:val="00454AD0"/>
    <w:rsid w:val="00454CA9"/>
    <w:rsid w:val="004555C1"/>
    <w:rsid w:val="004557BC"/>
    <w:rsid w:val="0045731A"/>
    <w:rsid w:val="004574B2"/>
    <w:rsid w:val="0045751E"/>
    <w:rsid w:val="00457525"/>
    <w:rsid w:val="00457646"/>
    <w:rsid w:val="004579F3"/>
    <w:rsid w:val="004607DA"/>
    <w:rsid w:val="004617A3"/>
    <w:rsid w:val="00462917"/>
    <w:rsid w:val="00463580"/>
    <w:rsid w:val="004635A7"/>
    <w:rsid w:val="00463D23"/>
    <w:rsid w:val="00464FC7"/>
    <w:rsid w:val="00466631"/>
    <w:rsid w:val="00466699"/>
    <w:rsid w:val="00466A04"/>
    <w:rsid w:val="00466BA9"/>
    <w:rsid w:val="00466CEC"/>
    <w:rsid w:val="00466FF2"/>
    <w:rsid w:val="0046718A"/>
    <w:rsid w:val="00470617"/>
    <w:rsid w:val="00470D04"/>
    <w:rsid w:val="0047104D"/>
    <w:rsid w:val="0047107D"/>
    <w:rsid w:val="00471159"/>
    <w:rsid w:val="0047215B"/>
    <w:rsid w:val="00474060"/>
    <w:rsid w:val="004746BD"/>
    <w:rsid w:val="00474E0E"/>
    <w:rsid w:val="00475304"/>
    <w:rsid w:val="0047599B"/>
    <w:rsid w:val="00475A78"/>
    <w:rsid w:val="00475C90"/>
    <w:rsid w:val="00477297"/>
    <w:rsid w:val="00477E7A"/>
    <w:rsid w:val="00477EDB"/>
    <w:rsid w:val="00480671"/>
    <w:rsid w:val="00480D5C"/>
    <w:rsid w:val="00481116"/>
    <w:rsid w:val="00481BB0"/>
    <w:rsid w:val="00481CA4"/>
    <w:rsid w:val="004823C0"/>
    <w:rsid w:val="00482F79"/>
    <w:rsid w:val="00483038"/>
    <w:rsid w:val="004847D2"/>
    <w:rsid w:val="00485502"/>
    <w:rsid w:val="00485888"/>
    <w:rsid w:val="00485AF1"/>
    <w:rsid w:val="00485D40"/>
    <w:rsid w:val="00486017"/>
    <w:rsid w:val="004866FF"/>
    <w:rsid w:val="00486B22"/>
    <w:rsid w:val="00487182"/>
    <w:rsid w:val="00487787"/>
    <w:rsid w:val="00487A57"/>
    <w:rsid w:val="00487AAE"/>
    <w:rsid w:val="00487ECB"/>
    <w:rsid w:val="0049064A"/>
    <w:rsid w:val="00490D14"/>
    <w:rsid w:val="00490F97"/>
    <w:rsid w:val="0049264D"/>
    <w:rsid w:val="00492CA4"/>
    <w:rsid w:val="004934C4"/>
    <w:rsid w:val="004939E5"/>
    <w:rsid w:val="00493ACA"/>
    <w:rsid w:val="00493ECD"/>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488"/>
    <w:rsid w:val="004B1B67"/>
    <w:rsid w:val="004B1D14"/>
    <w:rsid w:val="004B28B7"/>
    <w:rsid w:val="004B31B8"/>
    <w:rsid w:val="004B4058"/>
    <w:rsid w:val="004B4734"/>
    <w:rsid w:val="004B4A79"/>
    <w:rsid w:val="004B548B"/>
    <w:rsid w:val="004B558A"/>
    <w:rsid w:val="004B6F37"/>
    <w:rsid w:val="004B780B"/>
    <w:rsid w:val="004B7DCB"/>
    <w:rsid w:val="004B7FB7"/>
    <w:rsid w:val="004C0941"/>
    <w:rsid w:val="004C0D20"/>
    <w:rsid w:val="004C0EAA"/>
    <w:rsid w:val="004C0EDC"/>
    <w:rsid w:val="004C12A7"/>
    <w:rsid w:val="004C1869"/>
    <w:rsid w:val="004C1CE1"/>
    <w:rsid w:val="004C26E9"/>
    <w:rsid w:val="004C2E51"/>
    <w:rsid w:val="004C318D"/>
    <w:rsid w:val="004C374D"/>
    <w:rsid w:val="004C3A3C"/>
    <w:rsid w:val="004C4387"/>
    <w:rsid w:val="004C47C4"/>
    <w:rsid w:val="004C47EC"/>
    <w:rsid w:val="004C577B"/>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6AD"/>
    <w:rsid w:val="004E0B74"/>
    <w:rsid w:val="004E1524"/>
    <w:rsid w:val="004E24B1"/>
    <w:rsid w:val="004E3326"/>
    <w:rsid w:val="004E3335"/>
    <w:rsid w:val="004E37FB"/>
    <w:rsid w:val="004E3808"/>
    <w:rsid w:val="004E4AF2"/>
    <w:rsid w:val="004E4DA9"/>
    <w:rsid w:val="004E59A3"/>
    <w:rsid w:val="004E795E"/>
    <w:rsid w:val="004F0215"/>
    <w:rsid w:val="004F0999"/>
    <w:rsid w:val="004F0DD1"/>
    <w:rsid w:val="004F1298"/>
    <w:rsid w:val="004F1B41"/>
    <w:rsid w:val="004F2ECA"/>
    <w:rsid w:val="004F2FBE"/>
    <w:rsid w:val="004F4598"/>
    <w:rsid w:val="004F4FC9"/>
    <w:rsid w:val="004F53E1"/>
    <w:rsid w:val="004F5881"/>
    <w:rsid w:val="004F5B04"/>
    <w:rsid w:val="004F5CCC"/>
    <w:rsid w:val="004F727C"/>
    <w:rsid w:val="004F7D1C"/>
    <w:rsid w:val="004F7E48"/>
    <w:rsid w:val="005009E4"/>
    <w:rsid w:val="00500CD2"/>
    <w:rsid w:val="0050175A"/>
    <w:rsid w:val="00501B36"/>
    <w:rsid w:val="00501CDD"/>
    <w:rsid w:val="00501E14"/>
    <w:rsid w:val="00502B9C"/>
    <w:rsid w:val="00502E51"/>
    <w:rsid w:val="00502EDC"/>
    <w:rsid w:val="0050301D"/>
    <w:rsid w:val="0050320F"/>
    <w:rsid w:val="0050349D"/>
    <w:rsid w:val="0050388C"/>
    <w:rsid w:val="00503FC4"/>
    <w:rsid w:val="00504414"/>
    <w:rsid w:val="00504813"/>
    <w:rsid w:val="00504A25"/>
    <w:rsid w:val="00505161"/>
    <w:rsid w:val="00506398"/>
    <w:rsid w:val="005064B6"/>
    <w:rsid w:val="00506597"/>
    <w:rsid w:val="005074EC"/>
    <w:rsid w:val="005078F4"/>
    <w:rsid w:val="00510228"/>
    <w:rsid w:val="0051069E"/>
    <w:rsid w:val="0051146F"/>
    <w:rsid w:val="00512A8A"/>
    <w:rsid w:val="00512C7E"/>
    <w:rsid w:val="00513575"/>
    <w:rsid w:val="00514071"/>
    <w:rsid w:val="00514BBC"/>
    <w:rsid w:val="00516732"/>
    <w:rsid w:val="00516AC2"/>
    <w:rsid w:val="00516CDB"/>
    <w:rsid w:val="005200BE"/>
    <w:rsid w:val="0052034C"/>
    <w:rsid w:val="005207B0"/>
    <w:rsid w:val="00520A96"/>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2E1"/>
    <w:rsid w:val="0053285B"/>
    <w:rsid w:val="00532B6E"/>
    <w:rsid w:val="00532F9E"/>
    <w:rsid w:val="00533AFB"/>
    <w:rsid w:val="00534386"/>
    <w:rsid w:val="005353EA"/>
    <w:rsid w:val="00535DB8"/>
    <w:rsid w:val="005377F0"/>
    <w:rsid w:val="00537BF3"/>
    <w:rsid w:val="00537E43"/>
    <w:rsid w:val="00540045"/>
    <w:rsid w:val="00541C37"/>
    <w:rsid w:val="00541E18"/>
    <w:rsid w:val="005426ED"/>
    <w:rsid w:val="00542B20"/>
    <w:rsid w:val="00542BC3"/>
    <w:rsid w:val="00542CF9"/>
    <w:rsid w:val="00543223"/>
    <w:rsid w:val="00543279"/>
    <w:rsid w:val="005436F5"/>
    <w:rsid w:val="0054380E"/>
    <w:rsid w:val="00544E85"/>
    <w:rsid w:val="00544EE1"/>
    <w:rsid w:val="005456B4"/>
    <w:rsid w:val="00545C6E"/>
    <w:rsid w:val="00545D52"/>
    <w:rsid w:val="0054726F"/>
    <w:rsid w:val="005473A3"/>
    <w:rsid w:val="00547958"/>
    <w:rsid w:val="00551A1A"/>
    <w:rsid w:val="00551B37"/>
    <w:rsid w:val="00553771"/>
    <w:rsid w:val="00553FC4"/>
    <w:rsid w:val="005540DC"/>
    <w:rsid w:val="005542AE"/>
    <w:rsid w:val="0055606E"/>
    <w:rsid w:val="0055637B"/>
    <w:rsid w:val="00557C7E"/>
    <w:rsid w:val="0056061C"/>
    <w:rsid w:val="005608BB"/>
    <w:rsid w:val="00560A4C"/>
    <w:rsid w:val="00560F72"/>
    <w:rsid w:val="00561B68"/>
    <w:rsid w:val="00562469"/>
    <w:rsid w:val="00562FC3"/>
    <w:rsid w:val="00562FDB"/>
    <w:rsid w:val="00563485"/>
    <w:rsid w:val="00563944"/>
    <w:rsid w:val="00563C14"/>
    <w:rsid w:val="005643C4"/>
    <w:rsid w:val="00564E98"/>
    <w:rsid w:val="0056543C"/>
    <w:rsid w:val="005654DA"/>
    <w:rsid w:val="005659AB"/>
    <w:rsid w:val="0056696B"/>
    <w:rsid w:val="00566B65"/>
    <w:rsid w:val="0056779D"/>
    <w:rsid w:val="00567916"/>
    <w:rsid w:val="0057037F"/>
    <w:rsid w:val="0057045A"/>
    <w:rsid w:val="005704C3"/>
    <w:rsid w:val="00570B97"/>
    <w:rsid w:val="0057175C"/>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6288"/>
    <w:rsid w:val="00586459"/>
    <w:rsid w:val="00586A69"/>
    <w:rsid w:val="00586D93"/>
    <w:rsid w:val="005871E4"/>
    <w:rsid w:val="00587BA6"/>
    <w:rsid w:val="00587DD4"/>
    <w:rsid w:val="0059007F"/>
    <w:rsid w:val="00590E38"/>
    <w:rsid w:val="00591C56"/>
    <w:rsid w:val="005923F6"/>
    <w:rsid w:val="00592765"/>
    <w:rsid w:val="00592936"/>
    <w:rsid w:val="00593B57"/>
    <w:rsid w:val="005947D1"/>
    <w:rsid w:val="00595308"/>
    <w:rsid w:val="0059567F"/>
    <w:rsid w:val="005956C5"/>
    <w:rsid w:val="00595704"/>
    <w:rsid w:val="005959FF"/>
    <w:rsid w:val="00595C2A"/>
    <w:rsid w:val="00595DCE"/>
    <w:rsid w:val="00596F71"/>
    <w:rsid w:val="00596FEC"/>
    <w:rsid w:val="00597495"/>
    <w:rsid w:val="005A0327"/>
    <w:rsid w:val="005A162A"/>
    <w:rsid w:val="005A2241"/>
    <w:rsid w:val="005A2767"/>
    <w:rsid w:val="005A28EE"/>
    <w:rsid w:val="005A2B3F"/>
    <w:rsid w:val="005A30B7"/>
    <w:rsid w:val="005A4479"/>
    <w:rsid w:val="005A44E7"/>
    <w:rsid w:val="005A4AB1"/>
    <w:rsid w:val="005A53DE"/>
    <w:rsid w:val="005A549A"/>
    <w:rsid w:val="005A55BF"/>
    <w:rsid w:val="005A5931"/>
    <w:rsid w:val="005A5956"/>
    <w:rsid w:val="005A64DD"/>
    <w:rsid w:val="005A66DE"/>
    <w:rsid w:val="005A67AE"/>
    <w:rsid w:val="005A690C"/>
    <w:rsid w:val="005B13A7"/>
    <w:rsid w:val="005B1518"/>
    <w:rsid w:val="005B18BA"/>
    <w:rsid w:val="005B1EE5"/>
    <w:rsid w:val="005B2681"/>
    <w:rsid w:val="005B2781"/>
    <w:rsid w:val="005B28C5"/>
    <w:rsid w:val="005B2AB6"/>
    <w:rsid w:val="005B2C4E"/>
    <w:rsid w:val="005B2EBB"/>
    <w:rsid w:val="005B3ED9"/>
    <w:rsid w:val="005B4229"/>
    <w:rsid w:val="005B4266"/>
    <w:rsid w:val="005B4542"/>
    <w:rsid w:val="005B4635"/>
    <w:rsid w:val="005B625F"/>
    <w:rsid w:val="005B6656"/>
    <w:rsid w:val="005B6DBC"/>
    <w:rsid w:val="005B750F"/>
    <w:rsid w:val="005B7905"/>
    <w:rsid w:val="005B79A8"/>
    <w:rsid w:val="005C059D"/>
    <w:rsid w:val="005C14EC"/>
    <w:rsid w:val="005C2C2F"/>
    <w:rsid w:val="005C3914"/>
    <w:rsid w:val="005C43D0"/>
    <w:rsid w:val="005C488A"/>
    <w:rsid w:val="005C50D2"/>
    <w:rsid w:val="005C5532"/>
    <w:rsid w:val="005C55D3"/>
    <w:rsid w:val="005C6750"/>
    <w:rsid w:val="005D02E6"/>
    <w:rsid w:val="005D0303"/>
    <w:rsid w:val="005D08E9"/>
    <w:rsid w:val="005D0F20"/>
    <w:rsid w:val="005D25C0"/>
    <w:rsid w:val="005D39CF"/>
    <w:rsid w:val="005D3DE6"/>
    <w:rsid w:val="005D483E"/>
    <w:rsid w:val="005D495F"/>
    <w:rsid w:val="005D4D88"/>
    <w:rsid w:val="005D4E12"/>
    <w:rsid w:val="005D555D"/>
    <w:rsid w:val="005D726E"/>
    <w:rsid w:val="005E0793"/>
    <w:rsid w:val="005E08DF"/>
    <w:rsid w:val="005E1DB9"/>
    <w:rsid w:val="005E236B"/>
    <w:rsid w:val="005E25FA"/>
    <w:rsid w:val="005E2BA6"/>
    <w:rsid w:val="005E2F90"/>
    <w:rsid w:val="005E3CA2"/>
    <w:rsid w:val="005E3EC6"/>
    <w:rsid w:val="005E409F"/>
    <w:rsid w:val="005E4EC9"/>
    <w:rsid w:val="005E5942"/>
    <w:rsid w:val="005E616B"/>
    <w:rsid w:val="005E6AD7"/>
    <w:rsid w:val="005E6F8C"/>
    <w:rsid w:val="005E6FE3"/>
    <w:rsid w:val="005E7381"/>
    <w:rsid w:val="005E7B3E"/>
    <w:rsid w:val="005F00DC"/>
    <w:rsid w:val="005F050C"/>
    <w:rsid w:val="005F082A"/>
    <w:rsid w:val="005F1458"/>
    <w:rsid w:val="005F2757"/>
    <w:rsid w:val="005F3B80"/>
    <w:rsid w:val="005F42F9"/>
    <w:rsid w:val="005F4593"/>
    <w:rsid w:val="005F506A"/>
    <w:rsid w:val="005F559F"/>
    <w:rsid w:val="005F55D5"/>
    <w:rsid w:val="005F58ED"/>
    <w:rsid w:val="005F5C3F"/>
    <w:rsid w:val="005F5C4A"/>
    <w:rsid w:val="005F5D74"/>
    <w:rsid w:val="005F623A"/>
    <w:rsid w:val="005F655D"/>
    <w:rsid w:val="005F7C19"/>
    <w:rsid w:val="005F7C88"/>
    <w:rsid w:val="005F7D88"/>
    <w:rsid w:val="006001C1"/>
    <w:rsid w:val="00600742"/>
    <w:rsid w:val="006017C7"/>
    <w:rsid w:val="00601D37"/>
    <w:rsid w:val="00601ECE"/>
    <w:rsid w:val="0060212D"/>
    <w:rsid w:val="00602A7D"/>
    <w:rsid w:val="00602DF3"/>
    <w:rsid w:val="006031AC"/>
    <w:rsid w:val="00603F67"/>
    <w:rsid w:val="00604175"/>
    <w:rsid w:val="00604D16"/>
    <w:rsid w:val="0060566D"/>
    <w:rsid w:val="0060581F"/>
    <w:rsid w:val="00606116"/>
    <w:rsid w:val="0060742B"/>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972"/>
    <w:rsid w:val="006223E6"/>
    <w:rsid w:val="006225CC"/>
    <w:rsid w:val="006228E4"/>
    <w:rsid w:val="00622DEB"/>
    <w:rsid w:val="00623F78"/>
    <w:rsid w:val="00624B83"/>
    <w:rsid w:val="00624FAA"/>
    <w:rsid w:val="00625133"/>
    <w:rsid w:val="00625E54"/>
    <w:rsid w:val="00625E98"/>
    <w:rsid w:val="0062735A"/>
    <w:rsid w:val="00627A0A"/>
    <w:rsid w:val="00630B00"/>
    <w:rsid w:val="006310CB"/>
    <w:rsid w:val="00631636"/>
    <w:rsid w:val="0063189C"/>
    <w:rsid w:val="0063198F"/>
    <w:rsid w:val="00632353"/>
    <w:rsid w:val="00632635"/>
    <w:rsid w:val="0063285E"/>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6DA"/>
    <w:rsid w:val="0064792E"/>
    <w:rsid w:val="00647EC4"/>
    <w:rsid w:val="00650427"/>
    <w:rsid w:val="006507BE"/>
    <w:rsid w:val="00651FF0"/>
    <w:rsid w:val="00654347"/>
    <w:rsid w:val="00654915"/>
    <w:rsid w:val="0065605A"/>
    <w:rsid w:val="006560C2"/>
    <w:rsid w:val="00656AE5"/>
    <w:rsid w:val="00656CC2"/>
    <w:rsid w:val="00657953"/>
    <w:rsid w:val="0066015C"/>
    <w:rsid w:val="00660515"/>
    <w:rsid w:val="00660881"/>
    <w:rsid w:val="006610FD"/>
    <w:rsid w:val="0066135E"/>
    <w:rsid w:val="00661452"/>
    <w:rsid w:val="00661D39"/>
    <w:rsid w:val="0066317D"/>
    <w:rsid w:val="006638AA"/>
    <w:rsid w:val="00663C9F"/>
    <w:rsid w:val="00664094"/>
    <w:rsid w:val="00665091"/>
    <w:rsid w:val="00665324"/>
    <w:rsid w:val="00665952"/>
    <w:rsid w:val="00665D29"/>
    <w:rsid w:val="006660A6"/>
    <w:rsid w:val="00666D78"/>
    <w:rsid w:val="0066708E"/>
    <w:rsid w:val="00667623"/>
    <w:rsid w:val="0067097A"/>
    <w:rsid w:val="00671474"/>
    <w:rsid w:val="006722D1"/>
    <w:rsid w:val="006728EB"/>
    <w:rsid w:val="00672943"/>
    <w:rsid w:val="00672ADE"/>
    <w:rsid w:val="00672FE2"/>
    <w:rsid w:val="006730BF"/>
    <w:rsid w:val="00673F5A"/>
    <w:rsid w:val="00674166"/>
    <w:rsid w:val="00675C08"/>
    <w:rsid w:val="00676A43"/>
    <w:rsid w:val="00676C11"/>
    <w:rsid w:val="006772FE"/>
    <w:rsid w:val="006773B4"/>
    <w:rsid w:val="006774F3"/>
    <w:rsid w:val="0067750E"/>
    <w:rsid w:val="00677ACD"/>
    <w:rsid w:val="00677E42"/>
    <w:rsid w:val="00680C75"/>
    <w:rsid w:val="006810D9"/>
    <w:rsid w:val="006815A4"/>
    <w:rsid w:val="00681992"/>
    <w:rsid w:val="00681FB0"/>
    <w:rsid w:val="006820A7"/>
    <w:rsid w:val="0068256F"/>
    <w:rsid w:val="00682DD7"/>
    <w:rsid w:val="006837FC"/>
    <w:rsid w:val="00683999"/>
    <w:rsid w:val="0068451E"/>
    <w:rsid w:val="00684543"/>
    <w:rsid w:val="0068571E"/>
    <w:rsid w:val="0068642C"/>
    <w:rsid w:val="00687B21"/>
    <w:rsid w:val="006903A0"/>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028"/>
    <w:rsid w:val="006A07DD"/>
    <w:rsid w:val="006A0A10"/>
    <w:rsid w:val="006A0AB0"/>
    <w:rsid w:val="006A0D78"/>
    <w:rsid w:val="006A1D64"/>
    <w:rsid w:val="006A264F"/>
    <w:rsid w:val="006A2B42"/>
    <w:rsid w:val="006A2BB7"/>
    <w:rsid w:val="006A3BCC"/>
    <w:rsid w:val="006A3CD2"/>
    <w:rsid w:val="006A3E06"/>
    <w:rsid w:val="006A3F54"/>
    <w:rsid w:val="006A40BF"/>
    <w:rsid w:val="006A4B2F"/>
    <w:rsid w:val="006A5114"/>
    <w:rsid w:val="006A545C"/>
    <w:rsid w:val="006A55C9"/>
    <w:rsid w:val="006A6DCC"/>
    <w:rsid w:val="006A7A65"/>
    <w:rsid w:val="006B0F40"/>
    <w:rsid w:val="006B2023"/>
    <w:rsid w:val="006B2182"/>
    <w:rsid w:val="006B27D7"/>
    <w:rsid w:val="006B3773"/>
    <w:rsid w:val="006B3921"/>
    <w:rsid w:val="006B39C9"/>
    <w:rsid w:val="006B3B8D"/>
    <w:rsid w:val="006B3C97"/>
    <w:rsid w:val="006B4361"/>
    <w:rsid w:val="006B56B1"/>
    <w:rsid w:val="006B5739"/>
    <w:rsid w:val="006B59CE"/>
    <w:rsid w:val="006B5B0E"/>
    <w:rsid w:val="006B651B"/>
    <w:rsid w:val="006B67D1"/>
    <w:rsid w:val="006B6CD8"/>
    <w:rsid w:val="006B73BB"/>
    <w:rsid w:val="006B7933"/>
    <w:rsid w:val="006C088E"/>
    <w:rsid w:val="006C162E"/>
    <w:rsid w:val="006C3111"/>
    <w:rsid w:val="006C3411"/>
    <w:rsid w:val="006C4381"/>
    <w:rsid w:val="006C477E"/>
    <w:rsid w:val="006C6AB9"/>
    <w:rsid w:val="006C6C79"/>
    <w:rsid w:val="006C6C88"/>
    <w:rsid w:val="006C7714"/>
    <w:rsid w:val="006D03AF"/>
    <w:rsid w:val="006D0A41"/>
    <w:rsid w:val="006D1439"/>
    <w:rsid w:val="006D1D1F"/>
    <w:rsid w:val="006D29E6"/>
    <w:rsid w:val="006D2FD0"/>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ED1"/>
    <w:rsid w:val="006E2598"/>
    <w:rsid w:val="006E2680"/>
    <w:rsid w:val="006E3679"/>
    <w:rsid w:val="006E5598"/>
    <w:rsid w:val="006E5D93"/>
    <w:rsid w:val="006E5E7A"/>
    <w:rsid w:val="006E6046"/>
    <w:rsid w:val="006E663A"/>
    <w:rsid w:val="006E6802"/>
    <w:rsid w:val="006E6C8E"/>
    <w:rsid w:val="006E79E3"/>
    <w:rsid w:val="006E7CF3"/>
    <w:rsid w:val="006E7F8D"/>
    <w:rsid w:val="006F1272"/>
    <w:rsid w:val="006F1B5C"/>
    <w:rsid w:val="006F294F"/>
    <w:rsid w:val="006F2B1B"/>
    <w:rsid w:val="006F2D05"/>
    <w:rsid w:val="006F424A"/>
    <w:rsid w:val="006F46F2"/>
    <w:rsid w:val="006F4978"/>
    <w:rsid w:val="006F5D29"/>
    <w:rsid w:val="006F70E9"/>
    <w:rsid w:val="00701452"/>
    <w:rsid w:val="00701BAF"/>
    <w:rsid w:val="007024B1"/>
    <w:rsid w:val="00702BE0"/>
    <w:rsid w:val="00702DD9"/>
    <w:rsid w:val="00703001"/>
    <w:rsid w:val="007035EE"/>
    <w:rsid w:val="0070421B"/>
    <w:rsid w:val="00704384"/>
    <w:rsid w:val="007047C7"/>
    <w:rsid w:val="007048AB"/>
    <w:rsid w:val="00704A03"/>
    <w:rsid w:val="007056D1"/>
    <w:rsid w:val="00705A64"/>
    <w:rsid w:val="00705BD7"/>
    <w:rsid w:val="00705DDB"/>
    <w:rsid w:val="007062F1"/>
    <w:rsid w:val="0070666B"/>
    <w:rsid w:val="00707160"/>
    <w:rsid w:val="00710465"/>
    <w:rsid w:val="00710AE4"/>
    <w:rsid w:val="007112AB"/>
    <w:rsid w:val="007122CA"/>
    <w:rsid w:val="007126BE"/>
    <w:rsid w:val="007129B8"/>
    <w:rsid w:val="00714328"/>
    <w:rsid w:val="00714A28"/>
    <w:rsid w:val="00715058"/>
    <w:rsid w:val="007151FF"/>
    <w:rsid w:val="00715723"/>
    <w:rsid w:val="00715D5D"/>
    <w:rsid w:val="0071633B"/>
    <w:rsid w:val="0071665D"/>
    <w:rsid w:val="00716E9A"/>
    <w:rsid w:val="00717B22"/>
    <w:rsid w:val="0072008A"/>
    <w:rsid w:val="007209FA"/>
    <w:rsid w:val="00720C5A"/>
    <w:rsid w:val="00720D32"/>
    <w:rsid w:val="00721505"/>
    <w:rsid w:val="007217D1"/>
    <w:rsid w:val="00721A31"/>
    <w:rsid w:val="00721A33"/>
    <w:rsid w:val="00721D1E"/>
    <w:rsid w:val="00721E25"/>
    <w:rsid w:val="007222BE"/>
    <w:rsid w:val="00722823"/>
    <w:rsid w:val="00723DD7"/>
    <w:rsid w:val="0072414E"/>
    <w:rsid w:val="0072495B"/>
    <w:rsid w:val="00725BEA"/>
    <w:rsid w:val="00725D52"/>
    <w:rsid w:val="00726409"/>
    <w:rsid w:val="007275BD"/>
    <w:rsid w:val="007304B3"/>
    <w:rsid w:val="00730952"/>
    <w:rsid w:val="00730A56"/>
    <w:rsid w:val="00732544"/>
    <w:rsid w:val="00732966"/>
    <w:rsid w:val="0073326D"/>
    <w:rsid w:val="0073385D"/>
    <w:rsid w:val="0073413E"/>
    <w:rsid w:val="00734623"/>
    <w:rsid w:val="00735225"/>
    <w:rsid w:val="00735BE2"/>
    <w:rsid w:val="00736543"/>
    <w:rsid w:val="00736BF8"/>
    <w:rsid w:val="00737096"/>
    <w:rsid w:val="0073737F"/>
    <w:rsid w:val="007375E3"/>
    <w:rsid w:val="007379F6"/>
    <w:rsid w:val="00740349"/>
    <w:rsid w:val="0074051D"/>
    <w:rsid w:val="00740DF4"/>
    <w:rsid w:val="0074125C"/>
    <w:rsid w:val="00742671"/>
    <w:rsid w:val="007435E5"/>
    <w:rsid w:val="007446C4"/>
    <w:rsid w:val="00745CFF"/>
    <w:rsid w:val="00746152"/>
    <w:rsid w:val="007464FF"/>
    <w:rsid w:val="00747021"/>
    <w:rsid w:val="007473F5"/>
    <w:rsid w:val="00747524"/>
    <w:rsid w:val="00750A63"/>
    <w:rsid w:val="007527B7"/>
    <w:rsid w:val="007528FB"/>
    <w:rsid w:val="00752CD7"/>
    <w:rsid w:val="00753511"/>
    <w:rsid w:val="00753C33"/>
    <w:rsid w:val="00755D98"/>
    <w:rsid w:val="00755E93"/>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EEA"/>
    <w:rsid w:val="00770593"/>
    <w:rsid w:val="00770892"/>
    <w:rsid w:val="00771BB3"/>
    <w:rsid w:val="00771DCA"/>
    <w:rsid w:val="00771F45"/>
    <w:rsid w:val="00773FD9"/>
    <w:rsid w:val="00774750"/>
    <w:rsid w:val="00774C2F"/>
    <w:rsid w:val="00774F0A"/>
    <w:rsid w:val="00775168"/>
    <w:rsid w:val="0077540C"/>
    <w:rsid w:val="007754E0"/>
    <w:rsid w:val="00775670"/>
    <w:rsid w:val="00775E18"/>
    <w:rsid w:val="00776C1C"/>
    <w:rsid w:val="00777C6D"/>
    <w:rsid w:val="00780A1C"/>
    <w:rsid w:val="00781F13"/>
    <w:rsid w:val="007821F2"/>
    <w:rsid w:val="00782CD6"/>
    <w:rsid w:val="00782D07"/>
    <w:rsid w:val="00782FCC"/>
    <w:rsid w:val="0078358F"/>
    <w:rsid w:val="0078473A"/>
    <w:rsid w:val="007848BD"/>
    <w:rsid w:val="00785AAC"/>
    <w:rsid w:val="00786204"/>
    <w:rsid w:val="007864D7"/>
    <w:rsid w:val="007866B2"/>
    <w:rsid w:val="0078690C"/>
    <w:rsid w:val="00787856"/>
    <w:rsid w:val="00787937"/>
    <w:rsid w:val="007908F0"/>
    <w:rsid w:val="00790C7D"/>
    <w:rsid w:val="0079190B"/>
    <w:rsid w:val="00791C4E"/>
    <w:rsid w:val="00791D98"/>
    <w:rsid w:val="00792AC9"/>
    <w:rsid w:val="0079395A"/>
    <w:rsid w:val="007943E6"/>
    <w:rsid w:val="007944D7"/>
    <w:rsid w:val="00794659"/>
    <w:rsid w:val="007951EB"/>
    <w:rsid w:val="00795B89"/>
    <w:rsid w:val="00795F34"/>
    <w:rsid w:val="0079622A"/>
    <w:rsid w:val="007965C2"/>
    <w:rsid w:val="007965E7"/>
    <w:rsid w:val="007968B0"/>
    <w:rsid w:val="0079766C"/>
    <w:rsid w:val="007979C4"/>
    <w:rsid w:val="007A0534"/>
    <w:rsid w:val="007A095F"/>
    <w:rsid w:val="007A159A"/>
    <w:rsid w:val="007A1E6B"/>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28FF"/>
    <w:rsid w:val="007B2D81"/>
    <w:rsid w:val="007B2E78"/>
    <w:rsid w:val="007B3801"/>
    <w:rsid w:val="007B3EC0"/>
    <w:rsid w:val="007B44FD"/>
    <w:rsid w:val="007B604E"/>
    <w:rsid w:val="007B6286"/>
    <w:rsid w:val="007B6A13"/>
    <w:rsid w:val="007B72A1"/>
    <w:rsid w:val="007B78C5"/>
    <w:rsid w:val="007B7D2B"/>
    <w:rsid w:val="007C07E0"/>
    <w:rsid w:val="007C0F8D"/>
    <w:rsid w:val="007C10C2"/>
    <w:rsid w:val="007C13C2"/>
    <w:rsid w:val="007C1426"/>
    <w:rsid w:val="007C1E31"/>
    <w:rsid w:val="007C205B"/>
    <w:rsid w:val="007C2ECA"/>
    <w:rsid w:val="007C36A9"/>
    <w:rsid w:val="007C3944"/>
    <w:rsid w:val="007C3A7D"/>
    <w:rsid w:val="007C3AA9"/>
    <w:rsid w:val="007C42C4"/>
    <w:rsid w:val="007C459F"/>
    <w:rsid w:val="007C4941"/>
    <w:rsid w:val="007C518A"/>
    <w:rsid w:val="007C5837"/>
    <w:rsid w:val="007C5BC3"/>
    <w:rsid w:val="007C5BF2"/>
    <w:rsid w:val="007C5DE0"/>
    <w:rsid w:val="007C6A59"/>
    <w:rsid w:val="007D0882"/>
    <w:rsid w:val="007D10D6"/>
    <w:rsid w:val="007D18E1"/>
    <w:rsid w:val="007D1A60"/>
    <w:rsid w:val="007D3C8E"/>
    <w:rsid w:val="007D3E2A"/>
    <w:rsid w:val="007D4082"/>
    <w:rsid w:val="007D4A63"/>
    <w:rsid w:val="007D4ABF"/>
    <w:rsid w:val="007D4C3E"/>
    <w:rsid w:val="007D4DCA"/>
    <w:rsid w:val="007D5619"/>
    <w:rsid w:val="007D6CD1"/>
    <w:rsid w:val="007D742A"/>
    <w:rsid w:val="007E066E"/>
    <w:rsid w:val="007E1EE5"/>
    <w:rsid w:val="007E200E"/>
    <w:rsid w:val="007E25D4"/>
    <w:rsid w:val="007E2831"/>
    <w:rsid w:val="007E3AA7"/>
    <w:rsid w:val="007E4188"/>
    <w:rsid w:val="007E4357"/>
    <w:rsid w:val="007E48C5"/>
    <w:rsid w:val="007E495A"/>
    <w:rsid w:val="007E5592"/>
    <w:rsid w:val="007E59AE"/>
    <w:rsid w:val="007E5C54"/>
    <w:rsid w:val="007E669E"/>
    <w:rsid w:val="007E78AB"/>
    <w:rsid w:val="007E7AE6"/>
    <w:rsid w:val="007E7C58"/>
    <w:rsid w:val="007F04B2"/>
    <w:rsid w:val="007F0FD0"/>
    <w:rsid w:val="007F155A"/>
    <w:rsid w:val="007F185E"/>
    <w:rsid w:val="007F22B9"/>
    <w:rsid w:val="007F2A81"/>
    <w:rsid w:val="007F4109"/>
    <w:rsid w:val="007F58C3"/>
    <w:rsid w:val="007F74F0"/>
    <w:rsid w:val="00800C9E"/>
    <w:rsid w:val="00801533"/>
    <w:rsid w:val="00801A0A"/>
    <w:rsid w:val="00801D84"/>
    <w:rsid w:val="0080284C"/>
    <w:rsid w:val="0080332D"/>
    <w:rsid w:val="00803606"/>
    <w:rsid w:val="008039C4"/>
    <w:rsid w:val="00803E76"/>
    <w:rsid w:val="00803E7C"/>
    <w:rsid w:val="008045BE"/>
    <w:rsid w:val="0080630D"/>
    <w:rsid w:val="00806470"/>
    <w:rsid w:val="0080653C"/>
    <w:rsid w:val="008068E7"/>
    <w:rsid w:val="00806C20"/>
    <w:rsid w:val="00806FE2"/>
    <w:rsid w:val="00806FFD"/>
    <w:rsid w:val="008074C4"/>
    <w:rsid w:val="008105C7"/>
    <w:rsid w:val="008108B1"/>
    <w:rsid w:val="00811EDE"/>
    <w:rsid w:val="00811FDC"/>
    <w:rsid w:val="00812689"/>
    <w:rsid w:val="00812B2F"/>
    <w:rsid w:val="00812E46"/>
    <w:rsid w:val="00813B73"/>
    <w:rsid w:val="00813EA7"/>
    <w:rsid w:val="00814A3B"/>
    <w:rsid w:val="00815631"/>
    <w:rsid w:val="0081754A"/>
    <w:rsid w:val="00817E8E"/>
    <w:rsid w:val="0082081B"/>
    <w:rsid w:val="00820CA0"/>
    <w:rsid w:val="00821698"/>
    <w:rsid w:val="00823316"/>
    <w:rsid w:val="0082460D"/>
    <w:rsid w:val="00824BD3"/>
    <w:rsid w:val="00825143"/>
    <w:rsid w:val="008266BC"/>
    <w:rsid w:val="008266C9"/>
    <w:rsid w:val="00827218"/>
    <w:rsid w:val="00827B31"/>
    <w:rsid w:val="00827FAF"/>
    <w:rsid w:val="008310B4"/>
    <w:rsid w:val="00831BCE"/>
    <w:rsid w:val="00832CEA"/>
    <w:rsid w:val="0083303D"/>
    <w:rsid w:val="008339E4"/>
    <w:rsid w:val="00833D22"/>
    <w:rsid w:val="008341EC"/>
    <w:rsid w:val="008348C4"/>
    <w:rsid w:val="00834CAB"/>
    <w:rsid w:val="00834F66"/>
    <w:rsid w:val="00835BCA"/>
    <w:rsid w:val="00836615"/>
    <w:rsid w:val="00837072"/>
    <w:rsid w:val="0083744E"/>
    <w:rsid w:val="008377DE"/>
    <w:rsid w:val="008403C8"/>
    <w:rsid w:val="00840E33"/>
    <w:rsid w:val="0084176E"/>
    <w:rsid w:val="0084245F"/>
    <w:rsid w:val="008426EA"/>
    <w:rsid w:val="00842FF2"/>
    <w:rsid w:val="00843788"/>
    <w:rsid w:val="00844458"/>
    <w:rsid w:val="00845C66"/>
    <w:rsid w:val="00845EDF"/>
    <w:rsid w:val="00847408"/>
    <w:rsid w:val="008479F1"/>
    <w:rsid w:val="00847A8B"/>
    <w:rsid w:val="00850BDD"/>
    <w:rsid w:val="00851220"/>
    <w:rsid w:val="0085146B"/>
    <w:rsid w:val="008518B8"/>
    <w:rsid w:val="00851FEE"/>
    <w:rsid w:val="00853397"/>
    <w:rsid w:val="0085376F"/>
    <w:rsid w:val="00855222"/>
    <w:rsid w:val="00855545"/>
    <w:rsid w:val="00855F72"/>
    <w:rsid w:val="0085657E"/>
    <w:rsid w:val="008568F1"/>
    <w:rsid w:val="008575FD"/>
    <w:rsid w:val="008605E6"/>
    <w:rsid w:val="00860A65"/>
    <w:rsid w:val="0086183A"/>
    <w:rsid w:val="0086193E"/>
    <w:rsid w:val="00861EB4"/>
    <w:rsid w:val="008622D4"/>
    <w:rsid w:val="0086268B"/>
    <w:rsid w:val="00862E86"/>
    <w:rsid w:val="008638CA"/>
    <w:rsid w:val="008638F0"/>
    <w:rsid w:val="00863F87"/>
    <w:rsid w:val="00864051"/>
    <w:rsid w:val="008641E3"/>
    <w:rsid w:val="00864433"/>
    <w:rsid w:val="00864A60"/>
    <w:rsid w:val="00865955"/>
    <w:rsid w:val="00865F17"/>
    <w:rsid w:val="00866507"/>
    <w:rsid w:val="00866B20"/>
    <w:rsid w:val="00866EC8"/>
    <w:rsid w:val="008673FD"/>
    <w:rsid w:val="00867737"/>
    <w:rsid w:val="008678FC"/>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6033"/>
    <w:rsid w:val="0087688B"/>
    <w:rsid w:val="00877991"/>
    <w:rsid w:val="00880867"/>
    <w:rsid w:val="0088124B"/>
    <w:rsid w:val="00881850"/>
    <w:rsid w:val="00881E84"/>
    <w:rsid w:val="008823BB"/>
    <w:rsid w:val="008824FE"/>
    <w:rsid w:val="008828A5"/>
    <w:rsid w:val="00882A1B"/>
    <w:rsid w:val="00884D48"/>
    <w:rsid w:val="00884E18"/>
    <w:rsid w:val="0088602E"/>
    <w:rsid w:val="008867B9"/>
    <w:rsid w:val="00886A6E"/>
    <w:rsid w:val="00887104"/>
    <w:rsid w:val="008873D6"/>
    <w:rsid w:val="00887891"/>
    <w:rsid w:val="008900F2"/>
    <w:rsid w:val="00890CEF"/>
    <w:rsid w:val="00891575"/>
    <w:rsid w:val="00891881"/>
    <w:rsid w:val="00891BBB"/>
    <w:rsid w:val="0089248E"/>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87E"/>
    <w:rsid w:val="008A2AB1"/>
    <w:rsid w:val="008A3848"/>
    <w:rsid w:val="008A3C5F"/>
    <w:rsid w:val="008A4A7A"/>
    <w:rsid w:val="008A5386"/>
    <w:rsid w:val="008A677E"/>
    <w:rsid w:val="008A6E62"/>
    <w:rsid w:val="008B0010"/>
    <w:rsid w:val="008B0529"/>
    <w:rsid w:val="008B0715"/>
    <w:rsid w:val="008B0911"/>
    <w:rsid w:val="008B0A0C"/>
    <w:rsid w:val="008B1057"/>
    <w:rsid w:val="008B20C7"/>
    <w:rsid w:val="008B3FC6"/>
    <w:rsid w:val="008B4BEE"/>
    <w:rsid w:val="008B4CB7"/>
    <w:rsid w:val="008B58B7"/>
    <w:rsid w:val="008B5A79"/>
    <w:rsid w:val="008B5ACF"/>
    <w:rsid w:val="008B5F64"/>
    <w:rsid w:val="008B6585"/>
    <w:rsid w:val="008C174E"/>
    <w:rsid w:val="008C1886"/>
    <w:rsid w:val="008C2A64"/>
    <w:rsid w:val="008C3B0E"/>
    <w:rsid w:val="008C496C"/>
    <w:rsid w:val="008C5072"/>
    <w:rsid w:val="008C5A99"/>
    <w:rsid w:val="008C5D73"/>
    <w:rsid w:val="008C5F31"/>
    <w:rsid w:val="008D072A"/>
    <w:rsid w:val="008D09E7"/>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92"/>
    <w:rsid w:val="008E5F70"/>
    <w:rsid w:val="008E6265"/>
    <w:rsid w:val="008E6734"/>
    <w:rsid w:val="008E6907"/>
    <w:rsid w:val="008E6DC4"/>
    <w:rsid w:val="008E703C"/>
    <w:rsid w:val="008E7BC6"/>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058"/>
    <w:rsid w:val="008F75A1"/>
    <w:rsid w:val="00900121"/>
    <w:rsid w:val="00900BEE"/>
    <w:rsid w:val="00900F38"/>
    <w:rsid w:val="009018CC"/>
    <w:rsid w:val="00901D21"/>
    <w:rsid w:val="00902148"/>
    <w:rsid w:val="00903552"/>
    <w:rsid w:val="00903D80"/>
    <w:rsid w:val="00904FBE"/>
    <w:rsid w:val="00905389"/>
    <w:rsid w:val="009057E5"/>
    <w:rsid w:val="00906016"/>
    <w:rsid w:val="00906018"/>
    <w:rsid w:val="00907D56"/>
    <w:rsid w:val="00907FF2"/>
    <w:rsid w:val="00910476"/>
    <w:rsid w:val="009105AC"/>
    <w:rsid w:val="00910A2B"/>
    <w:rsid w:val="00910C94"/>
    <w:rsid w:val="00910DD0"/>
    <w:rsid w:val="00912E27"/>
    <w:rsid w:val="00912EED"/>
    <w:rsid w:val="00913698"/>
    <w:rsid w:val="00914B3F"/>
    <w:rsid w:val="00915909"/>
    <w:rsid w:val="00915A1F"/>
    <w:rsid w:val="00915C10"/>
    <w:rsid w:val="00915F51"/>
    <w:rsid w:val="00916C9D"/>
    <w:rsid w:val="009179FC"/>
    <w:rsid w:val="009201FB"/>
    <w:rsid w:val="00921191"/>
    <w:rsid w:val="0092266F"/>
    <w:rsid w:val="00922D9C"/>
    <w:rsid w:val="009231E7"/>
    <w:rsid w:val="00923209"/>
    <w:rsid w:val="00923581"/>
    <w:rsid w:val="0092360E"/>
    <w:rsid w:val="00923D96"/>
    <w:rsid w:val="00923FF7"/>
    <w:rsid w:val="009243A5"/>
    <w:rsid w:val="00924B87"/>
    <w:rsid w:val="00924B94"/>
    <w:rsid w:val="00924CB1"/>
    <w:rsid w:val="00924F75"/>
    <w:rsid w:val="009259B7"/>
    <w:rsid w:val="009270A2"/>
    <w:rsid w:val="00927FD6"/>
    <w:rsid w:val="0093156D"/>
    <w:rsid w:val="0093207B"/>
    <w:rsid w:val="00932C13"/>
    <w:rsid w:val="00933EA9"/>
    <w:rsid w:val="009340A1"/>
    <w:rsid w:val="00934FC4"/>
    <w:rsid w:val="009354F0"/>
    <w:rsid w:val="00935E2F"/>
    <w:rsid w:val="0093768A"/>
    <w:rsid w:val="00941494"/>
    <w:rsid w:val="00941990"/>
    <w:rsid w:val="00941A32"/>
    <w:rsid w:val="00942831"/>
    <w:rsid w:val="00942B37"/>
    <w:rsid w:val="0094412D"/>
    <w:rsid w:val="00944EC3"/>
    <w:rsid w:val="009450AE"/>
    <w:rsid w:val="00945B5C"/>
    <w:rsid w:val="00945BA2"/>
    <w:rsid w:val="00945C08"/>
    <w:rsid w:val="00946EC7"/>
    <w:rsid w:val="0094712C"/>
    <w:rsid w:val="009477FC"/>
    <w:rsid w:val="00947AB7"/>
    <w:rsid w:val="00947E59"/>
    <w:rsid w:val="009501BE"/>
    <w:rsid w:val="00950F63"/>
    <w:rsid w:val="009518FA"/>
    <w:rsid w:val="009523E8"/>
    <w:rsid w:val="009524D7"/>
    <w:rsid w:val="00953DB3"/>
    <w:rsid w:val="00954A1F"/>
    <w:rsid w:val="00954B7B"/>
    <w:rsid w:val="0095588F"/>
    <w:rsid w:val="009558CE"/>
    <w:rsid w:val="00955FF3"/>
    <w:rsid w:val="00956F09"/>
    <w:rsid w:val="00956FD2"/>
    <w:rsid w:val="0096049D"/>
    <w:rsid w:val="009609F4"/>
    <w:rsid w:val="0096130B"/>
    <w:rsid w:val="00961AFE"/>
    <w:rsid w:val="00961D6D"/>
    <w:rsid w:val="009628BB"/>
    <w:rsid w:val="00964140"/>
    <w:rsid w:val="00964B84"/>
    <w:rsid w:val="00964E69"/>
    <w:rsid w:val="0096548B"/>
    <w:rsid w:val="0096554E"/>
    <w:rsid w:val="009656DC"/>
    <w:rsid w:val="00965A6D"/>
    <w:rsid w:val="009663EA"/>
    <w:rsid w:val="00967767"/>
    <w:rsid w:val="009679BB"/>
    <w:rsid w:val="00970AB6"/>
    <w:rsid w:val="0097150C"/>
    <w:rsid w:val="00971CDC"/>
    <w:rsid w:val="00972754"/>
    <w:rsid w:val="00972FD0"/>
    <w:rsid w:val="00973623"/>
    <w:rsid w:val="00973B25"/>
    <w:rsid w:val="00973E7B"/>
    <w:rsid w:val="00974439"/>
    <w:rsid w:val="00974F85"/>
    <w:rsid w:val="0097564F"/>
    <w:rsid w:val="00975758"/>
    <w:rsid w:val="0097638D"/>
    <w:rsid w:val="00977DAF"/>
    <w:rsid w:val="00977E54"/>
    <w:rsid w:val="0098034B"/>
    <w:rsid w:val="009807F3"/>
    <w:rsid w:val="0098135B"/>
    <w:rsid w:val="009817E0"/>
    <w:rsid w:val="0098187A"/>
    <w:rsid w:val="00982657"/>
    <w:rsid w:val="00983455"/>
    <w:rsid w:val="00983AEF"/>
    <w:rsid w:val="00983DB2"/>
    <w:rsid w:val="009841F1"/>
    <w:rsid w:val="0098444A"/>
    <w:rsid w:val="009845D9"/>
    <w:rsid w:val="009855BF"/>
    <w:rsid w:val="00985A2D"/>
    <w:rsid w:val="00985DFF"/>
    <w:rsid w:val="00985E60"/>
    <w:rsid w:val="00985FA8"/>
    <w:rsid w:val="009866DB"/>
    <w:rsid w:val="0098742E"/>
    <w:rsid w:val="0098776E"/>
    <w:rsid w:val="009879FC"/>
    <w:rsid w:val="00987CE7"/>
    <w:rsid w:val="00990518"/>
    <w:rsid w:val="00990DE2"/>
    <w:rsid w:val="00990F99"/>
    <w:rsid w:val="0099203C"/>
    <w:rsid w:val="009937EB"/>
    <w:rsid w:val="009939C4"/>
    <w:rsid w:val="00993CA7"/>
    <w:rsid w:val="00994204"/>
    <w:rsid w:val="00994660"/>
    <w:rsid w:val="00995270"/>
    <w:rsid w:val="00996565"/>
    <w:rsid w:val="00996B0D"/>
    <w:rsid w:val="00996B72"/>
    <w:rsid w:val="00996EAD"/>
    <w:rsid w:val="00997A74"/>
    <w:rsid w:val="009A00E8"/>
    <w:rsid w:val="009A1018"/>
    <w:rsid w:val="009A1966"/>
    <w:rsid w:val="009A26C1"/>
    <w:rsid w:val="009A2BEE"/>
    <w:rsid w:val="009A3B6F"/>
    <w:rsid w:val="009A4318"/>
    <w:rsid w:val="009A4923"/>
    <w:rsid w:val="009A54E9"/>
    <w:rsid w:val="009A5C33"/>
    <w:rsid w:val="009A5E0C"/>
    <w:rsid w:val="009A6CE8"/>
    <w:rsid w:val="009A7319"/>
    <w:rsid w:val="009A73A6"/>
    <w:rsid w:val="009A76FA"/>
    <w:rsid w:val="009A7746"/>
    <w:rsid w:val="009A7F89"/>
    <w:rsid w:val="009B0B00"/>
    <w:rsid w:val="009B0E8B"/>
    <w:rsid w:val="009B12DB"/>
    <w:rsid w:val="009B12E1"/>
    <w:rsid w:val="009B1491"/>
    <w:rsid w:val="009B1EE8"/>
    <w:rsid w:val="009B27F3"/>
    <w:rsid w:val="009B2E18"/>
    <w:rsid w:val="009B2FD5"/>
    <w:rsid w:val="009B3757"/>
    <w:rsid w:val="009B3D12"/>
    <w:rsid w:val="009B4EE5"/>
    <w:rsid w:val="009B4F71"/>
    <w:rsid w:val="009B538A"/>
    <w:rsid w:val="009B6371"/>
    <w:rsid w:val="009B68A9"/>
    <w:rsid w:val="009B6A35"/>
    <w:rsid w:val="009B785B"/>
    <w:rsid w:val="009B7B9A"/>
    <w:rsid w:val="009B7EAB"/>
    <w:rsid w:val="009C0084"/>
    <w:rsid w:val="009C0191"/>
    <w:rsid w:val="009C055E"/>
    <w:rsid w:val="009C05C6"/>
    <w:rsid w:val="009C081F"/>
    <w:rsid w:val="009C088F"/>
    <w:rsid w:val="009C0BD8"/>
    <w:rsid w:val="009C10CD"/>
    <w:rsid w:val="009C1BCD"/>
    <w:rsid w:val="009C2535"/>
    <w:rsid w:val="009C2AA7"/>
    <w:rsid w:val="009C34CD"/>
    <w:rsid w:val="009C3754"/>
    <w:rsid w:val="009C375C"/>
    <w:rsid w:val="009C4731"/>
    <w:rsid w:val="009C4A81"/>
    <w:rsid w:val="009C4C51"/>
    <w:rsid w:val="009C4E37"/>
    <w:rsid w:val="009C5172"/>
    <w:rsid w:val="009C5D83"/>
    <w:rsid w:val="009C62CE"/>
    <w:rsid w:val="009C700D"/>
    <w:rsid w:val="009C7245"/>
    <w:rsid w:val="009C746C"/>
    <w:rsid w:val="009C773D"/>
    <w:rsid w:val="009C79AC"/>
    <w:rsid w:val="009D0BA2"/>
    <w:rsid w:val="009D139C"/>
    <w:rsid w:val="009D229A"/>
    <w:rsid w:val="009D30E1"/>
    <w:rsid w:val="009D31F7"/>
    <w:rsid w:val="009D3471"/>
    <w:rsid w:val="009D4876"/>
    <w:rsid w:val="009D487F"/>
    <w:rsid w:val="009D4C32"/>
    <w:rsid w:val="009D55AC"/>
    <w:rsid w:val="009D6B6A"/>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943"/>
    <w:rsid w:val="009F0C1A"/>
    <w:rsid w:val="009F0ECE"/>
    <w:rsid w:val="009F2153"/>
    <w:rsid w:val="009F21D7"/>
    <w:rsid w:val="009F2893"/>
    <w:rsid w:val="009F2BF0"/>
    <w:rsid w:val="009F2C3D"/>
    <w:rsid w:val="009F2CF0"/>
    <w:rsid w:val="009F3BCA"/>
    <w:rsid w:val="009F4BE0"/>
    <w:rsid w:val="009F551E"/>
    <w:rsid w:val="009F71C3"/>
    <w:rsid w:val="009F72FF"/>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4FE"/>
    <w:rsid w:val="00A07ACB"/>
    <w:rsid w:val="00A107C0"/>
    <w:rsid w:val="00A11569"/>
    <w:rsid w:val="00A11A5E"/>
    <w:rsid w:val="00A11FAE"/>
    <w:rsid w:val="00A12125"/>
    <w:rsid w:val="00A124AA"/>
    <w:rsid w:val="00A127DB"/>
    <w:rsid w:val="00A130CD"/>
    <w:rsid w:val="00A1327F"/>
    <w:rsid w:val="00A132A3"/>
    <w:rsid w:val="00A13A3E"/>
    <w:rsid w:val="00A140F6"/>
    <w:rsid w:val="00A141CC"/>
    <w:rsid w:val="00A14A82"/>
    <w:rsid w:val="00A14DE8"/>
    <w:rsid w:val="00A153FB"/>
    <w:rsid w:val="00A155BC"/>
    <w:rsid w:val="00A15631"/>
    <w:rsid w:val="00A157CF"/>
    <w:rsid w:val="00A158BE"/>
    <w:rsid w:val="00A160A4"/>
    <w:rsid w:val="00A162B6"/>
    <w:rsid w:val="00A165DF"/>
    <w:rsid w:val="00A16EAE"/>
    <w:rsid w:val="00A174A8"/>
    <w:rsid w:val="00A2296D"/>
    <w:rsid w:val="00A22BF4"/>
    <w:rsid w:val="00A22FE5"/>
    <w:rsid w:val="00A24B05"/>
    <w:rsid w:val="00A24CD6"/>
    <w:rsid w:val="00A25605"/>
    <w:rsid w:val="00A25D1B"/>
    <w:rsid w:val="00A264EC"/>
    <w:rsid w:val="00A26A36"/>
    <w:rsid w:val="00A26ECD"/>
    <w:rsid w:val="00A27015"/>
    <w:rsid w:val="00A272CC"/>
    <w:rsid w:val="00A300DD"/>
    <w:rsid w:val="00A306ED"/>
    <w:rsid w:val="00A30766"/>
    <w:rsid w:val="00A308B6"/>
    <w:rsid w:val="00A30A62"/>
    <w:rsid w:val="00A30D9D"/>
    <w:rsid w:val="00A30F9B"/>
    <w:rsid w:val="00A3105E"/>
    <w:rsid w:val="00A31350"/>
    <w:rsid w:val="00A323AE"/>
    <w:rsid w:val="00A32738"/>
    <w:rsid w:val="00A3290C"/>
    <w:rsid w:val="00A3319F"/>
    <w:rsid w:val="00A3414F"/>
    <w:rsid w:val="00A350FE"/>
    <w:rsid w:val="00A364C0"/>
    <w:rsid w:val="00A378A5"/>
    <w:rsid w:val="00A37D0A"/>
    <w:rsid w:val="00A37D17"/>
    <w:rsid w:val="00A4036A"/>
    <w:rsid w:val="00A41736"/>
    <w:rsid w:val="00A42221"/>
    <w:rsid w:val="00A429A8"/>
    <w:rsid w:val="00A42C5A"/>
    <w:rsid w:val="00A42CD7"/>
    <w:rsid w:val="00A43C00"/>
    <w:rsid w:val="00A44DA1"/>
    <w:rsid w:val="00A45566"/>
    <w:rsid w:val="00A45932"/>
    <w:rsid w:val="00A47762"/>
    <w:rsid w:val="00A47982"/>
    <w:rsid w:val="00A47D56"/>
    <w:rsid w:val="00A47F31"/>
    <w:rsid w:val="00A509F3"/>
    <w:rsid w:val="00A51805"/>
    <w:rsid w:val="00A51A32"/>
    <w:rsid w:val="00A51BF6"/>
    <w:rsid w:val="00A5242E"/>
    <w:rsid w:val="00A5272E"/>
    <w:rsid w:val="00A52EF2"/>
    <w:rsid w:val="00A532BF"/>
    <w:rsid w:val="00A53656"/>
    <w:rsid w:val="00A53B6A"/>
    <w:rsid w:val="00A56B19"/>
    <w:rsid w:val="00A56F4C"/>
    <w:rsid w:val="00A57ABB"/>
    <w:rsid w:val="00A57D83"/>
    <w:rsid w:val="00A608D2"/>
    <w:rsid w:val="00A60AE1"/>
    <w:rsid w:val="00A61053"/>
    <w:rsid w:val="00A61C44"/>
    <w:rsid w:val="00A61CBF"/>
    <w:rsid w:val="00A62E67"/>
    <w:rsid w:val="00A63A8D"/>
    <w:rsid w:val="00A6443F"/>
    <w:rsid w:val="00A647CF"/>
    <w:rsid w:val="00A64ED1"/>
    <w:rsid w:val="00A650BE"/>
    <w:rsid w:val="00A651F2"/>
    <w:rsid w:val="00A65981"/>
    <w:rsid w:val="00A65A51"/>
    <w:rsid w:val="00A6634C"/>
    <w:rsid w:val="00A67251"/>
    <w:rsid w:val="00A70688"/>
    <w:rsid w:val="00A7086E"/>
    <w:rsid w:val="00A70899"/>
    <w:rsid w:val="00A719DA"/>
    <w:rsid w:val="00A71F90"/>
    <w:rsid w:val="00A724F2"/>
    <w:rsid w:val="00A72837"/>
    <w:rsid w:val="00A73660"/>
    <w:rsid w:val="00A73BA2"/>
    <w:rsid w:val="00A74E64"/>
    <w:rsid w:val="00A74EBE"/>
    <w:rsid w:val="00A75456"/>
    <w:rsid w:val="00A75AF4"/>
    <w:rsid w:val="00A75D0D"/>
    <w:rsid w:val="00A76519"/>
    <w:rsid w:val="00A76566"/>
    <w:rsid w:val="00A76A70"/>
    <w:rsid w:val="00A76E68"/>
    <w:rsid w:val="00A76FB8"/>
    <w:rsid w:val="00A777D1"/>
    <w:rsid w:val="00A77E95"/>
    <w:rsid w:val="00A80C60"/>
    <w:rsid w:val="00A80D67"/>
    <w:rsid w:val="00A80EE1"/>
    <w:rsid w:val="00A8100F"/>
    <w:rsid w:val="00A82361"/>
    <w:rsid w:val="00A83C00"/>
    <w:rsid w:val="00A83EFB"/>
    <w:rsid w:val="00A84CFA"/>
    <w:rsid w:val="00A8569E"/>
    <w:rsid w:val="00A856CF"/>
    <w:rsid w:val="00A86010"/>
    <w:rsid w:val="00A86370"/>
    <w:rsid w:val="00A8799F"/>
    <w:rsid w:val="00A900FE"/>
    <w:rsid w:val="00A9340D"/>
    <w:rsid w:val="00A9348B"/>
    <w:rsid w:val="00A9386B"/>
    <w:rsid w:val="00A939A0"/>
    <w:rsid w:val="00A93BB1"/>
    <w:rsid w:val="00A9436A"/>
    <w:rsid w:val="00A94452"/>
    <w:rsid w:val="00A945FC"/>
    <w:rsid w:val="00A95751"/>
    <w:rsid w:val="00A95780"/>
    <w:rsid w:val="00A95A4C"/>
    <w:rsid w:val="00A96EA8"/>
    <w:rsid w:val="00A97EE4"/>
    <w:rsid w:val="00A97F64"/>
    <w:rsid w:val="00AA0F21"/>
    <w:rsid w:val="00AA11A1"/>
    <w:rsid w:val="00AA15E6"/>
    <w:rsid w:val="00AA2083"/>
    <w:rsid w:val="00AA2888"/>
    <w:rsid w:val="00AA34F1"/>
    <w:rsid w:val="00AA3632"/>
    <w:rsid w:val="00AA4833"/>
    <w:rsid w:val="00AA499D"/>
    <w:rsid w:val="00AA4DA4"/>
    <w:rsid w:val="00AA61BF"/>
    <w:rsid w:val="00AA6348"/>
    <w:rsid w:val="00AA6748"/>
    <w:rsid w:val="00AA6ACE"/>
    <w:rsid w:val="00AA6CFB"/>
    <w:rsid w:val="00AA77DF"/>
    <w:rsid w:val="00AB0CD3"/>
    <w:rsid w:val="00AB0DE3"/>
    <w:rsid w:val="00AB0F14"/>
    <w:rsid w:val="00AB1A7E"/>
    <w:rsid w:val="00AB2131"/>
    <w:rsid w:val="00AB263B"/>
    <w:rsid w:val="00AB2EF4"/>
    <w:rsid w:val="00AB500C"/>
    <w:rsid w:val="00AB615D"/>
    <w:rsid w:val="00AB6A42"/>
    <w:rsid w:val="00AB6D01"/>
    <w:rsid w:val="00AB7311"/>
    <w:rsid w:val="00AC0604"/>
    <w:rsid w:val="00AC0751"/>
    <w:rsid w:val="00AC0EC2"/>
    <w:rsid w:val="00AC1170"/>
    <w:rsid w:val="00AC1EC0"/>
    <w:rsid w:val="00AC25E5"/>
    <w:rsid w:val="00AC2F0E"/>
    <w:rsid w:val="00AC3301"/>
    <w:rsid w:val="00AC37C7"/>
    <w:rsid w:val="00AC39F1"/>
    <w:rsid w:val="00AC4004"/>
    <w:rsid w:val="00AC5430"/>
    <w:rsid w:val="00AC5599"/>
    <w:rsid w:val="00AC6B69"/>
    <w:rsid w:val="00AC6BD9"/>
    <w:rsid w:val="00AC7247"/>
    <w:rsid w:val="00AC7860"/>
    <w:rsid w:val="00AC79CB"/>
    <w:rsid w:val="00AC7A33"/>
    <w:rsid w:val="00AC7C4F"/>
    <w:rsid w:val="00AD018E"/>
    <w:rsid w:val="00AD0292"/>
    <w:rsid w:val="00AD06EF"/>
    <w:rsid w:val="00AD0901"/>
    <w:rsid w:val="00AD1180"/>
    <w:rsid w:val="00AD1BA0"/>
    <w:rsid w:val="00AD2915"/>
    <w:rsid w:val="00AD3306"/>
    <w:rsid w:val="00AD3990"/>
    <w:rsid w:val="00AD3A1F"/>
    <w:rsid w:val="00AD52C6"/>
    <w:rsid w:val="00AD5B23"/>
    <w:rsid w:val="00AD5CFC"/>
    <w:rsid w:val="00AD5D32"/>
    <w:rsid w:val="00AD75D9"/>
    <w:rsid w:val="00AD7656"/>
    <w:rsid w:val="00AD78EB"/>
    <w:rsid w:val="00AD7ABB"/>
    <w:rsid w:val="00AE134F"/>
    <w:rsid w:val="00AE2768"/>
    <w:rsid w:val="00AE309A"/>
    <w:rsid w:val="00AE34F3"/>
    <w:rsid w:val="00AE3F85"/>
    <w:rsid w:val="00AE4BED"/>
    <w:rsid w:val="00AE539E"/>
    <w:rsid w:val="00AE6108"/>
    <w:rsid w:val="00AE64DA"/>
    <w:rsid w:val="00AE6718"/>
    <w:rsid w:val="00AE67C9"/>
    <w:rsid w:val="00AE6B8B"/>
    <w:rsid w:val="00AE6EEA"/>
    <w:rsid w:val="00AE7DCD"/>
    <w:rsid w:val="00AF037C"/>
    <w:rsid w:val="00AF09D3"/>
    <w:rsid w:val="00AF09D4"/>
    <w:rsid w:val="00AF0F53"/>
    <w:rsid w:val="00AF114F"/>
    <w:rsid w:val="00AF11AD"/>
    <w:rsid w:val="00AF1774"/>
    <w:rsid w:val="00AF1835"/>
    <w:rsid w:val="00AF1926"/>
    <w:rsid w:val="00AF26A7"/>
    <w:rsid w:val="00AF2794"/>
    <w:rsid w:val="00AF399D"/>
    <w:rsid w:val="00AF3F12"/>
    <w:rsid w:val="00AF592B"/>
    <w:rsid w:val="00AF6843"/>
    <w:rsid w:val="00AF737F"/>
    <w:rsid w:val="00AF7C26"/>
    <w:rsid w:val="00B00221"/>
    <w:rsid w:val="00B002FA"/>
    <w:rsid w:val="00B00E36"/>
    <w:rsid w:val="00B01C24"/>
    <w:rsid w:val="00B025D5"/>
    <w:rsid w:val="00B03C1E"/>
    <w:rsid w:val="00B040B7"/>
    <w:rsid w:val="00B04152"/>
    <w:rsid w:val="00B04BA8"/>
    <w:rsid w:val="00B057E5"/>
    <w:rsid w:val="00B05E18"/>
    <w:rsid w:val="00B06526"/>
    <w:rsid w:val="00B06CDE"/>
    <w:rsid w:val="00B07032"/>
    <w:rsid w:val="00B070A5"/>
    <w:rsid w:val="00B10513"/>
    <w:rsid w:val="00B1069C"/>
    <w:rsid w:val="00B10A95"/>
    <w:rsid w:val="00B110F6"/>
    <w:rsid w:val="00B147BF"/>
    <w:rsid w:val="00B149D9"/>
    <w:rsid w:val="00B14F06"/>
    <w:rsid w:val="00B1511F"/>
    <w:rsid w:val="00B159FD"/>
    <w:rsid w:val="00B1617D"/>
    <w:rsid w:val="00B163C6"/>
    <w:rsid w:val="00B165FC"/>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748"/>
    <w:rsid w:val="00B2783E"/>
    <w:rsid w:val="00B31905"/>
    <w:rsid w:val="00B31982"/>
    <w:rsid w:val="00B31B0E"/>
    <w:rsid w:val="00B31B7F"/>
    <w:rsid w:val="00B31E28"/>
    <w:rsid w:val="00B32131"/>
    <w:rsid w:val="00B321D6"/>
    <w:rsid w:val="00B32752"/>
    <w:rsid w:val="00B32A94"/>
    <w:rsid w:val="00B32C51"/>
    <w:rsid w:val="00B32E01"/>
    <w:rsid w:val="00B33A30"/>
    <w:rsid w:val="00B33A77"/>
    <w:rsid w:val="00B34B3A"/>
    <w:rsid w:val="00B3536B"/>
    <w:rsid w:val="00B3560E"/>
    <w:rsid w:val="00B36158"/>
    <w:rsid w:val="00B363D6"/>
    <w:rsid w:val="00B3729B"/>
    <w:rsid w:val="00B37932"/>
    <w:rsid w:val="00B405AC"/>
    <w:rsid w:val="00B40ED4"/>
    <w:rsid w:val="00B4124D"/>
    <w:rsid w:val="00B427D6"/>
    <w:rsid w:val="00B42DF9"/>
    <w:rsid w:val="00B4388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C21"/>
    <w:rsid w:val="00B5264F"/>
    <w:rsid w:val="00B52B6F"/>
    <w:rsid w:val="00B52F5B"/>
    <w:rsid w:val="00B53204"/>
    <w:rsid w:val="00B53518"/>
    <w:rsid w:val="00B544F1"/>
    <w:rsid w:val="00B54537"/>
    <w:rsid w:val="00B5463A"/>
    <w:rsid w:val="00B54719"/>
    <w:rsid w:val="00B5501F"/>
    <w:rsid w:val="00B559BC"/>
    <w:rsid w:val="00B55D22"/>
    <w:rsid w:val="00B5620F"/>
    <w:rsid w:val="00B56593"/>
    <w:rsid w:val="00B572DC"/>
    <w:rsid w:val="00B578C4"/>
    <w:rsid w:val="00B60026"/>
    <w:rsid w:val="00B605DB"/>
    <w:rsid w:val="00B61144"/>
    <w:rsid w:val="00B6136B"/>
    <w:rsid w:val="00B6178F"/>
    <w:rsid w:val="00B61ADD"/>
    <w:rsid w:val="00B61F39"/>
    <w:rsid w:val="00B63A28"/>
    <w:rsid w:val="00B648A0"/>
    <w:rsid w:val="00B64EA5"/>
    <w:rsid w:val="00B65B6D"/>
    <w:rsid w:val="00B66535"/>
    <w:rsid w:val="00B67566"/>
    <w:rsid w:val="00B67873"/>
    <w:rsid w:val="00B67C33"/>
    <w:rsid w:val="00B70456"/>
    <w:rsid w:val="00B70B93"/>
    <w:rsid w:val="00B71330"/>
    <w:rsid w:val="00B7166B"/>
    <w:rsid w:val="00B71A38"/>
    <w:rsid w:val="00B71B43"/>
    <w:rsid w:val="00B71C38"/>
    <w:rsid w:val="00B722D8"/>
    <w:rsid w:val="00B734C1"/>
    <w:rsid w:val="00B73EE0"/>
    <w:rsid w:val="00B75ABD"/>
    <w:rsid w:val="00B76727"/>
    <w:rsid w:val="00B76CC5"/>
    <w:rsid w:val="00B77123"/>
    <w:rsid w:val="00B7753B"/>
    <w:rsid w:val="00B77A52"/>
    <w:rsid w:val="00B77AEB"/>
    <w:rsid w:val="00B806BB"/>
    <w:rsid w:val="00B80CDB"/>
    <w:rsid w:val="00B80E65"/>
    <w:rsid w:val="00B819C5"/>
    <w:rsid w:val="00B821B1"/>
    <w:rsid w:val="00B8299F"/>
    <w:rsid w:val="00B8409F"/>
    <w:rsid w:val="00B84C9E"/>
    <w:rsid w:val="00B84F2A"/>
    <w:rsid w:val="00B850A7"/>
    <w:rsid w:val="00B85A5A"/>
    <w:rsid w:val="00B866B9"/>
    <w:rsid w:val="00B867FE"/>
    <w:rsid w:val="00B86802"/>
    <w:rsid w:val="00B87136"/>
    <w:rsid w:val="00B87266"/>
    <w:rsid w:val="00B87660"/>
    <w:rsid w:val="00B87666"/>
    <w:rsid w:val="00B9007D"/>
    <w:rsid w:val="00B904C7"/>
    <w:rsid w:val="00B915D2"/>
    <w:rsid w:val="00B92000"/>
    <w:rsid w:val="00B92A9E"/>
    <w:rsid w:val="00B9499E"/>
    <w:rsid w:val="00B95B77"/>
    <w:rsid w:val="00B95F5F"/>
    <w:rsid w:val="00B9613C"/>
    <w:rsid w:val="00B9661D"/>
    <w:rsid w:val="00B968DB"/>
    <w:rsid w:val="00B96F5D"/>
    <w:rsid w:val="00B97579"/>
    <w:rsid w:val="00B976AC"/>
    <w:rsid w:val="00B9781C"/>
    <w:rsid w:val="00BA0149"/>
    <w:rsid w:val="00BA0152"/>
    <w:rsid w:val="00BA0224"/>
    <w:rsid w:val="00BA04B4"/>
    <w:rsid w:val="00BA1EE0"/>
    <w:rsid w:val="00BA21CF"/>
    <w:rsid w:val="00BA341D"/>
    <w:rsid w:val="00BA37C7"/>
    <w:rsid w:val="00BA3D1F"/>
    <w:rsid w:val="00BA4982"/>
    <w:rsid w:val="00BA593C"/>
    <w:rsid w:val="00BA6839"/>
    <w:rsid w:val="00BA6D1A"/>
    <w:rsid w:val="00BA7540"/>
    <w:rsid w:val="00BA79A9"/>
    <w:rsid w:val="00BB010B"/>
    <w:rsid w:val="00BB0B10"/>
    <w:rsid w:val="00BB0B7B"/>
    <w:rsid w:val="00BB2FEF"/>
    <w:rsid w:val="00BB316D"/>
    <w:rsid w:val="00BB4BEA"/>
    <w:rsid w:val="00BB6736"/>
    <w:rsid w:val="00BB7674"/>
    <w:rsid w:val="00BC03BD"/>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B08"/>
    <w:rsid w:val="00BD15D7"/>
    <w:rsid w:val="00BD2A1D"/>
    <w:rsid w:val="00BD2DB4"/>
    <w:rsid w:val="00BD2E20"/>
    <w:rsid w:val="00BD3666"/>
    <w:rsid w:val="00BD3726"/>
    <w:rsid w:val="00BD3DC5"/>
    <w:rsid w:val="00BD4C1C"/>
    <w:rsid w:val="00BD51D1"/>
    <w:rsid w:val="00BD6166"/>
    <w:rsid w:val="00BD62D6"/>
    <w:rsid w:val="00BD6C0F"/>
    <w:rsid w:val="00BD7AB4"/>
    <w:rsid w:val="00BD7B2D"/>
    <w:rsid w:val="00BD7D67"/>
    <w:rsid w:val="00BE20B0"/>
    <w:rsid w:val="00BE20C1"/>
    <w:rsid w:val="00BE2263"/>
    <w:rsid w:val="00BE2DB6"/>
    <w:rsid w:val="00BE2EAB"/>
    <w:rsid w:val="00BE3148"/>
    <w:rsid w:val="00BE3567"/>
    <w:rsid w:val="00BE35E6"/>
    <w:rsid w:val="00BE3AEF"/>
    <w:rsid w:val="00BE3DCA"/>
    <w:rsid w:val="00BE3F28"/>
    <w:rsid w:val="00BE5A9E"/>
    <w:rsid w:val="00BE6956"/>
    <w:rsid w:val="00BE6DAF"/>
    <w:rsid w:val="00BE726E"/>
    <w:rsid w:val="00BE7A30"/>
    <w:rsid w:val="00BE7D2A"/>
    <w:rsid w:val="00BF0488"/>
    <w:rsid w:val="00BF07DA"/>
    <w:rsid w:val="00BF1537"/>
    <w:rsid w:val="00BF1C27"/>
    <w:rsid w:val="00BF21AF"/>
    <w:rsid w:val="00BF2469"/>
    <w:rsid w:val="00BF2BA5"/>
    <w:rsid w:val="00BF307D"/>
    <w:rsid w:val="00BF4563"/>
    <w:rsid w:val="00BF5126"/>
    <w:rsid w:val="00BF5140"/>
    <w:rsid w:val="00BF5F52"/>
    <w:rsid w:val="00BF6650"/>
    <w:rsid w:val="00BF6F87"/>
    <w:rsid w:val="00BF712A"/>
    <w:rsid w:val="00BF71CD"/>
    <w:rsid w:val="00C011A1"/>
    <w:rsid w:val="00C02160"/>
    <w:rsid w:val="00C0264A"/>
    <w:rsid w:val="00C02A47"/>
    <w:rsid w:val="00C03345"/>
    <w:rsid w:val="00C03389"/>
    <w:rsid w:val="00C034D1"/>
    <w:rsid w:val="00C03A9A"/>
    <w:rsid w:val="00C03C6A"/>
    <w:rsid w:val="00C03FB3"/>
    <w:rsid w:val="00C04EA6"/>
    <w:rsid w:val="00C04EDE"/>
    <w:rsid w:val="00C05F20"/>
    <w:rsid w:val="00C05F9B"/>
    <w:rsid w:val="00C062ED"/>
    <w:rsid w:val="00C063BF"/>
    <w:rsid w:val="00C063D6"/>
    <w:rsid w:val="00C0790E"/>
    <w:rsid w:val="00C10C13"/>
    <w:rsid w:val="00C10CEB"/>
    <w:rsid w:val="00C1235E"/>
    <w:rsid w:val="00C133DC"/>
    <w:rsid w:val="00C13469"/>
    <w:rsid w:val="00C140A4"/>
    <w:rsid w:val="00C14A28"/>
    <w:rsid w:val="00C14A4B"/>
    <w:rsid w:val="00C14C7D"/>
    <w:rsid w:val="00C14CBD"/>
    <w:rsid w:val="00C15C54"/>
    <w:rsid w:val="00C17174"/>
    <w:rsid w:val="00C175D1"/>
    <w:rsid w:val="00C17C75"/>
    <w:rsid w:val="00C17C89"/>
    <w:rsid w:val="00C2088F"/>
    <w:rsid w:val="00C21AA9"/>
    <w:rsid w:val="00C21FFB"/>
    <w:rsid w:val="00C222A2"/>
    <w:rsid w:val="00C2257C"/>
    <w:rsid w:val="00C230D1"/>
    <w:rsid w:val="00C23118"/>
    <w:rsid w:val="00C237F1"/>
    <w:rsid w:val="00C24739"/>
    <w:rsid w:val="00C24BCC"/>
    <w:rsid w:val="00C24FB2"/>
    <w:rsid w:val="00C2503D"/>
    <w:rsid w:val="00C2596B"/>
    <w:rsid w:val="00C25B0D"/>
    <w:rsid w:val="00C25F9F"/>
    <w:rsid w:val="00C26176"/>
    <w:rsid w:val="00C27858"/>
    <w:rsid w:val="00C27911"/>
    <w:rsid w:val="00C30CB9"/>
    <w:rsid w:val="00C31D81"/>
    <w:rsid w:val="00C32EEA"/>
    <w:rsid w:val="00C346C7"/>
    <w:rsid w:val="00C34DD8"/>
    <w:rsid w:val="00C3519D"/>
    <w:rsid w:val="00C353D4"/>
    <w:rsid w:val="00C355D7"/>
    <w:rsid w:val="00C35AF5"/>
    <w:rsid w:val="00C3621F"/>
    <w:rsid w:val="00C367BF"/>
    <w:rsid w:val="00C40E5A"/>
    <w:rsid w:val="00C41117"/>
    <w:rsid w:val="00C417B0"/>
    <w:rsid w:val="00C42894"/>
    <w:rsid w:val="00C428EE"/>
    <w:rsid w:val="00C42A2A"/>
    <w:rsid w:val="00C42BB4"/>
    <w:rsid w:val="00C42E3B"/>
    <w:rsid w:val="00C4340D"/>
    <w:rsid w:val="00C43DAE"/>
    <w:rsid w:val="00C43E32"/>
    <w:rsid w:val="00C44BB0"/>
    <w:rsid w:val="00C45918"/>
    <w:rsid w:val="00C45A8D"/>
    <w:rsid w:val="00C45E85"/>
    <w:rsid w:val="00C473F3"/>
    <w:rsid w:val="00C504F1"/>
    <w:rsid w:val="00C50ABE"/>
    <w:rsid w:val="00C50AD9"/>
    <w:rsid w:val="00C515B4"/>
    <w:rsid w:val="00C526F9"/>
    <w:rsid w:val="00C52E53"/>
    <w:rsid w:val="00C52FE4"/>
    <w:rsid w:val="00C54165"/>
    <w:rsid w:val="00C544D1"/>
    <w:rsid w:val="00C5462B"/>
    <w:rsid w:val="00C5532E"/>
    <w:rsid w:val="00C558AB"/>
    <w:rsid w:val="00C55C8F"/>
    <w:rsid w:val="00C5716E"/>
    <w:rsid w:val="00C576A9"/>
    <w:rsid w:val="00C60E68"/>
    <w:rsid w:val="00C61795"/>
    <w:rsid w:val="00C63983"/>
    <w:rsid w:val="00C63CFC"/>
    <w:rsid w:val="00C64140"/>
    <w:rsid w:val="00C6490B"/>
    <w:rsid w:val="00C64BEA"/>
    <w:rsid w:val="00C653D1"/>
    <w:rsid w:val="00C66ED2"/>
    <w:rsid w:val="00C67126"/>
    <w:rsid w:val="00C6757F"/>
    <w:rsid w:val="00C70E6A"/>
    <w:rsid w:val="00C70EFB"/>
    <w:rsid w:val="00C71868"/>
    <w:rsid w:val="00C71F59"/>
    <w:rsid w:val="00C71FED"/>
    <w:rsid w:val="00C729AB"/>
    <w:rsid w:val="00C72CFA"/>
    <w:rsid w:val="00C72EB8"/>
    <w:rsid w:val="00C73B51"/>
    <w:rsid w:val="00C74CBB"/>
    <w:rsid w:val="00C7526E"/>
    <w:rsid w:val="00C7582B"/>
    <w:rsid w:val="00C761C9"/>
    <w:rsid w:val="00C764CC"/>
    <w:rsid w:val="00C76940"/>
    <w:rsid w:val="00C77093"/>
    <w:rsid w:val="00C80470"/>
    <w:rsid w:val="00C80ACC"/>
    <w:rsid w:val="00C80BA7"/>
    <w:rsid w:val="00C815C4"/>
    <w:rsid w:val="00C817C1"/>
    <w:rsid w:val="00C82345"/>
    <w:rsid w:val="00C8366D"/>
    <w:rsid w:val="00C8369D"/>
    <w:rsid w:val="00C83882"/>
    <w:rsid w:val="00C838DC"/>
    <w:rsid w:val="00C83D5B"/>
    <w:rsid w:val="00C84D23"/>
    <w:rsid w:val="00C8552E"/>
    <w:rsid w:val="00C871B1"/>
    <w:rsid w:val="00C91270"/>
    <w:rsid w:val="00C9144D"/>
    <w:rsid w:val="00C91F5B"/>
    <w:rsid w:val="00C91F6D"/>
    <w:rsid w:val="00C92114"/>
    <w:rsid w:val="00C92BCB"/>
    <w:rsid w:val="00C9327B"/>
    <w:rsid w:val="00C93341"/>
    <w:rsid w:val="00C937F3"/>
    <w:rsid w:val="00C94527"/>
    <w:rsid w:val="00C94A0E"/>
    <w:rsid w:val="00C95C8B"/>
    <w:rsid w:val="00C95DCF"/>
    <w:rsid w:val="00C9600A"/>
    <w:rsid w:val="00C96777"/>
    <w:rsid w:val="00C96CC6"/>
    <w:rsid w:val="00C97114"/>
    <w:rsid w:val="00C976A6"/>
    <w:rsid w:val="00CA1200"/>
    <w:rsid w:val="00CA25FF"/>
    <w:rsid w:val="00CA3073"/>
    <w:rsid w:val="00CA5258"/>
    <w:rsid w:val="00CA5477"/>
    <w:rsid w:val="00CA55D8"/>
    <w:rsid w:val="00CA5C45"/>
    <w:rsid w:val="00CB07D1"/>
    <w:rsid w:val="00CB17B3"/>
    <w:rsid w:val="00CB1EE1"/>
    <w:rsid w:val="00CB261A"/>
    <w:rsid w:val="00CB27B8"/>
    <w:rsid w:val="00CB2D14"/>
    <w:rsid w:val="00CB32C1"/>
    <w:rsid w:val="00CB3827"/>
    <w:rsid w:val="00CB38E9"/>
    <w:rsid w:val="00CB3FF1"/>
    <w:rsid w:val="00CB42A4"/>
    <w:rsid w:val="00CB4384"/>
    <w:rsid w:val="00CB4452"/>
    <w:rsid w:val="00CB5AD7"/>
    <w:rsid w:val="00CB5EE9"/>
    <w:rsid w:val="00CB6AD1"/>
    <w:rsid w:val="00CB7AA7"/>
    <w:rsid w:val="00CC0180"/>
    <w:rsid w:val="00CC02CC"/>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6F8D"/>
    <w:rsid w:val="00CC73C9"/>
    <w:rsid w:val="00CC7544"/>
    <w:rsid w:val="00CC7B70"/>
    <w:rsid w:val="00CC7BF8"/>
    <w:rsid w:val="00CC7C3C"/>
    <w:rsid w:val="00CD0411"/>
    <w:rsid w:val="00CD1455"/>
    <w:rsid w:val="00CD2313"/>
    <w:rsid w:val="00CD2626"/>
    <w:rsid w:val="00CD2C87"/>
    <w:rsid w:val="00CD380D"/>
    <w:rsid w:val="00CD400D"/>
    <w:rsid w:val="00CD45BE"/>
    <w:rsid w:val="00CD4DB0"/>
    <w:rsid w:val="00CD57ED"/>
    <w:rsid w:val="00CD5E9E"/>
    <w:rsid w:val="00CD68C2"/>
    <w:rsid w:val="00CD71A7"/>
    <w:rsid w:val="00CD73DF"/>
    <w:rsid w:val="00CD767D"/>
    <w:rsid w:val="00CD79B7"/>
    <w:rsid w:val="00CE0E4F"/>
    <w:rsid w:val="00CE1577"/>
    <w:rsid w:val="00CE1F3D"/>
    <w:rsid w:val="00CE3BB6"/>
    <w:rsid w:val="00CE4683"/>
    <w:rsid w:val="00CE47F0"/>
    <w:rsid w:val="00CE60A7"/>
    <w:rsid w:val="00CE6114"/>
    <w:rsid w:val="00CE77D9"/>
    <w:rsid w:val="00CE7A46"/>
    <w:rsid w:val="00CF0A1B"/>
    <w:rsid w:val="00CF0A56"/>
    <w:rsid w:val="00CF0C50"/>
    <w:rsid w:val="00CF286D"/>
    <w:rsid w:val="00CF2D65"/>
    <w:rsid w:val="00CF3933"/>
    <w:rsid w:val="00CF4935"/>
    <w:rsid w:val="00CF52F9"/>
    <w:rsid w:val="00CF5667"/>
    <w:rsid w:val="00CF5CC4"/>
    <w:rsid w:val="00CF5F52"/>
    <w:rsid w:val="00CF606F"/>
    <w:rsid w:val="00CF6322"/>
    <w:rsid w:val="00D00327"/>
    <w:rsid w:val="00D00A3D"/>
    <w:rsid w:val="00D00A6A"/>
    <w:rsid w:val="00D00EFF"/>
    <w:rsid w:val="00D021D1"/>
    <w:rsid w:val="00D02ADC"/>
    <w:rsid w:val="00D02D22"/>
    <w:rsid w:val="00D02F9F"/>
    <w:rsid w:val="00D0307B"/>
    <w:rsid w:val="00D03A44"/>
    <w:rsid w:val="00D03C90"/>
    <w:rsid w:val="00D03D27"/>
    <w:rsid w:val="00D0537E"/>
    <w:rsid w:val="00D0629F"/>
    <w:rsid w:val="00D06692"/>
    <w:rsid w:val="00D06ACE"/>
    <w:rsid w:val="00D06C99"/>
    <w:rsid w:val="00D10E1D"/>
    <w:rsid w:val="00D11094"/>
    <w:rsid w:val="00D11B70"/>
    <w:rsid w:val="00D123E3"/>
    <w:rsid w:val="00D12C3C"/>
    <w:rsid w:val="00D14ABC"/>
    <w:rsid w:val="00D1539C"/>
    <w:rsid w:val="00D1687B"/>
    <w:rsid w:val="00D16A6B"/>
    <w:rsid w:val="00D208A2"/>
    <w:rsid w:val="00D22DB7"/>
    <w:rsid w:val="00D23C1B"/>
    <w:rsid w:val="00D24113"/>
    <w:rsid w:val="00D25AAF"/>
    <w:rsid w:val="00D26258"/>
    <w:rsid w:val="00D2719D"/>
    <w:rsid w:val="00D276B6"/>
    <w:rsid w:val="00D3024E"/>
    <w:rsid w:val="00D307F6"/>
    <w:rsid w:val="00D30899"/>
    <w:rsid w:val="00D308CB"/>
    <w:rsid w:val="00D30908"/>
    <w:rsid w:val="00D30ADC"/>
    <w:rsid w:val="00D30E9C"/>
    <w:rsid w:val="00D310B3"/>
    <w:rsid w:val="00D31915"/>
    <w:rsid w:val="00D3207E"/>
    <w:rsid w:val="00D32533"/>
    <w:rsid w:val="00D336F2"/>
    <w:rsid w:val="00D33842"/>
    <w:rsid w:val="00D339E4"/>
    <w:rsid w:val="00D344F9"/>
    <w:rsid w:val="00D34B30"/>
    <w:rsid w:val="00D35327"/>
    <w:rsid w:val="00D35DAA"/>
    <w:rsid w:val="00D36175"/>
    <w:rsid w:val="00D37600"/>
    <w:rsid w:val="00D37D2F"/>
    <w:rsid w:val="00D37EE1"/>
    <w:rsid w:val="00D37F27"/>
    <w:rsid w:val="00D40014"/>
    <w:rsid w:val="00D40316"/>
    <w:rsid w:val="00D41863"/>
    <w:rsid w:val="00D41D53"/>
    <w:rsid w:val="00D431A5"/>
    <w:rsid w:val="00D43455"/>
    <w:rsid w:val="00D438FF"/>
    <w:rsid w:val="00D44267"/>
    <w:rsid w:val="00D446C4"/>
    <w:rsid w:val="00D4496C"/>
    <w:rsid w:val="00D44B1E"/>
    <w:rsid w:val="00D44CF5"/>
    <w:rsid w:val="00D45560"/>
    <w:rsid w:val="00D45728"/>
    <w:rsid w:val="00D45866"/>
    <w:rsid w:val="00D46BF9"/>
    <w:rsid w:val="00D46DB1"/>
    <w:rsid w:val="00D47C7C"/>
    <w:rsid w:val="00D47FC0"/>
    <w:rsid w:val="00D50F68"/>
    <w:rsid w:val="00D51092"/>
    <w:rsid w:val="00D5136F"/>
    <w:rsid w:val="00D51974"/>
    <w:rsid w:val="00D51AC4"/>
    <w:rsid w:val="00D520E9"/>
    <w:rsid w:val="00D52A43"/>
    <w:rsid w:val="00D53A3D"/>
    <w:rsid w:val="00D55082"/>
    <w:rsid w:val="00D55320"/>
    <w:rsid w:val="00D55D64"/>
    <w:rsid w:val="00D55F70"/>
    <w:rsid w:val="00D55FD8"/>
    <w:rsid w:val="00D56AF5"/>
    <w:rsid w:val="00D56ED1"/>
    <w:rsid w:val="00D60196"/>
    <w:rsid w:val="00D61FAB"/>
    <w:rsid w:val="00D62B24"/>
    <w:rsid w:val="00D62EA8"/>
    <w:rsid w:val="00D63490"/>
    <w:rsid w:val="00D64534"/>
    <w:rsid w:val="00D64B54"/>
    <w:rsid w:val="00D64C05"/>
    <w:rsid w:val="00D65033"/>
    <w:rsid w:val="00D651F6"/>
    <w:rsid w:val="00D7074C"/>
    <w:rsid w:val="00D714CC"/>
    <w:rsid w:val="00D715C3"/>
    <w:rsid w:val="00D718B6"/>
    <w:rsid w:val="00D71AF8"/>
    <w:rsid w:val="00D726CC"/>
    <w:rsid w:val="00D729B7"/>
    <w:rsid w:val="00D73695"/>
    <w:rsid w:val="00D73FB3"/>
    <w:rsid w:val="00D744BB"/>
    <w:rsid w:val="00D755EE"/>
    <w:rsid w:val="00D76385"/>
    <w:rsid w:val="00D76982"/>
    <w:rsid w:val="00D76BDC"/>
    <w:rsid w:val="00D77293"/>
    <w:rsid w:val="00D77BEF"/>
    <w:rsid w:val="00D80388"/>
    <w:rsid w:val="00D8164F"/>
    <w:rsid w:val="00D82000"/>
    <w:rsid w:val="00D8212D"/>
    <w:rsid w:val="00D82495"/>
    <w:rsid w:val="00D825EF"/>
    <w:rsid w:val="00D828A4"/>
    <w:rsid w:val="00D83218"/>
    <w:rsid w:val="00D83A26"/>
    <w:rsid w:val="00D843F7"/>
    <w:rsid w:val="00D85E8C"/>
    <w:rsid w:val="00D861CD"/>
    <w:rsid w:val="00D86774"/>
    <w:rsid w:val="00D879E5"/>
    <w:rsid w:val="00D87A53"/>
    <w:rsid w:val="00D87FC7"/>
    <w:rsid w:val="00D900C8"/>
    <w:rsid w:val="00D90119"/>
    <w:rsid w:val="00D902CA"/>
    <w:rsid w:val="00D9038E"/>
    <w:rsid w:val="00D90B55"/>
    <w:rsid w:val="00D90DB1"/>
    <w:rsid w:val="00D9158C"/>
    <w:rsid w:val="00D91B41"/>
    <w:rsid w:val="00D91F56"/>
    <w:rsid w:val="00D92CAC"/>
    <w:rsid w:val="00D9465B"/>
    <w:rsid w:val="00D94824"/>
    <w:rsid w:val="00D94905"/>
    <w:rsid w:val="00D95B93"/>
    <w:rsid w:val="00D96586"/>
    <w:rsid w:val="00D966FE"/>
    <w:rsid w:val="00D96ABA"/>
    <w:rsid w:val="00DA0330"/>
    <w:rsid w:val="00DA0940"/>
    <w:rsid w:val="00DA296C"/>
    <w:rsid w:val="00DA2EA7"/>
    <w:rsid w:val="00DA5135"/>
    <w:rsid w:val="00DA5811"/>
    <w:rsid w:val="00DA5A41"/>
    <w:rsid w:val="00DA5EBA"/>
    <w:rsid w:val="00DA5F4B"/>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08A"/>
    <w:rsid w:val="00DB686C"/>
    <w:rsid w:val="00DB6AE9"/>
    <w:rsid w:val="00DB7263"/>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42DC"/>
    <w:rsid w:val="00DC4561"/>
    <w:rsid w:val="00DC45F0"/>
    <w:rsid w:val="00DC51F5"/>
    <w:rsid w:val="00DC5674"/>
    <w:rsid w:val="00DC5876"/>
    <w:rsid w:val="00DC59A2"/>
    <w:rsid w:val="00DC64D2"/>
    <w:rsid w:val="00DC6F45"/>
    <w:rsid w:val="00DC72E8"/>
    <w:rsid w:val="00DC7C36"/>
    <w:rsid w:val="00DC7E3D"/>
    <w:rsid w:val="00DD0DF6"/>
    <w:rsid w:val="00DD18D2"/>
    <w:rsid w:val="00DD1C11"/>
    <w:rsid w:val="00DD1CDC"/>
    <w:rsid w:val="00DD1DF0"/>
    <w:rsid w:val="00DD23EE"/>
    <w:rsid w:val="00DD2632"/>
    <w:rsid w:val="00DD2F5E"/>
    <w:rsid w:val="00DD2FA4"/>
    <w:rsid w:val="00DD311A"/>
    <w:rsid w:val="00DD3711"/>
    <w:rsid w:val="00DD4559"/>
    <w:rsid w:val="00DD591F"/>
    <w:rsid w:val="00DD66F6"/>
    <w:rsid w:val="00DD771F"/>
    <w:rsid w:val="00DE0128"/>
    <w:rsid w:val="00DE0B08"/>
    <w:rsid w:val="00DE13E5"/>
    <w:rsid w:val="00DE1A33"/>
    <w:rsid w:val="00DE2461"/>
    <w:rsid w:val="00DE26CD"/>
    <w:rsid w:val="00DE27A9"/>
    <w:rsid w:val="00DE2C4C"/>
    <w:rsid w:val="00DE309E"/>
    <w:rsid w:val="00DE31AA"/>
    <w:rsid w:val="00DE35E5"/>
    <w:rsid w:val="00DE48DC"/>
    <w:rsid w:val="00DE4CCB"/>
    <w:rsid w:val="00DE52A3"/>
    <w:rsid w:val="00DE67F6"/>
    <w:rsid w:val="00DE68E9"/>
    <w:rsid w:val="00DE72A7"/>
    <w:rsid w:val="00DE7B36"/>
    <w:rsid w:val="00DE7CE9"/>
    <w:rsid w:val="00DF0584"/>
    <w:rsid w:val="00DF125C"/>
    <w:rsid w:val="00DF17BD"/>
    <w:rsid w:val="00DF22AF"/>
    <w:rsid w:val="00DF30E4"/>
    <w:rsid w:val="00DF37A4"/>
    <w:rsid w:val="00DF37F9"/>
    <w:rsid w:val="00DF389A"/>
    <w:rsid w:val="00DF3A3D"/>
    <w:rsid w:val="00DF449C"/>
    <w:rsid w:val="00DF476E"/>
    <w:rsid w:val="00DF4F65"/>
    <w:rsid w:val="00DF7F06"/>
    <w:rsid w:val="00E0034F"/>
    <w:rsid w:val="00E0045B"/>
    <w:rsid w:val="00E009A6"/>
    <w:rsid w:val="00E00A16"/>
    <w:rsid w:val="00E00A3C"/>
    <w:rsid w:val="00E00BE2"/>
    <w:rsid w:val="00E019AC"/>
    <w:rsid w:val="00E019EF"/>
    <w:rsid w:val="00E01AE8"/>
    <w:rsid w:val="00E01D8B"/>
    <w:rsid w:val="00E02CE7"/>
    <w:rsid w:val="00E039EA"/>
    <w:rsid w:val="00E04191"/>
    <w:rsid w:val="00E05097"/>
    <w:rsid w:val="00E05722"/>
    <w:rsid w:val="00E05B2F"/>
    <w:rsid w:val="00E05EC4"/>
    <w:rsid w:val="00E06677"/>
    <w:rsid w:val="00E07170"/>
    <w:rsid w:val="00E07502"/>
    <w:rsid w:val="00E075F0"/>
    <w:rsid w:val="00E07F95"/>
    <w:rsid w:val="00E108F7"/>
    <w:rsid w:val="00E12601"/>
    <w:rsid w:val="00E133F0"/>
    <w:rsid w:val="00E136B8"/>
    <w:rsid w:val="00E14594"/>
    <w:rsid w:val="00E159C8"/>
    <w:rsid w:val="00E15B61"/>
    <w:rsid w:val="00E15B69"/>
    <w:rsid w:val="00E15B8A"/>
    <w:rsid w:val="00E15C95"/>
    <w:rsid w:val="00E174B5"/>
    <w:rsid w:val="00E17EB1"/>
    <w:rsid w:val="00E2066C"/>
    <w:rsid w:val="00E20867"/>
    <w:rsid w:val="00E21F71"/>
    <w:rsid w:val="00E221CD"/>
    <w:rsid w:val="00E22DC1"/>
    <w:rsid w:val="00E233E7"/>
    <w:rsid w:val="00E235A3"/>
    <w:rsid w:val="00E24B69"/>
    <w:rsid w:val="00E24CD3"/>
    <w:rsid w:val="00E254D8"/>
    <w:rsid w:val="00E2672F"/>
    <w:rsid w:val="00E26798"/>
    <w:rsid w:val="00E26D02"/>
    <w:rsid w:val="00E2709E"/>
    <w:rsid w:val="00E27EA3"/>
    <w:rsid w:val="00E3072C"/>
    <w:rsid w:val="00E30DDB"/>
    <w:rsid w:val="00E31194"/>
    <w:rsid w:val="00E31602"/>
    <w:rsid w:val="00E31828"/>
    <w:rsid w:val="00E31D23"/>
    <w:rsid w:val="00E31E28"/>
    <w:rsid w:val="00E3246C"/>
    <w:rsid w:val="00E33B32"/>
    <w:rsid w:val="00E3464D"/>
    <w:rsid w:val="00E35214"/>
    <w:rsid w:val="00E35840"/>
    <w:rsid w:val="00E35AB2"/>
    <w:rsid w:val="00E3650D"/>
    <w:rsid w:val="00E36674"/>
    <w:rsid w:val="00E37181"/>
    <w:rsid w:val="00E375FC"/>
    <w:rsid w:val="00E3784E"/>
    <w:rsid w:val="00E37F5B"/>
    <w:rsid w:val="00E4040B"/>
    <w:rsid w:val="00E40822"/>
    <w:rsid w:val="00E4198F"/>
    <w:rsid w:val="00E419FF"/>
    <w:rsid w:val="00E41C42"/>
    <w:rsid w:val="00E43F7D"/>
    <w:rsid w:val="00E44559"/>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132F"/>
    <w:rsid w:val="00E5181D"/>
    <w:rsid w:val="00E52623"/>
    <w:rsid w:val="00E52F63"/>
    <w:rsid w:val="00E53B21"/>
    <w:rsid w:val="00E5453C"/>
    <w:rsid w:val="00E54A1E"/>
    <w:rsid w:val="00E54CF5"/>
    <w:rsid w:val="00E54D6E"/>
    <w:rsid w:val="00E54EE3"/>
    <w:rsid w:val="00E55CE4"/>
    <w:rsid w:val="00E56684"/>
    <w:rsid w:val="00E56B52"/>
    <w:rsid w:val="00E56C9C"/>
    <w:rsid w:val="00E6059B"/>
    <w:rsid w:val="00E60C98"/>
    <w:rsid w:val="00E61FD8"/>
    <w:rsid w:val="00E6208A"/>
    <w:rsid w:val="00E62A89"/>
    <w:rsid w:val="00E62B6C"/>
    <w:rsid w:val="00E62C39"/>
    <w:rsid w:val="00E64062"/>
    <w:rsid w:val="00E6485F"/>
    <w:rsid w:val="00E64A86"/>
    <w:rsid w:val="00E659C6"/>
    <w:rsid w:val="00E661F7"/>
    <w:rsid w:val="00E675BC"/>
    <w:rsid w:val="00E67A36"/>
    <w:rsid w:val="00E67B6C"/>
    <w:rsid w:val="00E70067"/>
    <w:rsid w:val="00E70638"/>
    <w:rsid w:val="00E70E74"/>
    <w:rsid w:val="00E70F51"/>
    <w:rsid w:val="00E71A3F"/>
    <w:rsid w:val="00E721F1"/>
    <w:rsid w:val="00E730C9"/>
    <w:rsid w:val="00E733B1"/>
    <w:rsid w:val="00E73595"/>
    <w:rsid w:val="00E738AB"/>
    <w:rsid w:val="00E74C3E"/>
    <w:rsid w:val="00E751F0"/>
    <w:rsid w:val="00E75E32"/>
    <w:rsid w:val="00E76510"/>
    <w:rsid w:val="00E767FE"/>
    <w:rsid w:val="00E76889"/>
    <w:rsid w:val="00E77011"/>
    <w:rsid w:val="00E77892"/>
    <w:rsid w:val="00E80999"/>
    <w:rsid w:val="00E80B7C"/>
    <w:rsid w:val="00E82AF4"/>
    <w:rsid w:val="00E83170"/>
    <w:rsid w:val="00E83232"/>
    <w:rsid w:val="00E83F61"/>
    <w:rsid w:val="00E850CC"/>
    <w:rsid w:val="00E85A23"/>
    <w:rsid w:val="00E86CD8"/>
    <w:rsid w:val="00E86EB0"/>
    <w:rsid w:val="00E8789F"/>
    <w:rsid w:val="00E878FE"/>
    <w:rsid w:val="00E87F47"/>
    <w:rsid w:val="00E9025F"/>
    <w:rsid w:val="00E90AEC"/>
    <w:rsid w:val="00E918DE"/>
    <w:rsid w:val="00E926F9"/>
    <w:rsid w:val="00E92FED"/>
    <w:rsid w:val="00E93234"/>
    <w:rsid w:val="00E9372C"/>
    <w:rsid w:val="00E93C8C"/>
    <w:rsid w:val="00E93E6C"/>
    <w:rsid w:val="00E94DBA"/>
    <w:rsid w:val="00E960EF"/>
    <w:rsid w:val="00E96D7B"/>
    <w:rsid w:val="00E978E4"/>
    <w:rsid w:val="00E97F58"/>
    <w:rsid w:val="00EA0348"/>
    <w:rsid w:val="00EA043E"/>
    <w:rsid w:val="00EA07C9"/>
    <w:rsid w:val="00EA1039"/>
    <w:rsid w:val="00EA181C"/>
    <w:rsid w:val="00EA19FD"/>
    <w:rsid w:val="00EA1C76"/>
    <w:rsid w:val="00EA2ADE"/>
    <w:rsid w:val="00EA3E11"/>
    <w:rsid w:val="00EA6111"/>
    <w:rsid w:val="00EA6178"/>
    <w:rsid w:val="00EA6E7C"/>
    <w:rsid w:val="00EA7588"/>
    <w:rsid w:val="00EA7B3C"/>
    <w:rsid w:val="00EB086D"/>
    <w:rsid w:val="00EB105B"/>
    <w:rsid w:val="00EB1E32"/>
    <w:rsid w:val="00EB204E"/>
    <w:rsid w:val="00EB2362"/>
    <w:rsid w:val="00EB274C"/>
    <w:rsid w:val="00EB2FD0"/>
    <w:rsid w:val="00EB323B"/>
    <w:rsid w:val="00EB34B6"/>
    <w:rsid w:val="00EB3558"/>
    <w:rsid w:val="00EB358C"/>
    <w:rsid w:val="00EB405A"/>
    <w:rsid w:val="00EB46CB"/>
    <w:rsid w:val="00EB5704"/>
    <w:rsid w:val="00EB5A04"/>
    <w:rsid w:val="00EB60FB"/>
    <w:rsid w:val="00EB6D4B"/>
    <w:rsid w:val="00EB7A17"/>
    <w:rsid w:val="00EC07F6"/>
    <w:rsid w:val="00EC0B2D"/>
    <w:rsid w:val="00EC1250"/>
    <w:rsid w:val="00EC20C5"/>
    <w:rsid w:val="00EC2985"/>
    <w:rsid w:val="00EC2C05"/>
    <w:rsid w:val="00EC3231"/>
    <w:rsid w:val="00EC3EE2"/>
    <w:rsid w:val="00EC3FF2"/>
    <w:rsid w:val="00EC42A2"/>
    <w:rsid w:val="00EC4571"/>
    <w:rsid w:val="00EC4CF4"/>
    <w:rsid w:val="00EC58E0"/>
    <w:rsid w:val="00EC5C3E"/>
    <w:rsid w:val="00EC6A8E"/>
    <w:rsid w:val="00EC755D"/>
    <w:rsid w:val="00ED0B3E"/>
    <w:rsid w:val="00ED2693"/>
    <w:rsid w:val="00ED2C31"/>
    <w:rsid w:val="00ED30ED"/>
    <w:rsid w:val="00ED394C"/>
    <w:rsid w:val="00ED3B0B"/>
    <w:rsid w:val="00ED3B1B"/>
    <w:rsid w:val="00ED4BA0"/>
    <w:rsid w:val="00ED5042"/>
    <w:rsid w:val="00ED5DC0"/>
    <w:rsid w:val="00ED63ED"/>
    <w:rsid w:val="00ED6433"/>
    <w:rsid w:val="00ED6A06"/>
    <w:rsid w:val="00ED6D04"/>
    <w:rsid w:val="00ED6D87"/>
    <w:rsid w:val="00ED7A46"/>
    <w:rsid w:val="00EE0433"/>
    <w:rsid w:val="00EE1247"/>
    <w:rsid w:val="00EE22CA"/>
    <w:rsid w:val="00EE325A"/>
    <w:rsid w:val="00EE4F8B"/>
    <w:rsid w:val="00EE50D3"/>
    <w:rsid w:val="00EE517B"/>
    <w:rsid w:val="00EE600B"/>
    <w:rsid w:val="00EE640E"/>
    <w:rsid w:val="00EE6ED3"/>
    <w:rsid w:val="00EF0214"/>
    <w:rsid w:val="00EF09F7"/>
    <w:rsid w:val="00EF0D64"/>
    <w:rsid w:val="00EF0EFB"/>
    <w:rsid w:val="00EF110C"/>
    <w:rsid w:val="00EF1833"/>
    <w:rsid w:val="00EF1B7E"/>
    <w:rsid w:val="00EF1D19"/>
    <w:rsid w:val="00EF3437"/>
    <w:rsid w:val="00EF3C2F"/>
    <w:rsid w:val="00EF413B"/>
    <w:rsid w:val="00EF4501"/>
    <w:rsid w:val="00EF45B4"/>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07A29"/>
    <w:rsid w:val="00F100E2"/>
    <w:rsid w:val="00F10C61"/>
    <w:rsid w:val="00F10E99"/>
    <w:rsid w:val="00F10F9D"/>
    <w:rsid w:val="00F111E5"/>
    <w:rsid w:val="00F1188D"/>
    <w:rsid w:val="00F11A93"/>
    <w:rsid w:val="00F1242C"/>
    <w:rsid w:val="00F1262B"/>
    <w:rsid w:val="00F1340C"/>
    <w:rsid w:val="00F139EB"/>
    <w:rsid w:val="00F14520"/>
    <w:rsid w:val="00F14F04"/>
    <w:rsid w:val="00F153A2"/>
    <w:rsid w:val="00F16574"/>
    <w:rsid w:val="00F203E8"/>
    <w:rsid w:val="00F20A75"/>
    <w:rsid w:val="00F210FE"/>
    <w:rsid w:val="00F2289E"/>
    <w:rsid w:val="00F228BC"/>
    <w:rsid w:val="00F2343A"/>
    <w:rsid w:val="00F23E38"/>
    <w:rsid w:val="00F24096"/>
    <w:rsid w:val="00F25107"/>
    <w:rsid w:val="00F25127"/>
    <w:rsid w:val="00F25931"/>
    <w:rsid w:val="00F25B69"/>
    <w:rsid w:val="00F26087"/>
    <w:rsid w:val="00F276E3"/>
    <w:rsid w:val="00F305EC"/>
    <w:rsid w:val="00F31561"/>
    <w:rsid w:val="00F32082"/>
    <w:rsid w:val="00F32592"/>
    <w:rsid w:val="00F3356F"/>
    <w:rsid w:val="00F33970"/>
    <w:rsid w:val="00F33A2E"/>
    <w:rsid w:val="00F33A50"/>
    <w:rsid w:val="00F34605"/>
    <w:rsid w:val="00F35542"/>
    <w:rsid w:val="00F355D1"/>
    <w:rsid w:val="00F358E7"/>
    <w:rsid w:val="00F35922"/>
    <w:rsid w:val="00F3628B"/>
    <w:rsid w:val="00F367A7"/>
    <w:rsid w:val="00F374E8"/>
    <w:rsid w:val="00F40108"/>
    <w:rsid w:val="00F40287"/>
    <w:rsid w:val="00F42563"/>
    <w:rsid w:val="00F43051"/>
    <w:rsid w:val="00F4324C"/>
    <w:rsid w:val="00F440DC"/>
    <w:rsid w:val="00F45189"/>
    <w:rsid w:val="00F45349"/>
    <w:rsid w:val="00F46EEC"/>
    <w:rsid w:val="00F47647"/>
    <w:rsid w:val="00F4775F"/>
    <w:rsid w:val="00F51EB8"/>
    <w:rsid w:val="00F51FC8"/>
    <w:rsid w:val="00F52A47"/>
    <w:rsid w:val="00F52B4C"/>
    <w:rsid w:val="00F52CF0"/>
    <w:rsid w:val="00F53650"/>
    <w:rsid w:val="00F53F82"/>
    <w:rsid w:val="00F542CC"/>
    <w:rsid w:val="00F54712"/>
    <w:rsid w:val="00F547A7"/>
    <w:rsid w:val="00F54953"/>
    <w:rsid w:val="00F559D9"/>
    <w:rsid w:val="00F56357"/>
    <w:rsid w:val="00F56971"/>
    <w:rsid w:val="00F57CF8"/>
    <w:rsid w:val="00F60C9B"/>
    <w:rsid w:val="00F60EB3"/>
    <w:rsid w:val="00F6204D"/>
    <w:rsid w:val="00F62C3A"/>
    <w:rsid w:val="00F62F03"/>
    <w:rsid w:val="00F637A0"/>
    <w:rsid w:val="00F63A5D"/>
    <w:rsid w:val="00F64AB9"/>
    <w:rsid w:val="00F64E54"/>
    <w:rsid w:val="00F65C92"/>
    <w:rsid w:val="00F65FEC"/>
    <w:rsid w:val="00F66189"/>
    <w:rsid w:val="00F661AD"/>
    <w:rsid w:val="00F66972"/>
    <w:rsid w:val="00F678F7"/>
    <w:rsid w:val="00F6795F"/>
    <w:rsid w:val="00F70897"/>
    <w:rsid w:val="00F70BC4"/>
    <w:rsid w:val="00F710A5"/>
    <w:rsid w:val="00F718A8"/>
    <w:rsid w:val="00F7248D"/>
    <w:rsid w:val="00F7415B"/>
    <w:rsid w:val="00F75056"/>
    <w:rsid w:val="00F75F68"/>
    <w:rsid w:val="00F75F6A"/>
    <w:rsid w:val="00F7685B"/>
    <w:rsid w:val="00F772D7"/>
    <w:rsid w:val="00F77910"/>
    <w:rsid w:val="00F8059C"/>
    <w:rsid w:val="00F80C95"/>
    <w:rsid w:val="00F818E7"/>
    <w:rsid w:val="00F821B6"/>
    <w:rsid w:val="00F829DA"/>
    <w:rsid w:val="00F829F0"/>
    <w:rsid w:val="00F82AF0"/>
    <w:rsid w:val="00F83288"/>
    <w:rsid w:val="00F83F59"/>
    <w:rsid w:val="00F8415A"/>
    <w:rsid w:val="00F8480D"/>
    <w:rsid w:val="00F84DF6"/>
    <w:rsid w:val="00F84E70"/>
    <w:rsid w:val="00F85254"/>
    <w:rsid w:val="00F852CC"/>
    <w:rsid w:val="00F85A92"/>
    <w:rsid w:val="00F860A4"/>
    <w:rsid w:val="00F867E2"/>
    <w:rsid w:val="00F86B0C"/>
    <w:rsid w:val="00F87A07"/>
    <w:rsid w:val="00F902A0"/>
    <w:rsid w:val="00F9045D"/>
    <w:rsid w:val="00F90545"/>
    <w:rsid w:val="00F91B04"/>
    <w:rsid w:val="00F91FF5"/>
    <w:rsid w:val="00F9298F"/>
    <w:rsid w:val="00F92A95"/>
    <w:rsid w:val="00F92F82"/>
    <w:rsid w:val="00F9382A"/>
    <w:rsid w:val="00F943CF"/>
    <w:rsid w:val="00F95257"/>
    <w:rsid w:val="00F95BCB"/>
    <w:rsid w:val="00F96B7A"/>
    <w:rsid w:val="00F96B9B"/>
    <w:rsid w:val="00F9709C"/>
    <w:rsid w:val="00F974D9"/>
    <w:rsid w:val="00F97B26"/>
    <w:rsid w:val="00FA04A2"/>
    <w:rsid w:val="00FA100E"/>
    <w:rsid w:val="00FA10AC"/>
    <w:rsid w:val="00FA153D"/>
    <w:rsid w:val="00FA26CB"/>
    <w:rsid w:val="00FA2769"/>
    <w:rsid w:val="00FA2AC1"/>
    <w:rsid w:val="00FA2C9D"/>
    <w:rsid w:val="00FA2E12"/>
    <w:rsid w:val="00FA3009"/>
    <w:rsid w:val="00FA3551"/>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971"/>
    <w:rsid w:val="00FB5973"/>
    <w:rsid w:val="00FB5A6D"/>
    <w:rsid w:val="00FB6819"/>
    <w:rsid w:val="00FC07DC"/>
    <w:rsid w:val="00FC0EFD"/>
    <w:rsid w:val="00FC1B6B"/>
    <w:rsid w:val="00FC1DEE"/>
    <w:rsid w:val="00FC2529"/>
    <w:rsid w:val="00FC26F4"/>
    <w:rsid w:val="00FC3617"/>
    <w:rsid w:val="00FC3D00"/>
    <w:rsid w:val="00FC3EC9"/>
    <w:rsid w:val="00FC4C39"/>
    <w:rsid w:val="00FC4D78"/>
    <w:rsid w:val="00FC668D"/>
    <w:rsid w:val="00FC73A2"/>
    <w:rsid w:val="00FC7E2F"/>
    <w:rsid w:val="00FD2590"/>
    <w:rsid w:val="00FD2687"/>
    <w:rsid w:val="00FD43DA"/>
    <w:rsid w:val="00FD4515"/>
    <w:rsid w:val="00FD4A12"/>
    <w:rsid w:val="00FD4D66"/>
    <w:rsid w:val="00FD51A9"/>
    <w:rsid w:val="00FD6438"/>
    <w:rsid w:val="00FD6455"/>
    <w:rsid w:val="00FD6C82"/>
    <w:rsid w:val="00FD7A55"/>
    <w:rsid w:val="00FD7B76"/>
    <w:rsid w:val="00FE17FC"/>
    <w:rsid w:val="00FE201C"/>
    <w:rsid w:val="00FE3AFD"/>
    <w:rsid w:val="00FE3C8D"/>
    <w:rsid w:val="00FE3DB9"/>
    <w:rsid w:val="00FE3F48"/>
    <w:rsid w:val="00FE421E"/>
    <w:rsid w:val="00FE44E2"/>
    <w:rsid w:val="00FE4CEA"/>
    <w:rsid w:val="00FE4D2A"/>
    <w:rsid w:val="00FE575D"/>
    <w:rsid w:val="00FE62BC"/>
    <w:rsid w:val="00FE755B"/>
    <w:rsid w:val="00FE7D09"/>
    <w:rsid w:val="00FE7FC3"/>
    <w:rsid w:val="00FF211F"/>
    <w:rsid w:val="00FF217A"/>
    <w:rsid w:val="00FF243E"/>
    <w:rsid w:val="00FF33F7"/>
    <w:rsid w:val="00FF365F"/>
    <w:rsid w:val="00FF369A"/>
    <w:rsid w:val="00FF3A9D"/>
    <w:rsid w:val="00FF3C26"/>
    <w:rsid w:val="00FF42AC"/>
    <w:rsid w:val="00FF4B9A"/>
    <w:rsid w:val="00FF628F"/>
    <w:rsid w:val="00FF64D2"/>
    <w:rsid w:val="00FF671F"/>
    <w:rsid w:val="00FF6D4C"/>
    <w:rsid w:val="00FF6F59"/>
    <w:rsid w:val="00FF732D"/>
    <w:rsid w:val="00FF74D4"/>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2"/>
    <o:shapelayout v:ext="edit">
      <o:idmap v:ext="edit" data="1"/>
    </o:shapelayout>
  </w:shapeDefaults>
  <w:decimalSymbol w:val="."/>
  <w:listSeparator w:val=","/>
  <w14:docId w14:val="66976ED7"/>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3306"/>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1"/>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1"/>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0">
    <w:name w:val="TableGrid"/>
    <w:rsid w:val="001F6E6C"/>
    <w:rPr>
      <w:rFonts w:asciiTheme="minorHAnsi" w:eastAsiaTheme="minorEastAsia" w:hAnsiTheme="minorHAnsi" w:cstheme="minorBidi"/>
      <w:sz w:val="22"/>
      <w:szCs w:val="22"/>
      <w:lang w:val="en-IN" w:eastAsia="en-IN"/>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05D57"/>
    <w:rPr>
      <w:color w:val="605E5C"/>
      <w:shd w:val="clear" w:color="auto" w:fill="E1DFDD"/>
    </w:rPr>
  </w:style>
  <w:style w:type="character" w:customStyle="1" w:styleId="overflow-hidden">
    <w:name w:val="overflow-hidden"/>
    <w:basedOn w:val="DefaultParagraphFont"/>
    <w:rsid w:val="00B61F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5573098">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978332">
      <w:bodyDiv w:val="1"/>
      <w:marLeft w:val="0"/>
      <w:marRight w:val="0"/>
      <w:marTop w:val="0"/>
      <w:marBottom w:val="0"/>
      <w:divBdr>
        <w:top w:val="none" w:sz="0" w:space="0" w:color="auto"/>
        <w:left w:val="none" w:sz="0" w:space="0" w:color="auto"/>
        <w:bottom w:val="none" w:sz="0" w:space="0" w:color="auto"/>
        <w:right w:val="none" w:sz="0" w:space="0" w:color="auto"/>
      </w:divBdr>
      <w:divsChild>
        <w:div w:id="690566822">
          <w:marLeft w:val="0"/>
          <w:marRight w:val="0"/>
          <w:marTop w:val="0"/>
          <w:marBottom w:val="0"/>
          <w:divBdr>
            <w:top w:val="none" w:sz="0" w:space="0" w:color="auto"/>
            <w:left w:val="none" w:sz="0" w:space="0" w:color="auto"/>
            <w:bottom w:val="none" w:sz="0" w:space="0" w:color="auto"/>
            <w:right w:val="none" w:sz="0" w:space="0" w:color="auto"/>
          </w:divBdr>
          <w:divsChild>
            <w:div w:id="1821002405">
              <w:marLeft w:val="0"/>
              <w:marRight w:val="0"/>
              <w:marTop w:val="0"/>
              <w:marBottom w:val="0"/>
              <w:divBdr>
                <w:top w:val="none" w:sz="0" w:space="0" w:color="auto"/>
                <w:left w:val="none" w:sz="0" w:space="0" w:color="auto"/>
                <w:bottom w:val="none" w:sz="0" w:space="0" w:color="auto"/>
                <w:right w:val="none" w:sz="0" w:space="0" w:color="auto"/>
              </w:divBdr>
              <w:divsChild>
                <w:div w:id="1279532337">
                  <w:marLeft w:val="0"/>
                  <w:marRight w:val="0"/>
                  <w:marTop w:val="0"/>
                  <w:marBottom w:val="0"/>
                  <w:divBdr>
                    <w:top w:val="none" w:sz="0" w:space="0" w:color="auto"/>
                    <w:left w:val="none" w:sz="0" w:space="0" w:color="auto"/>
                    <w:bottom w:val="none" w:sz="0" w:space="0" w:color="auto"/>
                    <w:right w:val="none" w:sz="0" w:space="0" w:color="auto"/>
                  </w:divBdr>
                  <w:divsChild>
                    <w:div w:id="2140225536">
                      <w:marLeft w:val="0"/>
                      <w:marRight w:val="0"/>
                      <w:marTop w:val="0"/>
                      <w:marBottom w:val="0"/>
                      <w:divBdr>
                        <w:top w:val="none" w:sz="0" w:space="0" w:color="auto"/>
                        <w:left w:val="none" w:sz="0" w:space="0" w:color="auto"/>
                        <w:bottom w:val="none" w:sz="0" w:space="0" w:color="auto"/>
                        <w:right w:val="none" w:sz="0" w:space="0" w:color="auto"/>
                      </w:divBdr>
                      <w:divsChild>
                        <w:div w:id="1977180744">
                          <w:marLeft w:val="0"/>
                          <w:marRight w:val="0"/>
                          <w:marTop w:val="0"/>
                          <w:marBottom w:val="0"/>
                          <w:divBdr>
                            <w:top w:val="none" w:sz="0" w:space="0" w:color="auto"/>
                            <w:left w:val="none" w:sz="0" w:space="0" w:color="auto"/>
                            <w:bottom w:val="none" w:sz="0" w:space="0" w:color="auto"/>
                            <w:right w:val="none" w:sz="0" w:space="0" w:color="auto"/>
                          </w:divBdr>
                          <w:divsChild>
                            <w:div w:id="151807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986084">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3063248">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8295661">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1576624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1155406">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88844191">
      <w:bodyDiv w:val="1"/>
      <w:marLeft w:val="0"/>
      <w:marRight w:val="0"/>
      <w:marTop w:val="0"/>
      <w:marBottom w:val="0"/>
      <w:divBdr>
        <w:top w:val="none" w:sz="0" w:space="0" w:color="auto"/>
        <w:left w:val="none" w:sz="0" w:space="0" w:color="auto"/>
        <w:bottom w:val="none" w:sz="0" w:space="0" w:color="auto"/>
        <w:right w:val="none" w:sz="0" w:space="0" w:color="auto"/>
      </w:divBdr>
    </w:div>
    <w:div w:id="416751583">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5758322">
      <w:bodyDiv w:val="1"/>
      <w:marLeft w:val="0"/>
      <w:marRight w:val="0"/>
      <w:marTop w:val="0"/>
      <w:marBottom w:val="0"/>
      <w:divBdr>
        <w:top w:val="none" w:sz="0" w:space="0" w:color="auto"/>
        <w:left w:val="none" w:sz="0" w:space="0" w:color="auto"/>
        <w:bottom w:val="none" w:sz="0" w:space="0" w:color="auto"/>
        <w:right w:val="none" w:sz="0" w:space="0" w:color="auto"/>
      </w:divBdr>
    </w:div>
    <w:div w:id="436489592">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3426722">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48998627">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8978023">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95159983">
      <w:bodyDiv w:val="1"/>
      <w:marLeft w:val="0"/>
      <w:marRight w:val="0"/>
      <w:marTop w:val="0"/>
      <w:marBottom w:val="0"/>
      <w:divBdr>
        <w:top w:val="none" w:sz="0" w:space="0" w:color="auto"/>
        <w:left w:val="none" w:sz="0" w:space="0" w:color="auto"/>
        <w:bottom w:val="none" w:sz="0" w:space="0" w:color="auto"/>
        <w:right w:val="none" w:sz="0" w:space="0" w:color="auto"/>
      </w:divBdr>
    </w:div>
    <w:div w:id="697394314">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2217048">
      <w:bodyDiv w:val="1"/>
      <w:marLeft w:val="0"/>
      <w:marRight w:val="0"/>
      <w:marTop w:val="0"/>
      <w:marBottom w:val="0"/>
      <w:divBdr>
        <w:top w:val="none" w:sz="0" w:space="0" w:color="auto"/>
        <w:left w:val="none" w:sz="0" w:space="0" w:color="auto"/>
        <w:bottom w:val="none" w:sz="0" w:space="0" w:color="auto"/>
        <w:right w:val="none" w:sz="0" w:space="0" w:color="auto"/>
      </w:divBdr>
      <w:divsChild>
        <w:div w:id="784689070">
          <w:marLeft w:val="547"/>
          <w:marRight w:val="0"/>
          <w:marTop w:val="0"/>
          <w:marBottom w:val="0"/>
          <w:divBdr>
            <w:top w:val="none" w:sz="0" w:space="0" w:color="auto"/>
            <w:left w:val="none" w:sz="0" w:space="0" w:color="auto"/>
            <w:bottom w:val="none" w:sz="0" w:space="0" w:color="auto"/>
            <w:right w:val="none" w:sz="0" w:space="0" w:color="auto"/>
          </w:divBdr>
        </w:div>
        <w:div w:id="1585454580">
          <w:marLeft w:val="547"/>
          <w:marRight w:val="0"/>
          <w:marTop w:val="0"/>
          <w:marBottom w:val="0"/>
          <w:divBdr>
            <w:top w:val="none" w:sz="0" w:space="0" w:color="auto"/>
            <w:left w:val="none" w:sz="0" w:space="0" w:color="auto"/>
            <w:bottom w:val="none" w:sz="0" w:space="0" w:color="auto"/>
            <w:right w:val="none" w:sz="0" w:space="0" w:color="auto"/>
          </w:divBdr>
        </w:div>
        <w:div w:id="1984967256">
          <w:marLeft w:val="547"/>
          <w:marRight w:val="0"/>
          <w:marTop w:val="0"/>
          <w:marBottom w:val="0"/>
          <w:divBdr>
            <w:top w:val="none" w:sz="0" w:space="0" w:color="auto"/>
            <w:left w:val="none" w:sz="0" w:space="0" w:color="auto"/>
            <w:bottom w:val="none" w:sz="0" w:space="0" w:color="auto"/>
            <w:right w:val="none" w:sz="0" w:space="0" w:color="auto"/>
          </w:divBdr>
        </w:div>
        <w:div w:id="199048831">
          <w:marLeft w:val="547"/>
          <w:marRight w:val="0"/>
          <w:marTop w:val="0"/>
          <w:marBottom w:val="0"/>
          <w:divBdr>
            <w:top w:val="none" w:sz="0" w:space="0" w:color="auto"/>
            <w:left w:val="none" w:sz="0" w:space="0" w:color="auto"/>
            <w:bottom w:val="none" w:sz="0" w:space="0" w:color="auto"/>
            <w:right w:val="none" w:sz="0" w:space="0" w:color="auto"/>
          </w:divBdr>
        </w:div>
      </w:divsChild>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74908797">
      <w:bodyDiv w:val="1"/>
      <w:marLeft w:val="0"/>
      <w:marRight w:val="0"/>
      <w:marTop w:val="0"/>
      <w:marBottom w:val="0"/>
      <w:divBdr>
        <w:top w:val="none" w:sz="0" w:space="0" w:color="auto"/>
        <w:left w:val="none" w:sz="0" w:space="0" w:color="auto"/>
        <w:bottom w:val="none" w:sz="0" w:space="0" w:color="auto"/>
        <w:right w:val="none" w:sz="0" w:space="0" w:color="auto"/>
      </w:divBdr>
    </w:div>
    <w:div w:id="778569113">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2709253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3810183">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86259072">
      <w:bodyDiv w:val="1"/>
      <w:marLeft w:val="0"/>
      <w:marRight w:val="0"/>
      <w:marTop w:val="0"/>
      <w:marBottom w:val="0"/>
      <w:divBdr>
        <w:top w:val="none" w:sz="0" w:space="0" w:color="auto"/>
        <w:left w:val="none" w:sz="0" w:space="0" w:color="auto"/>
        <w:bottom w:val="none" w:sz="0" w:space="0" w:color="auto"/>
        <w:right w:val="none" w:sz="0" w:space="0" w:color="auto"/>
      </w:divBdr>
    </w:div>
    <w:div w:id="892157989">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4341348">
      <w:bodyDiv w:val="1"/>
      <w:marLeft w:val="0"/>
      <w:marRight w:val="0"/>
      <w:marTop w:val="0"/>
      <w:marBottom w:val="0"/>
      <w:divBdr>
        <w:top w:val="none" w:sz="0" w:space="0" w:color="auto"/>
        <w:left w:val="none" w:sz="0" w:space="0" w:color="auto"/>
        <w:bottom w:val="none" w:sz="0" w:space="0" w:color="auto"/>
        <w:right w:val="none" w:sz="0" w:space="0" w:color="auto"/>
      </w:divBdr>
    </w:div>
    <w:div w:id="920918294">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5330691">
      <w:bodyDiv w:val="1"/>
      <w:marLeft w:val="0"/>
      <w:marRight w:val="0"/>
      <w:marTop w:val="0"/>
      <w:marBottom w:val="0"/>
      <w:divBdr>
        <w:top w:val="none" w:sz="0" w:space="0" w:color="auto"/>
        <w:left w:val="none" w:sz="0" w:space="0" w:color="auto"/>
        <w:bottom w:val="none" w:sz="0" w:space="0" w:color="auto"/>
        <w:right w:val="none" w:sz="0" w:space="0" w:color="auto"/>
      </w:divBdr>
      <w:divsChild>
        <w:div w:id="561259236">
          <w:marLeft w:val="547"/>
          <w:marRight w:val="0"/>
          <w:marTop w:val="0"/>
          <w:marBottom w:val="0"/>
          <w:divBdr>
            <w:top w:val="none" w:sz="0" w:space="0" w:color="auto"/>
            <w:left w:val="none" w:sz="0" w:space="0" w:color="auto"/>
            <w:bottom w:val="none" w:sz="0" w:space="0" w:color="auto"/>
            <w:right w:val="none" w:sz="0" w:space="0" w:color="auto"/>
          </w:divBdr>
        </w:div>
        <w:div w:id="334916273">
          <w:marLeft w:val="547"/>
          <w:marRight w:val="0"/>
          <w:marTop w:val="0"/>
          <w:marBottom w:val="0"/>
          <w:divBdr>
            <w:top w:val="none" w:sz="0" w:space="0" w:color="auto"/>
            <w:left w:val="none" w:sz="0" w:space="0" w:color="auto"/>
            <w:bottom w:val="none" w:sz="0" w:space="0" w:color="auto"/>
            <w:right w:val="none" w:sz="0" w:space="0" w:color="auto"/>
          </w:divBdr>
        </w:div>
        <w:div w:id="1902134395">
          <w:marLeft w:val="547"/>
          <w:marRight w:val="0"/>
          <w:marTop w:val="0"/>
          <w:marBottom w:val="0"/>
          <w:divBdr>
            <w:top w:val="none" w:sz="0" w:space="0" w:color="auto"/>
            <w:left w:val="none" w:sz="0" w:space="0" w:color="auto"/>
            <w:bottom w:val="none" w:sz="0" w:space="0" w:color="auto"/>
            <w:right w:val="none" w:sz="0" w:space="0" w:color="auto"/>
          </w:divBdr>
        </w:div>
        <w:div w:id="298458594">
          <w:marLeft w:val="547"/>
          <w:marRight w:val="0"/>
          <w:marTop w:val="0"/>
          <w:marBottom w:val="0"/>
          <w:divBdr>
            <w:top w:val="none" w:sz="0" w:space="0" w:color="auto"/>
            <w:left w:val="none" w:sz="0" w:space="0" w:color="auto"/>
            <w:bottom w:val="none" w:sz="0" w:space="0" w:color="auto"/>
            <w:right w:val="none" w:sz="0" w:space="0" w:color="auto"/>
          </w:divBdr>
        </w:div>
        <w:div w:id="341588891">
          <w:marLeft w:val="547"/>
          <w:marRight w:val="0"/>
          <w:marTop w:val="0"/>
          <w:marBottom w:val="0"/>
          <w:divBdr>
            <w:top w:val="none" w:sz="0" w:space="0" w:color="auto"/>
            <w:left w:val="none" w:sz="0" w:space="0" w:color="auto"/>
            <w:bottom w:val="none" w:sz="0" w:space="0" w:color="auto"/>
            <w:right w:val="none" w:sz="0" w:space="0" w:color="auto"/>
          </w:divBdr>
        </w:div>
      </w:divsChild>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7767809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2458410">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7892827">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6432407">
      <w:bodyDiv w:val="1"/>
      <w:marLeft w:val="0"/>
      <w:marRight w:val="0"/>
      <w:marTop w:val="0"/>
      <w:marBottom w:val="0"/>
      <w:divBdr>
        <w:top w:val="none" w:sz="0" w:space="0" w:color="auto"/>
        <w:left w:val="none" w:sz="0" w:space="0" w:color="auto"/>
        <w:bottom w:val="none" w:sz="0" w:space="0" w:color="auto"/>
        <w:right w:val="none" w:sz="0" w:space="0" w:color="auto"/>
      </w:divBdr>
    </w:div>
    <w:div w:id="1150100893">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548666">
      <w:bodyDiv w:val="1"/>
      <w:marLeft w:val="0"/>
      <w:marRight w:val="0"/>
      <w:marTop w:val="0"/>
      <w:marBottom w:val="0"/>
      <w:divBdr>
        <w:top w:val="none" w:sz="0" w:space="0" w:color="auto"/>
        <w:left w:val="none" w:sz="0" w:space="0" w:color="auto"/>
        <w:bottom w:val="none" w:sz="0" w:space="0" w:color="auto"/>
        <w:right w:val="none" w:sz="0" w:space="0" w:color="auto"/>
      </w:divBdr>
    </w:div>
    <w:div w:id="1258322232">
      <w:bodyDiv w:val="1"/>
      <w:marLeft w:val="0"/>
      <w:marRight w:val="0"/>
      <w:marTop w:val="0"/>
      <w:marBottom w:val="0"/>
      <w:divBdr>
        <w:top w:val="none" w:sz="0" w:space="0" w:color="auto"/>
        <w:left w:val="none" w:sz="0" w:space="0" w:color="auto"/>
        <w:bottom w:val="none" w:sz="0" w:space="0" w:color="auto"/>
        <w:right w:val="none" w:sz="0" w:space="0" w:color="auto"/>
      </w:divBdr>
    </w:div>
    <w:div w:id="1268539852">
      <w:bodyDiv w:val="1"/>
      <w:marLeft w:val="0"/>
      <w:marRight w:val="0"/>
      <w:marTop w:val="0"/>
      <w:marBottom w:val="0"/>
      <w:divBdr>
        <w:top w:val="none" w:sz="0" w:space="0" w:color="auto"/>
        <w:left w:val="none" w:sz="0" w:space="0" w:color="auto"/>
        <w:bottom w:val="none" w:sz="0" w:space="0" w:color="auto"/>
        <w:right w:val="none" w:sz="0" w:space="0" w:color="auto"/>
      </w:divBdr>
    </w:div>
    <w:div w:id="1269894628">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913390">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67549272">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94122615">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65737960">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65805660">
      <w:bodyDiv w:val="1"/>
      <w:marLeft w:val="0"/>
      <w:marRight w:val="0"/>
      <w:marTop w:val="0"/>
      <w:marBottom w:val="0"/>
      <w:divBdr>
        <w:top w:val="none" w:sz="0" w:space="0" w:color="auto"/>
        <w:left w:val="none" w:sz="0" w:space="0" w:color="auto"/>
        <w:bottom w:val="none" w:sz="0" w:space="0" w:color="auto"/>
        <w:right w:val="none" w:sz="0" w:space="0" w:color="auto"/>
      </w:divBdr>
      <w:divsChild>
        <w:div w:id="1336303101">
          <w:marLeft w:val="547"/>
          <w:marRight w:val="0"/>
          <w:marTop w:val="0"/>
          <w:marBottom w:val="0"/>
          <w:divBdr>
            <w:top w:val="none" w:sz="0" w:space="0" w:color="auto"/>
            <w:left w:val="none" w:sz="0" w:space="0" w:color="auto"/>
            <w:bottom w:val="none" w:sz="0" w:space="0" w:color="auto"/>
            <w:right w:val="none" w:sz="0" w:space="0" w:color="auto"/>
          </w:divBdr>
        </w:div>
        <w:div w:id="1505125786">
          <w:marLeft w:val="547"/>
          <w:marRight w:val="0"/>
          <w:marTop w:val="0"/>
          <w:marBottom w:val="0"/>
          <w:divBdr>
            <w:top w:val="none" w:sz="0" w:space="0" w:color="auto"/>
            <w:left w:val="none" w:sz="0" w:space="0" w:color="auto"/>
            <w:bottom w:val="none" w:sz="0" w:space="0" w:color="auto"/>
            <w:right w:val="none" w:sz="0" w:space="0" w:color="auto"/>
          </w:divBdr>
        </w:div>
      </w:divsChild>
    </w:div>
    <w:div w:id="1765877474">
      <w:bodyDiv w:val="1"/>
      <w:marLeft w:val="0"/>
      <w:marRight w:val="0"/>
      <w:marTop w:val="0"/>
      <w:marBottom w:val="0"/>
      <w:divBdr>
        <w:top w:val="none" w:sz="0" w:space="0" w:color="auto"/>
        <w:left w:val="none" w:sz="0" w:space="0" w:color="auto"/>
        <w:bottom w:val="none" w:sz="0" w:space="0" w:color="auto"/>
        <w:right w:val="none" w:sz="0" w:space="0" w:color="auto"/>
      </w:divBdr>
    </w:div>
    <w:div w:id="1767114605">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14786964">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572834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896382164">
      <w:bodyDiv w:val="1"/>
      <w:marLeft w:val="0"/>
      <w:marRight w:val="0"/>
      <w:marTop w:val="0"/>
      <w:marBottom w:val="0"/>
      <w:divBdr>
        <w:top w:val="none" w:sz="0" w:space="0" w:color="auto"/>
        <w:left w:val="none" w:sz="0" w:space="0" w:color="auto"/>
        <w:bottom w:val="none" w:sz="0" w:space="0" w:color="auto"/>
        <w:right w:val="none" w:sz="0" w:space="0" w:color="auto"/>
      </w:divBdr>
    </w:div>
    <w:div w:id="1906186076">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196221">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87413734">
      <w:bodyDiv w:val="1"/>
      <w:marLeft w:val="0"/>
      <w:marRight w:val="0"/>
      <w:marTop w:val="0"/>
      <w:marBottom w:val="0"/>
      <w:divBdr>
        <w:top w:val="none" w:sz="0" w:space="0" w:color="auto"/>
        <w:left w:val="none" w:sz="0" w:space="0" w:color="auto"/>
        <w:bottom w:val="none" w:sz="0" w:space="0" w:color="auto"/>
        <w:right w:val="none" w:sz="0" w:space="0" w:color="auto"/>
      </w:divBdr>
    </w:div>
    <w:div w:id="2105761481">
      <w:bodyDiv w:val="1"/>
      <w:marLeft w:val="0"/>
      <w:marRight w:val="0"/>
      <w:marTop w:val="0"/>
      <w:marBottom w:val="0"/>
      <w:divBdr>
        <w:top w:val="none" w:sz="0" w:space="0" w:color="auto"/>
        <w:left w:val="none" w:sz="0" w:space="0" w:color="auto"/>
        <w:bottom w:val="none" w:sz="0" w:space="0" w:color="auto"/>
        <w:right w:val="none" w:sz="0" w:space="0" w:color="auto"/>
      </w:divBdr>
      <w:divsChild>
        <w:div w:id="974139392">
          <w:marLeft w:val="0"/>
          <w:marRight w:val="0"/>
          <w:marTop w:val="0"/>
          <w:marBottom w:val="0"/>
          <w:divBdr>
            <w:top w:val="none" w:sz="0" w:space="0" w:color="auto"/>
            <w:left w:val="none" w:sz="0" w:space="0" w:color="auto"/>
            <w:bottom w:val="none" w:sz="0" w:space="0" w:color="auto"/>
            <w:right w:val="none" w:sz="0" w:space="0" w:color="auto"/>
          </w:divBdr>
          <w:divsChild>
            <w:div w:id="398677723">
              <w:marLeft w:val="0"/>
              <w:marRight w:val="0"/>
              <w:marTop w:val="0"/>
              <w:marBottom w:val="0"/>
              <w:divBdr>
                <w:top w:val="none" w:sz="0" w:space="0" w:color="auto"/>
                <w:left w:val="none" w:sz="0" w:space="0" w:color="auto"/>
                <w:bottom w:val="none" w:sz="0" w:space="0" w:color="auto"/>
                <w:right w:val="none" w:sz="0" w:space="0" w:color="auto"/>
              </w:divBdr>
              <w:divsChild>
                <w:div w:id="807238008">
                  <w:marLeft w:val="0"/>
                  <w:marRight w:val="0"/>
                  <w:marTop w:val="0"/>
                  <w:marBottom w:val="0"/>
                  <w:divBdr>
                    <w:top w:val="none" w:sz="0" w:space="0" w:color="auto"/>
                    <w:left w:val="none" w:sz="0" w:space="0" w:color="auto"/>
                    <w:bottom w:val="none" w:sz="0" w:space="0" w:color="auto"/>
                    <w:right w:val="none" w:sz="0" w:space="0" w:color="auto"/>
                  </w:divBdr>
                  <w:divsChild>
                    <w:div w:id="129809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91590">
          <w:marLeft w:val="0"/>
          <w:marRight w:val="0"/>
          <w:marTop w:val="0"/>
          <w:marBottom w:val="0"/>
          <w:divBdr>
            <w:top w:val="none" w:sz="0" w:space="0" w:color="auto"/>
            <w:left w:val="none" w:sz="0" w:space="0" w:color="auto"/>
            <w:bottom w:val="none" w:sz="0" w:space="0" w:color="auto"/>
            <w:right w:val="none" w:sz="0" w:space="0" w:color="auto"/>
          </w:divBdr>
          <w:divsChild>
            <w:div w:id="308362902">
              <w:marLeft w:val="0"/>
              <w:marRight w:val="0"/>
              <w:marTop w:val="0"/>
              <w:marBottom w:val="0"/>
              <w:divBdr>
                <w:top w:val="none" w:sz="0" w:space="0" w:color="auto"/>
                <w:left w:val="none" w:sz="0" w:space="0" w:color="auto"/>
                <w:bottom w:val="none" w:sz="0" w:space="0" w:color="auto"/>
                <w:right w:val="none" w:sz="0" w:space="0" w:color="auto"/>
              </w:divBdr>
              <w:divsChild>
                <w:div w:id="1855880942">
                  <w:marLeft w:val="0"/>
                  <w:marRight w:val="0"/>
                  <w:marTop w:val="0"/>
                  <w:marBottom w:val="0"/>
                  <w:divBdr>
                    <w:top w:val="none" w:sz="0" w:space="0" w:color="auto"/>
                    <w:left w:val="none" w:sz="0" w:space="0" w:color="auto"/>
                    <w:bottom w:val="none" w:sz="0" w:space="0" w:color="auto"/>
                    <w:right w:val="none" w:sz="0" w:space="0" w:color="auto"/>
                  </w:divBdr>
                  <w:divsChild>
                    <w:div w:id="19399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46585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microsoft.com/office/2007/relationships/hdphoto" Target="media/hdphoto4.wdp"/><Relationship Id="rId42" Type="http://schemas.openxmlformats.org/officeDocument/2006/relationships/image" Target="media/image29.jpeg"/><Relationship Id="rId47" Type="http://schemas.openxmlformats.org/officeDocument/2006/relationships/image" Target="media/image34.jpeg"/><Relationship Id="rId63" Type="http://schemas.microsoft.com/office/2007/relationships/hdphoto" Target="media/hdphoto9.wdp"/><Relationship Id="rId68" Type="http://schemas.openxmlformats.org/officeDocument/2006/relationships/hyperlink" Target="https://www.indiamart.com/proddetail/brown-kraft-paper-roll-20606401762.html?pos=1&amp;DualProdscaps" TargetMode="External"/><Relationship Id="rId84" Type="http://schemas.openxmlformats.org/officeDocument/2006/relationships/image" Target="media/image51.png"/><Relationship Id="rId89"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hyperlink" Target="https://www.justdial.com/jdmart/Vadodara/Recyclable-Old-Notebooks-Scrap/pid-2221994896/0265PX265-X265-191220123221-Y1I5?idx=0&amp;jdmid=jdm-1117809-ent-2-17740778&amp;flow=result&amp;searchfrom=b2b_prsltpg" TargetMode="External"/><Relationship Id="rId92" Type="http://schemas.microsoft.com/office/2007/relationships/hdphoto" Target="media/hdphoto17.wdp"/><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jpeg"/><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3.png"/><Relationship Id="rId66" Type="http://schemas.openxmlformats.org/officeDocument/2006/relationships/hyperlink" Target="https://www.indiamart.com/proddetail/20-bf-200-gsm-kraft-paper-roll" TargetMode="External"/><Relationship Id="rId74" Type="http://schemas.openxmlformats.org/officeDocument/2006/relationships/hyperlink" Target="https://www.indiamart.com/proddetail/occ-waste-paper-scrap-2851118039355.html?pos=4" TargetMode="External"/><Relationship Id="rId79" Type="http://schemas.microsoft.com/office/2007/relationships/hdphoto" Target="media/hdphoto11.wdp"/><Relationship Id="rId87" Type="http://schemas.microsoft.com/office/2007/relationships/hdphoto" Target="media/hdphoto15.wdp"/><Relationship Id="rId102" Type="http://schemas.openxmlformats.org/officeDocument/2006/relationships/footer" Target="footer3.xml"/><Relationship Id="rId5" Type="http://schemas.openxmlformats.org/officeDocument/2006/relationships/webSettings" Target="webSettings.xml"/><Relationship Id="rId61" Type="http://schemas.microsoft.com/office/2007/relationships/hdphoto" Target="media/hdphoto8.wdp"/><Relationship Id="rId82" Type="http://schemas.openxmlformats.org/officeDocument/2006/relationships/image" Target="media/image50.png"/><Relationship Id="rId90" Type="http://schemas.microsoft.com/office/2007/relationships/hdphoto" Target="media/hdphoto16.wdp"/><Relationship Id="rId95" Type="http://schemas.openxmlformats.org/officeDocument/2006/relationships/image" Target="media/image56.png"/><Relationship Id="rId19" Type="http://schemas.microsoft.com/office/2007/relationships/hdphoto" Target="media/hdphoto3.wdp"/><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png"/><Relationship Id="rId64" Type="http://schemas.openxmlformats.org/officeDocument/2006/relationships/image" Target="media/image46.png"/><Relationship Id="rId69" Type="http://schemas.openxmlformats.org/officeDocument/2006/relationships/hyperlink" Target="https://www.tradeindia.com/products/craft-paper-roll-c8413839.html" TargetMode="External"/><Relationship Id="rId77" Type="http://schemas.microsoft.com/office/2007/relationships/hdphoto" Target="media/hdphoto10.wdp"/><Relationship Id="rId100" Type="http://schemas.openxmlformats.org/officeDocument/2006/relationships/header" Target="header5.xml"/><Relationship Id="rId105"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hyperlink" Target="https://www.justdial.com/jdmart/Navi-Mumbai/Waste-Paper-Scrap/pid-2220099319/022PXX22-XX22-220811165017-W2Z8?idx=0&amp;jdmid=&amp;flow=result&amp;searchfrom=b2b_prsltpg" TargetMode="External"/><Relationship Id="rId80" Type="http://schemas.openxmlformats.org/officeDocument/2006/relationships/image" Target="media/image49.png"/><Relationship Id="rId85" Type="http://schemas.microsoft.com/office/2007/relationships/hdphoto" Target="media/hdphoto14.wdp"/><Relationship Id="rId93" Type="http://schemas.openxmlformats.org/officeDocument/2006/relationships/image" Target="media/image55.png"/><Relationship Id="rId98" Type="http://schemas.microsoft.com/office/2007/relationships/hdphoto" Target="media/hdphoto20.wdp"/><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microsoft.com/office/2007/relationships/hdphoto" Target="media/hdphoto7.wdp"/><Relationship Id="rId67" Type="http://schemas.openxmlformats.org/officeDocument/2006/relationships/hyperlink" Target="https://dir.indiamart.com/nashik/kraft-paper.html" TargetMode="External"/><Relationship Id="rId103" Type="http://schemas.openxmlformats.org/officeDocument/2006/relationships/header" Target="header6.xml"/><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5.png"/><Relationship Id="rId70" Type="http://schemas.openxmlformats.org/officeDocument/2006/relationships/hyperlink" Target="https://www.indiamart.com/proddetail/pepar-scrap-27291278673.html?pos=2" TargetMode="External"/><Relationship Id="rId75" Type="http://schemas.openxmlformats.org/officeDocument/2006/relationships/hyperlink" Target="https://www.indiamart.com/proddetail/paper-scrap-17022567930.html?pos=5" TargetMode="External"/><Relationship Id="rId83" Type="http://schemas.microsoft.com/office/2007/relationships/hdphoto" Target="media/hdphoto13.wdp"/><Relationship Id="rId88" Type="http://schemas.openxmlformats.org/officeDocument/2006/relationships/hyperlink" Target="https://www.indiamart.com/proddetail/brown-kraft-paper-roll-17813142291.html" TargetMode="External"/><Relationship Id="rId91" Type="http://schemas.openxmlformats.org/officeDocument/2006/relationships/image" Target="media/image54.png"/><Relationship Id="rId96" Type="http://schemas.microsoft.com/office/2007/relationships/hdphoto" Target="media/hdphoto19.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microsoft.com/office/2007/relationships/hdphoto" Target="media/hdphoto6.wdp"/><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4.png"/><Relationship Id="rId65" Type="http://schemas.openxmlformats.org/officeDocument/2006/relationships/hyperlink" Target="https://www.exportersindia.com/product-detail/kraft-paper-rolls-7974395514.htm" TargetMode="External"/><Relationship Id="rId73" Type="http://schemas.openxmlformats.org/officeDocument/2006/relationships/hyperlink" Target="https://www.indiamart.com/proddetail/used-paper-scrap-20196247648.html" TargetMode="External"/><Relationship Id="rId78" Type="http://schemas.openxmlformats.org/officeDocument/2006/relationships/image" Target="media/image48.png"/><Relationship Id="rId81" Type="http://schemas.microsoft.com/office/2007/relationships/hdphoto" Target="media/hdphoto12.wdp"/><Relationship Id="rId86" Type="http://schemas.openxmlformats.org/officeDocument/2006/relationships/image" Target="media/image52.png"/><Relationship Id="rId94" Type="http://schemas.microsoft.com/office/2007/relationships/hdphoto" Target="media/hdphoto18.wdp"/><Relationship Id="rId99" Type="http://schemas.openxmlformats.org/officeDocument/2006/relationships/header" Target="header4.xml"/><Relationship Id="rId10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2.xml"/><Relationship Id="rId13" Type="http://schemas.microsoft.com/office/2007/relationships/hdphoto" Target="media/hdphoto1.wdp"/><Relationship Id="rId18" Type="http://schemas.openxmlformats.org/officeDocument/2006/relationships/image" Target="media/image7.png"/><Relationship Id="rId39" Type="http://schemas.openxmlformats.org/officeDocument/2006/relationships/image" Target="media/image26.jpeg"/><Relationship Id="rId34" Type="http://schemas.openxmlformats.org/officeDocument/2006/relationships/image" Target="media/image21.png"/><Relationship Id="rId50" Type="http://schemas.openxmlformats.org/officeDocument/2006/relationships/image" Target="media/image37.jpeg"/><Relationship Id="rId55" Type="http://schemas.microsoft.com/office/2007/relationships/hdphoto" Target="media/hdphoto5.wdp"/><Relationship Id="rId76" Type="http://schemas.openxmlformats.org/officeDocument/2006/relationships/image" Target="media/image47.png"/><Relationship Id="rId97" Type="http://schemas.openxmlformats.org/officeDocument/2006/relationships/image" Target="media/image57.png"/><Relationship Id="rId104"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59.jpeg"/><Relationship Id="rId2" Type="http://schemas.openxmlformats.org/officeDocument/2006/relationships/image" Target="media/image58.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60.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142C7B-3437-461E-B70A-278E36E37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21122</Words>
  <Characters>115618</Characters>
  <Application>Microsoft Office Word</Application>
  <DocSecurity>0</DocSecurity>
  <Lines>963</Lines>
  <Paragraphs>272</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136468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Mohammad Umair</cp:lastModifiedBy>
  <cp:revision>2</cp:revision>
  <cp:lastPrinted>2024-06-28T10:22:00Z</cp:lastPrinted>
  <dcterms:created xsi:type="dcterms:W3CDTF">2024-07-18T11:06:00Z</dcterms:created>
  <dcterms:modified xsi:type="dcterms:W3CDTF">2024-07-18T11:06:00Z</dcterms:modified>
</cp:coreProperties>
</file>