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B01A07">
        <w:rPr>
          <w:rFonts w:ascii="Arial" w:hAnsi="Arial" w:cs="Arial"/>
          <w:b/>
          <w:sz w:val="22"/>
          <w:szCs w:val="22"/>
        </w:rPr>
        <w:t>VIS (2024-25)-PL333</w:t>
      </w:r>
      <w:r w:rsidR="00334FF6">
        <w:rPr>
          <w:rFonts w:ascii="Arial" w:hAnsi="Arial" w:cs="Arial"/>
          <w:b/>
          <w:sz w:val="22"/>
          <w:szCs w:val="22"/>
        </w:rPr>
        <w:t>-</w:t>
      </w:r>
      <w:r w:rsidR="00B01A07">
        <w:rPr>
          <w:rFonts w:ascii="Arial" w:hAnsi="Arial" w:cs="Arial"/>
          <w:b/>
          <w:sz w:val="22"/>
          <w:szCs w:val="22"/>
        </w:rPr>
        <w:t>292-386</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711369">
        <w:rPr>
          <w:rFonts w:ascii="Arial" w:hAnsi="Arial" w:cs="Arial"/>
          <w:b/>
          <w:sz w:val="22"/>
          <w:szCs w:val="22"/>
          <w:shd w:val="clear" w:color="auto" w:fill="FFFFFF" w:themeFill="background1"/>
        </w:rPr>
        <w:t>04.09</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rsidR="00EB5704" w:rsidRDefault="00EB5704" w:rsidP="008A677E">
      <w:pPr>
        <w:spacing w:line="360" w:lineRule="auto"/>
        <w:jc w:val="center"/>
        <w:rPr>
          <w:rFonts w:ascii="Arial" w:hAnsi="Arial" w:cs="Arial"/>
          <w:sz w:val="22"/>
          <w:szCs w:val="22"/>
        </w:rPr>
      </w:pPr>
    </w:p>
    <w:p w:rsidR="00C03345" w:rsidRDefault="00C03345" w:rsidP="008A677E">
      <w:pPr>
        <w:spacing w:line="360" w:lineRule="auto"/>
        <w:jc w:val="center"/>
        <w:rPr>
          <w:rFonts w:ascii="Arial" w:hAnsi="Arial" w:cs="Arial"/>
          <w:sz w:val="22"/>
          <w:szCs w:val="22"/>
        </w:rPr>
      </w:pPr>
    </w:p>
    <w:p w:rsidR="00EB5704" w:rsidRDefault="00EB5704" w:rsidP="008A677E">
      <w:pPr>
        <w:spacing w:line="360" w:lineRule="auto"/>
        <w:jc w:val="center"/>
        <w:rPr>
          <w:rFonts w:ascii="Arial" w:hAnsi="Arial" w:cs="Arial"/>
          <w:sz w:val="22"/>
          <w:szCs w:val="22"/>
        </w:rPr>
      </w:pPr>
    </w:p>
    <w:p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rsidR="00F23E38" w:rsidRPr="00406128" w:rsidRDefault="00F23E38" w:rsidP="00F23E38">
      <w:pPr>
        <w:spacing w:line="360" w:lineRule="auto"/>
        <w:jc w:val="center"/>
        <w:rPr>
          <w:rFonts w:ascii="Arial" w:hAnsi="Arial" w:cs="Arial"/>
          <w:b/>
          <w:szCs w:val="48"/>
          <w:lang w:val="en-US"/>
        </w:rPr>
      </w:pPr>
    </w:p>
    <w:p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rsidR="00F23E38" w:rsidRDefault="00E575A1" w:rsidP="00406128">
      <w:pPr>
        <w:spacing w:line="360" w:lineRule="auto"/>
        <w:ind w:left="142"/>
        <w:jc w:val="center"/>
        <w:rPr>
          <w:rFonts w:ascii="Arial" w:hAnsi="Arial" w:cs="Arial"/>
          <w:b/>
          <w:sz w:val="40"/>
          <w:szCs w:val="48"/>
          <w:lang w:val="en-US"/>
        </w:rPr>
      </w:pPr>
      <w:r>
        <w:rPr>
          <w:rFonts w:ascii="Arial" w:hAnsi="Arial" w:cs="Arial"/>
          <w:b/>
          <w:sz w:val="40"/>
          <w:szCs w:val="48"/>
          <w:lang w:val="en-US"/>
        </w:rPr>
        <w:t>66.20 MW WIND-</w:t>
      </w:r>
      <w:r w:rsidR="00D5088B">
        <w:rPr>
          <w:rFonts w:ascii="Arial" w:hAnsi="Arial" w:cs="Arial"/>
          <w:b/>
          <w:sz w:val="40"/>
          <w:szCs w:val="48"/>
          <w:lang w:val="en-US"/>
        </w:rPr>
        <w:t xml:space="preserve">SOLAR </w:t>
      </w:r>
      <w:r>
        <w:rPr>
          <w:rFonts w:ascii="Arial" w:hAnsi="Arial" w:cs="Arial"/>
          <w:b/>
          <w:sz w:val="40"/>
          <w:szCs w:val="48"/>
          <w:lang w:val="en-US"/>
        </w:rPr>
        <w:t xml:space="preserve">HYBRID </w:t>
      </w:r>
      <w:r w:rsidR="00D5088B">
        <w:rPr>
          <w:rFonts w:ascii="Arial" w:hAnsi="Arial" w:cs="Arial"/>
          <w:b/>
          <w:sz w:val="40"/>
          <w:szCs w:val="48"/>
          <w:lang w:val="en-US"/>
        </w:rPr>
        <w:t>POWER PLANT</w:t>
      </w:r>
      <w:r w:rsidR="000B28B8">
        <w:rPr>
          <w:rFonts w:ascii="Arial" w:hAnsi="Arial" w:cs="Arial"/>
          <w:b/>
          <w:sz w:val="40"/>
          <w:szCs w:val="48"/>
          <w:lang w:val="en-US"/>
        </w:rPr>
        <w:t xml:space="preserve"> </w:t>
      </w:r>
    </w:p>
    <w:p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w:t>
      </w:r>
      <w:r w:rsidR="00E575A1" w:rsidRPr="00E575A1">
        <w:rPr>
          <w:rFonts w:ascii="Arial" w:hAnsi="Arial" w:cs="Arial"/>
          <w:b/>
          <w:sz w:val="32"/>
          <w:szCs w:val="32"/>
          <w:lang w:val="en-US"/>
        </w:rPr>
        <w:t>41 MW DC Solar + 25.20 MW Wind</w:t>
      </w:r>
      <w:r w:rsidR="001B1370" w:rsidRPr="001B1370">
        <w:rPr>
          <w:rFonts w:ascii="Arial" w:hAnsi="Arial" w:cs="Arial"/>
          <w:b/>
          <w:sz w:val="32"/>
          <w:szCs w:val="32"/>
          <w:lang w:val="en-US"/>
        </w:rPr>
        <w:t>)</w:t>
      </w:r>
    </w:p>
    <w:p w:rsidR="00F23E38" w:rsidRDefault="00F23E38" w:rsidP="00F23E38">
      <w:pPr>
        <w:spacing w:line="360" w:lineRule="auto"/>
        <w:jc w:val="center"/>
        <w:rPr>
          <w:rFonts w:ascii="Arial" w:hAnsi="Arial" w:cs="Arial"/>
          <w:b/>
          <w:sz w:val="22"/>
          <w:szCs w:val="22"/>
          <w:lang w:val="en-US"/>
        </w:rPr>
      </w:pPr>
    </w:p>
    <w:p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rsidR="00697AAC" w:rsidRPr="001B1370" w:rsidRDefault="00697AAC" w:rsidP="00F23E38">
      <w:pPr>
        <w:spacing w:line="360" w:lineRule="auto"/>
        <w:jc w:val="center"/>
        <w:rPr>
          <w:rFonts w:ascii="Arial" w:hAnsi="Arial" w:cs="Arial"/>
          <w:b/>
          <w:sz w:val="2"/>
          <w:szCs w:val="22"/>
          <w:lang w:val="en-US"/>
        </w:rPr>
      </w:pPr>
    </w:p>
    <w:p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D5088B" w:rsidRPr="00D5088B">
        <w:rPr>
          <w:rFonts w:ascii="Arial" w:hAnsi="Arial" w:cs="Arial"/>
          <w:b/>
          <w:sz w:val="40"/>
          <w:szCs w:val="40"/>
          <w:lang w:val="en-US"/>
        </w:rPr>
        <w:t>SAI BANDHAN INFINIUM LIMITED</w:t>
      </w:r>
    </w:p>
    <w:p w:rsidR="006E6802" w:rsidRDefault="006E6802" w:rsidP="00D843F7">
      <w:pPr>
        <w:spacing w:line="360" w:lineRule="auto"/>
        <w:rPr>
          <w:rFonts w:ascii="Arial" w:hAnsi="Arial" w:cs="Arial"/>
          <w:b/>
        </w:rPr>
      </w:pPr>
    </w:p>
    <w:p w:rsidR="001B1370" w:rsidRDefault="001B1370" w:rsidP="00D843F7">
      <w:pPr>
        <w:spacing w:line="360" w:lineRule="auto"/>
        <w:rPr>
          <w:rFonts w:ascii="Arial" w:hAnsi="Arial" w:cs="Arial"/>
          <w:b/>
        </w:rPr>
      </w:pPr>
    </w:p>
    <w:p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rsidR="000B28B8" w:rsidRDefault="000B28B8" w:rsidP="00F23E38">
      <w:pPr>
        <w:spacing w:line="360" w:lineRule="auto"/>
        <w:jc w:val="center"/>
        <w:rPr>
          <w:rFonts w:ascii="Arial" w:hAnsi="Arial" w:cs="Arial"/>
          <w:b/>
          <w:lang w:val="en-US"/>
        </w:rPr>
      </w:pPr>
    </w:p>
    <w:p w:rsidR="008A677E" w:rsidRPr="00C10534" w:rsidRDefault="001B1370" w:rsidP="00406128">
      <w:pPr>
        <w:spacing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625CA4">
        <w:rPr>
          <w:rFonts w:ascii="Arial" w:hAnsi="Arial" w:cs="Arial"/>
          <w:b/>
          <w:sz w:val="28"/>
          <w:lang w:val="en-US"/>
        </w:rPr>
        <w:t xml:space="preserve">IMPETUS FINSOL LLP </w:t>
      </w:r>
      <w:r w:rsidR="00E575A1">
        <w:rPr>
          <w:rFonts w:ascii="Arial" w:hAnsi="Arial" w:cs="Arial"/>
          <w:b/>
          <w:sz w:val="28"/>
          <w:lang w:val="en-US"/>
        </w:rPr>
        <w:t xml:space="preserve">ADDRESS: </w:t>
      </w:r>
      <w:r w:rsidR="00E575A1" w:rsidRPr="00E575A1">
        <w:rPr>
          <w:rFonts w:ascii="Arial" w:hAnsi="Arial" w:cs="Arial"/>
          <w:b/>
          <w:sz w:val="28"/>
          <w:lang w:val="en-US"/>
        </w:rPr>
        <w:t>OFFICE NO. 903-A, TITENIUM CITY CENTER, NR. SACHIN TOWER 100 FEET RING ROAD, ANAND NAGAR, SATELITE, MANEKBAG AHMEDABAD, GUJARAT, 380015 INDIA</w:t>
      </w:r>
    </w:p>
    <w:p w:rsidR="00F34605" w:rsidRPr="00E575A1" w:rsidRDefault="00F34605" w:rsidP="008A677E">
      <w:pPr>
        <w:spacing w:line="360" w:lineRule="auto"/>
        <w:jc w:val="center"/>
        <w:rPr>
          <w:rFonts w:ascii="Arial" w:hAnsi="Arial" w:cs="Arial"/>
          <w:b/>
          <w:sz w:val="32"/>
        </w:rPr>
      </w:pPr>
    </w:p>
    <w:p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rsidR="00EB5704" w:rsidRDefault="00EB5704" w:rsidP="006D37EC">
      <w:pPr>
        <w:spacing w:line="360" w:lineRule="auto"/>
        <w:jc w:val="center"/>
        <w:rPr>
          <w:rFonts w:ascii="Arial" w:hAnsi="Arial" w:cs="Arial"/>
          <w:b/>
          <w:bCs/>
          <w:sz w:val="22"/>
          <w:szCs w:val="22"/>
          <w:u w:val="single"/>
        </w:rPr>
      </w:pPr>
    </w:p>
    <w:p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rsidR="003523E2" w:rsidRDefault="003523E2">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rsidR="00EB5704" w:rsidRDefault="00EB5704">
      <w:pPr>
        <w:tabs>
          <w:tab w:val="left" w:pos="0"/>
        </w:tabs>
        <w:spacing w:line="360" w:lineRule="auto"/>
        <w:jc w:val="center"/>
        <w:rPr>
          <w:rFonts w:ascii="Arial" w:hAnsi="Arial" w:cs="Arial"/>
          <w:b/>
          <w:i/>
          <w:sz w:val="22"/>
          <w:szCs w:val="22"/>
        </w:rPr>
      </w:pPr>
    </w:p>
    <w:p w:rsidR="00360481" w:rsidRDefault="00360481">
      <w:pPr>
        <w:tabs>
          <w:tab w:val="left" w:pos="0"/>
        </w:tabs>
        <w:spacing w:line="360" w:lineRule="auto"/>
        <w:jc w:val="center"/>
        <w:rPr>
          <w:rFonts w:ascii="Arial" w:hAnsi="Arial" w:cs="Arial"/>
          <w:b/>
          <w:i/>
          <w:sz w:val="22"/>
          <w:szCs w:val="22"/>
        </w:rPr>
      </w:pP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w:t>
      </w:r>
      <w:proofErr w:type="spellStart"/>
      <w:r>
        <w:rPr>
          <w:rFonts w:ascii="Arial" w:hAnsi="Arial" w:cs="Arial"/>
          <w:i/>
          <w:sz w:val="22"/>
          <w:szCs w:val="22"/>
        </w:rPr>
        <w:t>Valuers</w:t>
      </w:r>
      <w:proofErr w:type="spellEnd"/>
      <w:r>
        <w:rPr>
          <w:rFonts w:ascii="Arial" w:hAnsi="Arial" w:cs="Arial"/>
          <w:i/>
          <w:sz w:val="22"/>
          <w:szCs w:val="22"/>
        </w:rPr>
        <w:t xml:space="preserve">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rsidR="00EB5704" w:rsidRDefault="00EB5704" w:rsidP="00286D10">
      <w:pPr>
        <w:tabs>
          <w:tab w:val="left" w:pos="360"/>
        </w:tabs>
        <w:spacing w:line="360" w:lineRule="auto"/>
        <w:ind w:left="426"/>
        <w:jc w:val="center"/>
        <w:rPr>
          <w:rFonts w:ascii="Arial" w:hAnsi="Arial" w:cs="Arial"/>
          <w:i/>
          <w:sz w:val="22"/>
          <w:szCs w:val="22"/>
        </w:rPr>
      </w:pPr>
    </w:p>
    <w:p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rsidR="00EB5704" w:rsidRDefault="00EB5704" w:rsidP="00286D10">
      <w:pPr>
        <w:spacing w:line="360" w:lineRule="auto"/>
        <w:ind w:left="426"/>
        <w:rPr>
          <w:rFonts w:ascii="Arial" w:hAnsi="Arial" w:cs="Arial"/>
          <w:b/>
          <w:sz w:val="22"/>
          <w:szCs w:val="22"/>
          <w:u w:val="single"/>
        </w:rPr>
      </w:pPr>
    </w:p>
    <w:p w:rsidR="00EB5704" w:rsidRDefault="00EB5704" w:rsidP="00286D10">
      <w:pPr>
        <w:spacing w:line="360" w:lineRule="auto"/>
        <w:ind w:left="426"/>
        <w:rPr>
          <w:rFonts w:ascii="Arial" w:hAnsi="Arial" w:cs="Arial"/>
          <w:b/>
          <w:sz w:val="22"/>
          <w:szCs w:val="22"/>
          <w:u w:val="single"/>
        </w:rPr>
      </w:pPr>
    </w:p>
    <w:p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rsidTr="00995270">
        <w:trPr>
          <w:trHeight w:val="70"/>
        </w:trPr>
        <w:tc>
          <w:tcPr>
            <w:tcW w:w="5000" w:type="pct"/>
            <w:gridSpan w:val="3"/>
            <w:shd w:val="clear" w:color="auto" w:fill="17365D"/>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rsidTr="00995270">
        <w:trPr>
          <w:trHeight w:val="169"/>
        </w:trPr>
        <w:tc>
          <w:tcPr>
            <w:tcW w:w="5000" w:type="pct"/>
            <w:gridSpan w:val="3"/>
            <w:shd w:val="clear" w:color="auto" w:fill="FFFFFF"/>
            <w:vAlign w:val="center"/>
          </w:tcPr>
          <w:p w:rsidR="00A12125" w:rsidRPr="00516AC2" w:rsidRDefault="00A12125" w:rsidP="00CB1EE1">
            <w:pPr>
              <w:spacing w:line="360" w:lineRule="auto"/>
              <w:jc w:val="center"/>
              <w:rPr>
                <w:rFonts w:ascii="Arial" w:hAnsi="Arial" w:cs="Arial"/>
                <w:b/>
                <w:sz w:val="22"/>
                <w:szCs w:val="22"/>
              </w:rPr>
            </w:pPr>
          </w:p>
        </w:tc>
      </w:tr>
      <w:tr w:rsidR="00A12125" w:rsidRPr="00516AC2" w:rsidTr="00995270">
        <w:trPr>
          <w:trHeight w:val="54"/>
        </w:trPr>
        <w:tc>
          <w:tcPr>
            <w:tcW w:w="744"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rsidTr="00995270">
        <w:trPr>
          <w:trHeight w:val="54"/>
        </w:trPr>
        <w:tc>
          <w:tcPr>
            <w:tcW w:w="744" w:type="pct"/>
            <w:shd w:val="clear" w:color="auto" w:fill="DBE5F1" w:themeFill="accent1" w:themeFillTint="33"/>
            <w:vAlign w:val="center"/>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rsidR="00A12125"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4</w:t>
            </w:r>
          </w:p>
        </w:tc>
      </w:tr>
      <w:tr w:rsidR="00A12125" w:rsidRPr="00516AC2" w:rsidTr="00995270">
        <w:trPr>
          <w:trHeight w:val="110"/>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58"/>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rsidR="00A12125"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rsidR="00A12125"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6</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rsidR="00A12125" w:rsidRPr="00355C12" w:rsidRDefault="00B3729B" w:rsidP="00CB1EE1">
            <w:pPr>
              <w:spacing w:line="360" w:lineRule="auto"/>
              <w:jc w:val="center"/>
              <w:rPr>
                <w:rFonts w:ascii="Arial" w:hAnsi="Arial" w:cs="Arial"/>
                <w:sz w:val="22"/>
                <w:szCs w:val="22"/>
              </w:rPr>
            </w:pPr>
            <w:r>
              <w:rPr>
                <w:rFonts w:ascii="Arial" w:hAnsi="Arial" w:cs="Arial"/>
                <w:sz w:val="22"/>
                <w:szCs w:val="22"/>
              </w:rPr>
              <w:t>8</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rsidR="00A12125" w:rsidRPr="00355C12" w:rsidRDefault="00B3729B" w:rsidP="00CB1EE1">
            <w:pPr>
              <w:spacing w:line="360" w:lineRule="auto"/>
              <w:jc w:val="center"/>
              <w:rPr>
                <w:rFonts w:ascii="Arial" w:hAnsi="Arial" w:cs="Arial"/>
                <w:sz w:val="22"/>
                <w:szCs w:val="22"/>
              </w:rPr>
            </w:pPr>
            <w:r>
              <w:rPr>
                <w:rFonts w:ascii="Arial" w:hAnsi="Arial" w:cs="Arial"/>
                <w:sz w:val="22"/>
                <w:szCs w:val="22"/>
              </w:rPr>
              <w:t>8</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rsidR="00A12125" w:rsidRPr="00355C12" w:rsidRDefault="00B3729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rsidR="00A12125" w:rsidRPr="00355C12" w:rsidRDefault="00B3729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rsidR="00A12125" w:rsidRPr="00355C12" w:rsidRDefault="00982508" w:rsidP="00CB1EE1">
            <w:pPr>
              <w:spacing w:line="360" w:lineRule="auto"/>
              <w:jc w:val="center"/>
              <w:rPr>
                <w:rFonts w:ascii="Arial" w:hAnsi="Arial" w:cs="Arial"/>
                <w:sz w:val="22"/>
                <w:szCs w:val="22"/>
              </w:rPr>
            </w:pPr>
            <w:r>
              <w:rPr>
                <w:rFonts w:ascii="Arial" w:hAnsi="Arial" w:cs="Arial"/>
                <w:sz w:val="22"/>
                <w:szCs w:val="22"/>
              </w:rPr>
              <w:t>10</w:t>
            </w:r>
          </w:p>
        </w:tc>
      </w:tr>
      <w:tr w:rsidR="000D42F7" w:rsidRPr="00516AC2" w:rsidTr="00995270">
        <w:trPr>
          <w:trHeight w:val="110"/>
        </w:trPr>
        <w:tc>
          <w:tcPr>
            <w:tcW w:w="744" w:type="pct"/>
            <w:vMerge w:val="restart"/>
            <w:shd w:val="clear" w:color="auto" w:fill="DBE5F1"/>
            <w:vAlign w:val="center"/>
            <w:hideMark/>
          </w:tcPr>
          <w:p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rsidR="000D42F7" w:rsidRPr="00355C12" w:rsidRDefault="000D42F7" w:rsidP="00CB1EE1">
            <w:pPr>
              <w:spacing w:line="360" w:lineRule="auto"/>
              <w:jc w:val="center"/>
              <w:rPr>
                <w:rFonts w:ascii="Arial" w:hAnsi="Arial" w:cs="Arial"/>
                <w:b/>
                <w:sz w:val="22"/>
                <w:szCs w:val="22"/>
              </w:rPr>
            </w:pPr>
          </w:p>
        </w:tc>
      </w:tr>
      <w:tr w:rsidR="000D42F7" w:rsidRPr="00516AC2" w:rsidTr="00995270">
        <w:trPr>
          <w:trHeight w:val="461"/>
        </w:trPr>
        <w:tc>
          <w:tcPr>
            <w:tcW w:w="0" w:type="auto"/>
            <w:vMerge/>
            <w:vAlign w:val="center"/>
            <w:hideMark/>
          </w:tcPr>
          <w:p w:rsidR="000D42F7" w:rsidRPr="00516AC2" w:rsidRDefault="000D42F7" w:rsidP="00CB1EE1">
            <w:pPr>
              <w:spacing w:line="360" w:lineRule="auto"/>
              <w:jc w:val="center"/>
              <w:rPr>
                <w:rFonts w:ascii="Arial" w:hAnsi="Arial" w:cs="Arial"/>
                <w:b/>
                <w:sz w:val="22"/>
                <w:szCs w:val="22"/>
                <w:u w:val="single"/>
              </w:rPr>
            </w:pPr>
          </w:p>
        </w:tc>
        <w:tc>
          <w:tcPr>
            <w:tcW w:w="3479" w:type="pct"/>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rsidR="000D42F7" w:rsidRPr="00355C12" w:rsidRDefault="000D42F7"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1</w:t>
            </w:r>
          </w:p>
        </w:tc>
      </w:tr>
      <w:tr w:rsidR="00982508" w:rsidRPr="00516AC2" w:rsidTr="00995270">
        <w:trPr>
          <w:trHeight w:val="461"/>
        </w:trPr>
        <w:tc>
          <w:tcPr>
            <w:tcW w:w="0" w:type="auto"/>
            <w:vMerge/>
            <w:vAlign w:val="center"/>
          </w:tcPr>
          <w:p w:rsidR="00982508" w:rsidRPr="00516AC2" w:rsidRDefault="00982508" w:rsidP="00CB1EE1">
            <w:pPr>
              <w:spacing w:line="360" w:lineRule="auto"/>
              <w:jc w:val="center"/>
              <w:rPr>
                <w:rFonts w:ascii="Arial" w:hAnsi="Arial" w:cs="Arial"/>
                <w:b/>
                <w:sz w:val="22"/>
                <w:szCs w:val="22"/>
                <w:u w:val="single"/>
              </w:rPr>
            </w:pPr>
          </w:p>
        </w:tc>
        <w:tc>
          <w:tcPr>
            <w:tcW w:w="3479" w:type="pct"/>
          </w:tcPr>
          <w:p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rsidR="00982508" w:rsidRDefault="00982508"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rsidTr="00995270">
        <w:trPr>
          <w:trHeight w:val="101"/>
        </w:trPr>
        <w:tc>
          <w:tcPr>
            <w:tcW w:w="744" w:type="pct"/>
            <w:vMerge/>
            <w:shd w:val="clear" w:color="auto" w:fill="DBE5F1"/>
            <w:vAlign w:val="center"/>
          </w:tcPr>
          <w:p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rsidR="000D42F7" w:rsidRPr="00355C12" w:rsidRDefault="00464661" w:rsidP="00CB1EE1">
            <w:pPr>
              <w:spacing w:line="360" w:lineRule="auto"/>
              <w:jc w:val="center"/>
              <w:rPr>
                <w:rFonts w:ascii="Arial" w:hAnsi="Arial" w:cs="Arial"/>
                <w:sz w:val="22"/>
                <w:szCs w:val="22"/>
              </w:rPr>
            </w:pPr>
            <w:r>
              <w:rPr>
                <w:rFonts w:ascii="Arial" w:hAnsi="Arial" w:cs="Arial"/>
                <w:sz w:val="22"/>
                <w:szCs w:val="22"/>
              </w:rPr>
              <w:t>12</w:t>
            </w:r>
          </w:p>
        </w:tc>
      </w:tr>
      <w:tr w:rsidR="00C45A8D" w:rsidRPr="00516AC2" w:rsidTr="00995270">
        <w:trPr>
          <w:trHeight w:val="294"/>
        </w:trPr>
        <w:tc>
          <w:tcPr>
            <w:tcW w:w="744" w:type="pct"/>
            <w:vMerge w:val="restart"/>
            <w:shd w:val="clear" w:color="auto" w:fill="DBE5F1"/>
            <w:vAlign w:val="center"/>
            <w:hideMark/>
          </w:tcPr>
          <w:p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rsidR="00C45A8D" w:rsidRPr="00355C12" w:rsidRDefault="00C45A8D" w:rsidP="00CB1EE1">
            <w:pPr>
              <w:spacing w:line="360" w:lineRule="auto"/>
              <w:jc w:val="center"/>
              <w:rPr>
                <w:rFonts w:ascii="Arial" w:hAnsi="Arial" w:cs="Arial"/>
                <w:b/>
                <w:sz w:val="22"/>
                <w:szCs w:val="22"/>
              </w:rPr>
            </w:pPr>
          </w:p>
        </w:tc>
      </w:tr>
      <w:tr w:rsidR="00C45A8D" w:rsidRPr="00516AC2" w:rsidTr="00995270">
        <w:trPr>
          <w:trHeight w:val="294"/>
        </w:trPr>
        <w:tc>
          <w:tcPr>
            <w:tcW w:w="0" w:type="auto"/>
            <w:vMerge/>
            <w:vAlign w:val="center"/>
            <w:hideMark/>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rsidR="00C45A8D" w:rsidRPr="00355C12" w:rsidRDefault="00B75ABD"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6</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rsidR="00C45A8D" w:rsidRPr="00355C12" w:rsidRDefault="00B3729B"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7</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8</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9</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9</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rsidR="00C45A8D" w:rsidRPr="00355C12" w:rsidRDefault="00982508"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rsidR="00C45A8D"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2</w:t>
            </w:r>
            <w:r w:rsidR="00464661">
              <w:rPr>
                <w:rFonts w:ascii="Arial" w:hAnsi="Arial" w:cs="Arial"/>
                <w:sz w:val="22"/>
                <w:szCs w:val="22"/>
              </w:rPr>
              <w:t>4</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2</w:t>
            </w:r>
            <w:r w:rsidR="00982508">
              <w:rPr>
                <w:rFonts w:ascii="Arial" w:hAnsi="Arial" w:cs="Arial"/>
                <w:sz w:val="22"/>
                <w:szCs w:val="22"/>
              </w:rPr>
              <w:t>7</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2</w:t>
            </w:r>
            <w:r w:rsidR="00982508">
              <w:rPr>
                <w:rFonts w:ascii="Arial" w:hAnsi="Arial" w:cs="Arial"/>
                <w:sz w:val="22"/>
                <w:szCs w:val="22"/>
              </w:rPr>
              <w:t>8</w:t>
            </w:r>
          </w:p>
        </w:tc>
      </w:tr>
      <w:tr w:rsidR="00A12125" w:rsidRPr="00516AC2" w:rsidTr="00995270">
        <w:trPr>
          <w:trHeight w:val="29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11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rsidR="00A12125" w:rsidRPr="00355C12" w:rsidRDefault="00982508"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rsidR="00A12125" w:rsidRPr="00355C12" w:rsidRDefault="006C5771"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rsidR="00A12125"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3</w:t>
            </w:r>
            <w:r w:rsidR="00464661">
              <w:rPr>
                <w:rFonts w:ascii="Arial" w:hAnsi="Arial" w:cs="Arial"/>
                <w:sz w:val="22"/>
                <w:szCs w:val="22"/>
              </w:rPr>
              <w:t>5</w:t>
            </w:r>
          </w:p>
        </w:tc>
      </w:tr>
      <w:tr w:rsidR="00C45A8D" w:rsidRPr="00516AC2" w:rsidTr="00995270">
        <w:trPr>
          <w:trHeight w:val="294"/>
        </w:trPr>
        <w:tc>
          <w:tcPr>
            <w:tcW w:w="0" w:type="auto"/>
            <w:vMerge/>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rsidR="00C45A8D" w:rsidRPr="00355C12" w:rsidRDefault="00B4620D"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5</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rsidR="00A12125" w:rsidRPr="00355C12" w:rsidRDefault="006C5771"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7</w:t>
            </w:r>
          </w:p>
        </w:tc>
      </w:tr>
      <w:tr w:rsidR="00B4620D" w:rsidRPr="00516AC2" w:rsidTr="00995270">
        <w:trPr>
          <w:trHeight w:val="294"/>
        </w:trPr>
        <w:tc>
          <w:tcPr>
            <w:tcW w:w="0" w:type="auto"/>
            <w:vMerge/>
            <w:vAlign w:val="center"/>
          </w:tcPr>
          <w:p w:rsidR="00B4620D" w:rsidRPr="00516AC2" w:rsidRDefault="00B4620D" w:rsidP="00CB1EE1">
            <w:pPr>
              <w:spacing w:line="360" w:lineRule="auto"/>
              <w:jc w:val="center"/>
              <w:rPr>
                <w:rFonts w:ascii="Arial" w:hAnsi="Arial" w:cs="Arial"/>
                <w:b/>
                <w:sz w:val="22"/>
                <w:szCs w:val="22"/>
                <w:u w:val="single"/>
              </w:rPr>
            </w:pPr>
          </w:p>
        </w:tc>
        <w:tc>
          <w:tcPr>
            <w:tcW w:w="3479" w:type="pct"/>
          </w:tcPr>
          <w:p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rsidR="00B4620D" w:rsidRDefault="006C5771"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8</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rsidR="00A12125" w:rsidRPr="00355C12" w:rsidRDefault="006C5771"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9</w:t>
            </w:r>
          </w:p>
        </w:tc>
      </w:tr>
      <w:tr w:rsidR="00A12125" w:rsidRPr="00516AC2" w:rsidTr="00995270">
        <w:trPr>
          <w:trHeight w:val="373"/>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rsidR="00A12125" w:rsidRPr="00355C12" w:rsidRDefault="00464661" w:rsidP="00CB1EE1">
            <w:pPr>
              <w:spacing w:line="360" w:lineRule="auto"/>
              <w:jc w:val="center"/>
              <w:rPr>
                <w:rFonts w:ascii="Arial" w:hAnsi="Arial" w:cs="Arial"/>
                <w:sz w:val="22"/>
                <w:szCs w:val="22"/>
              </w:rPr>
            </w:pPr>
            <w:r>
              <w:rPr>
                <w:rFonts w:ascii="Arial" w:hAnsi="Arial" w:cs="Arial"/>
                <w:sz w:val="22"/>
                <w:szCs w:val="22"/>
              </w:rPr>
              <w:t>40</w:t>
            </w:r>
          </w:p>
        </w:tc>
      </w:tr>
      <w:tr w:rsidR="00A12125" w:rsidRPr="00516AC2" w:rsidTr="00995270">
        <w:trPr>
          <w:trHeight w:val="18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F</w:t>
            </w:r>
          </w:p>
        </w:tc>
        <w:tc>
          <w:tcPr>
            <w:tcW w:w="3479" w:type="pct"/>
            <w:hideMark/>
          </w:tcPr>
          <w:p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CB1EE1">
        <w:trPr>
          <w:trHeight w:val="7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rsidR="00A12125" w:rsidRPr="00355C12" w:rsidRDefault="005A5931" w:rsidP="00CB1EE1">
            <w:pPr>
              <w:spacing w:line="360" w:lineRule="auto"/>
              <w:jc w:val="center"/>
              <w:rPr>
                <w:rFonts w:ascii="Arial" w:hAnsi="Arial" w:cs="Arial"/>
                <w:sz w:val="22"/>
                <w:szCs w:val="22"/>
              </w:rPr>
            </w:pPr>
            <w:r>
              <w:rPr>
                <w:rFonts w:ascii="Arial" w:hAnsi="Arial" w:cs="Arial"/>
                <w:sz w:val="22"/>
                <w:szCs w:val="22"/>
              </w:rPr>
              <w:t>4</w:t>
            </w:r>
            <w:r w:rsidR="00464661">
              <w:rPr>
                <w:rFonts w:ascii="Arial" w:hAnsi="Arial" w:cs="Arial"/>
                <w:sz w:val="22"/>
                <w:szCs w:val="22"/>
              </w:rPr>
              <w:t>2</w:t>
            </w:r>
          </w:p>
        </w:tc>
      </w:tr>
      <w:tr w:rsidR="00A12125" w:rsidRPr="00516AC2" w:rsidTr="00995270">
        <w:trPr>
          <w:trHeight w:val="29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972FD0"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rsidR="00A12125" w:rsidRPr="00355C12" w:rsidRDefault="005A5931" w:rsidP="00CB1EE1">
            <w:pPr>
              <w:spacing w:line="360" w:lineRule="auto"/>
              <w:jc w:val="center"/>
              <w:rPr>
                <w:rFonts w:ascii="Arial" w:hAnsi="Arial" w:cs="Arial"/>
                <w:sz w:val="22"/>
                <w:szCs w:val="22"/>
              </w:rPr>
            </w:pPr>
            <w:r>
              <w:rPr>
                <w:rFonts w:ascii="Arial" w:hAnsi="Arial" w:cs="Arial"/>
                <w:sz w:val="22"/>
                <w:szCs w:val="22"/>
              </w:rPr>
              <w:t>4</w:t>
            </w:r>
            <w:r w:rsidR="00464661">
              <w:rPr>
                <w:rFonts w:ascii="Arial" w:hAnsi="Arial" w:cs="Arial"/>
                <w:sz w:val="22"/>
                <w:szCs w:val="22"/>
              </w:rPr>
              <w:t>2</w:t>
            </w:r>
          </w:p>
        </w:tc>
      </w:tr>
      <w:tr w:rsidR="00355C12" w:rsidRPr="00516AC2" w:rsidTr="00995270">
        <w:trPr>
          <w:trHeight w:val="290"/>
        </w:trPr>
        <w:tc>
          <w:tcPr>
            <w:tcW w:w="0" w:type="auto"/>
            <w:vMerge/>
            <w:vAlign w:val="center"/>
          </w:tcPr>
          <w:p w:rsidR="00355C12" w:rsidRPr="00516AC2" w:rsidRDefault="00355C12" w:rsidP="00CB1EE1">
            <w:pPr>
              <w:spacing w:line="360" w:lineRule="auto"/>
              <w:jc w:val="center"/>
              <w:rPr>
                <w:rFonts w:ascii="Arial" w:hAnsi="Arial" w:cs="Arial"/>
                <w:b/>
                <w:sz w:val="22"/>
                <w:szCs w:val="22"/>
                <w:u w:val="single"/>
              </w:rPr>
            </w:pPr>
          </w:p>
        </w:tc>
        <w:tc>
          <w:tcPr>
            <w:tcW w:w="3479" w:type="pct"/>
          </w:tcPr>
          <w:p w:rsidR="00355C12" w:rsidRDefault="00355C12"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rsidR="00355C12" w:rsidRPr="00355C12" w:rsidRDefault="006C5771" w:rsidP="00CB1EE1">
            <w:pPr>
              <w:spacing w:line="360" w:lineRule="auto"/>
              <w:jc w:val="center"/>
              <w:rPr>
                <w:rFonts w:ascii="Arial" w:hAnsi="Arial" w:cs="Arial"/>
                <w:sz w:val="22"/>
                <w:szCs w:val="22"/>
              </w:rPr>
            </w:pPr>
            <w:r>
              <w:rPr>
                <w:rFonts w:ascii="Arial" w:hAnsi="Arial" w:cs="Arial"/>
                <w:sz w:val="22"/>
                <w:szCs w:val="22"/>
              </w:rPr>
              <w:t>44</w:t>
            </w:r>
          </w:p>
        </w:tc>
      </w:tr>
      <w:tr w:rsidR="00A12125" w:rsidRPr="00516AC2" w:rsidTr="00995270">
        <w:trPr>
          <w:trHeight w:val="109"/>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rsidR="00A12125" w:rsidRPr="00355C12" w:rsidRDefault="006C5771" w:rsidP="00CB1EE1">
            <w:pPr>
              <w:spacing w:line="360" w:lineRule="auto"/>
              <w:jc w:val="center"/>
              <w:rPr>
                <w:rFonts w:ascii="Arial" w:hAnsi="Arial" w:cs="Arial"/>
                <w:sz w:val="22"/>
                <w:szCs w:val="22"/>
              </w:rPr>
            </w:pPr>
            <w:r>
              <w:rPr>
                <w:rFonts w:ascii="Arial" w:hAnsi="Arial" w:cs="Arial"/>
                <w:sz w:val="22"/>
                <w:szCs w:val="22"/>
              </w:rPr>
              <w:t>4</w:t>
            </w:r>
            <w:r w:rsidR="00464661">
              <w:rPr>
                <w:rFonts w:ascii="Arial" w:hAnsi="Arial" w:cs="Arial"/>
                <w:sz w:val="22"/>
                <w:szCs w:val="22"/>
              </w:rPr>
              <w:t>7</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rsidR="00355C12" w:rsidRPr="00355C12" w:rsidRDefault="006C5771" w:rsidP="00CB1EE1">
            <w:pPr>
              <w:spacing w:line="360" w:lineRule="auto"/>
              <w:jc w:val="center"/>
              <w:rPr>
                <w:rFonts w:ascii="Arial" w:hAnsi="Arial" w:cs="Arial"/>
                <w:sz w:val="22"/>
                <w:szCs w:val="22"/>
              </w:rPr>
            </w:pPr>
            <w:r>
              <w:rPr>
                <w:rFonts w:ascii="Arial" w:hAnsi="Arial" w:cs="Arial"/>
                <w:sz w:val="22"/>
                <w:szCs w:val="22"/>
              </w:rPr>
              <w:t>4</w:t>
            </w:r>
            <w:r w:rsidR="00464661">
              <w:rPr>
                <w:rFonts w:ascii="Arial" w:hAnsi="Arial" w:cs="Arial"/>
                <w:sz w:val="22"/>
                <w:szCs w:val="22"/>
              </w:rPr>
              <w:t>9</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rsidR="00355C12" w:rsidRPr="00355C12" w:rsidRDefault="005A5931" w:rsidP="00CB1EE1">
            <w:pPr>
              <w:spacing w:line="360" w:lineRule="auto"/>
              <w:jc w:val="center"/>
              <w:rPr>
                <w:rFonts w:ascii="Arial" w:hAnsi="Arial" w:cs="Arial"/>
                <w:sz w:val="22"/>
                <w:szCs w:val="22"/>
              </w:rPr>
            </w:pPr>
            <w:r>
              <w:rPr>
                <w:rFonts w:ascii="Arial" w:hAnsi="Arial" w:cs="Arial"/>
                <w:sz w:val="22"/>
                <w:szCs w:val="22"/>
              </w:rPr>
              <w:t>5</w:t>
            </w:r>
            <w:r w:rsidR="00464661">
              <w:rPr>
                <w:rFonts w:ascii="Arial" w:hAnsi="Arial" w:cs="Arial"/>
                <w:sz w:val="22"/>
                <w:szCs w:val="22"/>
              </w:rPr>
              <w:t>5</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rsidR="00355C12" w:rsidRPr="00355C12" w:rsidRDefault="006C5771" w:rsidP="00CB1EE1">
            <w:pPr>
              <w:spacing w:line="360" w:lineRule="auto"/>
              <w:jc w:val="center"/>
              <w:rPr>
                <w:rFonts w:ascii="Arial" w:hAnsi="Arial" w:cs="Arial"/>
                <w:sz w:val="22"/>
                <w:szCs w:val="22"/>
              </w:rPr>
            </w:pPr>
            <w:r>
              <w:rPr>
                <w:rFonts w:ascii="Arial" w:hAnsi="Arial" w:cs="Arial"/>
                <w:sz w:val="22"/>
                <w:szCs w:val="22"/>
              </w:rPr>
              <w:t>5</w:t>
            </w:r>
            <w:r w:rsidR="00464661">
              <w:rPr>
                <w:rFonts w:ascii="Arial" w:hAnsi="Arial" w:cs="Arial"/>
                <w:sz w:val="22"/>
                <w:szCs w:val="22"/>
              </w:rPr>
              <w:t>9</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rsidR="00355C12" w:rsidRPr="00355C12" w:rsidRDefault="005A5931" w:rsidP="00CB1EE1">
            <w:pPr>
              <w:spacing w:line="360" w:lineRule="auto"/>
              <w:jc w:val="center"/>
              <w:rPr>
                <w:rFonts w:ascii="Arial" w:hAnsi="Arial" w:cs="Arial"/>
                <w:sz w:val="22"/>
                <w:szCs w:val="22"/>
              </w:rPr>
            </w:pPr>
            <w:r>
              <w:rPr>
                <w:rFonts w:ascii="Arial" w:hAnsi="Arial" w:cs="Arial"/>
                <w:sz w:val="22"/>
                <w:szCs w:val="22"/>
              </w:rPr>
              <w:t>6</w:t>
            </w:r>
            <w:r w:rsidR="00464661">
              <w:rPr>
                <w:rFonts w:ascii="Arial" w:hAnsi="Arial" w:cs="Arial"/>
                <w:sz w:val="22"/>
                <w:szCs w:val="22"/>
              </w:rPr>
              <w:t>1</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rsidR="00355C12" w:rsidRPr="00355C12" w:rsidRDefault="005A5931" w:rsidP="00CB1EE1">
            <w:pPr>
              <w:spacing w:line="360" w:lineRule="auto"/>
              <w:jc w:val="center"/>
              <w:rPr>
                <w:rFonts w:ascii="Arial" w:hAnsi="Arial" w:cs="Arial"/>
                <w:sz w:val="22"/>
                <w:szCs w:val="22"/>
              </w:rPr>
            </w:pPr>
            <w:r>
              <w:rPr>
                <w:rFonts w:ascii="Arial" w:hAnsi="Arial" w:cs="Arial"/>
                <w:sz w:val="22"/>
                <w:szCs w:val="22"/>
              </w:rPr>
              <w:t>6</w:t>
            </w:r>
            <w:r w:rsidR="00464661">
              <w:rPr>
                <w:rFonts w:ascii="Arial" w:hAnsi="Arial" w:cs="Arial"/>
                <w:sz w:val="22"/>
                <w:szCs w:val="22"/>
              </w:rPr>
              <w:t>4</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rsidR="00355C12" w:rsidRPr="00355C12" w:rsidRDefault="005A5931" w:rsidP="00CB1EE1">
            <w:pPr>
              <w:spacing w:line="360" w:lineRule="auto"/>
              <w:jc w:val="center"/>
              <w:rPr>
                <w:rFonts w:ascii="Arial" w:hAnsi="Arial" w:cs="Arial"/>
                <w:sz w:val="22"/>
                <w:szCs w:val="22"/>
              </w:rPr>
            </w:pPr>
            <w:r>
              <w:rPr>
                <w:rFonts w:ascii="Arial" w:hAnsi="Arial" w:cs="Arial"/>
                <w:sz w:val="22"/>
                <w:szCs w:val="22"/>
              </w:rPr>
              <w:t>6</w:t>
            </w:r>
            <w:r w:rsidR="00464661">
              <w:rPr>
                <w:rFonts w:ascii="Arial" w:hAnsi="Arial" w:cs="Arial"/>
                <w:sz w:val="22"/>
                <w:szCs w:val="22"/>
              </w:rPr>
              <w:t>6</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rsidR="00355C12" w:rsidRPr="00355C12" w:rsidRDefault="00AE5760" w:rsidP="00CB1EE1">
            <w:pPr>
              <w:spacing w:line="360" w:lineRule="auto"/>
              <w:jc w:val="center"/>
              <w:rPr>
                <w:rFonts w:ascii="Arial" w:hAnsi="Arial" w:cs="Arial"/>
                <w:sz w:val="22"/>
                <w:szCs w:val="22"/>
              </w:rPr>
            </w:pPr>
            <w:r>
              <w:rPr>
                <w:rFonts w:ascii="Arial" w:hAnsi="Arial" w:cs="Arial"/>
                <w:sz w:val="22"/>
                <w:szCs w:val="22"/>
              </w:rPr>
              <w:t>6</w:t>
            </w:r>
            <w:r w:rsidR="00464661">
              <w:rPr>
                <w:rFonts w:ascii="Arial" w:hAnsi="Arial" w:cs="Arial"/>
                <w:sz w:val="22"/>
                <w:szCs w:val="22"/>
              </w:rPr>
              <w:t>8</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rsidR="00355C12" w:rsidRPr="00355C12" w:rsidRDefault="002A3905" w:rsidP="00CB1EE1">
            <w:pPr>
              <w:spacing w:line="360" w:lineRule="auto"/>
              <w:jc w:val="center"/>
              <w:rPr>
                <w:rFonts w:ascii="Arial" w:hAnsi="Arial" w:cs="Arial"/>
                <w:sz w:val="22"/>
                <w:szCs w:val="22"/>
              </w:rPr>
            </w:pPr>
            <w:r>
              <w:rPr>
                <w:rFonts w:ascii="Arial" w:hAnsi="Arial" w:cs="Arial"/>
                <w:sz w:val="22"/>
                <w:szCs w:val="22"/>
              </w:rPr>
              <w:t>9</w:t>
            </w:r>
            <w:r w:rsidR="00AE5760">
              <w:rPr>
                <w:rFonts w:ascii="Arial" w:hAnsi="Arial" w:cs="Arial"/>
                <w:sz w:val="22"/>
                <w:szCs w:val="22"/>
              </w:rPr>
              <w:t>0</w:t>
            </w:r>
          </w:p>
        </w:tc>
      </w:tr>
      <w:tr w:rsidR="00A12125" w:rsidRPr="00516AC2" w:rsidTr="00995270">
        <w:trPr>
          <w:trHeight w:val="70"/>
        </w:trPr>
        <w:tc>
          <w:tcPr>
            <w:tcW w:w="744" w:type="pct"/>
            <w:shd w:val="clear" w:color="auto" w:fill="DBE5F1"/>
            <w:vAlign w:val="center"/>
          </w:tcPr>
          <w:p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rsidR="00A12125" w:rsidRPr="00355C12" w:rsidRDefault="005A5931" w:rsidP="00CB1EE1">
            <w:pPr>
              <w:spacing w:line="360" w:lineRule="auto"/>
              <w:jc w:val="center"/>
              <w:rPr>
                <w:rFonts w:ascii="Arial" w:hAnsi="Arial" w:cs="Arial"/>
                <w:sz w:val="22"/>
                <w:szCs w:val="22"/>
              </w:rPr>
            </w:pPr>
            <w:r>
              <w:rPr>
                <w:rFonts w:ascii="Arial" w:hAnsi="Arial" w:cs="Arial"/>
                <w:sz w:val="22"/>
                <w:szCs w:val="22"/>
              </w:rPr>
              <w:t>9</w:t>
            </w:r>
            <w:r w:rsidR="00AE5760">
              <w:rPr>
                <w:rFonts w:ascii="Arial" w:hAnsi="Arial" w:cs="Arial"/>
                <w:sz w:val="22"/>
                <w:szCs w:val="22"/>
              </w:rPr>
              <w:t>2</w:t>
            </w:r>
          </w:p>
        </w:tc>
      </w:tr>
    </w:tbl>
    <w:p w:rsidR="001E1A16" w:rsidRDefault="001E1A16"/>
    <w:p w:rsidR="001E1A16" w:rsidRDefault="001E1A16"/>
    <w:p w:rsidR="001E1A16" w:rsidRDefault="001E1A16"/>
    <w:p w:rsidR="001E1A16" w:rsidRDefault="001E1A16"/>
    <w:p w:rsidR="001E1A16" w:rsidRDefault="001E1A16"/>
    <w:p w:rsidR="001D1183" w:rsidRDefault="001D1183"/>
    <w:p w:rsidR="001D1183" w:rsidRDefault="001D1183"/>
    <w:p w:rsidR="001D1183" w:rsidRDefault="001D1183"/>
    <w:p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rsidTr="006F65DF">
        <w:trPr>
          <w:trHeight w:val="20"/>
        </w:trPr>
        <w:tc>
          <w:tcPr>
            <w:tcW w:w="1620" w:type="dxa"/>
            <w:shd w:val="clear" w:color="auto" w:fill="17365D"/>
            <w:vAlign w:val="center"/>
          </w:tcPr>
          <w:p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rsidR="00A75456" w:rsidRDefault="00A75456" w:rsidP="000F10D4">
            <w:pPr>
              <w:jc w:val="center"/>
              <w:rPr>
                <w:rFonts w:ascii="Arial" w:hAnsi="Arial" w:cs="Arial"/>
                <w:b/>
                <w:sz w:val="22"/>
                <w:szCs w:val="22"/>
              </w:rPr>
            </w:pPr>
            <w:r>
              <w:rPr>
                <w:rFonts w:ascii="Arial" w:hAnsi="Arial" w:cs="Arial"/>
                <w:b/>
                <w:sz w:val="22"/>
                <w:szCs w:val="22"/>
              </w:rPr>
              <w:t>REPORT SUMMARY</w:t>
            </w:r>
          </w:p>
        </w:tc>
      </w:tr>
    </w:tbl>
    <w:p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rsidR="00D26258" w:rsidRPr="006B0900" w:rsidRDefault="00625CA4" w:rsidP="00BB3F90">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25CA4">
              <w:rPr>
                <w:rFonts w:ascii="Arial" w:hAnsi="Arial" w:cs="Arial"/>
                <w:sz w:val="22"/>
                <w:szCs w:val="22"/>
              </w:rPr>
              <w:t xml:space="preserve">M/s Sai </w:t>
            </w:r>
            <w:proofErr w:type="spellStart"/>
            <w:r w:rsidRPr="00625CA4">
              <w:rPr>
                <w:rFonts w:ascii="Arial" w:hAnsi="Arial" w:cs="Arial"/>
                <w:sz w:val="22"/>
                <w:szCs w:val="22"/>
              </w:rPr>
              <w:t>Bandhan</w:t>
            </w:r>
            <w:proofErr w:type="spellEnd"/>
            <w:r w:rsidRPr="00625CA4">
              <w:rPr>
                <w:rFonts w:ascii="Arial" w:hAnsi="Arial" w:cs="Arial"/>
                <w:sz w:val="22"/>
                <w:szCs w:val="22"/>
              </w:rPr>
              <w:t xml:space="preserve"> </w:t>
            </w:r>
            <w:proofErr w:type="spellStart"/>
            <w:r w:rsidRPr="00625CA4">
              <w:rPr>
                <w:rFonts w:ascii="Arial" w:hAnsi="Arial" w:cs="Arial"/>
                <w:sz w:val="22"/>
                <w:szCs w:val="22"/>
              </w:rPr>
              <w:t>Infinium</w:t>
            </w:r>
            <w:proofErr w:type="spellEnd"/>
            <w:r w:rsidRPr="00625CA4">
              <w:rPr>
                <w:rFonts w:ascii="Arial" w:hAnsi="Arial" w:cs="Arial"/>
                <w:sz w:val="22"/>
                <w:szCs w:val="22"/>
              </w:rPr>
              <w:t xml:space="preserve"> Private Limited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rsidR="00BB3F90" w:rsidRPr="006B0900" w:rsidRDefault="00625CA4" w:rsidP="000160C3">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25CA4">
              <w:rPr>
                <w:rFonts w:ascii="Arial" w:hAnsi="Arial" w:cs="Arial"/>
                <w:sz w:val="22"/>
                <w:szCs w:val="22"/>
              </w:rPr>
              <w:t xml:space="preserve">3rd Floor, 2137, Bansal House, </w:t>
            </w:r>
            <w:proofErr w:type="spellStart"/>
            <w:r w:rsidRPr="00625CA4">
              <w:rPr>
                <w:rFonts w:ascii="Arial" w:hAnsi="Arial" w:cs="Arial"/>
                <w:sz w:val="22"/>
                <w:szCs w:val="22"/>
              </w:rPr>
              <w:t>Nr</w:t>
            </w:r>
            <w:proofErr w:type="spellEnd"/>
            <w:r w:rsidRPr="00625CA4">
              <w:rPr>
                <w:rFonts w:ascii="Arial" w:hAnsi="Arial" w:cs="Arial"/>
                <w:sz w:val="22"/>
                <w:szCs w:val="22"/>
              </w:rPr>
              <w:t xml:space="preserve">. Golden Arc, </w:t>
            </w:r>
            <w:proofErr w:type="spellStart"/>
            <w:r w:rsidRPr="00625CA4">
              <w:rPr>
                <w:rFonts w:ascii="Arial" w:hAnsi="Arial" w:cs="Arial"/>
                <w:sz w:val="22"/>
                <w:szCs w:val="22"/>
              </w:rPr>
              <w:t>Atabhai</w:t>
            </w:r>
            <w:proofErr w:type="spellEnd"/>
            <w:r w:rsidRPr="00625CA4">
              <w:rPr>
                <w:rFonts w:ascii="Arial" w:hAnsi="Arial" w:cs="Arial"/>
                <w:sz w:val="22"/>
                <w:szCs w:val="22"/>
              </w:rPr>
              <w:t xml:space="preserve"> Chowk, Bhavnagar, Gujarat, India, 364002</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rsidR="00D26258" w:rsidRPr="006B0900" w:rsidRDefault="00625CA4"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91 MW DC [70 MW AC] Ground Mounted Captive Solar Power Plant</w:t>
            </w:r>
            <w:r w:rsidR="001343F1" w:rsidRPr="001343F1">
              <w:rPr>
                <w:rFonts w:ascii="Arial" w:hAnsi="Arial" w:cs="Arial"/>
                <w:sz w:val="22"/>
                <w:szCs w:val="22"/>
              </w:rPr>
              <w:t xml:space="preserve"> </w:t>
            </w:r>
          </w:p>
        </w:tc>
      </w:tr>
      <w:tr w:rsidR="00D26258" w:rsidRPr="006B0900"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rsidR="00D26258" w:rsidRPr="006B0900" w:rsidRDefault="00625CA4"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25CA4">
              <w:rPr>
                <w:rFonts w:ascii="Arial" w:hAnsi="Arial" w:cs="Arial"/>
                <w:sz w:val="22"/>
                <w:szCs w:val="22"/>
                <w:lang w:val="en-US"/>
              </w:rPr>
              <w:t>(</w:t>
            </w:r>
            <w:proofErr w:type="spellStart"/>
            <w:r w:rsidRPr="00625CA4">
              <w:rPr>
                <w:rFonts w:ascii="Arial" w:hAnsi="Arial" w:cs="Arial"/>
                <w:sz w:val="22"/>
                <w:szCs w:val="22"/>
                <w:lang w:val="en-US"/>
              </w:rPr>
              <w:t>Mithipaladi</w:t>
            </w:r>
            <w:proofErr w:type="spellEnd"/>
            <w:r w:rsidRPr="00625CA4">
              <w:rPr>
                <w:rFonts w:ascii="Arial" w:hAnsi="Arial" w:cs="Arial"/>
                <w:sz w:val="22"/>
                <w:szCs w:val="22"/>
                <w:lang w:val="en-US"/>
              </w:rPr>
              <w:t xml:space="preserve">, </w:t>
            </w:r>
            <w:proofErr w:type="spellStart"/>
            <w:r w:rsidRPr="00625CA4">
              <w:rPr>
                <w:rFonts w:ascii="Arial" w:hAnsi="Arial" w:cs="Arial"/>
                <w:sz w:val="22"/>
                <w:szCs w:val="22"/>
                <w:lang w:val="en-US"/>
              </w:rPr>
              <w:t>Banaskantha</w:t>
            </w:r>
            <w:proofErr w:type="spellEnd"/>
            <w:r w:rsidRPr="00625CA4">
              <w:rPr>
                <w:rFonts w:ascii="Arial" w:hAnsi="Arial" w:cs="Arial"/>
                <w:sz w:val="22"/>
                <w:szCs w:val="22"/>
                <w:lang w:val="en-US"/>
              </w:rPr>
              <w:t xml:space="preserve"> (51 MW)/ </w:t>
            </w:r>
            <w:proofErr w:type="spellStart"/>
            <w:r w:rsidRPr="00625CA4">
              <w:rPr>
                <w:rFonts w:ascii="Arial" w:hAnsi="Arial" w:cs="Arial"/>
                <w:sz w:val="22"/>
                <w:szCs w:val="22"/>
                <w:lang w:val="en-US"/>
              </w:rPr>
              <w:t>Runi</w:t>
            </w:r>
            <w:proofErr w:type="spellEnd"/>
            <w:r w:rsidRPr="00625CA4">
              <w:rPr>
                <w:rFonts w:ascii="Arial" w:hAnsi="Arial" w:cs="Arial"/>
                <w:sz w:val="22"/>
                <w:szCs w:val="22"/>
                <w:lang w:val="en-US"/>
              </w:rPr>
              <w:t xml:space="preserve">, </w:t>
            </w:r>
            <w:proofErr w:type="spellStart"/>
            <w:r w:rsidRPr="00625CA4">
              <w:rPr>
                <w:rFonts w:ascii="Arial" w:hAnsi="Arial" w:cs="Arial"/>
                <w:sz w:val="22"/>
                <w:szCs w:val="22"/>
                <w:lang w:val="en-US"/>
              </w:rPr>
              <w:t>Banaskantha</w:t>
            </w:r>
            <w:proofErr w:type="spellEnd"/>
            <w:r w:rsidRPr="00625CA4">
              <w:rPr>
                <w:rFonts w:ascii="Arial" w:hAnsi="Arial" w:cs="Arial"/>
                <w:sz w:val="22"/>
                <w:szCs w:val="22"/>
                <w:lang w:val="en-US"/>
              </w:rPr>
              <w:t xml:space="preserve"> (20 MW) and </w:t>
            </w:r>
            <w:proofErr w:type="spellStart"/>
            <w:r w:rsidRPr="00625CA4">
              <w:rPr>
                <w:rFonts w:ascii="Arial" w:hAnsi="Arial" w:cs="Arial"/>
                <w:sz w:val="22"/>
                <w:szCs w:val="22"/>
                <w:lang w:val="en-US"/>
              </w:rPr>
              <w:t>Dhekwadi</w:t>
            </w:r>
            <w:proofErr w:type="spellEnd"/>
            <w:r w:rsidRPr="00625CA4">
              <w:rPr>
                <w:rFonts w:ascii="Arial" w:hAnsi="Arial" w:cs="Arial"/>
                <w:sz w:val="22"/>
                <w:szCs w:val="22"/>
                <w:lang w:val="en-US"/>
              </w:rPr>
              <w:t xml:space="preserve">, </w:t>
            </w:r>
            <w:proofErr w:type="spellStart"/>
            <w:r w:rsidRPr="00625CA4">
              <w:rPr>
                <w:rFonts w:ascii="Arial" w:hAnsi="Arial" w:cs="Arial"/>
                <w:sz w:val="22"/>
                <w:szCs w:val="22"/>
                <w:lang w:val="en-US"/>
              </w:rPr>
              <w:t>Banaskantha</w:t>
            </w:r>
            <w:proofErr w:type="spellEnd"/>
            <w:r w:rsidRPr="00625CA4">
              <w:rPr>
                <w:rFonts w:ascii="Arial" w:hAnsi="Arial" w:cs="Arial"/>
                <w:sz w:val="22"/>
                <w:szCs w:val="22"/>
                <w:lang w:val="en-US"/>
              </w:rPr>
              <w:t xml:space="preserve"> (20 MW), Gujarat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rsidR="00D26258" w:rsidRPr="006B0900" w:rsidRDefault="00625CA4" w:rsidP="00625CA4">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91 MW DC Ground Mounted Captive Solar Power Plant (Open Access)</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rsidR="00D26258" w:rsidRPr="00F96E3A" w:rsidRDefault="00204819"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Power Generation</w:t>
            </w:r>
          </w:p>
        </w:tc>
      </w:tr>
      <w:tr w:rsidR="00D26258" w:rsidRPr="006B0900"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rsidR="00D26258" w:rsidRPr="006B0900" w:rsidRDefault="003860E6" w:rsidP="00204819">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204819">
              <w:rPr>
                <w:rFonts w:ascii="Arial" w:hAnsi="Arial" w:cs="Arial"/>
                <w:sz w:val="22"/>
                <w:szCs w:val="22"/>
              </w:rPr>
              <w:t xml:space="preserve">Impetus </w:t>
            </w:r>
            <w:proofErr w:type="spellStart"/>
            <w:r w:rsidR="00204819">
              <w:rPr>
                <w:rFonts w:ascii="Arial" w:hAnsi="Arial" w:cs="Arial"/>
                <w:sz w:val="22"/>
                <w:szCs w:val="22"/>
              </w:rPr>
              <w:t>Finsol</w:t>
            </w:r>
            <w:proofErr w:type="spellEnd"/>
            <w:r w:rsidR="00204819">
              <w:rPr>
                <w:rFonts w:ascii="Arial" w:hAnsi="Arial" w:cs="Arial"/>
                <w:sz w:val="22"/>
                <w:szCs w:val="22"/>
              </w:rPr>
              <w:t xml:space="preserve"> LLP</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R.K Associates </w:t>
            </w:r>
            <w:proofErr w:type="spellStart"/>
            <w:r w:rsidRPr="006B0900">
              <w:rPr>
                <w:rFonts w:ascii="Arial" w:hAnsi="Arial" w:cs="Arial"/>
                <w:sz w:val="22"/>
                <w:szCs w:val="22"/>
              </w:rPr>
              <w:t>Valuers</w:t>
            </w:r>
            <w:proofErr w:type="spellEnd"/>
            <w:r w:rsidRPr="006B0900">
              <w:rPr>
                <w:rFonts w:ascii="Arial" w:hAnsi="Arial" w:cs="Arial"/>
                <w:sz w:val="22"/>
                <w:szCs w:val="22"/>
              </w:rPr>
              <w:t xml:space="preserve"> &amp; Techno Engineering Consultants (P)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204819">
              <w:rPr>
                <w:rFonts w:ascii="Arial" w:hAnsi="Arial" w:cs="Arial"/>
                <w:sz w:val="22"/>
                <w:szCs w:val="22"/>
              </w:rPr>
              <w:t>setup captive Solar Power Plant</w:t>
            </w:r>
            <w:r w:rsidRPr="006B0900">
              <w:rPr>
                <w:rFonts w:ascii="Arial" w:hAnsi="Arial" w:cs="Arial"/>
                <w:sz w:val="22"/>
                <w:szCs w:val="22"/>
              </w:rPr>
              <w:t>.</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To assess, evaluate &amp; comment on Technical, Economical &amp; Commercial Viability of the Project as per data information provided by the client, independent Industry research and data/ </w:t>
            </w:r>
            <w:r w:rsidRPr="006B0900">
              <w:rPr>
                <w:rFonts w:ascii="Arial" w:hAnsi="Arial" w:cs="Arial"/>
                <w:sz w:val="22"/>
                <w:szCs w:val="22"/>
              </w:rPr>
              <w:lastRenderedPageBreak/>
              <w:t>information available on public domain.</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rsidR="00D26258" w:rsidRPr="006B0900" w:rsidRDefault="00204819"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4</w:t>
            </w:r>
            <w:r w:rsidR="00097457" w:rsidRPr="00097457">
              <w:rPr>
                <w:rFonts w:ascii="Arial" w:hAnsi="Arial" w:cs="Arial"/>
                <w:sz w:val="22"/>
                <w:szCs w:val="22"/>
                <w:vertAlign w:val="superscript"/>
              </w:rPr>
              <w:t>th</w:t>
            </w:r>
            <w:r w:rsidR="00097457">
              <w:rPr>
                <w:rFonts w:ascii="Arial" w:hAnsi="Arial" w:cs="Arial"/>
                <w:sz w:val="22"/>
                <w:szCs w:val="22"/>
              </w:rPr>
              <w:t xml:space="preserve"> </w:t>
            </w:r>
            <w:r>
              <w:rPr>
                <w:rFonts w:ascii="Arial" w:hAnsi="Arial" w:cs="Arial"/>
                <w:sz w:val="22"/>
                <w:szCs w:val="22"/>
              </w:rPr>
              <w:t>September</w:t>
            </w:r>
            <w:r w:rsidR="00D26258" w:rsidRPr="006B0900">
              <w:rPr>
                <w:rFonts w:ascii="Arial" w:hAnsi="Arial" w:cs="Arial"/>
                <w:sz w:val="22"/>
                <w:szCs w:val="22"/>
              </w:rPr>
              <w:t>, 2024</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Expected Raw material Supplier</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rsidR="002E03CC"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Gram Panchayat</w:t>
            </w:r>
          </w:p>
          <w:p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rsidR="00D26258" w:rsidRPr="00204819" w:rsidRDefault="00F43B38" w:rsidP="0020481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D/E Ratio 3.00</w:t>
            </w:r>
            <w:r w:rsidRPr="006F65DF">
              <w:rPr>
                <w:rFonts w:ascii="Arial" w:hAnsi="Arial" w:cs="Arial"/>
                <w:sz w:val="22"/>
                <w:szCs w:val="22"/>
              </w:rPr>
              <w:t xml:space="preserve"> TPC</w:t>
            </w:r>
            <w:r>
              <w:rPr>
                <w:rFonts w:ascii="Arial" w:hAnsi="Arial" w:cs="Arial"/>
                <w:sz w:val="22"/>
                <w:szCs w:val="22"/>
              </w:rPr>
              <w:t>)</w:t>
            </w:r>
          </w:p>
        </w:tc>
      </w:tr>
      <w:tr w:rsidR="0083303D" w:rsidRPr="006B0900"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rsidTr="000F10D4">
              <w:trPr>
                <w:trHeight w:val="18"/>
              </w:trPr>
              <w:tc>
                <w:tcPr>
                  <w:tcW w:w="2808"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rsidTr="000F10D4">
              <w:trPr>
                <w:trHeight w:val="325"/>
              </w:trPr>
              <w:tc>
                <w:tcPr>
                  <w:tcW w:w="2808" w:type="dxa"/>
                  <w:shd w:val="clear" w:color="auto" w:fill="auto"/>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rsidR="0083303D" w:rsidRPr="00CF0231" w:rsidRDefault="003C3F1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F0231">
                    <w:rPr>
                      <w:rFonts w:ascii="Arial" w:hAnsi="Arial" w:cs="Arial"/>
                      <w:sz w:val="22"/>
                      <w:szCs w:val="22"/>
                    </w:rPr>
                    <w:t>2.</w:t>
                  </w:r>
                  <w:r w:rsidR="003E1D0A">
                    <w:rPr>
                      <w:rFonts w:ascii="Arial" w:hAnsi="Arial" w:cs="Arial"/>
                      <w:sz w:val="22"/>
                      <w:szCs w:val="22"/>
                    </w:rPr>
                    <w:t>8</w:t>
                  </w:r>
                  <w:r w:rsidR="00097457">
                    <w:rPr>
                      <w:rFonts w:ascii="Arial" w:hAnsi="Arial" w:cs="Arial"/>
                      <w:sz w:val="22"/>
                      <w:szCs w:val="22"/>
                    </w:rPr>
                    <w:t>0</w:t>
                  </w:r>
                </w:p>
              </w:tc>
            </w:tr>
            <w:tr w:rsidR="00CF606F" w:rsidRPr="000F10D4" w:rsidTr="000F10D4">
              <w:trPr>
                <w:trHeight w:val="325"/>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rsidR="00CF606F" w:rsidRPr="00CF0231" w:rsidRDefault="003E1D0A"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66.82</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rsidR="00CF606F" w:rsidRPr="00CF0231" w:rsidRDefault="003E1D0A"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33.76</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rsidR="00CF606F" w:rsidRPr="00CF0231" w:rsidRDefault="00097457" w:rsidP="003E1D0A">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3E1D0A">
                    <w:rPr>
                      <w:rFonts w:ascii="Arial" w:hAnsi="Arial" w:cs="Arial"/>
                      <w:sz w:val="22"/>
                      <w:szCs w:val="22"/>
                    </w:rPr>
                    <w:t>381.17</w:t>
                  </w:r>
                  <w:r w:rsidR="00CF0231">
                    <w:rPr>
                      <w:rFonts w:ascii="Arial" w:hAnsi="Arial" w:cs="Arial"/>
                      <w:sz w:val="22"/>
                      <w:szCs w:val="22"/>
                    </w:rPr>
                    <w:t xml:space="preserve"> Cr</w:t>
                  </w:r>
                  <w:r w:rsidR="003E1D0A">
                    <w:rPr>
                      <w:rFonts w:ascii="Arial" w:hAnsi="Arial" w:cs="Arial"/>
                      <w:sz w:val="22"/>
                      <w:szCs w:val="22"/>
                    </w:rPr>
                    <w:t>. &amp; 17.62</w:t>
                  </w:r>
                  <w:r w:rsidR="00CF606F" w:rsidRPr="00CF0231">
                    <w:rPr>
                      <w:rFonts w:ascii="Arial" w:hAnsi="Arial" w:cs="Arial"/>
                      <w:sz w:val="22"/>
                      <w:szCs w:val="22"/>
                    </w:rPr>
                    <w:t>%</w:t>
                  </w:r>
                </w:p>
              </w:tc>
            </w:tr>
            <w:tr w:rsidR="0083303D" w:rsidRPr="000F10D4" w:rsidTr="000F10D4">
              <w:trPr>
                <w:trHeight w:val="18"/>
              </w:trPr>
              <w:tc>
                <w:tcPr>
                  <w:tcW w:w="2808" w:type="dxa"/>
                  <w:shd w:val="clear" w:color="auto" w:fill="auto"/>
                  <w:vAlign w:val="center"/>
                </w:tcPr>
                <w:p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rsidR="0083303D" w:rsidRPr="00CF0231" w:rsidRDefault="003E1D0A"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6.94</w:t>
                  </w:r>
                  <w:r w:rsidR="00CF606F" w:rsidRPr="00CF0231">
                    <w:rPr>
                      <w:rFonts w:ascii="Arial" w:hAnsi="Arial" w:cs="Arial"/>
                      <w:sz w:val="22"/>
                      <w:szCs w:val="22"/>
                    </w:rPr>
                    <w:t xml:space="preserve"> years</w:t>
                  </w:r>
                </w:p>
              </w:tc>
            </w:tr>
          </w:tbl>
          <w:p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rsidR="00A37D0A"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rsidTr="00052408">
        <w:trPr>
          <w:trHeight w:val="20"/>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rsidR="00EB5704" w:rsidRDefault="00A22FE5">
            <w:pPr>
              <w:jc w:val="center"/>
              <w:rPr>
                <w:rFonts w:ascii="Arial" w:hAnsi="Arial" w:cs="Arial"/>
                <w:b/>
                <w:sz w:val="22"/>
                <w:szCs w:val="22"/>
              </w:rPr>
            </w:pPr>
            <w:r>
              <w:rPr>
                <w:rFonts w:ascii="Arial" w:hAnsi="Arial" w:cs="Arial"/>
                <w:b/>
                <w:sz w:val="22"/>
                <w:szCs w:val="22"/>
              </w:rPr>
              <w:t>INTRODUCTION</w:t>
            </w:r>
          </w:p>
        </w:tc>
      </w:tr>
    </w:tbl>
    <w:p w:rsidR="00C815C4" w:rsidRPr="00C815C4" w:rsidRDefault="00C815C4" w:rsidP="00C815C4">
      <w:pPr>
        <w:spacing w:line="360" w:lineRule="auto"/>
        <w:ind w:right="-143"/>
        <w:jc w:val="both"/>
        <w:rPr>
          <w:rFonts w:ascii="Arial" w:hAnsi="Arial" w:cs="Arial"/>
          <w:sz w:val="22"/>
          <w:szCs w:val="22"/>
          <w:lang w:eastAsia="en-IN"/>
        </w:rPr>
      </w:pPr>
    </w:p>
    <w:p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rsidR="006B5F19" w:rsidRPr="00F47783" w:rsidRDefault="00D123E3" w:rsidP="005E179C">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3E1D0A">
        <w:rPr>
          <w:rFonts w:ascii="Arial" w:hAnsi="Arial" w:cs="Arial"/>
          <w:sz w:val="22"/>
          <w:szCs w:val="22"/>
        </w:rPr>
        <w:t>91 MW [DC] Ground mounted Captive Solar Power</w:t>
      </w:r>
      <w:r w:rsidRPr="00D123E3">
        <w:rPr>
          <w:rFonts w:ascii="Arial" w:hAnsi="Arial" w:cs="Arial"/>
          <w:sz w:val="22"/>
          <w:szCs w:val="22"/>
        </w:rPr>
        <w:t xml:space="preserve"> plant</w:t>
      </w:r>
      <w:r>
        <w:rPr>
          <w:rFonts w:ascii="Arial" w:hAnsi="Arial" w:cs="Arial"/>
          <w:sz w:val="22"/>
          <w:szCs w:val="22"/>
        </w:rPr>
        <w:t xml:space="preserve"> </w:t>
      </w:r>
      <w:r w:rsidRPr="00D123E3">
        <w:rPr>
          <w:rFonts w:ascii="Arial" w:hAnsi="Arial" w:cs="Arial"/>
          <w:sz w:val="22"/>
          <w:szCs w:val="22"/>
        </w:rPr>
        <w:t xml:space="preserve">at </w:t>
      </w:r>
      <w:r w:rsidR="00B0472D" w:rsidRPr="00B0472D">
        <w:rPr>
          <w:rFonts w:ascii="Arial" w:hAnsi="Arial" w:cs="Arial"/>
          <w:sz w:val="22"/>
          <w:szCs w:val="22"/>
        </w:rPr>
        <w:t>(</w:t>
      </w:r>
      <w:proofErr w:type="spellStart"/>
      <w:r w:rsidR="00B0472D" w:rsidRPr="00B0472D">
        <w:rPr>
          <w:rFonts w:ascii="Arial" w:hAnsi="Arial" w:cs="Arial"/>
          <w:sz w:val="22"/>
          <w:szCs w:val="22"/>
        </w:rPr>
        <w:t>Mithipaladi</w:t>
      </w:r>
      <w:proofErr w:type="spellEnd"/>
      <w:r w:rsidR="00B0472D" w:rsidRPr="00B0472D">
        <w:rPr>
          <w:rFonts w:ascii="Arial" w:hAnsi="Arial" w:cs="Arial"/>
          <w:sz w:val="22"/>
          <w:szCs w:val="22"/>
        </w:rPr>
        <w:t xml:space="preserve">, </w:t>
      </w:r>
      <w:proofErr w:type="spellStart"/>
      <w:r w:rsidR="00B0472D" w:rsidRPr="00B0472D">
        <w:rPr>
          <w:rFonts w:ascii="Arial" w:hAnsi="Arial" w:cs="Arial"/>
          <w:sz w:val="22"/>
          <w:szCs w:val="22"/>
        </w:rPr>
        <w:t>Banaskantha</w:t>
      </w:r>
      <w:proofErr w:type="spellEnd"/>
      <w:r w:rsidR="00B0472D" w:rsidRPr="00B0472D">
        <w:rPr>
          <w:rFonts w:ascii="Arial" w:hAnsi="Arial" w:cs="Arial"/>
          <w:sz w:val="22"/>
          <w:szCs w:val="22"/>
        </w:rPr>
        <w:t xml:space="preserve"> (51 MW)/ </w:t>
      </w:r>
      <w:proofErr w:type="spellStart"/>
      <w:r w:rsidR="00B0472D" w:rsidRPr="00B0472D">
        <w:rPr>
          <w:rFonts w:ascii="Arial" w:hAnsi="Arial" w:cs="Arial"/>
          <w:sz w:val="22"/>
          <w:szCs w:val="22"/>
        </w:rPr>
        <w:t>Runi</w:t>
      </w:r>
      <w:proofErr w:type="spellEnd"/>
      <w:r w:rsidR="00B0472D" w:rsidRPr="00B0472D">
        <w:rPr>
          <w:rFonts w:ascii="Arial" w:hAnsi="Arial" w:cs="Arial"/>
          <w:sz w:val="22"/>
          <w:szCs w:val="22"/>
        </w:rPr>
        <w:t xml:space="preserve">, </w:t>
      </w:r>
      <w:proofErr w:type="spellStart"/>
      <w:r w:rsidR="00B0472D" w:rsidRPr="00B0472D">
        <w:rPr>
          <w:rFonts w:ascii="Arial" w:hAnsi="Arial" w:cs="Arial"/>
          <w:sz w:val="22"/>
          <w:szCs w:val="22"/>
        </w:rPr>
        <w:t>Banaskantha</w:t>
      </w:r>
      <w:proofErr w:type="spellEnd"/>
      <w:r w:rsidR="00B0472D" w:rsidRPr="00B0472D">
        <w:rPr>
          <w:rFonts w:ascii="Arial" w:hAnsi="Arial" w:cs="Arial"/>
          <w:sz w:val="22"/>
          <w:szCs w:val="22"/>
        </w:rPr>
        <w:t xml:space="preserve"> (20 MW) and </w:t>
      </w:r>
      <w:proofErr w:type="spellStart"/>
      <w:r w:rsidR="00B0472D" w:rsidRPr="00B0472D">
        <w:rPr>
          <w:rFonts w:ascii="Arial" w:hAnsi="Arial" w:cs="Arial"/>
          <w:sz w:val="22"/>
          <w:szCs w:val="22"/>
        </w:rPr>
        <w:t>Dhekwadi</w:t>
      </w:r>
      <w:proofErr w:type="spellEnd"/>
      <w:r w:rsidR="00B0472D" w:rsidRPr="00B0472D">
        <w:rPr>
          <w:rFonts w:ascii="Arial" w:hAnsi="Arial" w:cs="Arial"/>
          <w:sz w:val="22"/>
          <w:szCs w:val="22"/>
        </w:rPr>
        <w:t xml:space="preserve">, </w:t>
      </w:r>
      <w:proofErr w:type="spellStart"/>
      <w:r w:rsidR="00B0472D" w:rsidRPr="00B0472D">
        <w:rPr>
          <w:rFonts w:ascii="Arial" w:hAnsi="Arial" w:cs="Arial"/>
          <w:sz w:val="22"/>
          <w:szCs w:val="22"/>
        </w:rPr>
        <w:t>Banaskantha</w:t>
      </w:r>
      <w:proofErr w:type="spellEnd"/>
      <w:r w:rsidR="00B0472D" w:rsidRPr="00B0472D">
        <w:rPr>
          <w:rFonts w:ascii="Arial" w:hAnsi="Arial" w:cs="Arial"/>
          <w:sz w:val="22"/>
          <w:szCs w:val="22"/>
        </w:rPr>
        <w:t xml:space="preserve"> (20 MW), Gujarat</w:t>
      </w:r>
      <w:r w:rsidR="006B5F19" w:rsidRPr="00F47783">
        <w:rPr>
          <w:rFonts w:ascii="Arial" w:hAnsi="Arial" w:cs="Arial"/>
          <w:sz w:val="22"/>
          <w:szCs w:val="22"/>
        </w:rPr>
        <w:t>.</w:t>
      </w:r>
    </w:p>
    <w:p w:rsidR="006D402E" w:rsidRPr="006D402E" w:rsidRDefault="006D402E" w:rsidP="00ED3B1B">
      <w:pPr>
        <w:pStyle w:val="ListParagraph"/>
        <w:spacing w:line="360" w:lineRule="auto"/>
        <w:ind w:left="284" w:right="-71"/>
        <w:jc w:val="both"/>
        <w:rPr>
          <w:rFonts w:ascii="Arial" w:hAnsi="Arial" w:cs="Arial"/>
          <w:sz w:val="22"/>
          <w:szCs w:val="22"/>
          <w:lang w:eastAsia="en-IN"/>
        </w:rPr>
      </w:pPr>
    </w:p>
    <w:p w:rsidR="005F7C88" w:rsidRPr="005F7C88" w:rsidRDefault="005C2C2F" w:rsidP="00ED3B1B">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rsidR="00F87B09" w:rsidRPr="00F87B09" w:rsidRDefault="00F87B09" w:rsidP="00F87B09">
      <w:pPr>
        <w:pStyle w:val="ListParagraph"/>
        <w:spacing w:before="240" w:line="360" w:lineRule="auto"/>
        <w:ind w:left="709" w:right="-8"/>
        <w:jc w:val="both"/>
        <w:rPr>
          <w:rFonts w:ascii="Arial" w:hAnsi="Arial" w:cs="Arial"/>
          <w:sz w:val="22"/>
          <w:szCs w:val="22"/>
        </w:rPr>
      </w:pPr>
      <w:r w:rsidRPr="00F87B09">
        <w:rPr>
          <w:rFonts w:ascii="Arial" w:hAnsi="Arial" w:cs="Arial"/>
          <w:sz w:val="22"/>
          <w:szCs w:val="22"/>
        </w:rPr>
        <w:t>Government of India has pledged for transition to clean energy in power sector through nationwide targets with commitment towards Nationally Determined Contribution of 50% of cumulative electric power installed capacity from non-fossil fuel-based energy resources by the year 2030. Government of Gujarat is playing a pivotal role in this energy transition. State has successfully demonstrated its commitment towards clean energy with installed Renewable Capacity of 21.6 GW at present in which the addition of about 12 GW has taken place during last 5 years.</w:t>
      </w:r>
    </w:p>
    <w:p w:rsidR="00F87B09" w:rsidRDefault="00F87B09" w:rsidP="00F87B09">
      <w:pPr>
        <w:pStyle w:val="ListParagraph"/>
        <w:spacing w:before="240" w:line="360" w:lineRule="auto"/>
        <w:ind w:left="709" w:right="-8"/>
        <w:jc w:val="both"/>
        <w:rPr>
          <w:rFonts w:ascii="Arial" w:hAnsi="Arial" w:cs="Arial"/>
          <w:sz w:val="22"/>
          <w:szCs w:val="22"/>
        </w:rPr>
      </w:pPr>
      <w:r w:rsidRPr="00F87B09">
        <w:rPr>
          <w:rFonts w:ascii="Arial" w:hAnsi="Arial" w:cs="Arial"/>
          <w:sz w:val="22"/>
          <w:szCs w:val="22"/>
        </w:rPr>
        <w:t xml:space="preserve">Taking cognizance of the generational shift occurring in electricity sector, the need for expediting efforts for de-carbonization and in an endeavour to embrace renewable energy more effusively, Government of Gujarat has notified a Renewable Energy Policy-2023 </w:t>
      </w:r>
      <w:r w:rsidRPr="008C26BF">
        <w:rPr>
          <w:rFonts w:ascii="Arial" w:hAnsi="Arial" w:cs="Arial"/>
          <w:i/>
          <w:sz w:val="22"/>
          <w:szCs w:val="22"/>
        </w:rPr>
        <w:t xml:space="preserve">(Reference: GUJARAT RENEWABLE ENERGY POLICY- 2023 G.R. No. REN/e-file/20/2023/0476/B1 </w:t>
      </w:r>
      <w:proofErr w:type="spellStart"/>
      <w:r w:rsidRPr="008C26BF">
        <w:rPr>
          <w:rFonts w:ascii="Arial" w:hAnsi="Arial" w:cs="Arial"/>
          <w:i/>
          <w:sz w:val="22"/>
          <w:szCs w:val="22"/>
        </w:rPr>
        <w:t>Sachivalaya</w:t>
      </w:r>
      <w:proofErr w:type="spellEnd"/>
      <w:r w:rsidRPr="008C26BF">
        <w:rPr>
          <w:rFonts w:ascii="Arial" w:hAnsi="Arial" w:cs="Arial"/>
          <w:i/>
          <w:sz w:val="22"/>
          <w:szCs w:val="22"/>
        </w:rPr>
        <w:t>, Gandhinagar, Date: 04/10/2023)</w:t>
      </w:r>
      <w:r w:rsidRPr="00F87B09">
        <w:rPr>
          <w:rFonts w:ascii="Arial" w:hAnsi="Arial" w:cs="Arial"/>
          <w:sz w:val="22"/>
          <w:szCs w:val="22"/>
        </w:rPr>
        <w:t xml:space="preserve">  for further encouraging setting up of renewable generation projects based on Wind, Solar and Wind-Solar Hybrid technologies.</w:t>
      </w:r>
      <w:r>
        <w:rPr>
          <w:rFonts w:ascii="Arial" w:hAnsi="Arial" w:cs="Arial"/>
          <w:sz w:val="22"/>
          <w:szCs w:val="22"/>
        </w:rPr>
        <w:t xml:space="preserve"> </w:t>
      </w:r>
      <w:r w:rsidRPr="00F87B09">
        <w:rPr>
          <w:rFonts w:ascii="Arial" w:hAnsi="Arial" w:cs="Arial"/>
          <w:sz w:val="22"/>
          <w:szCs w:val="22"/>
        </w:rPr>
        <w:t>Ground mount solar under the policy:</w:t>
      </w:r>
    </w:p>
    <w:p w:rsidR="00F87B09" w:rsidRDefault="00F87B09" w:rsidP="00F87B09">
      <w:pPr>
        <w:pStyle w:val="ListParagraph"/>
        <w:numPr>
          <w:ilvl w:val="0"/>
          <w:numId w:val="59"/>
        </w:numPr>
        <w:spacing w:before="240" w:line="360" w:lineRule="auto"/>
        <w:ind w:left="1134" w:right="-8" w:hanging="425"/>
        <w:jc w:val="both"/>
        <w:rPr>
          <w:rFonts w:ascii="Arial" w:hAnsi="Arial" w:cs="Arial"/>
          <w:sz w:val="22"/>
          <w:szCs w:val="22"/>
        </w:rPr>
      </w:pPr>
      <w:r w:rsidRPr="00F87B09">
        <w:rPr>
          <w:rFonts w:ascii="Arial" w:hAnsi="Arial" w:cs="Arial"/>
          <w:sz w:val="22"/>
          <w:szCs w:val="22"/>
        </w:rPr>
        <w:t>Solar projects can be setup in a solar park, or outside the solar park, on government revenue land, or on private land. Government land or land available with the State Nodal Agency shall be made available to the RE developers as per Clause No. 28 of this Policy.</w:t>
      </w:r>
    </w:p>
    <w:p w:rsidR="00F87B09" w:rsidRDefault="00F87B09" w:rsidP="00F87B09">
      <w:pPr>
        <w:pStyle w:val="ListParagraph"/>
        <w:numPr>
          <w:ilvl w:val="0"/>
          <w:numId w:val="59"/>
        </w:numPr>
        <w:spacing w:line="360" w:lineRule="auto"/>
        <w:ind w:left="1134" w:right="-8" w:hanging="425"/>
        <w:jc w:val="both"/>
        <w:rPr>
          <w:rFonts w:ascii="Arial" w:hAnsi="Arial" w:cs="Arial"/>
          <w:sz w:val="22"/>
          <w:szCs w:val="22"/>
        </w:rPr>
      </w:pPr>
      <w:r w:rsidRPr="00F87B09">
        <w:rPr>
          <w:rFonts w:ascii="Arial" w:hAnsi="Arial" w:cs="Arial"/>
          <w:sz w:val="22"/>
          <w:szCs w:val="22"/>
        </w:rPr>
        <w:t>The Distribution Licensees may procure from solar power projects in accordance with the Clause No. 16 of this Policy.</w:t>
      </w:r>
    </w:p>
    <w:p w:rsidR="00F87B09" w:rsidRPr="00F87B09" w:rsidRDefault="00F87B09" w:rsidP="00F87B09">
      <w:pPr>
        <w:pStyle w:val="ListParagraph"/>
        <w:numPr>
          <w:ilvl w:val="0"/>
          <w:numId w:val="59"/>
        </w:numPr>
        <w:spacing w:line="360" w:lineRule="auto"/>
        <w:ind w:left="1134" w:right="-8" w:hanging="425"/>
        <w:jc w:val="both"/>
        <w:rPr>
          <w:rFonts w:ascii="Arial" w:hAnsi="Arial" w:cs="Arial"/>
          <w:sz w:val="22"/>
          <w:szCs w:val="22"/>
        </w:rPr>
      </w:pPr>
      <w:r w:rsidRPr="00F87B09">
        <w:rPr>
          <w:rFonts w:ascii="Arial" w:hAnsi="Arial" w:cs="Arial"/>
          <w:sz w:val="22"/>
          <w:szCs w:val="22"/>
        </w:rPr>
        <w:t>Wheeling of power for captive use or third party sale shall be allowed on payment of charges as per Clause No.15 and energy settlement will be as per Clause No. 14 of this policy.</w:t>
      </w:r>
    </w:p>
    <w:p w:rsidR="00F87B09" w:rsidRDefault="00F87B09" w:rsidP="00F87B09">
      <w:pPr>
        <w:pStyle w:val="ListParagraph"/>
        <w:spacing w:before="240" w:line="360" w:lineRule="auto"/>
        <w:ind w:left="709" w:right="-8"/>
        <w:jc w:val="both"/>
        <w:rPr>
          <w:rFonts w:ascii="Arial" w:hAnsi="Arial" w:cs="Arial"/>
          <w:sz w:val="22"/>
          <w:szCs w:val="22"/>
        </w:rPr>
      </w:pPr>
      <w:r w:rsidRPr="00F87B09">
        <w:rPr>
          <w:rFonts w:ascii="Arial" w:hAnsi="Arial" w:cs="Arial"/>
          <w:sz w:val="22"/>
          <w:szCs w:val="22"/>
        </w:rPr>
        <w:lastRenderedPageBreak/>
        <w:t>This executive summary outlines the development of a 91 MW DC [70 MW AC] ground mounted Solar PV power plant for captive purpose located in Gujarat (</w:t>
      </w:r>
      <w:proofErr w:type="spellStart"/>
      <w:r w:rsidRPr="00F87B09">
        <w:rPr>
          <w:rFonts w:ascii="Arial" w:hAnsi="Arial" w:cs="Arial"/>
          <w:sz w:val="22"/>
          <w:szCs w:val="22"/>
        </w:rPr>
        <w:t>Mithipaladi</w:t>
      </w:r>
      <w:proofErr w:type="spellEnd"/>
      <w:r w:rsidRPr="00F87B09">
        <w:rPr>
          <w:rFonts w:ascii="Arial" w:hAnsi="Arial" w:cs="Arial"/>
          <w:sz w:val="22"/>
          <w:szCs w:val="22"/>
        </w:rPr>
        <w:t xml:space="preserve">, </w:t>
      </w:r>
      <w:proofErr w:type="spellStart"/>
      <w:r w:rsidRPr="00F87B09">
        <w:rPr>
          <w:rFonts w:ascii="Arial" w:hAnsi="Arial" w:cs="Arial"/>
          <w:sz w:val="22"/>
          <w:szCs w:val="22"/>
        </w:rPr>
        <w:t>Banaskantha</w:t>
      </w:r>
      <w:proofErr w:type="spellEnd"/>
      <w:r w:rsidRPr="00F87B09">
        <w:rPr>
          <w:rFonts w:ascii="Arial" w:hAnsi="Arial" w:cs="Arial"/>
          <w:sz w:val="22"/>
          <w:szCs w:val="22"/>
        </w:rPr>
        <w:t xml:space="preserve"> (51 MW)/ </w:t>
      </w:r>
      <w:proofErr w:type="spellStart"/>
      <w:r w:rsidRPr="00F87B09">
        <w:rPr>
          <w:rFonts w:ascii="Arial" w:hAnsi="Arial" w:cs="Arial"/>
          <w:sz w:val="22"/>
          <w:szCs w:val="22"/>
        </w:rPr>
        <w:t>Runi</w:t>
      </w:r>
      <w:proofErr w:type="spellEnd"/>
      <w:r w:rsidRPr="00F87B09">
        <w:rPr>
          <w:rFonts w:ascii="Arial" w:hAnsi="Arial" w:cs="Arial"/>
          <w:sz w:val="22"/>
          <w:szCs w:val="22"/>
        </w:rPr>
        <w:t xml:space="preserve">, </w:t>
      </w:r>
      <w:proofErr w:type="spellStart"/>
      <w:r w:rsidRPr="00F87B09">
        <w:rPr>
          <w:rFonts w:ascii="Arial" w:hAnsi="Arial" w:cs="Arial"/>
          <w:sz w:val="22"/>
          <w:szCs w:val="22"/>
        </w:rPr>
        <w:t>Banaskantha</w:t>
      </w:r>
      <w:proofErr w:type="spellEnd"/>
      <w:r w:rsidRPr="00F87B09">
        <w:rPr>
          <w:rFonts w:ascii="Arial" w:hAnsi="Arial" w:cs="Arial"/>
          <w:sz w:val="22"/>
          <w:szCs w:val="22"/>
        </w:rPr>
        <w:t xml:space="preserve"> (20 MW) and </w:t>
      </w:r>
      <w:proofErr w:type="spellStart"/>
      <w:r w:rsidRPr="00F87B09">
        <w:rPr>
          <w:rFonts w:ascii="Arial" w:hAnsi="Arial" w:cs="Arial"/>
          <w:sz w:val="22"/>
          <w:szCs w:val="22"/>
        </w:rPr>
        <w:t>Dhekwadi</w:t>
      </w:r>
      <w:proofErr w:type="spellEnd"/>
      <w:r w:rsidRPr="00F87B09">
        <w:rPr>
          <w:rFonts w:ascii="Arial" w:hAnsi="Arial" w:cs="Arial"/>
          <w:sz w:val="22"/>
          <w:szCs w:val="22"/>
        </w:rPr>
        <w:t xml:space="preserve">, </w:t>
      </w:r>
      <w:proofErr w:type="spellStart"/>
      <w:r w:rsidRPr="00F87B09">
        <w:rPr>
          <w:rFonts w:ascii="Arial" w:hAnsi="Arial" w:cs="Arial"/>
          <w:sz w:val="22"/>
          <w:szCs w:val="22"/>
        </w:rPr>
        <w:t>Banaskantha</w:t>
      </w:r>
      <w:proofErr w:type="spellEnd"/>
      <w:r w:rsidRPr="00F87B09">
        <w:rPr>
          <w:rFonts w:ascii="Arial" w:hAnsi="Arial" w:cs="Arial"/>
          <w:sz w:val="22"/>
          <w:szCs w:val="22"/>
        </w:rPr>
        <w:t xml:space="preserve"> (20 MW), Gujarat). The project, initiated by M/s Sai </w:t>
      </w:r>
      <w:proofErr w:type="spellStart"/>
      <w:r w:rsidRPr="00F87B09">
        <w:rPr>
          <w:rFonts w:ascii="Arial" w:hAnsi="Arial" w:cs="Arial"/>
          <w:sz w:val="22"/>
          <w:szCs w:val="22"/>
        </w:rPr>
        <w:t>Bandhan</w:t>
      </w:r>
      <w:proofErr w:type="spellEnd"/>
      <w:r w:rsidRPr="00F87B09">
        <w:rPr>
          <w:rFonts w:ascii="Arial" w:hAnsi="Arial" w:cs="Arial"/>
          <w:sz w:val="22"/>
          <w:szCs w:val="22"/>
        </w:rPr>
        <w:t xml:space="preserve"> </w:t>
      </w:r>
      <w:proofErr w:type="spellStart"/>
      <w:r w:rsidRPr="00F87B09">
        <w:rPr>
          <w:rFonts w:ascii="Arial" w:hAnsi="Arial" w:cs="Arial"/>
          <w:sz w:val="22"/>
          <w:szCs w:val="22"/>
        </w:rPr>
        <w:t>Infinium</w:t>
      </w:r>
      <w:proofErr w:type="spellEnd"/>
      <w:r w:rsidRPr="00F87B09">
        <w:rPr>
          <w:rFonts w:ascii="Arial" w:hAnsi="Arial" w:cs="Arial"/>
          <w:sz w:val="22"/>
          <w:szCs w:val="22"/>
        </w:rPr>
        <w:t xml:space="preserve"> Private Limited, aims to harness solar energy to meet the organization's growing electricity needs sustainably and to optimize the operation cost while taking the existing Rolling mill to full capacity.</w:t>
      </w:r>
    </w:p>
    <w:p w:rsidR="00B0472D" w:rsidRDefault="0013538D" w:rsidP="0013538D">
      <w:pPr>
        <w:pStyle w:val="ListParagraph"/>
        <w:spacing w:before="240" w:line="360" w:lineRule="auto"/>
        <w:ind w:left="709" w:right="-8"/>
        <w:jc w:val="both"/>
        <w:rPr>
          <w:rFonts w:ascii="Arial" w:hAnsi="Arial" w:cs="Arial"/>
          <w:sz w:val="22"/>
          <w:szCs w:val="22"/>
        </w:rPr>
      </w:pPr>
      <w:r w:rsidRPr="0013538D">
        <w:rPr>
          <w:rFonts w:ascii="Arial" w:hAnsi="Arial" w:cs="Arial"/>
          <w:sz w:val="22"/>
          <w:szCs w:val="22"/>
        </w:rPr>
        <w:t xml:space="preserve">As a parent company M/s Sai </w:t>
      </w:r>
      <w:proofErr w:type="spellStart"/>
      <w:r w:rsidRPr="0013538D">
        <w:rPr>
          <w:rFonts w:ascii="Arial" w:hAnsi="Arial" w:cs="Arial"/>
          <w:sz w:val="22"/>
          <w:szCs w:val="22"/>
        </w:rPr>
        <w:t>Bandhan</w:t>
      </w:r>
      <w:proofErr w:type="spellEnd"/>
      <w:r w:rsidRPr="0013538D">
        <w:rPr>
          <w:rFonts w:ascii="Arial" w:hAnsi="Arial" w:cs="Arial"/>
          <w:sz w:val="22"/>
          <w:szCs w:val="22"/>
        </w:rPr>
        <w:t xml:space="preserve"> </w:t>
      </w:r>
      <w:proofErr w:type="spellStart"/>
      <w:r w:rsidRPr="0013538D">
        <w:rPr>
          <w:rFonts w:ascii="Arial" w:hAnsi="Arial" w:cs="Arial"/>
          <w:sz w:val="22"/>
          <w:szCs w:val="22"/>
        </w:rPr>
        <w:t>Infinium</w:t>
      </w:r>
      <w:proofErr w:type="spellEnd"/>
      <w:r w:rsidRPr="0013538D">
        <w:rPr>
          <w:rFonts w:ascii="Arial" w:hAnsi="Arial" w:cs="Arial"/>
          <w:sz w:val="22"/>
          <w:szCs w:val="22"/>
        </w:rPr>
        <w:t xml:space="preserve"> Private Limited has been venturing into shipping and ship-breaking industry since last 15 years. The company has forayed into integration with </w:t>
      </w:r>
      <w:proofErr w:type="spellStart"/>
      <w:r w:rsidRPr="0013538D">
        <w:rPr>
          <w:rFonts w:ascii="Arial" w:hAnsi="Arial" w:cs="Arial"/>
          <w:sz w:val="22"/>
          <w:szCs w:val="22"/>
        </w:rPr>
        <w:t>Bandhan</w:t>
      </w:r>
      <w:proofErr w:type="spellEnd"/>
      <w:r w:rsidRPr="0013538D">
        <w:rPr>
          <w:rFonts w:ascii="Arial" w:hAnsi="Arial" w:cs="Arial"/>
          <w:sz w:val="22"/>
          <w:szCs w:val="22"/>
        </w:rPr>
        <w:t xml:space="preserve"> TMX with the production capacity of 20,000 MT per month.</w:t>
      </w:r>
    </w:p>
    <w:p w:rsidR="008C26BF" w:rsidRPr="008C26BF" w:rsidRDefault="008C26BF" w:rsidP="008C26BF">
      <w:pPr>
        <w:pStyle w:val="ListParagraph"/>
        <w:spacing w:before="240" w:line="360" w:lineRule="auto"/>
        <w:ind w:left="993" w:right="178"/>
        <w:jc w:val="center"/>
        <w:rPr>
          <w:rFonts w:ascii="Arial" w:hAnsi="Arial" w:cs="Arial"/>
          <w:b/>
          <w:sz w:val="22"/>
          <w:szCs w:val="22"/>
          <w:u w:val="single"/>
        </w:rPr>
      </w:pPr>
      <w:r w:rsidRPr="008C26BF">
        <w:rPr>
          <w:rFonts w:ascii="Arial" w:hAnsi="Arial" w:cs="Arial"/>
          <w:b/>
          <w:sz w:val="22"/>
          <w:szCs w:val="22"/>
          <w:u w:val="single"/>
        </w:rPr>
        <w:t>IMAGE OF BANDHAN TMX PLANT</w:t>
      </w:r>
    </w:p>
    <w:p w:rsidR="008C26BF" w:rsidRDefault="008C26BF" w:rsidP="0013538D">
      <w:pPr>
        <w:pStyle w:val="ListParagraph"/>
        <w:spacing w:before="240" w:line="360" w:lineRule="auto"/>
        <w:ind w:left="709" w:right="-8"/>
        <w:jc w:val="both"/>
        <w:rPr>
          <w:rFonts w:ascii="Arial" w:hAnsi="Arial" w:cs="Arial"/>
          <w:sz w:val="22"/>
          <w:szCs w:val="22"/>
        </w:rPr>
      </w:pPr>
      <w:r>
        <w:rPr>
          <w:rFonts w:ascii="Bookman Old Style" w:hAnsi="Bookman Old Style" w:cs="Arial"/>
          <w:noProof/>
          <w:color w:val="002060"/>
          <w:spacing w:val="-4"/>
          <w:lang w:eastAsia="en-IN"/>
        </w:rPr>
        <w:drawing>
          <wp:inline distT="0" distB="0" distL="0" distR="0" wp14:anchorId="1602AF95" wp14:editId="0016B150">
            <wp:extent cx="5743575" cy="2876550"/>
            <wp:effectExtent l="19050" t="19050" r="28575" b="1905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4ACE640.tmp"/>
                    <pic:cNvPicPr/>
                  </pic:nvPicPr>
                  <pic:blipFill>
                    <a:blip r:embed="rId13">
                      <a:extLst>
                        <a:ext uri="{28A0092B-C50C-407E-A947-70E740481C1C}">
                          <a14:useLocalDpi xmlns:a14="http://schemas.microsoft.com/office/drawing/2010/main" val="0"/>
                        </a:ext>
                      </a:extLst>
                    </a:blip>
                    <a:stretch>
                      <a:fillRect/>
                    </a:stretch>
                  </pic:blipFill>
                  <pic:spPr>
                    <a:xfrm>
                      <a:off x="0" y="0"/>
                      <a:ext cx="5743575" cy="2876550"/>
                    </a:xfrm>
                    <a:prstGeom prst="rect">
                      <a:avLst/>
                    </a:prstGeom>
                    <a:ln>
                      <a:solidFill>
                        <a:schemeClr val="tx1"/>
                      </a:solidFill>
                    </a:ln>
                  </pic:spPr>
                </pic:pic>
              </a:graphicData>
            </a:graphic>
          </wp:inline>
        </w:drawing>
      </w:r>
    </w:p>
    <w:p w:rsidR="008C26BF" w:rsidRPr="008C26BF" w:rsidRDefault="0013538D" w:rsidP="008C26BF">
      <w:pPr>
        <w:pStyle w:val="ListParagraph"/>
        <w:spacing w:before="240" w:line="360" w:lineRule="auto"/>
        <w:ind w:left="709" w:right="-8"/>
        <w:jc w:val="both"/>
        <w:rPr>
          <w:rFonts w:ascii="Arial" w:hAnsi="Arial" w:cs="Arial"/>
          <w:sz w:val="22"/>
          <w:szCs w:val="22"/>
        </w:rPr>
      </w:pPr>
      <w:r w:rsidRPr="0013538D">
        <w:rPr>
          <w:rFonts w:ascii="Arial" w:hAnsi="Arial" w:cs="Arial"/>
          <w:sz w:val="22"/>
          <w:szCs w:val="22"/>
        </w:rPr>
        <w:t>The company is having a modern integrated steel manufacturing unit at Bhavnagar – western India, which has the facility of manufacturing of finished steel long product from captive steel semis with adequate refining facility through LRF (Ladle refining furnace) to ensure flawless production of refined steel. This highly sophisticated integrated steel plant facility comprising steel melting shop (SMS) equipped with electric furnace &amp; ladle refining furnace, Continuous Billet Casting unit, Rolling mill with Block mill and German Technology (</w:t>
      </w:r>
      <w:proofErr w:type="spellStart"/>
      <w:r w:rsidRPr="0013538D">
        <w:rPr>
          <w:rFonts w:ascii="Arial" w:hAnsi="Arial" w:cs="Arial"/>
          <w:sz w:val="22"/>
          <w:szCs w:val="22"/>
        </w:rPr>
        <w:t>Thermex</w:t>
      </w:r>
      <w:proofErr w:type="spellEnd"/>
      <w:r w:rsidRPr="0013538D">
        <w:rPr>
          <w:rFonts w:ascii="Arial" w:hAnsi="Arial" w:cs="Arial"/>
          <w:sz w:val="22"/>
          <w:szCs w:val="22"/>
        </w:rPr>
        <w:t>).</w:t>
      </w:r>
      <w:r w:rsidR="008C26BF">
        <w:rPr>
          <w:rFonts w:ascii="Arial" w:hAnsi="Arial" w:cs="Arial"/>
          <w:sz w:val="22"/>
          <w:szCs w:val="22"/>
        </w:rPr>
        <w:t xml:space="preserve"> </w:t>
      </w:r>
      <w:r w:rsidR="008C26BF" w:rsidRPr="008C26BF">
        <w:rPr>
          <w:rFonts w:ascii="Arial" w:hAnsi="Arial" w:cs="Arial"/>
          <w:sz w:val="22"/>
          <w:szCs w:val="22"/>
        </w:rPr>
        <w:t>Brief features of integrated plant are as follows:</w:t>
      </w:r>
    </w:p>
    <w:p w:rsidR="008C26BF" w:rsidRPr="008C26BF" w:rsidRDefault="008C26BF" w:rsidP="008C26BF">
      <w:pPr>
        <w:pStyle w:val="ListParagraph"/>
        <w:numPr>
          <w:ilvl w:val="0"/>
          <w:numId w:val="62"/>
        </w:numPr>
        <w:tabs>
          <w:tab w:val="left" w:pos="360"/>
        </w:tabs>
        <w:spacing w:before="240" w:line="360" w:lineRule="auto"/>
        <w:ind w:left="1134" w:right="-8" w:hanging="425"/>
        <w:jc w:val="both"/>
        <w:rPr>
          <w:rFonts w:ascii="Arial" w:hAnsi="Arial" w:cs="Arial"/>
          <w:sz w:val="22"/>
          <w:szCs w:val="22"/>
        </w:rPr>
      </w:pPr>
      <w:r w:rsidRPr="008C26BF">
        <w:rPr>
          <w:rFonts w:ascii="Arial" w:hAnsi="Arial" w:cs="Arial"/>
          <w:sz w:val="22"/>
          <w:szCs w:val="22"/>
        </w:rPr>
        <w:t>25 Ton X 2 Electric furnace.</w:t>
      </w:r>
    </w:p>
    <w:p w:rsidR="008C26BF" w:rsidRPr="008C26BF" w:rsidRDefault="008C26BF" w:rsidP="008C26BF">
      <w:pPr>
        <w:pStyle w:val="ListParagraph"/>
        <w:numPr>
          <w:ilvl w:val="0"/>
          <w:numId w:val="62"/>
        </w:numPr>
        <w:tabs>
          <w:tab w:val="left" w:pos="360"/>
        </w:tabs>
        <w:spacing w:line="360" w:lineRule="auto"/>
        <w:ind w:left="1134" w:right="-8" w:hanging="425"/>
        <w:jc w:val="both"/>
        <w:rPr>
          <w:rFonts w:ascii="Arial" w:hAnsi="Arial" w:cs="Arial"/>
          <w:sz w:val="22"/>
          <w:szCs w:val="22"/>
        </w:rPr>
      </w:pPr>
      <w:r w:rsidRPr="008C26BF">
        <w:rPr>
          <w:rFonts w:ascii="Arial" w:hAnsi="Arial" w:cs="Arial"/>
          <w:sz w:val="22"/>
          <w:szCs w:val="22"/>
        </w:rPr>
        <w:t>30 Ton X 1 Ladle refining furnace (for liquid steel refining)</w:t>
      </w:r>
    </w:p>
    <w:p w:rsidR="008C26BF" w:rsidRPr="008C26BF" w:rsidRDefault="008C26BF" w:rsidP="008C26BF">
      <w:pPr>
        <w:pStyle w:val="ListParagraph"/>
        <w:numPr>
          <w:ilvl w:val="0"/>
          <w:numId w:val="62"/>
        </w:numPr>
        <w:tabs>
          <w:tab w:val="left" w:pos="360"/>
        </w:tabs>
        <w:spacing w:line="360" w:lineRule="auto"/>
        <w:ind w:left="1134" w:right="-8" w:hanging="425"/>
        <w:jc w:val="both"/>
        <w:rPr>
          <w:rFonts w:ascii="Arial" w:hAnsi="Arial" w:cs="Arial"/>
          <w:sz w:val="22"/>
          <w:szCs w:val="22"/>
        </w:rPr>
      </w:pPr>
      <w:r w:rsidRPr="008C26BF">
        <w:rPr>
          <w:rFonts w:ascii="Arial" w:hAnsi="Arial" w:cs="Arial"/>
          <w:sz w:val="22"/>
          <w:szCs w:val="22"/>
        </w:rPr>
        <w:t>3 stand: 6X11 M radius CCM (with copper mould tube)</w:t>
      </w:r>
    </w:p>
    <w:p w:rsidR="008C26BF" w:rsidRPr="008C26BF" w:rsidRDefault="008C26BF" w:rsidP="008C26BF">
      <w:pPr>
        <w:pStyle w:val="ListParagraph"/>
        <w:numPr>
          <w:ilvl w:val="0"/>
          <w:numId w:val="62"/>
        </w:numPr>
        <w:tabs>
          <w:tab w:val="left" w:pos="360"/>
        </w:tabs>
        <w:spacing w:line="360" w:lineRule="auto"/>
        <w:ind w:left="1134" w:right="-8" w:hanging="425"/>
        <w:jc w:val="both"/>
        <w:rPr>
          <w:rFonts w:ascii="Arial" w:hAnsi="Arial" w:cs="Arial"/>
          <w:sz w:val="22"/>
          <w:szCs w:val="22"/>
        </w:rPr>
      </w:pPr>
      <w:r w:rsidRPr="008C26BF">
        <w:rPr>
          <w:rFonts w:ascii="Arial" w:hAnsi="Arial" w:cs="Arial"/>
          <w:sz w:val="22"/>
          <w:szCs w:val="22"/>
        </w:rPr>
        <w:lastRenderedPageBreak/>
        <w:t>Standalone rolling mill equipped with block mill, only it’s kind of mill in western India after TATA.</w:t>
      </w:r>
    </w:p>
    <w:p w:rsidR="008C26BF" w:rsidRPr="008C26BF" w:rsidRDefault="008C26BF" w:rsidP="008C26BF">
      <w:pPr>
        <w:pStyle w:val="ListParagraph"/>
        <w:numPr>
          <w:ilvl w:val="0"/>
          <w:numId w:val="62"/>
        </w:numPr>
        <w:tabs>
          <w:tab w:val="left" w:pos="360"/>
        </w:tabs>
        <w:spacing w:line="360" w:lineRule="auto"/>
        <w:ind w:left="1134" w:right="-8" w:hanging="425"/>
        <w:jc w:val="both"/>
        <w:rPr>
          <w:rFonts w:ascii="Arial" w:hAnsi="Arial" w:cs="Arial"/>
          <w:sz w:val="22"/>
          <w:szCs w:val="22"/>
        </w:rPr>
      </w:pPr>
      <w:r w:rsidRPr="008C26BF">
        <w:rPr>
          <w:rFonts w:ascii="Arial" w:hAnsi="Arial" w:cs="Arial"/>
          <w:sz w:val="22"/>
          <w:szCs w:val="22"/>
        </w:rPr>
        <w:t>Well-equipped in-house laboratory.</w:t>
      </w:r>
    </w:p>
    <w:p w:rsidR="0013538D" w:rsidRDefault="00E472A9" w:rsidP="0013538D">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As per the data/information provided by the client, </w:t>
      </w:r>
      <w:r w:rsidR="0013538D" w:rsidRPr="0013538D">
        <w:rPr>
          <w:rFonts w:ascii="Arial" w:hAnsi="Arial" w:cs="Arial"/>
          <w:sz w:val="22"/>
          <w:szCs w:val="22"/>
        </w:rPr>
        <w:t>Company manufacture TMX bars and structural steel under the brand name “</w:t>
      </w:r>
      <w:proofErr w:type="spellStart"/>
      <w:r w:rsidR="0013538D" w:rsidRPr="0013538D">
        <w:rPr>
          <w:rFonts w:ascii="Arial" w:hAnsi="Arial" w:cs="Arial"/>
          <w:sz w:val="22"/>
          <w:szCs w:val="22"/>
        </w:rPr>
        <w:t>Bandhan</w:t>
      </w:r>
      <w:proofErr w:type="spellEnd"/>
      <w:r w:rsidR="0013538D" w:rsidRPr="0013538D">
        <w:rPr>
          <w:rFonts w:ascii="Arial" w:hAnsi="Arial" w:cs="Arial"/>
          <w:sz w:val="22"/>
          <w:szCs w:val="22"/>
        </w:rPr>
        <w:t xml:space="preserve"> TMX” through hot charging rolling mill with latest </w:t>
      </w:r>
      <w:proofErr w:type="spellStart"/>
      <w:r w:rsidR="0013538D" w:rsidRPr="0013538D">
        <w:rPr>
          <w:rFonts w:ascii="Arial" w:hAnsi="Arial" w:cs="Arial"/>
          <w:sz w:val="22"/>
          <w:szCs w:val="22"/>
        </w:rPr>
        <w:t>Tempcore</w:t>
      </w:r>
      <w:proofErr w:type="spellEnd"/>
      <w:r w:rsidR="0013538D" w:rsidRPr="0013538D">
        <w:rPr>
          <w:rFonts w:ascii="Arial" w:hAnsi="Arial" w:cs="Arial"/>
          <w:sz w:val="22"/>
          <w:szCs w:val="22"/>
        </w:rPr>
        <w:t xml:space="preserve"> quenching technology under licensing of CRM, Belgium’s </w:t>
      </w:r>
      <w:proofErr w:type="spellStart"/>
      <w:r w:rsidR="0013538D" w:rsidRPr="0013538D">
        <w:rPr>
          <w:rFonts w:ascii="Arial" w:hAnsi="Arial" w:cs="Arial"/>
          <w:sz w:val="22"/>
          <w:szCs w:val="22"/>
        </w:rPr>
        <w:t>Tempcore</w:t>
      </w:r>
      <w:proofErr w:type="spellEnd"/>
      <w:r w:rsidR="0013538D" w:rsidRPr="0013538D">
        <w:rPr>
          <w:rFonts w:ascii="Arial" w:hAnsi="Arial" w:cs="Arial"/>
          <w:sz w:val="22"/>
          <w:szCs w:val="22"/>
        </w:rPr>
        <w:t xml:space="preserve"> cooling technology. Company produces their Captive raw material (Billet) from sponge iron by using this technology for manufacturing of TMX bars. Company manufactures as well as deal in the following items on regular basis:</w:t>
      </w:r>
    </w:p>
    <w:p w:rsidR="0013538D" w:rsidRDefault="0013538D" w:rsidP="0013538D">
      <w:pPr>
        <w:pStyle w:val="ListParagraph"/>
        <w:numPr>
          <w:ilvl w:val="0"/>
          <w:numId w:val="60"/>
        </w:numPr>
        <w:spacing w:before="240" w:line="360" w:lineRule="auto"/>
        <w:ind w:left="1134" w:right="-8" w:hanging="425"/>
        <w:jc w:val="both"/>
        <w:rPr>
          <w:rFonts w:ascii="Arial" w:hAnsi="Arial" w:cs="Arial"/>
          <w:sz w:val="22"/>
          <w:szCs w:val="22"/>
        </w:rPr>
      </w:pPr>
      <w:proofErr w:type="spellStart"/>
      <w:r w:rsidRPr="0013538D">
        <w:rPr>
          <w:rFonts w:ascii="Arial" w:hAnsi="Arial" w:cs="Arial"/>
          <w:sz w:val="22"/>
          <w:szCs w:val="22"/>
        </w:rPr>
        <w:t>Thermo</w:t>
      </w:r>
      <w:proofErr w:type="spellEnd"/>
      <w:r w:rsidRPr="0013538D">
        <w:rPr>
          <w:rFonts w:ascii="Arial" w:hAnsi="Arial" w:cs="Arial"/>
          <w:sz w:val="22"/>
          <w:szCs w:val="22"/>
        </w:rPr>
        <w:t xml:space="preserve"> Mechanical Treated (TMX) Bars: Fe 500 D, Fe 550, Fe 550 D, Fe 615 – 8mm to 32 mm</w:t>
      </w:r>
      <w:r>
        <w:rPr>
          <w:rFonts w:ascii="Arial" w:hAnsi="Arial" w:cs="Arial"/>
          <w:sz w:val="22"/>
          <w:szCs w:val="22"/>
        </w:rPr>
        <w:t>.</w:t>
      </w:r>
    </w:p>
    <w:p w:rsidR="0013538D" w:rsidRDefault="0013538D" w:rsidP="0013538D">
      <w:pPr>
        <w:pStyle w:val="ListParagraph"/>
        <w:numPr>
          <w:ilvl w:val="0"/>
          <w:numId w:val="60"/>
        </w:numPr>
        <w:spacing w:line="360" w:lineRule="auto"/>
        <w:ind w:left="1134" w:right="-8" w:hanging="425"/>
        <w:jc w:val="both"/>
        <w:rPr>
          <w:rFonts w:ascii="Arial" w:hAnsi="Arial" w:cs="Arial"/>
          <w:sz w:val="22"/>
          <w:szCs w:val="22"/>
        </w:rPr>
      </w:pPr>
      <w:r w:rsidRPr="0013538D">
        <w:rPr>
          <w:rFonts w:ascii="Arial" w:hAnsi="Arial" w:cs="Arial"/>
          <w:sz w:val="22"/>
          <w:szCs w:val="22"/>
        </w:rPr>
        <w:t>M.s Billet.</w:t>
      </w:r>
    </w:p>
    <w:p w:rsidR="008C26BF" w:rsidRPr="000E0488" w:rsidRDefault="008C26BF" w:rsidP="008C26BF">
      <w:pPr>
        <w:pStyle w:val="ListParagraph"/>
        <w:spacing w:line="360" w:lineRule="auto"/>
        <w:ind w:left="993" w:right="178"/>
        <w:jc w:val="center"/>
        <w:rPr>
          <w:b/>
          <w:color w:val="002060"/>
          <w:spacing w:val="-4"/>
          <w:u w:val="single"/>
        </w:rPr>
      </w:pPr>
      <w:r w:rsidRPr="008C26BF">
        <w:rPr>
          <w:rFonts w:ascii="Arial" w:hAnsi="Arial" w:cs="Arial"/>
          <w:b/>
          <w:sz w:val="22"/>
          <w:szCs w:val="22"/>
          <w:u w:val="single"/>
        </w:rPr>
        <w:t>BANDHAN TMX BLOCK MILL</w:t>
      </w:r>
    </w:p>
    <w:p w:rsidR="008C26BF" w:rsidRDefault="008C26BF" w:rsidP="00B168E3">
      <w:pPr>
        <w:pStyle w:val="ListParagraph"/>
        <w:spacing w:before="240" w:after="240" w:line="360" w:lineRule="auto"/>
        <w:ind w:left="709" w:right="-8"/>
        <w:jc w:val="both"/>
        <w:rPr>
          <w:rFonts w:ascii="Arial" w:hAnsi="Arial" w:cs="Arial"/>
          <w:sz w:val="22"/>
          <w:szCs w:val="22"/>
        </w:rPr>
      </w:pPr>
      <w:r>
        <w:rPr>
          <w:rFonts w:ascii="Bookman Old Style" w:hAnsi="Bookman Old Style" w:cs="Arial"/>
          <w:noProof/>
          <w:color w:val="002060"/>
          <w:spacing w:val="-4"/>
          <w:lang w:eastAsia="en-IN"/>
        </w:rPr>
        <w:drawing>
          <wp:inline distT="0" distB="0" distL="0" distR="0" wp14:anchorId="623A877A" wp14:editId="7A6C3732">
            <wp:extent cx="5743575" cy="2438400"/>
            <wp:effectExtent l="19050" t="19050" r="28575" b="1905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4AC58CC.tmp"/>
                    <pic:cNvPicPr/>
                  </pic:nvPicPr>
                  <pic:blipFill>
                    <a:blip r:embed="rId14">
                      <a:extLst>
                        <a:ext uri="{28A0092B-C50C-407E-A947-70E740481C1C}">
                          <a14:useLocalDpi xmlns:a14="http://schemas.microsoft.com/office/drawing/2010/main" val="0"/>
                        </a:ext>
                      </a:extLst>
                    </a:blip>
                    <a:stretch>
                      <a:fillRect/>
                    </a:stretch>
                  </pic:blipFill>
                  <pic:spPr>
                    <a:xfrm>
                      <a:off x="0" y="0"/>
                      <a:ext cx="5743575" cy="2438400"/>
                    </a:xfrm>
                    <a:prstGeom prst="rect">
                      <a:avLst/>
                    </a:prstGeom>
                    <a:ln>
                      <a:solidFill>
                        <a:schemeClr val="tx1"/>
                      </a:solidFill>
                    </a:ln>
                  </pic:spPr>
                </pic:pic>
              </a:graphicData>
            </a:graphic>
          </wp:inline>
        </w:drawing>
      </w:r>
    </w:p>
    <w:p w:rsidR="00B168E3" w:rsidRPr="00B168E3" w:rsidRDefault="00B168E3" w:rsidP="00E472A9">
      <w:pPr>
        <w:pStyle w:val="ListParagraph"/>
        <w:spacing w:before="240" w:after="240" w:line="360" w:lineRule="auto"/>
        <w:ind w:left="709" w:right="-8"/>
        <w:jc w:val="both"/>
        <w:rPr>
          <w:rFonts w:ascii="Arial" w:hAnsi="Arial" w:cs="Arial"/>
          <w:sz w:val="22"/>
          <w:szCs w:val="22"/>
        </w:rPr>
      </w:pPr>
      <w:r w:rsidRPr="00B168E3">
        <w:rPr>
          <w:rFonts w:ascii="Arial" w:hAnsi="Arial" w:cs="Arial"/>
          <w:sz w:val="22"/>
          <w:szCs w:val="22"/>
        </w:rPr>
        <w:t>Historical financial position of the company is shown in the below table as on 31</w:t>
      </w:r>
      <w:r w:rsidRPr="007745C3">
        <w:rPr>
          <w:rFonts w:ascii="Arial" w:hAnsi="Arial" w:cs="Arial"/>
          <w:sz w:val="22"/>
          <w:szCs w:val="22"/>
          <w:vertAlign w:val="superscript"/>
        </w:rPr>
        <w:t>st</w:t>
      </w:r>
      <w:r w:rsidR="007745C3">
        <w:rPr>
          <w:rFonts w:ascii="Arial" w:hAnsi="Arial" w:cs="Arial"/>
          <w:sz w:val="22"/>
          <w:szCs w:val="22"/>
        </w:rPr>
        <w:t xml:space="preserve"> </w:t>
      </w:r>
      <w:r w:rsidRPr="00B168E3">
        <w:rPr>
          <w:rFonts w:ascii="Arial" w:hAnsi="Arial" w:cs="Arial"/>
          <w:sz w:val="22"/>
          <w:szCs w:val="22"/>
        </w:rPr>
        <w:t>March 2023</w:t>
      </w:r>
      <w:r w:rsidR="007745C3">
        <w:rPr>
          <w:rFonts w:ascii="Arial" w:hAnsi="Arial" w:cs="Arial"/>
          <w:sz w:val="22"/>
          <w:szCs w:val="22"/>
        </w:rPr>
        <w:t xml:space="preserve"> &amp; 31</w:t>
      </w:r>
      <w:r w:rsidR="007745C3" w:rsidRPr="007745C3">
        <w:rPr>
          <w:rFonts w:ascii="Arial" w:hAnsi="Arial" w:cs="Arial"/>
          <w:sz w:val="22"/>
          <w:szCs w:val="22"/>
          <w:vertAlign w:val="superscript"/>
        </w:rPr>
        <w:t>st</w:t>
      </w:r>
      <w:r w:rsidR="007745C3">
        <w:rPr>
          <w:rFonts w:ascii="Arial" w:hAnsi="Arial" w:cs="Arial"/>
          <w:sz w:val="22"/>
          <w:szCs w:val="22"/>
        </w:rPr>
        <w:t xml:space="preserve"> March 2022</w:t>
      </w:r>
      <w:r w:rsidRPr="00B168E3">
        <w:rPr>
          <w:rFonts w:ascii="Arial" w:hAnsi="Arial" w:cs="Arial"/>
          <w:sz w:val="22"/>
          <w:szCs w:val="22"/>
        </w:rPr>
        <w:t>:</w:t>
      </w:r>
    </w:p>
    <w:tbl>
      <w:tblPr>
        <w:tblStyle w:val="TableGrid"/>
        <w:tblW w:w="9072" w:type="dxa"/>
        <w:tblInd w:w="817" w:type="dxa"/>
        <w:tblLook w:val="04A0" w:firstRow="1" w:lastRow="0" w:firstColumn="1" w:lastColumn="0" w:noHBand="0" w:noVBand="1"/>
      </w:tblPr>
      <w:tblGrid>
        <w:gridCol w:w="2552"/>
        <w:gridCol w:w="3260"/>
        <w:gridCol w:w="3260"/>
      </w:tblGrid>
      <w:tr w:rsidR="00B168E3" w:rsidRPr="00B168E3" w:rsidTr="00B168E3">
        <w:tc>
          <w:tcPr>
            <w:tcW w:w="2552" w:type="dxa"/>
            <w:shd w:val="clear" w:color="auto" w:fill="002060"/>
          </w:tcPr>
          <w:p w:rsidR="00B168E3" w:rsidRPr="00B168E3" w:rsidRDefault="00B168E3" w:rsidP="00B168E3">
            <w:pPr>
              <w:pStyle w:val="ListParagraph"/>
              <w:spacing w:line="276" w:lineRule="auto"/>
              <w:ind w:left="0" w:right="178"/>
              <w:jc w:val="both"/>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Particular</w:t>
            </w:r>
          </w:p>
        </w:tc>
        <w:tc>
          <w:tcPr>
            <w:tcW w:w="3260" w:type="dxa"/>
            <w:shd w:val="clear" w:color="auto" w:fill="002060"/>
          </w:tcPr>
          <w:p w:rsidR="00B168E3" w:rsidRPr="00B168E3" w:rsidRDefault="00B168E3" w:rsidP="00B168E3">
            <w:pPr>
              <w:pStyle w:val="ListParagraph"/>
              <w:spacing w:line="276" w:lineRule="auto"/>
              <w:ind w:left="0" w:right="178"/>
              <w:jc w:val="center"/>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As on 31</w:t>
            </w:r>
            <w:r w:rsidRPr="00B168E3">
              <w:rPr>
                <w:rFonts w:ascii="Calibri" w:hAnsi="Calibri" w:cs="Calibri"/>
                <w:b/>
                <w:color w:val="FFFFFF" w:themeColor="background1"/>
                <w:spacing w:val="-4"/>
                <w:sz w:val="22"/>
                <w:szCs w:val="22"/>
                <w:vertAlign w:val="superscript"/>
              </w:rPr>
              <w:t>st</w:t>
            </w:r>
            <w:r w:rsidRPr="00B168E3">
              <w:rPr>
                <w:rFonts w:ascii="Calibri" w:hAnsi="Calibri" w:cs="Calibri"/>
                <w:b/>
                <w:color w:val="FFFFFF" w:themeColor="background1"/>
                <w:spacing w:val="-4"/>
                <w:sz w:val="22"/>
                <w:szCs w:val="22"/>
              </w:rPr>
              <w:t xml:space="preserve"> March 2023 </w:t>
            </w:r>
          </w:p>
          <w:p w:rsidR="00B168E3" w:rsidRPr="00B168E3" w:rsidRDefault="00B168E3" w:rsidP="00B168E3">
            <w:pPr>
              <w:pStyle w:val="ListParagraph"/>
              <w:spacing w:line="276" w:lineRule="auto"/>
              <w:ind w:left="0" w:right="178"/>
              <w:jc w:val="center"/>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(Lakhs)</w:t>
            </w:r>
          </w:p>
        </w:tc>
        <w:tc>
          <w:tcPr>
            <w:tcW w:w="3260" w:type="dxa"/>
            <w:shd w:val="clear" w:color="auto" w:fill="002060"/>
          </w:tcPr>
          <w:p w:rsidR="00B168E3" w:rsidRPr="00B168E3" w:rsidRDefault="00B168E3" w:rsidP="00B168E3">
            <w:pPr>
              <w:pStyle w:val="ListParagraph"/>
              <w:spacing w:line="276" w:lineRule="auto"/>
              <w:ind w:left="0" w:right="178"/>
              <w:jc w:val="center"/>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As on 31</w:t>
            </w:r>
            <w:r w:rsidRPr="00B168E3">
              <w:rPr>
                <w:rFonts w:ascii="Calibri" w:hAnsi="Calibri" w:cs="Calibri"/>
                <w:b/>
                <w:color w:val="FFFFFF" w:themeColor="background1"/>
                <w:spacing w:val="-4"/>
                <w:sz w:val="22"/>
                <w:szCs w:val="22"/>
                <w:vertAlign w:val="superscript"/>
              </w:rPr>
              <w:t>st</w:t>
            </w:r>
            <w:r w:rsidRPr="00B168E3">
              <w:rPr>
                <w:rFonts w:ascii="Calibri" w:hAnsi="Calibri" w:cs="Calibri"/>
                <w:b/>
                <w:color w:val="FFFFFF" w:themeColor="background1"/>
                <w:spacing w:val="-4"/>
                <w:sz w:val="22"/>
                <w:szCs w:val="22"/>
              </w:rPr>
              <w:t xml:space="preserve"> March 2022</w:t>
            </w:r>
          </w:p>
          <w:p w:rsidR="00B168E3" w:rsidRPr="00B168E3" w:rsidRDefault="00B168E3" w:rsidP="00B168E3">
            <w:pPr>
              <w:pStyle w:val="ListParagraph"/>
              <w:spacing w:line="276" w:lineRule="auto"/>
              <w:ind w:left="0" w:right="178"/>
              <w:jc w:val="center"/>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(Lakhs)</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Total Assets</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19,595.46</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18,746.10</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Long term borrowings</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4741.67</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2257.94</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Short term borrowings</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3493.09</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9061.62</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Turnover</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51,010.50</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14,940.98</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PAT</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83.58</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233.17</w:t>
            </w:r>
          </w:p>
        </w:tc>
      </w:tr>
      <w:tr w:rsidR="00B168E3" w:rsidRPr="00B168E3" w:rsidTr="00B168E3">
        <w:tc>
          <w:tcPr>
            <w:tcW w:w="2552" w:type="dxa"/>
          </w:tcPr>
          <w:p w:rsidR="00B168E3" w:rsidRPr="00B168E3" w:rsidRDefault="00B168E3" w:rsidP="00B168E3">
            <w:pPr>
              <w:pStyle w:val="ListParagraph"/>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 xml:space="preserve">Cash flow at the end </w:t>
            </w:r>
          </w:p>
        </w:tc>
        <w:tc>
          <w:tcPr>
            <w:tcW w:w="3260" w:type="dxa"/>
          </w:tcPr>
          <w:p w:rsidR="00B168E3" w:rsidRPr="00B168E3" w:rsidRDefault="00B168E3" w:rsidP="00B168E3">
            <w:pPr>
              <w:pStyle w:val="ListParagraph"/>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28.34</w:t>
            </w:r>
          </w:p>
        </w:tc>
        <w:tc>
          <w:tcPr>
            <w:tcW w:w="3260" w:type="dxa"/>
          </w:tcPr>
          <w:p w:rsidR="00B168E3" w:rsidRPr="00B168E3" w:rsidRDefault="00B168E3" w:rsidP="00B168E3">
            <w:pPr>
              <w:pStyle w:val="ListParagraph"/>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21.52</w:t>
            </w:r>
          </w:p>
        </w:tc>
      </w:tr>
    </w:tbl>
    <w:p w:rsidR="007745C3" w:rsidRDefault="007745C3" w:rsidP="007745C3">
      <w:pPr>
        <w:pStyle w:val="ListParagraph"/>
        <w:spacing w:before="240" w:after="240" w:line="360" w:lineRule="auto"/>
        <w:ind w:left="709" w:right="-8"/>
        <w:jc w:val="both"/>
        <w:rPr>
          <w:rFonts w:ascii="Arial" w:hAnsi="Arial" w:cs="Arial"/>
          <w:sz w:val="22"/>
          <w:szCs w:val="22"/>
        </w:rPr>
      </w:pPr>
      <w:r>
        <w:rPr>
          <w:rFonts w:ascii="Arial" w:hAnsi="Arial" w:cs="Arial"/>
          <w:sz w:val="22"/>
          <w:szCs w:val="22"/>
        </w:rPr>
        <w:lastRenderedPageBreak/>
        <w:t>As per the recent electricity bills shared the by client, C</w:t>
      </w:r>
      <w:r w:rsidRPr="00B168E3">
        <w:rPr>
          <w:rFonts w:ascii="Arial" w:hAnsi="Arial" w:cs="Arial"/>
          <w:sz w:val="22"/>
          <w:szCs w:val="22"/>
        </w:rPr>
        <w:t>ompany is having a sanction load of 33700 KW</w:t>
      </w:r>
      <w:r>
        <w:rPr>
          <w:rFonts w:ascii="Arial" w:hAnsi="Arial" w:cs="Arial"/>
          <w:sz w:val="22"/>
          <w:szCs w:val="22"/>
        </w:rPr>
        <w:t xml:space="preserve"> at present and </w:t>
      </w:r>
      <w:r w:rsidRPr="00B168E3">
        <w:rPr>
          <w:rFonts w:ascii="Arial" w:hAnsi="Arial" w:cs="Arial"/>
          <w:sz w:val="22"/>
          <w:szCs w:val="22"/>
        </w:rPr>
        <w:t xml:space="preserve">this integrated manufacturing plant is running for 8 hours per day </w:t>
      </w:r>
      <w:r>
        <w:rPr>
          <w:rFonts w:ascii="Arial" w:hAnsi="Arial" w:cs="Arial"/>
          <w:sz w:val="22"/>
          <w:szCs w:val="22"/>
        </w:rPr>
        <w:t>where</w:t>
      </w:r>
      <w:r w:rsidRPr="00B168E3">
        <w:rPr>
          <w:rFonts w:ascii="Arial" w:hAnsi="Arial" w:cs="Arial"/>
          <w:sz w:val="22"/>
          <w:szCs w:val="22"/>
        </w:rPr>
        <w:t xml:space="preserve"> it consumes ~60 lakhs units per month to operate at this scope and scale. </w:t>
      </w:r>
      <w:r>
        <w:rPr>
          <w:rFonts w:ascii="Arial" w:hAnsi="Arial" w:cs="Arial"/>
          <w:sz w:val="22"/>
          <w:szCs w:val="22"/>
        </w:rPr>
        <w:t>Current tariff of electricity</w:t>
      </w:r>
      <w:r w:rsidRPr="007745C3">
        <w:rPr>
          <w:rFonts w:ascii="Arial" w:hAnsi="Arial" w:cs="Arial"/>
          <w:sz w:val="22"/>
          <w:szCs w:val="22"/>
        </w:rPr>
        <w:t xml:space="preserve"> is INR 5.96 per unit </w:t>
      </w:r>
      <w:r w:rsidRPr="007745C3">
        <w:rPr>
          <w:rFonts w:ascii="Arial" w:hAnsi="Arial" w:cs="Arial"/>
          <w:i/>
          <w:sz w:val="22"/>
          <w:szCs w:val="22"/>
        </w:rPr>
        <w:t>(subsidized rate as the plant operates only from 10 pm to 6 am)</w:t>
      </w:r>
    </w:p>
    <w:p w:rsidR="00B168E3" w:rsidRDefault="00B168E3" w:rsidP="00822637">
      <w:pPr>
        <w:pStyle w:val="ListParagraph"/>
        <w:spacing w:before="240" w:after="240" w:line="360" w:lineRule="auto"/>
        <w:ind w:left="709" w:right="-8"/>
        <w:jc w:val="both"/>
        <w:rPr>
          <w:rFonts w:ascii="Arial" w:hAnsi="Arial" w:cs="Arial"/>
          <w:sz w:val="22"/>
          <w:szCs w:val="22"/>
        </w:rPr>
      </w:pPr>
      <w:r w:rsidRPr="00B168E3">
        <w:rPr>
          <w:rFonts w:ascii="Arial" w:hAnsi="Arial" w:cs="Arial"/>
          <w:sz w:val="22"/>
          <w:szCs w:val="22"/>
        </w:rPr>
        <w:t xml:space="preserve">As per the internal assessment done by the company, </w:t>
      </w:r>
      <w:r w:rsidR="007745C3">
        <w:rPr>
          <w:rFonts w:ascii="Arial" w:hAnsi="Arial" w:cs="Arial"/>
          <w:sz w:val="22"/>
          <w:szCs w:val="22"/>
        </w:rPr>
        <w:t xml:space="preserve">if management decide to run the </w:t>
      </w:r>
      <w:r w:rsidR="007745C3" w:rsidRPr="0013538D">
        <w:rPr>
          <w:rFonts w:ascii="Arial" w:hAnsi="Arial" w:cs="Arial"/>
          <w:sz w:val="22"/>
          <w:szCs w:val="22"/>
        </w:rPr>
        <w:t>integrated steel manufacturing</w:t>
      </w:r>
      <w:r w:rsidR="007745C3">
        <w:rPr>
          <w:rFonts w:ascii="Arial" w:hAnsi="Arial" w:cs="Arial"/>
          <w:sz w:val="22"/>
          <w:szCs w:val="22"/>
        </w:rPr>
        <w:t xml:space="preserve"> unit for </w:t>
      </w:r>
      <w:r w:rsidRPr="007745C3">
        <w:rPr>
          <w:rFonts w:ascii="Arial" w:hAnsi="Arial" w:cs="Arial"/>
          <w:sz w:val="22"/>
          <w:szCs w:val="22"/>
        </w:rPr>
        <w:t xml:space="preserve">24 hours </w:t>
      </w:r>
      <w:r w:rsidR="007745C3">
        <w:rPr>
          <w:rFonts w:ascii="Arial" w:hAnsi="Arial" w:cs="Arial"/>
          <w:sz w:val="22"/>
          <w:szCs w:val="22"/>
        </w:rPr>
        <w:t>per day</w:t>
      </w:r>
      <w:r w:rsidRPr="007745C3">
        <w:rPr>
          <w:rFonts w:ascii="Arial" w:hAnsi="Arial" w:cs="Arial"/>
          <w:sz w:val="22"/>
          <w:szCs w:val="22"/>
        </w:rPr>
        <w:t xml:space="preserve">, </w:t>
      </w:r>
      <w:r w:rsidR="007745C3">
        <w:rPr>
          <w:rFonts w:ascii="Arial" w:hAnsi="Arial" w:cs="Arial"/>
          <w:sz w:val="22"/>
          <w:szCs w:val="22"/>
        </w:rPr>
        <w:t>consumption of power is expected to be</w:t>
      </w:r>
      <w:r w:rsidRPr="007745C3">
        <w:rPr>
          <w:rFonts w:ascii="Arial" w:hAnsi="Arial" w:cs="Arial"/>
          <w:sz w:val="22"/>
          <w:szCs w:val="22"/>
        </w:rPr>
        <w:t xml:space="preserve"> more</w:t>
      </w:r>
      <w:r w:rsidR="00822637">
        <w:rPr>
          <w:rFonts w:ascii="Arial" w:hAnsi="Arial" w:cs="Arial"/>
          <w:sz w:val="22"/>
          <w:szCs w:val="22"/>
        </w:rPr>
        <w:t xml:space="preserve"> than 1.8 Crores units a month </w:t>
      </w:r>
      <w:r w:rsidRPr="00822637">
        <w:rPr>
          <w:rFonts w:ascii="Arial" w:hAnsi="Arial" w:cs="Arial"/>
          <w:sz w:val="22"/>
          <w:szCs w:val="22"/>
        </w:rPr>
        <w:t xml:space="preserve">and as the company plans to operate the factory for 24 hours the charges will go up to INR 9.15 per unit. And therefore, the </w:t>
      </w:r>
      <w:r w:rsidR="00822637">
        <w:rPr>
          <w:rFonts w:ascii="Arial" w:hAnsi="Arial" w:cs="Arial"/>
          <w:sz w:val="22"/>
          <w:szCs w:val="22"/>
        </w:rPr>
        <w:t xml:space="preserve">promoters of the Company </w:t>
      </w:r>
      <w:r w:rsidRPr="00822637">
        <w:rPr>
          <w:rFonts w:ascii="Arial" w:hAnsi="Arial" w:cs="Arial"/>
          <w:sz w:val="22"/>
          <w:szCs w:val="22"/>
        </w:rPr>
        <w:t>has planned installation of solar project to offset the electricity consumption while the plant operates for 3 shifts.</w:t>
      </w:r>
    </w:p>
    <w:p w:rsidR="00505C5E" w:rsidRDefault="00505C5E" w:rsidP="00505C5E">
      <w:pPr>
        <w:pStyle w:val="ListParagraph"/>
        <w:spacing w:before="240" w:after="240" w:line="360" w:lineRule="auto"/>
        <w:ind w:left="709" w:right="-8"/>
        <w:jc w:val="both"/>
        <w:rPr>
          <w:rFonts w:ascii="Arial" w:hAnsi="Arial" w:cs="Arial"/>
          <w:sz w:val="22"/>
          <w:szCs w:val="22"/>
        </w:rPr>
      </w:pPr>
      <w:r w:rsidRPr="00B168E3">
        <w:rPr>
          <w:rFonts w:ascii="Arial" w:hAnsi="Arial" w:cs="Arial"/>
          <w:sz w:val="22"/>
          <w:szCs w:val="22"/>
        </w:rPr>
        <w:t>The plant will feature high-efficiency solar panels with a combined capacity of 91 MW DC. It will utilize advanced photovoltaic (PV) technology and include a state-of-the-art monitoring system to optimize performance and maintenance. With an initial investment of INR 390</w:t>
      </w:r>
      <w:r>
        <w:rPr>
          <w:rFonts w:ascii="Arial" w:hAnsi="Arial" w:cs="Arial"/>
          <w:sz w:val="22"/>
          <w:szCs w:val="22"/>
        </w:rPr>
        <w:t>.5</w:t>
      </w:r>
      <w:r w:rsidRPr="00B168E3">
        <w:rPr>
          <w:rFonts w:ascii="Arial" w:hAnsi="Arial" w:cs="Arial"/>
          <w:sz w:val="22"/>
          <w:szCs w:val="22"/>
        </w:rPr>
        <w:t xml:space="preserve">3 Crore, the project is </w:t>
      </w:r>
      <w:r>
        <w:rPr>
          <w:rFonts w:ascii="Arial" w:hAnsi="Arial" w:cs="Arial"/>
          <w:sz w:val="22"/>
          <w:szCs w:val="22"/>
        </w:rPr>
        <w:t>expected</w:t>
      </w:r>
      <w:r w:rsidRPr="00B168E3">
        <w:rPr>
          <w:rFonts w:ascii="Arial" w:hAnsi="Arial" w:cs="Arial"/>
          <w:sz w:val="22"/>
          <w:szCs w:val="22"/>
        </w:rPr>
        <w:t xml:space="preserve"> to achieve a ret</w:t>
      </w:r>
      <w:r>
        <w:rPr>
          <w:rFonts w:ascii="Arial" w:hAnsi="Arial" w:cs="Arial"/>
          <w:sz w:val="22"/>
          <w:szCs w:val="22"/>
        </w:rPr>
        <w:t>urn on investment (ROI) within 6.94</w:t>
      </w:r>
      <w:r w:rsidRPr="00B168E3">
        <w:rPr>
          <w:rFonts w:ascii="Arial" w:hAnsi="Arial" w:cs="Arial"/>
          <w:sz w:val="22"/>
          <w:szCs w:val="22"/>
        </w:rPr>
        <w:t xml:space="preserve"> years. Annual savings on energy costs are estimated at ~INR 53.87 Crore, with a p</w:t>
      </w:r>
      <w:r>
        <w:rPr>
          <w:rFonts w:ascii="Arial" w:hAnsi="Arial" w:cs="Arial"/>
          <w:sz w:val="22"/>
          <w:szCs w:val="22"/>
        </w:rPr>
        <w:t>ayback period of 6.94</w:t>
      </w:r>
      <w:r w:rsidRPr="00B168E3">
        <w:rPr>
          <w:rFonts w:ascii="Arial" w:hAnsi="Arial" w:cs="Arial"/>
          <w:sz w:val="22"/>
          <w:szCs w:val="22"/>
        </w:rPr>
        <w:t xml:space="preserve"> years.</w:t>
      </w:r>
    </w:p>
    <w:tbl>
      <w:tblPr>
        <w:tblStyle w:val="TableGrid"/>
        <w:tblW w:w="9072" w:type="dxa"/>
        <w:tblInd w:w="817" w:type="dxa"/>
        <w:tblLayout w:type="fixed"/>
        <w:tblLook w:val="04A0" w:firstRow="1" w:lastRow="0" w:firstColumn="1" w:lastColumn="0" w:noHBand="0" w:noVBand="1"/>
      </w:tblPr>
      <w:tblGrid>
        <w:gridCol w:w="2268"/>
        <w:gridCol w:w="992"/>
        <w:gridCol w:w="1701"/>
        <w:gridCol w:w="851"/>
        <w:gridCol w:w="1701"/>
        <w:gridCol w:w="1559"/>
      </w:tblGrid>
      <w:tr w:rsidR="00505C5E" w:rsidRPr="00B168E3" w:rsidTr="009974EC">
        <w:trPr>
          <w:trHeight w:val="749"/>
        </w:trPr>
        <w:tc>
          <w:tcPr>
            <w:tcW w:w="2268" w:type="dxa"/>
            <w:shd w:val="clear" w:color="auto" w:fill="002060"/>
            <w:vAlign w:val="center"/>
          </w:tcPr>
          <w:p w:rsidR="00505C5E" w:rsidRPr="00B168E3" w:rsidRDefault="00505C5E" w:rsidP="009974EC">
            <w:pPr>
              <w:pStyle w:val="ListParagraph"/>
              <w:spacing w:line="276" w:lineRule="auto"/>
              <w:ind w:left="33" w:right="178"/>
              <w:rPr>
                <w:rFonts w:asciiTheme="minorHAnsi" w:hAnsiTheme="minorHAnsi" w:cstheme="minorHAnsi"/>
                <w:b/>
                <w:spacing w:val="-4"/>
                <w:sz w:val="22"/>
                <w:szCs w:val="22"/>
              </w:rPr>
            </w:pPr>
            <w:r w:rsidRPr="00B168E3">
              <w:rPr>
                <w:rFonts w:asciiTheme="minorHAnsi" w:hAnsiTheme="minorHAnsi" w:cstheme="minorHAnsi"/>
                <w:b/>
                <w:spacing w:val="-4"/>
                <w:sz w:val="22"/>
                <w:szCs w:val="22"/>
              </w:rPr>
              <w:t>Particular</w:t>
            </w:r>
          </w:p>
        </w:tc>
        <w:tc>
          <w:tcPr>
            <w:tcW w:w="992"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Hours</w:t>
            </w:r>
          </w:p>
        </w:tc>
        <w:tc>
          <w:tcPr>
            <w:tcW w:w="1701"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Units per month</w:t>
            </w:r>
          </w:p>
        </w:tc>
        <w:tc>
          <w:tcPr>
            <w:tcW w:w="851"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INR/Unit</w:t>
            </w:r>
          </w:p>
        </w:tc>
        <w:tc>
          <w:tcPr>
            <w:tcW w:w="1701"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Monthly</w:t>
            </w:r>
          </w:p>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Expense</w:t>
            </w:r>
          </w:p>
        </w:tc>
        <w:tc>
          <w:tcPr>
            <w:tcW w:w="1559"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Yearly Expense</w:t>
            </w:r>
          </w:p>
        </w:tc>
      </w:tr>
      <w:tr w:rsidR="00505C5E" w:rsidRPr="00B168E3" w:rsidTr="009974EC">
        <w:tc>
          <w:tcPr>
            <w:tcW w:w="2268" w:type="dxa"/>
            <w:vAlign w:val="center"/>
          </w:tcPr>
          <w:p w:rsidR="00505C5E" w:rsidRPr="00B168E3" w:rsidRDefault="00505C5E" w:rsidP="009974EC">
            <w:pPr>
              <w:pStyle w:val="ListParagraph"/>
              <w:spacing w:line="276" w:lineRule="auto"/>
              <w:ind w:left="33" w:right="-108"/>
              <w:rPr>
                <w:rFonts w:asciiTheme="minorHAnsi" w:hAnsiTheme="minorHAnsi" w:cstheme="minorHAnsi"/>
                <w:spacing w:val="-4"/>
                <w:sz w:val="22"/>
                <w:szCs w:val="22"/>
              </w:rPr>
            </w:pPr>
            <w:r w:rsidRPr="00B168E3">
              <w:rPr>
                <w:rFonts w:asciiTheme="minorHAnsi" w:hAnsiTheme="minorHAnsi" w:cstheme="minorHAnsi"/>
                <w:spacing w:val="-4"/>
                <w:sz w:val="22"/>
                <w:szCs w:val="22"/>
              </w:rPr>
              <w:t>Current Running Hours</w:t>
            </w:r>
          </w:p>
        </w:tc>
        <w:tc>
          <w:tcPr>
            <w:tcW w:w="992"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8</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60,00,000</w:t>
            </w:r>
          </w:p>
        </w:tc>
        <w:tc>
          <w:tcPr>
            <w:tcW w:w="85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5.96</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3,57,60,000</w:t>
            </w:r>
          </w:p>
        </w:tc>
        <w:tc>
          <w:tcPr>
            <w:tcW w:w="1559"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42,91,20,000</w:t>
            </w:r>
          </w:p>
        </w:tc>
      </w:tr>
      <w:tr w:rsidR="00505C5E" w:rsidRPr="00B168E3" w:rsidTr="009974EC">
        <w:tc>
          <w:tcPr>
            <w:tcW w:w="2268" w:type="dxa"/>
            <w:vAlign w:val="center"/>
          </w:tcPr>
          <w:p w:rsidR="00505C5E" w:rsidRPr="00B168E3" w:rsidRDefault="00505C5E" w:rsidP="009974EC">
            <w:pPr>
              <w:pStyle w:val="ListParagraph"/>
              <w:spacing w:line="276" w:lineRule="auto"/>
              <w:ind w:left="33" w:right="-108"/>
              <w:rPr>
                <w:rFonts w:asciiTheme="minorHAnsi" w:hAnsiTheme="minorHAnsi" w:cstheme="minorHAnsi"/>
                <w:spacing w:val="-4"/>
                <w:sz w:val="22"/>
                <w:szCs w:val="22"/>
              </w:rPr>
            </w:pPr>
            <w:r w:rsidRPr="00B168E3">
              <w:rPr>
                <w:rFonts w:asciiTheme="minorHAnsi" w:hAnsiTheme="minorHAnsi" w:cstheme="minorHAnsi"/>
                <w:spacing w:val="-4"/>
                <w:sz w:val="22"/>
                <w:szCs w:val="22"/>
              </w:rPr>
              <w:t>Proposed Hours</w:t>
            </w:r>
          </w:p>
        </w:tc>
        <w:tc>
          <w:tcPr>
            <w:tcW w:w="992"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24</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1,80,00,000</w:t>
            </w:r>
          </w:p>
        </w:tc>
        <w:tc>
          <w:tcPr>
            <w:tcW w:w="85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9.15</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16,47,00,000</w:t>
            </w:r>
          </w:p>
        </w:tc>
        <w:tc>
          <w:tcPr>
            <w:tcW w:w="1559"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1,97,64,00,000</w:t>
            </w:r>
          </w:p>
        </w:tc>
      </w:tr>
      <w:tr w:rsidR="00505C5E" w:rsidRPr="00B168E3" w:rsidTr="009974EC">
        <w:tc>
          <w:tcPr>
            <w:tcW w:w="2268" w:type="dxa"/>
            <w:vAlign w:val="center"/>
          </w:tcPr>
          <w:p w:rsidR="00505C5E" w:rsidRPr="00B168E3" w:rsidRDefault="00505C5E" w:rsidP="009974EC">
            <w:pPr>
              <w:pStyle w:val="ListParagraph"/>
              <w:spacing w:line="276" w:lineRule="auto"/>
              <w:ind w:left="33" w:right="-108"/>
              <w:rPr>
                <w:rFonts w:asciiTheme="minorHAnsi" w:hAnsiTheme="minorHAnsi" w:cstheme="minorHAnsi"/>
                <w:spacing w:val="-4"/>
                <w:sz w:val="22"/>
                <w:szCs w:val="22"/>
              </w:rPr>
            </w:pPr>
            <w:r w:rsidRPr="00B168E3">
              <w:rPr>
                <w:rFonts w:asciiTheme="minorHAnsi" w:hAnsiTheme="minorHAnsi" w:cstheme="minorHAnsi"/>
                <w:spacing w:val="-4"/>
                <w:sz w:val="22"/>
                <w:szCs w:val="22"/>
              </w:rPr>
              <w:t>Solar Installation</w:t>
            </w:r>
          </w:p>
        </w:tc>
        <w:tc>
          <w:tcPr>
            <w:tcW w:w="992"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24</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1,23,00,000</w:t>
            </w:r>
          </w:p>
        </w:tc>
        <w:tc>
          <w:tcPr>
            <w:tcW w:w="85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5.50</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6,76,50,000</w:t>
            </w:r>
          </w:p>
        </w:tc>
        <w:tc>
          <w:tcPr>
            <w:tcW w:w="1559"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81,18,00,000</w:t>
            </w:r>
          </w:p>
        </w:tc>
      </w:tr>
      <w:tr w:rsidR="00505C5E" w:rsidRPr="00B168E3" w:rsidTr="009974EC">
        <w:tc>
          <w:tcPr>
            <w:tcW w:w="2268" w:type="dxa"/>
            <w:shd w:val="clear" w:color="auto" w:fill="002060"/>
            <w:vAlign w:val="center"/>
          </w:tcPr>
          <w:p w:rsidR="00505C5E" w:rsidRPr="00B168E3" w:rsidRDefault="00505C5E" w:rsidP="009974EC">
            <w:pPr>
              <w:pStyle w:val="ListParagraph"/>
              <w:spacing w:line="276" w:lineRule="auto"/>
              <w:ind w:left="33" w:right="-108"/>
              <w:rPr>
                <w:rFonts w:asciiTheme="minorHAnsi" w:hAnsiTheme="minorHAnsi" w:cstheme="minorHAnsi"/>
                <w:b/>
                <w:spacing w:val="-4"/>
                <w:sz w:val="22"/>
                <w:szCs w:val="22"/>
              </w:rPr>
            </w:pPr>
            <w:r w:rsidRPr="00B168E3">
              <w:rPr>
                <w:rFonts w:asciiTheme="minorHAnsi" w:hAnsiTheme="minorHAnsi" w:cstheme="minorHAnsi"/>
                <w:b/>
                <w:spacing w:val="-4"/>
                <w:sz w:val="22"/>
                <w:szCs w:val="22"/>
              </w:rPr>
              <w:t>Net-off (Savings)</w:t>
            </w:r>
          </w:p>
        </w:tc>
        <w:tc>
          <w:tcPr>
            <w:tcW w:w="992"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p>
        </w:tc>
        <w:tc>
          <w:tcPr>
            <w:tcW w:w="851"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p>
        </w:tc>
        <w:tc>
          <w:tcPr>
            <w:tcW w:w="1559"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53,87,40,000</w:t>
            </w:r>
          </w:p>
        </w:tc>
      </w:tr>
    </w:tbl>
    <w:p w:rsidR="00505C5E" w:rsidRPr="00B168E3" w:rsidRDefault="00505C5E" w:rsidP="00505C5E">
      <w:pPr>
        <w:pStyle w:val="ListParagraph"/>
        <w:spacing w:before="240" w:after="240" w:line="360" w:lineRule="auto"/>
        <w:ind w:left="709" w:right="-8"/>
        <w:jc w:val="both"/>
        <w:rPr>
          <w:rFonts w:ascii="Arial" w:hAnsi="Arial" w:cs="Arial"/>
          <w:sz w:val="22"/>
          <w:szCs w:val="22"/>
        </w:rPr>
      </w:pPr>
      <w:r>
        <w:rPr>
          <w:rFonts w:ascii="Arial" w:hAnsi="Arial" w:cs="Arial"/>
          <w:sz w:val="22"/>
          <w:szCs w:val="22"/>
        </w:rPr>
        <w:t>As assessed above,</w:t>
      </w:r>
      <w:r w:rsidRPr="00B168E3">
        <w:rPr>
          <w:rFonts w:ascii="Arial" w:hAnsi="Arial" w:cs="Arial"/>
          <w:sz w:val="22"/>
          <w:szCs w:val="22"/>
        </w:rPr>
        <w:t xml:space="preserve"> </w:t>
      </w:r>
      <w:r>
        <w:rPr>
          <w:rFonts w:ascii="Arial" w:hAnsi="Arial" w:cs="Arial"/>
          <w:sz w:val="22"/>
          <w:szCs w:val="22"/>
        </w:rPr>
        <w:t>Company is expected to</w:t>
      </w:r>
      <w:r w:rsidRPr="00B168E3">
        <w:rPr>
          <w:rFonts w:ascii="Arial" w:hAnsi="Arial" w:cs="Arial"/>
          <w:sz w:val="22"/>
          <w:szCs w:val="22"/>
        </w:rPr>
        <w:t xml:space="preserve"> save up to INR 53.87 Crore </w:t>
      </w:r>
      <w:r>
        <w:rPr>
          <w:rFonts w:ascii="Arial" w:hAnsi="Arial" w:cs="Arial"/>
          <w:sz w:val="22"/>
          <w:szCs w:val="22"/>
        </w:rPr>
        <w:t xml:space="preserve">annually </w:t>
      </w:r>
      <w:r w:rsidRPr="00B168E3">
        <w:rPr>
          <w:rFonts w:ascii="Arial" w:hAnsi="Arial" w:cs="Arial"/>
          <w:sz w:val="22"/>
          <w:szCs w:val="22"/>
        </w:rPr>
        <w:t xml:space="preserve">by installing the proposed </w:t>
      </w:r>
      <w:r>
        <w:rPr>
          <w:rFonts w:ascii="Arial" w:hAnsi="Arial" w:cs="Arial"/>
          <w:sz w:val="22"/>
          <w:szCs w:val="22"/>
        </w:rPr>
        <w:t xml:space="preserve">91 MW DC </w:t>
      </w:r>
      <w:r w:rsidRPr="00B168E3">
        <w:rPr>
          <w:rFonts w:ascii="Arial" w:hAnsi="Arial" w:cs="Arial"/>
          <w:sz w:val="22"/>
          <w:szCs w:val="22"/>
        </w:rPr>
        <w:t xml:space="preserve">captive solar power plant. The primary objectives of the solar power plant are to reduce annual electricity costs by 40%, decrease the carbon footprint by 30,000 tons per year, and ensure a reliable and renewable energy source for </w:t>
      </w:r>
      <w:r>
        <w:rPr>
          <w:rFonts w:ascii="Arial" w:hAnsi="Arial" w:cs="Arial"/>
          <w:sz w:val="22"/>
          <w:szCs w:val="22"/>
        </w:rPr>
        <w:t xml:space="preserve">M/s </w:t>
      </w:r>
      <w:r w:rsidRPr="00B168E3">
        <w:rPr>
          <w:rFonts w:ascii="Arial" w:hAnsi="Arial" w:cs="Arial"/>
          <w:sz w:val="22"/>
          <w:szCs w:val="22"/>
        </w:rPr>
        <w:t xml:space="preserve">Sai </w:t>
      </w:r>
      <w:proofErr w:type="spellStart"/>
      <w:r w:rsidRPr="00B168E3">
        <w:rPr>
          <w:rFonts w:ascii="Arial" w:hAnsi="Arial" w:cs="Arial"/>
          <w:sz w:val="22"/>
          <w:szCs w:val="22"/>
        </w:rPr>
        <w:t>Bandhan</w:t>
      </w:r>
      <w:proofErr w:type="spellEnd"/>
      <w:r w:rsidRPr="00B168E3">
        <w:rPr>
          <w:rFonts w:ascii="Arial" w:hAnsi="Arial" w:cs="Arial"/>
          <w:sz w:val="22"/>
          <w:szCs w:val="22"/>
        </w:rPr>
        <w:t xml:space="preserve"> </w:t>
      </w:r>
      <w:proofErr w:type="spellStart"/>
      <w:r w:rsidRPr="00B168E3">
        <w:rPr>
          <w:rFonts w:ascii="Arial" w:hAnsi="Arial" w:cs="Arial"/>
          <w:sz w:val="22"/>
          <w:szCs w:val="22"/>
        </w:rPr>
        <w:t>Infinium</w:t>
      </w:r>
      <w:proofErr w:type="spellEnd"/>
      <w:r w:rsidRPr="00B168E3">
        <w:rPr>
          <w:rFonts w:ascii="Arial" w:hAnsi="Arial" w:cs="Arial"/>
          <w:sz w:val="22"/>
          <w:szCs w:val="22"/>
        </w:rPr>
        <w:t xml:space="preserve"> Private Limited's operations.</w:t>
      </w:r>
    </w:p>
    <w:p w:rsidR="00B168E3" w:rsidRDefault="00B96713" w:rsidP="00B168E3">
      <w:pPr>
        <w:pStyle w:val="ListParagraph"/>
        <w:spacing w:before="240" w:after="240" w:line="360" w:lineRule="auto"/>
        <w:ind w:left="709" w:right="-8"/>
        <w:jc w:val="both"/>
        <w:rPr>
          <w:rFonts w:ascii="Arial" w:hAnsi="Arial" w:cs="Arial"/>
          <w:sz w:val="22"/>
          <w:szCs w:val="22"/>
        </w:rPr>
      </w:pPr>
      <w:r>
        <w:rPr>
          <w:rFonts w:ascii="Arial" w:hAnsi="Arial" w:cs="Arial"/>
          <w:sz w:val="22"/>
          <w:szCs w:val="22"/>
        </w:rPr>
        <w:t>This is a 91 MW DC (70 MW AC)</w:t>
      </w:r>
      <w:r w:rsidR="00B168E3" w:rsidRPr="00B168E3">
        <w:rPr>
          <w:rFonts w:ascii="Arial" w:hAnsi="Arial" w:cs="Arial"/>
          <w:sz w:val="22"/>
          <w:szCs w:val="22"/>
        </w:rPr>
        <w:t xml:space="preserve"> ground mounted Captive solar plant with open access, so whatever we will generate here from solar plant, Gujarat Energy Transmission Corporation Limited (GETCO), power transmission company in the state of Gujarat, India will provide same units credit to the company’s electricity bill unit to unit basis.</w:t>
      </w:r>
    </w:p>
    <w:p w:rsidR="00CA228E" w:rsidRPr="00B96713" w:rsidRDefault="00CA228E" w:rsidP="00CA228E">
      <w:pPr>
        <w:pStyle w:val="ListParagraph"/>
        <w:spacing w:before="240" w:after="240" w:line="360" w:lineRule="auto"/>
        <w:ind w:left="709" w:right="-8"/>
        <w:jc w:val="both"/>
        <w:rPr>
          <w:rFonts w:ascii="Arial" w:hAnsi="Arial" w:cs="Arial"/>
          <w:sz w:val="22"/>
          <w:szCs w:val="22"/>
        </w:rPr>
      </w:pPr>
      <w:r>
        <w:rPr>
          <w:rFonts w:ascii="Arial" w:hAnsi="Arial" w:cs="Arial"/>
          <w:sz w:val="22"/>
          <w:szCs w:val="22"/>
        </w:rPr>
        <w:lastRenderedPageBreak/>
        <w:t>Further, t</w:t>
      </w:r>
      <w:r w:rsidRPr="00B168E3">
        <w:rPr>
          <w:rFonts w:ascii="Arial" w:hAnsi="Arial" w:cs="Arial"/>
          <w:sz w:val="22"/>
          <w:szCs w:val="22"/>
        </w:rPr>
        <w:t xml:space="preserve">he </w:t>
      </w:r>
      <w:r>
        <w:rPr>
          <w:rFonts w:ascii="Arial" w:hAnsi="Arial" w:cs="Arial"/>
          <w:sz w:val="22"/>
          <w:szCs w:val="22"/>
        </w:rPr>
        <w:t xml:space="preserve">proposed solar </w:t>
      </w:r>
      <w:r w:rsidRPr="00B168E3">
        <w:rPr>
          <w:rFonts w:ascii="Arial" w:hAnsi="Arial" w:cs="Arial"/>
          <w:sz w:val="22"/>
          <w:szCs w:val="22"/>
        </w:rPr>
        <w:t xml:space="preserve">plant is expected to reduce CO2 emissions by 33,000 tons annually, contributing significantly to </w:t>
      </w:r>
      <w:r>
        <w:rPr>
          <w:rFonts w:ascii="Arial" w:hAnsi="Arial" w:cs="Arial"/>
          <w:sz w:val="22"/>
          <w:szCs w:val="22"/>
        </w:rPr>
        <w:t xml:space="preserve">M/s </w:t>
      </w:r>
      <w:r w:rsidRPr="00B168E3">
        <w:rPr>
          <w:rFonts w:ascii="Arial" w:hAnsi="Arial" w:cs="Arial"/>
          <w:sz w:val="22"/>
          <w:szCs w:val="22"/>
        </w:rPr>
        <w:t xml:space="preserve">Sai </w:t>
      </w:r>
      <w:proofErr w:type="spellStart"/>
      <w:r w:rsidRPr="00B168E3">
        <w:rPr>
          <w:rFonts w:ascii="Arial" w:hAnsi="Arial" w:cs="Arial"/>
          <w:sz w:val="22"/>
          <w:szCs w:val="22"/>
        </w:rPr>
        <w:t>Bandhan</w:t>
      </w:r>
      <w:proofErr w:type="spellEnd"/>
      <w:r w:rsidRPr="00B168E3">
        <w:rPr>
          <w:rFonts w:ascii="Arial" w:hAnsi="Arial" w:cs="Arial"/>
          <w:sz w:val="22"/>
          <w:szCs w:val="22"/>
        </w:rPr>
        <w:t xml:space="preserve"> </w:t>
      </w:r>
      <w:proofErr w:type="spellStart"/>
      <w:r w:rsidRPr="00B168E3">
        <w:rPr>
          <w:rFonts w:ascii="Arial" w:hAnsi="Arial" w:cs="Arial"/>
          <w:sz w:val="22"/>
          <w:szCs w:val="22"/>
        </w:rPr>
        <w:t>Infinium</w:t>
      </w:r>
      <w:proofErr w:type="spellEnd"/>
      <w:r w:rsidRPr="00B168E3">
        <w:rPr>
          <w:rFonts w:ascii="Arial" w:hAnsi="Arial" w:cs="Arial"/>
          <w:sz w:val="22"/>
          <w:szCs w:val="22"/>
        </w:rPr>
        <w:t xml:space="preserve"> Private Limited's sustainability goals. Additionally, the project will create ~150 local jobs during the construction phase and ~25 permanent positions for ongoing operations &amp; maintenance. Plant is expected to be operational from 1st January, 2026 after having a 13 months implementation period from December 2024 to December 2025.</w:t>
      </w:r>
    </w:p>
    <w:p w:rsidR="00CA228E" w:rsidRDefault="00CA228E"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For setting up the </w:t>
      </w:r>
      <w:proofErr w:type="gramStart"/>
      <w:r>
        <w:rPr>
          <w:rFonts w:ascii="Arial" w:hAnsi="Arial" w:cs="Arial"/>
          <w:sz w:val="22"/>
          <w:szCs w:val="22"/>
        </w:rPr>
        <w:t>Solar</w:t>
      </w:r>
      <w:proofErr w:type="gramEnd"/>
      <w:r>
        <w:rPr>
          <w:rFonts w:ascii="Arial" w:hAnsi="Arial" w:cs="Arial"/>
          <w:sz w:val="22"/>
          <w:szCs w:val="22"/>
        </w:rPr>
        <w:t xml:space="preserve"> power plant, Company has </w:t>
      </w:r>
    </w:p>
    <w:p w:rsidR="00CA228E" w:rsidRDefault="00CA228E" w:rsidP="005E179C">
      <w:pPr>
        <w:pStyle w:val="ListParagraph"/>
        <w:spacing w:before="240" w:line="360" w:lineRule="auto"/>
        <w:ind w:left="709" w:right="-8"/>
        <w:jc w:val="both"/>
        <w:rPr>
          <w:rFonts w:ascii="Arial" w:hAnsi="Arial" w:cs="Arial"/>
          <w:sz w:val="22"/>
          <w:szCs w:val="22"/>
        </w:rPr>
      </w:pPr>
    </w:p>
    <w:p w:rsidR="00A23FC2" w:rsidRDefault="00814C56" w:rsidP="005E179C">
      <w:pPr>
        <w:pStyle w:val="ListParagraph"/>
        <w:spacing w:before="240" w:line="360" w:lineRule="auto"/>
        <w:ind w:left="709" w:right="-8"/>
        <w:jc w:val="both"/>
        <w:rPr>
          <w:rFonts w:ascii="Arial" w:hAnsi="Arial" w:cs="Arial"/>
          <w:b/>
          <w:i/>
          <w:sz w:val="22"/>
          <w:szCs w:val="22"/>
        </w:rPr>
      </w:pPr>
      <w:r>
        <w:rPr>
          <w:rFonts w:ascii="Arial" w:hAnsi="Arial" w:cs="Arial"/>
          <w:sz w:val="22"/>
          <w:szCs w:val="22"/>
        </w:rPr>
        <w:t xml:space="preserve">For the sale of the produced CBG, the company has already </w:t>
      </w:r>
      <w:r w:rsidRPr="003E3449">
        <w:rPr>
          <w:rFonts w:ascii="Arial" w:hAnsi="Arial" w:cs="Arial"/>
          <w:sz w:val="22"/>
          <w:szCs w:val="22"/>
        </w:rPr>
        <w:t xml:space="preserve">secured a LOI </w:t>
      </w:r>
      <w:r>
        <w:rPr>
          <w:rFonts w:ascii="Arial" w:hAnsi="Arial" w:cs="Arial"/>
          <w:sz w:val="22"/>
          <w:szCs w:val="22"/>
        </w:rPr>
        <w:t xml:space="preserve">from Indian Oil Corporation limited </w:t>
      </w:r>
      <w:r w:rsidRPr="00F57CF8">
        <w:rPr>
          <w:rFonts w:ascii="Arial" w:hAnsi="Arial" w:cs="Arial"/>
          <w:sz w:val="22"/>
          <w:szCs w:val="22"/>
        </w:rPr>
        <w:t>under SATAT initiative to promote Compressed Bio-Gas as an alternative, green transport fuel.</w:t>
      </w:r>
      <w:r>
        <w:rPr>
          <w:rFonts w:ascii="Arial" w:hAnsi="Arial" w:cs="Arial"/>
          <w:sz w:val="22"/>
          <w:szCs w:val="22"/>
        </w:rPr>
        <w:t xml:space="preserve"> </w:t>
      </w:r>
      <w:r w:rsidRPr="003E3449">
        <w:rPr>
          <w:rFonts w:ascii="Arial" w:hAnsi="Arial" w:cs="Arial"/>
          <w:b/>
          <w:i/>
          <w:sz w:val="22"/>
          <w:szCs w:val="22"/>
        </w:rPr>
        <w:t>(Ref No.: Indian Oil/SATAT/01/3</w:t>
      </w:r>
      <w:r w:rsidR="00E622D8">
        <w:rPr>
          <w:rFonts w:ascii="Arial" w:hAnsi="Arial" w:cs="Arial"/>
          <w:b/>
          <w:i/>
          <w:sz w:val="22"/>
          <w:szCs w:val="22"/>
        </w:rPr>
        <w:t>589 Date: 03.11.2023</w:t>
      </w:r>
      <w:r w:rsidRPr="003E3449">
        <w:rPr>
          <w:rFonts w:ascii="Arial" w:hAnsi="Arial" w:cs="Arial"/>
          <w:b/>
          <w:i/>
          <w:sz w:val="22"/>
          <w:szCs w:val="22"/>
        </w:rPr>
        <w:t>)</w:t>
      </w:r>
      <w:r w:rsidR="00597E91">
        <w:rPr>
          <w:rFonts w:ascii="Arial" w:hAnsi="Arial" w:cs="Arial"/>
          <w:b/>
          <w:sz w:val="22"/>
          <w:szCs w:val="22"/>
        </w:rPr>
        <w:t xml:space="preserve"> </w:t>
      </w:r>
      <w:r w:rsidR="00597E91">
        <w:rPr>
          <w:rFonts w:ascii="Arial" w:hAnsi="Arial" w:cs="Arial"/>
          <w:sz w:val="22"/>
          <w:szCs w:val="22"/>
        </w:rPr>
        <w:t>for which company has paid bank guarantee if INR 5.00 lakhs 19</w:t>
      </w:r>
      <w:r w:rsidR="00597E91" w:rsidRPr="00597E91">
        <w:rPr>
          <w:rFonts w:ascii="Arial" w:hAnsi="Arial" w:cs="Arial"/>
          <w:sz w:val="22"/>
          <w:szCs w:val="22"/>
          <w:vertAlign w:val="superscript"/>
        </w:rPr>
        <w:t>th</w:t>
      </w:r>
      <w:r w:rsidR="00597E91">
        <w:rPr>
          <w:rFonts w:ascii="Arial" w:hAnsi="Arial" w:cs="Arial"/>
          <w:sz w:val="22"/>
          <w:szCs w:val="22"/>
        </w:rPr>
        <w:t xml:space="preserve"> December 2023</w:t>
      </w:r>
      <w:r>
        <w:rPr>
          <w:rFonts w:ascii="Arial" w:hAnsi="Arial" w:cs="Arial"/>
          <w:b/>
          <w:i/>
          <w:sz w:val="22"/>
          <w:szCs w:val="22"/>
        </w:rPr>
        <w:t>.</w:t>
      </w:r>
      <w:r w:rsidR="00597E91">
        <w:rPr>
          <w:rFonts w:ascii="Arial" w:hAnsi="Arial" w:cs="Arial"/>
          <w:b/>
          <w:i/>
          <w:sz w:val="22"/>
          <w:szCs w:val="22"/>
        </w:rPr>
        <w:t xml:space="preserve"> </w:t>
      </w:r>
      <w:r w:rsidR="00597E91">
        <w:rPr>
          <w:rFonts w:ascii="Arial" w:hAnsi="Arial" w:cs="Arial"/>
          <w:sz w:val="22"/>
          <w:szCs w:val="22"/>
        </w:rPr>
        <w:t>Commercial agreement will be signed before C.O.D between the parties.</w:t>
      </w:r>
    </w:p>
    <w:p w:rsidR="001F254B" w:rsidRDefault="000657F8"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As per the</w:t>
      </w:r>
      <w:r w:rsidR="001F254B">
        <w:rPr>
          <w:rFonts w:ascii="Arial" w:hAnsi="Arial" w:cs="Arial"/>
          <w:sz w:val="22"/>
          <w:szCs w:val="22"/>
          <w:lang w:eastAsia="en-IN"/>
        </w:rPr>
        <w:t xml:space="preserve"> revised</w:t>
      </w:r>
      <w:r>
        <w:rPr>
          <w:rFonts w:ascii="Arial" w:hAnsi="Arial" w:cs="Arial"/>
          <w:sz w:val="22"/>
          <w:szCs w:val="22"/>
          <w:lang w:eastAsia="en-IN"/>
        </w:rPr>
        <w:t xml:space="preserve"> agreement dated </w:t>
      </w:r>
      <w:r w:rsidR="001F254B">
        <w:rPr>
          <w:rFonts w:ascii="Arial" w:hAnsi="Arial" w:cs="Arial"/>
          <w:sz w:val="22"/>
          <w:szCs w:val="22"/>
          <w:lang w:eastAsia="en-IN"/>
        </w:rPr>
        <w:t>17</w:t>
      </w:r>
      <w:r w:rsidRPr="007530CC">
        <w:rPr>
          <w:rFonts w:ascii="Arial" w:hAnsi="Arial" w:cs="Arial"/>
          <w:sz w:val="22"/>
          <w:szCs w:val="22"/>
          <w:vertAlign w:val="superscript"/>
          <w:lang w:eastAsia="en-IN"/>
        </w:rPr>
        <w:t>th</w:t>
      </w:r>
      <w:r w:rsidR="001F254B">
        <w:rPr>
          <w:rFonts w:ascii="Arial" w:hAnsi="Arial" w:cs="Arial"/>
          <w:sz w:val="22"/>
          <w:szCs w:val="22"/>
          <w:lang w:eastAsia="en-IN"/>
        </w:rPr>
        <w:t xml:space="preserve"> July</w:t>
      </w:r>
      <w:r>
        <w:rPr>
          <w:rFonts w:ascii="Arial" w:hAnsi="Arial" w:cs="Arial"/>
          <w:sz w:val="22"/>
          <w:szCs w:val="22"/>
          <w:lang w:eastAsia="en-IN"/>
        </w:rPr>
        <w:t xml:space="preserve"> 2024 </w:t>
      </w:r>
      <w:r w:rsidR="000D42F7" w:rsidRPr="000657F8">
        <w:rPr>
          <w:rFonts w:ascii="Arial" w:hAnsi="Arial" w:cs="Arial"/>
          <w:sz w:val="22"/>
          <w:szCs w:val="22"/>
          <w:lang w:eastAsia="en-IN"/>
        </w:rPr>
        <w:t xml:space="preserve">provided by the client, Company has appointed </w:t>
      </w:r>
      <w:r w:rsidR="007530CC" w:rsidRPr="000657F8">
        <w:rPr>
          <w:rFonts w:ascii="Arial" w:hAnsi="Arial" w:cs="Arial"/>
          <w:sz w:val="22"/>
          <w:szCs w:val="22"/>
          <w:lang w:eastAsia="en-IN"/>
        </w:rPr>
        <w:t>an</w:t>
      </w:r>
      <w:r w:rsidR="000D42F7" w:rsidRPr="000657F8">
        <w:rPr>
          <w:rFonts w:ascii="Arial" w:hAnsi="Arial" w:cs="Arial"/>
          <w:sz w:val="22"/>
          <w:szCs w:val="22"/>
          <w:lang w:eastAsia="en-IN"/>
        </w:rPr>
        <w:t xml:space="preserve"> </w:t>
      </w:r>
      <w:r w:rsidR="007530CC" w:rsidRPr="000657F8">
        <w:rPr>
          <w:rFonts w:ascii="Arial" w:hAnsi="Arial" w:cs="Arial"/>
          <w:sz w:val="22"/>
          <w:szCs w:val="22"/>
          <w:lang w:eastAsia="en-IN"/>
        </w:rPr>
        <w:t xml:space="preserve">ISO 9001 certified </w:t>
      </w:r>
      <w:r w:rsidR="000D42F7" w:rsidRPr="000657F8">
        <w:rPr>
          <w:rFonts w:ascii="Arial" w:hAnsi="Arial" w:cs="Arial"/>
          <w:sz w:val="22"/>
          <w:szCs w:val="22"/>
          <w:lang w:eastAsia="en-IN"/>
        </w:rPr>
        <w:t xml:space="preserve">Ghaziabad based solution provider M/s </w:t>
      </w:r>
      <w:proofErr w:type="spellStart"/>
      <w:r w:rsidR="000D42F7" w:rsidRPr="000657F8">
        <w:rPr>
          <w:rFonts w:ascii="Arial" w:hAnsi="Arial" w:cs="Arial"/>
          <w:sz w:val="22"/>
          <w:szCs w:val="22"/>
          <w:lang w:eastAsia="en-IN"/>
        </w:rPr>
        <w:t>Vimal</w:t>
      </w:r>
      <w:proofErr w:type="spellEnd"/>
      <w:r w:rsidR="000D42F7" w:rsidRPr="000657F8">
        <w:rPr>
          <w:rFonts w:ascii="Arial" w:hAnsi="Arial" w:cs="Arial"/>
          <w:sz w:val="22"/>
          <w:szCs w:val="22"/>
          <w:lang w:eastAsia="en-IN"/>
        </w:rPr>
        <w:t xml:space="preserve"> Organics Ltd</w:t>
      </w:r>
      <w:r w:rsidR="007530CC" w:rsidRPr="000657F8">
        <w:rPr>
          <w:rFonts w:ascii="Arial" w:hAnsi="Arial" w:cs="Arial"/>
          <w:sz w:val="22"/>
          <w:szCs w:val="22"/>
          <w:lang w:eastAsia="en-IN"/>
        </w:rPr>
        <w:t xml:space="preserve"> as EPC consultant.</w:t>
      </w:r>
      <w:r w:rsidR="001F254B">
        <w:rPr>
          <w:rFonts w:ascii="Arial" w:hAnsi="Arial" w:cs="Arial"/>
          <w:sz w:val="22"/>
          <w:szCs w:val="22"/>
          <w:lang w:eastAsia="en-IN"/>
        </w:rPr>
        <w:t xml:space="preserve"> </w:t>
      </w:r>
      <w:r w:rsidR="00C24739" w:rsidRPr="000657F8">
        <w:rPr>
          <w:rFonts w:ascii="Arial" w:hAnsi="Arial" w:cs="Arial"/>
          <w:sz w:val="22"/>
          <w:szCs w:val="22"/>
          <w:lang w:eastAsia="en-IN"/>
        </w:rPr>
        <w:t xml:space="preserve">As per the scope of work mentioned in the </w:t>
      </w:r>
      <w:r w:rsidR="000C2F07">
        <w:rPr>
          <w:rFonts w:ascii="Arial" w:hAnsi="Arial" w:cs="Arial"/>
          <w:sz w:val="22"/>
          <w:szCs w:val="22"/>
          <w:lang w:eastAsia="en-IN"/>
        </w:rPr>
        <w:t>agreement</w:t>
      </w:r>
      <w:r w:rsidR="00C24739" w:rsidRPr="000657F8">
        <w:rPr>
          <w:rFonts w:ascii="Arial" w:hAnsi="Arial" w:cs="Arial"/>
          <w:sz w:val="22"/>
          <w:szCs w:val="22"/>
          <w:lang w:eastAsia="en-IN"/>
        </w:rPr>
        <w:t xml:space="preserve">, M/s </w:t>
      </w:r>
      <w:proofErr w:type="spellStart"/>
      <w:r w:rsidR="0072472E" w:rsidRPr="000657F8">
        <w:rPr>
          <w:rFonts w:ascii="Arial" w:hAnsi="Arial" w:cs="Arial"/>
          <w:sz w:val="22"/>
          <w:szCs w:val="22"/>
          <w:lang w:eastAsia="en-IN"/>
        </w:rPr>
        <w:t>Vimal</w:t>
      </w:r>
      <w:proofErr w:type="spellEnd"/>
      <w:r w:rsidR="0072472E" w:rsidRPr="000657F8">
        <w:rPr>
          <w:rFonts w:ascii="Arial" w:hAnsi="Arial" w:cs="Arial"/>
          <w:sz w:val="22"/>
          <w:szCs w:val="22"/>
          <w:lang w:eastAsia="en-IN"/>
        </w:rPr>
        <w:t xml:space="preserve"> Organics Ltd</w:t>
      </w:r>
      <w:r w:rsidR="00C24739" w:rsidRPr="000657F8">
        <w:rPr>
          <w:rFonts w:ascii="Arial" w:hAnsi="Arial" w:cs="Arial"/>
          <w:sz w:val="22"/>
          <w:szCs w:val="22"/>
          <w:lang w:eastAsia="en-IN"/>
        </w:rPr>
        <w:t xml:space="preserve"> will be </w:t>
      </w:r>
      <w:r w:rsidR="001F254B">
        <w:rPr>
          <w:rFonts w:ascii="Arial" w:hAnsi="Arial" w:cs="Arial"/>
          <w:sz w:val="22"/>
          <w:szCs w:val="22"/>
          <w:lang w:eastAsia="en-IN"/>
        </w:rPr>
        <w:t>supplying Equipment, Plant &amp; Machinery, will furnish Building &amp; Civil work and will provide its services for electrical, instrumentation &amp; data collection work.</w:t>
      </w:r>
    </w:p>
    <w:p w:rsidR="001004AD" w:rsidRPr="000657F8" w:rsidRDefault="00DA5232" w:rsidP="005E179C">
      <w:pPr>
        <w:pStyle w:val="ListParagraph"/>
        <w:spacing w:before="240" w:line="360" w:lineRule="auto"/>
        <w:ind w:left="709" w:right="-8"/>
        <w:jc w:val="both"/>
        <w:rPr>
          <w:rFonts w:ascii="Arial" w:hAnsi="Arial" w:cs="Arial"/>
          <w:sz w:val="22"/>
          <w:szCs w:val="22"/>
          <w:lang w:eastAsia="en-IN"/>
        </w:rPr>
      </w:pPr>
      <w:r w:rsidRPr="000657F8">
        <w:rPr>
          <w:rFonts w:ascii="Arial" w:hAnsi="Arial" w:cs="Arial"/>
          <w:sz w:val="22"/>
          <w:szCs w:val="22"/>
          <w:lang w:eastAsia="en-IN"/>
        </w:rPr>
        <w:t xml:space="preserve">As per the </w:t>
      </w:r>
      <w:r w:rsidR="006A3486">
        <w:rPr>
          <w:rFonts w:ascii="Arial" w:hAnsi="Arial" w:cs="Arial"/>
          <w:sz w:val="22"/>
          <w:szCs w:val="22"/>
          <w:lang w:eastAsia="en-IN"/>
        </w:rPr>
        <w:t>land</w:t>
      </w:r>
      <w:r w:rsidRPr="000657F8">
        <w:rPr>
          <w:rFonts w:ascii="Arial" w:hAnsi="Arial" w:cs="Arial"/>
          <w:sz w:val="22"/>
          <w:szCs w:val="22"/>
          <w:lang w:eastAsia="en-IN"/>
        </w:rPr>
        <w:t xml:space="preserve"> deed </w:t>
      </w:r>
      <w:r w:rsidR="00366272">
        <w:rPr>
          <w:rFonts w:ascii="Arial" w:hAnsi="Arial" w:cs="Arial"/>
          <w:sz w:val="22"/>
          <w:szCs w:val="22"/>
          <w:lang w:eastAsia="en-IN"/>
        </w:rPr>
        <w:t>dated 19</w:t>
      </w:r>
      <w:r w:rsidR="00366272" w:rsidRPr="00366272">
        <w:rPr>
          <w:rFonts w:ascii="Arial" w:hAnsi="Arial" w:cs="Arial"/>
          <w:sz w:val="22"/>
          <w:szCs w:val="22"/>
          <w:vertAlign w:val="superscript"/>
          <w:lang w:eastAsia="en-IN"/>
        </w:rPr>
        <w:t>th</w:t>
      </w:r>
      <w:r w:rsidR="00366272">
        <w:rPr>
          <w:rFonts w:ascii="Arial" w:hAnsi="Arial" w:cs="Arial"/>
          <w:sz w:val="22"/>
          <w:szCs w:val="22"/>
          <w:lang w:eastAsia="en-IN"/>
        </w:rPr>
        <w:t xml:space="preserve"> June 2024 </w:t>
      </w:r>
      <w:r w:rsidRPr="000657F8">
        <w:rPr>
          <w:rFonts w:ascii="Arial" w:hAnsi="Arial" w:cs="Arial"/>
          <w:sz w:val="22"/>
          <w:szCs w:val="22"/>
          <w:lang w:eastAsia="en-IN"/>
        </w:rPr>
        <w:t xml:space="preserve">shared by the client, </w:t>
      </w:r>
      <w:r w:rsidR="00B95D25" w:rsidRPr="000657F8">
        <w:rPr>
          <w:rFonts w:ascii="Arial" w:hAnsi="Arial" w:cs="Arial"/>
          <w:sz w:val="22"/>
          <w:szCs w:val="22"/>
          <w:lang w:eastAsia="en-IN"/>
        </w:rPr>
        <w:t>Company has procured 5.04</w:t>
      </w:r>
      <w:r w:rsidR="005C7466" w:rsidRPr="000657F8">
        <w:rPr>
          <w:rFonts w:ascii="Arial" w:hAnsi="Arial" w:cs="Arial"/>
          <w:sz w:val="22"/>
          <w:szCs w:val="22"/>
          <w:lang w:eastAsia="en-IN"/>
        </w:rPr>
        <w:t>8</w:t>
      </w:r>
      <w:r w:rsidR="00166EF2" w:rsidRPr="000657F8">
        <w:rPr>
          <w:rFonts w:ascii="Arial" w:hAnsi="Arial" w:cs="Arial"/>
          <w:sz w:val="22"/>
          <w:szCs w:val="22"/>
          <w:lang w:eastAsia="en-IN"/>
        </w:rPr>
        <w:t xml:space="preserve"> A</w:t>
      </w:r>
      <w:r w:rsidR="005C7466" w:rsidRPr="000657F8">
        <w:rPr>
          <w:rFonts w:ascii="Arial" w:hAnsi="Arial" w:cs="Arial"/>
          <w:sz w:val="22"/>
          <w:szCs w:val="22"/>
          <w:lang w:eastAsia="en-IN"/>
        </w:rPr>
        <w:t>cre</w:t>
      </w:r>
      <w:r w:rsidR="00EF7E56" w:rsidRPr="000657F8">
        <w:rPr>
          <w:rFonts w:ascii="Arial" w:hAnsi="Arial" w:cs="Arial"/>
          <w:sz w:val="22"/>
          <w:szCs w:val="22"/>
          <w:lang w:eastAsia="en-IN"/>
        </w:rPr>
        <w:t xml:space="preserve"> (2.043 Hectare)</w:t>
      </w:r>
      <w:r w:rsidR="005C7466" w:rsidRPr="000657F8">
        <w:rPr>
          <w:rFonts w:ascii="Arial" w:hAnsi="Arial" w:cs="Arial"/>
          <w:sz w:val="22"/>
          <w:szCs w:val="22"/>
          <w:lang w:eastAsia="en-IN"/>
        </w:rPr>
        <w:t xml:space="preserve"> agricultural land at  </w:t>
      </w:r>
      <w:proofErr w:type="spellStart"/>
      <w:r w:rsidR="005C7466" w:rsidRPr="000657F8">
        <w:rPr>
          <w:rFonts w:ascii="Arial" w:hAnsi="Arial" w:cs="Arial"/>
          <w:sz w:val="22"/>
          <w:szCs w:val="22"/>
          <w:lang w:eastAsia="en-IN"/>
        </w:rPr>
        <w:t>Khata</w:t>
      </w:r>
      <w:proofErr w:type="spellEnd"/>
      <w:r w:rsidR="005C7466" w:rsidRPr="000657F8">
        <w:rPr>
          <w:rFonts w:ascii="Arial" w:hAnsi="Arial" w:cs="Arial"/>
          <w:sz w:val="22"/>
          <w:szCs w:val="22"/>
          <w:lang w:eastAsia="en-IN"/>
        </w:rPr>
        <w:t xml:space="preserve"> No, 208, 42,</w:t>
      </w:r>
      <w:r w:rsidR="00FE3408" w:rsidRPr="000657F8">
        <w:rPr>
          <w:rFonts w:ascii="Arial" w:hAnsi="Arial" w:cs="Arial"/>
          <w:sz w:val="22"/>
          <w:szCs w:val="22"/>
          <w:lang w:eastAsia="en-IN"/>
        </w:rPr>
        <w:t xml:space="preserve"> 226 </w:t>
      </w:r>
      <w:proofErr w:type="spellStart"/>
      <w:r w:rsidR="005C7466" w:rsidRPr="000657F8">
        <w:rPr>
          <w:rFonts w:ascii="Arial" w:hAnsi="Arial" w:cs="Arial"/>
          <w:sz w:val="22"/>
          <w:szCs w:val="22"/>
          <w:lang w:eastAsia="en-IN"/>
        </w:rPr>
        <w:t>Khasra</w:t>
      </w:r>
      <w:proofErr w:type="spellEnd"/>
      <w:r w:rsidR="005C7466" w:rsidRPr="000657F8">
        <w:rPr>
          <w:rFonts w:ascii="Arial" w:hAnsi="Arial" w:cs="Arial"/>
          <w:sz w:val="22"/>
          <w:szCs w:val="22"/>
          <w:lang w:eastAsia="en-IN"/>
        </w:rPr>
        <w:t xml:space="preserve"> No</w:t>
      </w:r>
      <w:r w:rsidR="00FE3408" w:rsidRPr="000657F8">
        <w:rPr>
          <w:rFonts w:ascii="Arial" w:hAnsi="Arial" w:cs="Arial"/>
          <w:sz w:val="22"/>
          <w:szCs w:val="22"/>
          <w:lang w:eastAsia="en-IN"/>
        </w:rPr>
        <w:t>.</w:t>
      </w:r>
      <w:r w:rsidR="005C7466" w:rsidRPr="000657F8">
        <w:rPr>
          <w:rFonts w:ascii="Arial" w:hAnsi="Arial" w:cs="Arial"/>
          <w:sz w:val="22"/>
          <w:szCs w:val="22"/>
          <w:lang w:eastAsia="en-IN"/>
        </w:rPr>
        <w:t xml:space="preserve"> 161/1, 160,</w:t>
      </w:r>
      <w:r w:rsidR="00FE3408" w:rsidRPr="000657F8">
        <w:rPr>
          <w:rFonts w:ascii="Arial" w:hAnsi="Arial" w:cs="Arial"/>
          <w:sz w:val="22"/>
          <w:szCs w:val="22"/>
          <w:lang w:eastAsia="en-IN"/>
        </w:rPr>
        <w:t xml:space="preserve"> 157</w:t>
      </w:r>
      <w:r w:rsidR="005C7466" w:rsidRPr="000657F8">
        <w:rPr>
          <w:rFonts w:ascii="Arial" w:hAnsi="Arial" w:cs="Arial"/>
          <w:sz w:val="22"/>
          <w:szCs w:val="22"/>
          <w:lang w:eastAsia="en-IN"/>
        </w:rPr>
        <w:t xml:space="preserve"> Village- Reda </w:t>
      </w:r>
      <w:proofErr w:type="spellStart"/>
      <w:r w:rsidR="005C7466" w:rsidRPr="000657F8">
        <w:rPr>
          <w:rFonts w:ascii="Arial" w:hAnsi="Arial" w:cs="Arial"/>
          <w:sz w:val="22"/>
          <w:szCs w:val="22"/>
          <w:lang w:eastAsia="en-IN"/>
        </w:rPr>
        <w:t>Harsana</w:t>
      </w:r>
      <w:proofErr w:type="spellEnd"/>
      <w:r w:rsidR="005C7466" w:rsidRPr="000657F8">
        <w:rPr>
          <w:rFonts w:ascii="Arial" w:hAnsi="Arial" w:cs="Arial"/>
          <w:sz w:val="22"/>
          <w:szCs w:val="22"/>
          <w:lang w:eastAsia="en-IN"/>
        </w:rPr>
        <w:t xml:space="preserve">, Tehsil - Un, District- </w:t>
      </w:r>
      <w:proofErr w:type="spellStart"/>
      <w:r w:rsidR="005C7466" w:rsidRPr="000657F8">
        <w:rPr>
          <w:rFonts w:ascii="Arial" w:hAnsi="Arial" w:cs="Arial"/>
          <w:sz w:val="22"/>
          <w:szCs w:val="22"/>
          <w:lang w:eastAsia="en-IN"/>
        </w:rPr>
        <w:t>Shamli</w:t>
      </w:r>
      <w:proofErr w:type="spellEnd"/>
      <w:r w:rsidR="005C7466" w:rsidRPr="000657F8">
        <w:rPr>
          <w:rFonts w:ascii="Arial" w:hAnsi="Arial" w:cs="Arial"/>
          <w:sz w:val="22"/>
          <w:szCs w:val="22"/>
          <w:lang w:eastAsia="en-IN"/>
        </w:rPr>
        <w:t xml:space="preserve"> 247778</w:t>
      </w:r>
      <w:r w:rsidR="00FE3408" w:rsidRPr="000657F8">
        <w:rPr>
          <w:rFonts w:ascii="Arial" w:hAnsi="Arial" w:cs="Arial"/>
          <w:sz w:val="22"/>
          <w:szCs w:val="22"/>
          <w:lang w:eastAsia="en-IN"/>
        </w:rPr>
        <w:t>.</w:t>
      </w:r>
      <w:r w:rsidR="005C7466" w:rsidRPr="000657F8">
        <w:rPr>
          <w:rFonts w:ascii="Arial" w:hAnsi="Arial" w:cs="Arial"/>
          <w:sz w:val="22"/>
          <w:szCs w:val="22"/>
          <w:lang w:eastAsia="en-IN"/>
        </w:rPr>
        <w:t xml:space="preserve"> </w:t>
      </w:r>
      <w:r w:rsidR="00FE3408" w:rsidRPr="000657F8">
        <w:rPr>
          <w:rFonts w:ascii="Arial" w:hAnsi="Arial" w:cs="Arial"/>
          <w:sz w:val="22"/>
          <w:szCs w:val="22"/>
          <w:lang w:eastAsia="en-IN"/>
        </w:rPr>
        <w:t xml:space="preserve">Company is required to apply for </w:t>
      </w:r>
      <w:r w:rsidRPr="000657F8">
        <w:rPr>
          <w:rFonts w:ascii="Arial" w:hAnsi="Arial" w:cs="Arial"/>
          <w:sz w:val="22"/>
          <w:szCs w:val="22"/>
          <w:lang w:eastAsia="en-IN"/>
        </w:rPr>
        <w:t>Change of land use (CLU)</w:t>
      </w:r>
      <w:r w:rsidR="00FE3408" w:rsidRPr="000657F8">
        <w:rPr>
          <w:rFonts w:ascii="Arial" w:hAnsi="Arial" w:cs="Arial"/>
          <w:sz w:val="22"/>
          <w:szCs w:val="22"/>
          <w:lang w:eastAsia="en-IN"/>
        </w:rPr>
        <w:t xml:space="preserve"> certificate from the </w:t>
      </w:r>
      <w:r w:rsidR="004413BF">
        <w:rPr>
          <w:rFonts w:ascii="Arial" w:hAnsi="Arial" w:cs="Arial"/>
          <w:sz w:val="22"/>
          <w:szCs w:val="22"/>
          <w:lang w:eastAsia="en-IN"/>
        </w:rPr>
        <w:t>respective</w:t>
      </w:r>
      <w:r w:rsidR="00FE3408" w:rsidRPr="000657F8">
        <w:rPr>
          <w:rFonts w:ascii="Arial" w:hAnsi="Arial" w:cs="Arial"/>
          <w:sz w:val="22"/>
          <w:szCs w:val="22"/>
          <w:lang w:eastAsia="en-IN"/>
        </w:rPr>
        <w:t xml:space="preserve"> authority </w:t>
      </w:r>
      <w:r w:rsidRPr="000657F8">
        <w:rPr>
          <w:rFonts w:ascii="Arial" w:hAnsi="Arial" w:cs="Arial"/>
          <w:sz w:val="22"/>
          <w:szCs w:val="22"/>
          <w:lang w:eastAsia="en-IN"/>
        </w:rPr>
        <w:t>for setting up the proposed Bio-CNG plant</w:t>
      </w:r>
      <w:r w:rsidR="00FE3408" w:rsidRPr="000657F8">
        <w:rPr>
          <w:rFonts w:ascii="Arial" w:hAnsi="Arial" w:cs="Arial"/>
          <w:sz w:val="22"/>
          <w:szCs w:val="22"/>
          <w:lang w:eastAsia="en-IN"/>
        </w:rPr>
        <w:t xml:space="preserve"> at this agricultural land</w:t>
      </w:r>
      <w:r w:rsidRPr="000657F8">
        <w:rPr>
          <w:rFonts w:ascii="Arial" w:hAnsi="Arial" w:cs="Arial"/>
          <w:sz w:val="22"/>
          <w:szCs w:val="22"/>
          <w:lang w:eastAsia="en-IN"/>
        </w:rPr>
        <w:t>.</w:t>
      </w:r>
    </w:p>
    <w:p w:rsidR="00DA5232" w:rsidRPr="000C2F07" w:rsidRDefault="00A33553"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Proposed layout plan has been prepared by the appointed technical consultant Mr. </w:t>
      </w:r>
      <w:proofErr w:type="spellStart"/>
      <w:r w:rsidR="004413BF">
        <w:rPr>
          <w:rFonts w:ascii="Arial" w:hAnsi="Arial" w:cs="Arial"/>
          <w:sz w:val="22"/>
          <w:szCs w:val="22"/>
          <w:lang w:eastAsia="en-IN"/>
        </w:rPr>
        <w:t>Naman</w:t>
      </w:r>
      <w:proofErr w:type="spellEnd"/>
      <w:r w:rsidR="004413BF">
        <w:rPr>
          <w:rFonts w:ascii="Arial" w:hAnsi="Arial" w:cs="Arial"/>
          <w:sz w:val="22"/>
          <w:szCs w:val="22"/>
          <w:lang w:eastAsia="en-IN"/>
        </w:rPr>
        <w:t xml:space="preserve"> </w:t>
      </w:r>
      <w:r>
        <w:rPr>
          <w:rFonts w:ascii="Arial" w:hAnsi="Arial" w:cs="Arial"/>
          <w:sz w:val="22"/>
          <w:szCs w:val="22"/>
          <w:lang w:eastAsia="en-IN"/>
        </w:rPr>
        <w:t>(</w:t>
      </w:r>
      <w:r w:rsidRPr="00CA1FED">
        <w:rPr>
          <w:rFonts w:ascii="Arial" w:hAnsi="Arial" w:cs="Arial"/>
          <w:i/>
          <w:sz w:val="22"/>
          <w:szCs w:val="22"/>
          <w:lang w:eastAsia="en-IN"/>
        </w:rPr>
        <w:t>M/s Star Projects Renewable Resources Private Limited</w:t>
      </w:r>
      <w:r>
        <w:rPr>
          <w:rFonts w:ascii="Arial" w:hAnsi="Arial" w:cs="Arial"/>
          <w:sz w:val="22"/>
          <w:szCs w:val="22"/>
          <w:lang w:eastAsia="en-IN"/>
        </w:rPr>
        <w:t>)</w:t>
      </w:r>
      <w:r w:rsidRPr="006C56CE">
        <w:rPr>
          <w:rFonts w:ascii="Arial" w:hAnsi="Arial" w:cs="Arial"/>
          <w:sz w:val="22"/>
          <w:szCs w:val="22"/>
          <w:lang w:eastAsia="en-IN"/>
        </w:rPr>
        <w:t xml:space="preserve"> </w:t>
      </w:r>
      <w:r>
        <w:rPr>
          <w:rFonts w:ascii="Arial" w:hAnsi="Arial" w:cs="Arial"/>
          <w:sz w:val="22"/>
          <w:szCs w:val="22"/>
          <w:lang w:eastAsia="en-IN"/>
        </w:rPr>
        <w:t xml:space="preserve">on </w:t>
      </w:r>
      <w:r w:rsidR="004413BF">
        <w:rPr>
          <w:rFonts w:ascii="Arial" w:hAnsi="Arial" w:cs="Arial"/>
          <w:sz w:val="22"/>
          <w:szCs w:val="22"/>
          <w:lang w:eastAsia="en-IN"/>
        </w:rPr>
        <w:t>9</w:t>
      </w:r>
      <w:r w:rsidR="004413BF" w:rsidRPr="004413BF">
        <w:rPr>
          <w:rFonts w:ascii="Arial" w:hAnsi="Arial" w:cs="Arial"/>
          <w:sz w:val="22"/>
          <w:szCs w:val="22"/>
          <w:vertAlign w:val="superscript"/>
          <w:lang w:eastAsia="en-IN"/>
        </w:rPr>
        <w:t>th</w:t>
      </w:r>
      <w:r w:rsidR="004413BF">
        <w:rPr>
          <w:rFonts w:ascii="Arial" w:hAnsi="Arial" w:cs="Arial"/>
          <w:sz w:val="22"/>
          <w:szCs w:val="22"/>
          <w:lang w:eastAsia="en-IN"/>
        </w:rPr>
        <w:t xml:space="preserve"> May</w:t>
      </w:r>
      <w:r>
        <w:rPr>
          <w:rFonts w:ascii="Arial" w:hAnsi="Arial" w:cs="Arial"/>
          <w:sz w:val="22"/>
          <w:szCs w:val="22"/>
          <w:lang w:eastAsia="en-IN"/>
        </w:rPr>
        <w:t xml:space="preserve"> 202</w:t>
      </w:r>
      <w:r w:rsidR="004413BF">
        <w:rPr>
          <w:rFonts w:ascii="Arial" w:hAnsi="Arial" w:cs="Arial"/>
          <w:sz w:val="22"/>
          <w:szCs w:val="22"/>
          <w:lang w:eastAsia="en-IN"/>
        </w:rPr>
        <w:t>4</w:t>
      </w:r>
      <w:r>
        <w:rPr>
          <w:rFonts w:ascii="Arial" w:hAnsi="Arial" w:cs="Arial"/>
          <w:sz w:val="22"/>
          <w:szCs w:val="22"/>
          <w:lang w:eastAsia="en-IN"/>
        </w:rPr>
        <w:t xml:space="preserve">. </w:t>
      </w:r>
      <w:r w:rsidR="001004AD" w:rsidRPr="00A33553">
        <w:rPr>
          <w:rFonts w:ascii="Arial" w:hAnsi="Arial" w:cs="Arial"/>
          <w:sz w:val="22"/>
          <w:szCs w:val="22"/>
          <w:lang w:eastAsia="en-IN"/>
        </w:rPr>
        <w:t xml:space="preserve">As per the shared data/information by the client, </w:t>
      </w:r>
      <w:r w:rsidR="00FE3408" w:rsidRPr="00A33553">
        <w:rPr>
          <w:rFonts w:ascii="Arial" w:hAnsi="Arial" w:cs="Arial"/>
          <w:sz w:val="22"/>
          <w:szCs w:val="22"/>
          <w:lang w:eastAsia="en-IN"/>
        </w:rPr>
        <w:t>NOC from the Gram Panchayat</w:t>
      </w:r>
      <w:r w:rsidR="001004AD" w:rsidRPr="00A33553">
        <w:rPr>
          <w:rFonts w:ascii="Arial" w:hAnsi="Arial" w:cs="Arial"/>
          <w:sz w:val="22"/>
          <w:szCs w:val="22"/>
          <w:lang w:eastAsia="en-IN"/>
        </w:rPr>
        <w:t xml:space="preserve"> has already been taken by the company on 25</w:t>
      </w:r>
      <w:r w:rsidR="001004AD" w:rsidRPr="00A33553">
        <w:rPr>
          <w:rFonts w:ascii="Arial" w:hAnsi="Arial" w:cs="Arial"/>
          <w:sz w:val="22"/>
          <w:szCs w:val="22"/>
          <w:vertAlign w:val="superscript"/>
          <w:lang w:eastAsia="en-IN"/>
        </w:rPr>
        <w:t>th</w:t>
      </w:r>
      <w:r w:rsidR="001004AD" w:rsidRPr="00A33553">
        <w:rPr>
          <w:rFonts w:ascii="Arial" w:hAnsi="Arial" w:cs="Arial"/>
          <w:sz w:val="22"/>
          <w:szCs w:val="22"/>
          <w:lang w:eastAsia="en-IN"/>
        </w:rPr>
        <w:t xml:space="preserve"> October 2023 </w:t>
      </w:r>
      <w:r w:rsidR="001004AD" w:rsidRPr="00A33553">
        <w:rPr>
          <w:rFonts w:ascii="Arial" w:hAnsi="Arial" w:cs="Arial"/>
          <w:i/>
          <w:sz w:val="22"/>
          <w:szCs w:val="22"/>
          <w:lang w:eastAsia="en-IN"/>
        </w:rPr>
        <w:t xml:space="preserve">(Ref: Gram Pradhan - </w:t>
      </w:r>
      <w:proofErr w:type="spellStart"/>
      <w:r w:rsidR="001004AD" w:rsidRPr="00A33553">
        <w:rPr>
          <w:rFonts w:ascii="Arial" w:hAnsi="Arial" w:cs="Arial"/>
          <w:i/>
          <w:sz w:val="22"/>
          <w:szCs w:val="22"/>
          <w:lang w:eastAsia="en-IN"/>
        </w:rPr>
        <w:t>Titu</w:t>
      </w:r>
      <w:proofErr w:type="spellEnd"/>
      <w:r w:rsidR="001004AD" w:rsidRPr="00A33553">
        <w:rPr>
          <w:rFonts w:ascii="Arial" w:hAnsi="Arial" w:cs="Arial"/>
          <w:i/>
          <w:sz w:val="22"/>
          <w:szCs w:val="22"/>
          <w:lang w:eastAsia="en-IN"/>
        </w:rPr>
        <w:t xml:space="preserve"> Kumar Gram Panchayat - </w:t>
      </w:r>
      <w:proofErr w:type="spellStart"/>
      <w:r w:rsidR="001004AD" w:rsidRPr="00A33553">
        <w:rPr>
          <w:rFonts w:ascii="Arial" w:hAnsi="Arial" w:cs="Arial"/>
          <w:i/>
          <w:sz w:val="22"/>
          <w:szCs w:val="22"/>
          <w:lang w:eastAsia="en-IN"/>
        </w:rPr>
        <w:t>Harsana</w:t>
      </w:r>
      <w:proofErr w:type="spellEnd"/>
      <w:r w:rsidR="001004AD" w:rsidRPr="00A33553">
        <w:rPr>
          <w:rFonts w:ascii="Arial" w:hAnsi="Arial" w:cs="Arial"/>
          <w:i/>
          <w:sz w:val="22"/>
          <w:szCs w:val="22"/>
          <w:lang w:eastAsia="en-IN"/>
        </w:rPr>
        <w:t xml:space="preserve">, Development Block – Un, District </w:t>
      </w:r>
      <w:proofErr w:type="spellStart"/>
      <w:r w:rsidR="001004AD" w:rsidRPr="00A33553">
        <w:rPr>
          <w:rFonts w:ascii="Arial" w:hAnsi="Arial" w:cs="Arial"/>
          <w:i/>
          <w:sz w:val="22"/>
          <w:szCs w:val="22"/>
          <w:lang w:eastAsia="en-IN"/>
        </w:rPr>
        <w:t>Shamli</w:t>
      </w:r>
      <w:proofErr w:type="spellEnd"/>
      <w:r w:rsidR="001004AD" w:rsidRPr="00A33553">
        <w:rPr>
          <w:rFonts w:ascii="Arial" w:hAnsi="Arial" w:cs="Arial"/>
          <w:i/>
          <w:sz w:val="22"/>
          <w:szCs w:val="22"/>
          <w:lang w:eastAsia="en-IN"/>
        </w:rPr>
        <w:t xml:space="preserve">). </w:t>
      </w:r>
      <w:r w:rsidR="00F43B38">
        <w:rPr>
          <w:rFonts w:ascii="Arial" w:hAnsi="Arial" w:cs="Arial"/>
          <w:sz w:val="22"/>
          <w:szCs w:val="22"/>
          <w:lang w:eastAsia="en-IN"/>
        </w:rPr>
        <w:t>Company need to obtain approved layout plan.</w:t>
      </w:r>
    </w:p>
    <w:p w:rsidR="00B5122D" w:rsidRPr="00BF712A" w:rsidRDefault="00B5122D" w:rsidP="005E179C">
      <w:pPr>
        <w:pStyle w:val="ListParagraph"/>
        <w:spacing w:before="240" w:line="360" w:lineRule="auto"/>
        <w:ind w:left="709" w:right="-8"/>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801A0A">
        <w:rPr>
          <w:rFonts w:ascii="Arial" w:hAnsi="Arial" w:cs="Arial"/>
          <w:sz w:val="22"/>
          <w:szCs w:val="22"/>
          <w:lang w:eastAsia="en-IN"/>
        </w:rPr>
        <w:t xml:space="preserve">the </w:t>
      </w:r>
      <w:r w:rsidRPr="00BF712A">
        <w:rPr>
          <w:rFonts w:ascii="Arial" w:hAnsi="Arial" w:cs="Arial"/>
          <w:sz w:val="22"/>
          <w:szCs w:val="22"/>
          <w:lang w:eastAsia="en-IN"/>
        </w:rPr>
        <w:t xml:space="preserve">company has obtained some Statutory Approvals/NOC’s such as </w:t>
      </w:r>
      <w:r w:rsidR="00BF712A">
        <w:rPr>
          <w:rFonts w:ascii="Arial" w:hAnsi="Arial" w:cs="Arial"/>
          <w:sz w:val="22"/>
          <w:szCs w:val="22"/>
          <w:lang w:eastAsia="en-IN"/>
        </w:rPr>
        <w:t xml:space="preserve">NOC from village panchayat, </w:t>
      </w:r>
      <w:r w:rsidR="0037299E" w:rsidRPr="0037299E">
        <w:rPr>
          <w:rFonts w:ascii="Arial" w:hAnsi="Arial" w:cs="Arial"/>
          <w:sz w:val="22"/>
          <w:szCs w:val="22"/>
          <w:lang w:eastAsia="en-IN"/>
        </w:rPr>
        <w:t>Consent to Establish</w:t>
      </w:r>
      <w:r w:rsidR="00BF712A">
        <w:rPr>
          <w:rFonts w:ascii="Arial" w:hAnsi="Arial" w:cs="Arial"/>
          <w:sz w:val="22"/>
          <w:szCs w:val="22"/>
          <w:lang w:eastAsia="en-IN"/>
        </w:rPr>
        <w:t>, PESO</w:t>
      </w:r>
      <w:r w:rsidR="0037299E">
        <w:rPr>
          <w:rFonts w:ascii="Arial" w:hAnsi="Arial" w:cs="Arial"/>
          <w:sz w:val="22"/>
          <w:szCs w:val="22"/>
          <w:lang w:eastAsia="en-IN"/>
        </w:rPr>
        <w:t xml:space="preserve"> </w:t>
      </w:r>
      <w:r w:rsidR="0037299E">
        <w:rPr>
          <w:rFonts w:ascii="Arial" w:hAnsi="Arial" w:cs="Arial"/>
          <w:sz w:val="22"/>
          <w:szCs w:val="22"/>
          <w:lang w:eastAsia="en-IN"/>
        </w:rPr>
        <w:lastRenderedPageBreak/>
        <w:t xml:space="preserve">approval </w:t>
      </w:r>
      <w:r w:rsidRPr="00BF712A">
        <w:rPr>
          <w:rFonts w:ascii="Arial" w:hAnsi="Arial" w:cs="Arial"/>
          <w:sz w:val="22"/>
          <w:szCs w:val="22"/>
          <w:lang w:eastAsia="en-IN"/>
        </w:rPr>
        <w:t xml:space="preserve">etc. from the respective authorities </w:t>
      </w:r>
      <w:r w:rsidRPr="00F57CF8">
        <w:rPr>
          <w:rFonts w:ascii="Arial" w:hAnsi="Arial" w:cs="Arial"/>
          <w:i/>
          <w:sz w:val="22"/>
          <w:szCs w:val="22"/>
          <w:lang w:eastAsia="en-IN"/>
        </w:rPr>
        <w:t>(Refer the section Statutory Approval in the later part of the report).</w:t>
      </w:r>
    </w:p>
    <w:p w:rsidR="002053F0" w:rsidRDefault="004279E0" w:rsidP="005E179C">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 xml:space="preserve">vacant </w:t>
      </w:r>
      <w:r w:rsidR="0037299E" w:rsidRPr="004413BF">
        <w:rPr>
          <w:rFonts w:ascii="Arial" w:hAnsi="Arial" w:cs="Arial"/>
          <w:sz w:val="22"/>
          <w:szCs w:val="22"/>
        </w:rPr>
        <w:t>agricultural</w:t>
      </w:r>
      <w:r w:rsidR="0037299E">
        <w:rPr>
          <w:rFonts w:ascii="Arial" w:hAnsi="Arial" w:cs="Arial"/>
          <w:sz w:val="22"/>
          <w:szCs w:val="22"/>
        </w:rPr>
        <w:t xml:space="preserve"> </w:t>
      </w:r>
      <w:r>
        <w:rPr>
          <w:rFonts w:ascii="Arial" w:hAnsi="Arial" w:cs="Arial"/>
          <w:sz w:val="22"/>
          <w:szCs w:val="22"/>
        </w:rPr>
        <w:t>land which is not demarcated</w:t>
      </w:r>
      <w:r w:rsidR="00814C56">
        <w:rPr>
          <w:rFonts w:ascii="Arial" w:hAnsi="Arial" w:cs="Arial"/>
          <w:sz w:val="22"/>
          <w:szCs w:val="22"/>
        </w:rPr>
        <w:t xml:space="preserve"> and work on the Project has not been started yet</w:t>
      </w:r>
      <w:r>
        <w:rPr>
          <w:rFonts w:ascii="Arial" w:hAnsi="Arial" w:cs="Arial"/>
          <w:sz w:val="22"/>
          <w:szCs w:val="22"/>
        </w:rPr>
        <w:t xml:space="preserve">. As per informed by client, land development work will start soon. </w:t>
      </w:r>
      <w:r w:rsidR="00481116" w:rsidRPr="00481116">
        <w:rPr>
          <w:rFonts w:ascii="Arial" w:hAnsi="Arial" w:cs="Arial"/>
          <w:sz w:val="22"/>
          <w:szCs w:val="22"/>
        </w:rPr>
        <w:t>(</w:t>
      </w:r>
      <w:r w:rsidR="00481116" w:rsidRPr="00481116">
        <w:rPr>
          <w:rFonts w:ascii="Arial" w:hAnsi="Arial" w:cs="Arial"/>
          <w:i/>
          <w:sz w:val="22"/>
          <w:szCs w:val="22"/>
        </w:rPr>
        <w:t xml:space="preserve">Kindly refer the site pictures captured during the survey attached in the later section of the report). </w:t>
      </w:r>
    </w:p>
    <w:p w:rsidR="00DA5232" w:rsidRPr="008476E9" w:rsidRDefault="008476E9"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As per the provisional estimation of power </w:t>
      </w:r>
      <w:r w:rsidR="00CA1FED">
        <w:rPr>
          <w:rFonts w:ascii="Arial" w:hAnsi="Arial" w:cs="Arial"/>
          <w:sz w:val="22"/>
          <w:szCs w:val="22"/>
        </w:rPr>
        <w:t xml:space="preserve">shared </w:t>
      </w:r>
      <w:r>
        <w:rPr>
          <w:rFonts w:ascii="Arial" w:hAnsi="Arial" w:cs="Arial"/>
          <w:sz w:val="22"/>
          <w:szCs w:val="22"/>
        </w:rPr>
        <w:t xml:space="preserve">by the client, </w:t>
      </w:r>
      <w:r w:rsidR="002F34E2">
        <w:rPr>
          <w:rFonts w:ascii="Arial" w:hAnsi="Arial" w:cs="Arial"/>
          <w:sz w:val="22"/>
          <w:szCs w:val="22"/>
        </w:rPr>
        <w:t>~</w:t>
      </w:r>
      <w:r w:rsidR="00584707" w:rsidRPr="00CA1FED">
        <w:rPr>
          <w:rFonts w:ascii="Arial" w:hAnsi="Arial" w:cs="Arial"/>
          <w:sz w:val="22"/>
          <w:szCs w:val="22"/>
        </w:rPr>
        <w:t>4</w:t>
      </w:r>
      <w:r w:rsidR="003860E6">
        <w:rPr>
          <w:rFonts w:ascii="Arial" w:hAnsi="Arial" w:cs="Arial"/>
          <w:sz w:val="22"/>
          <w:szCs w:val="22"/>
        </w:rPr>
        <w:t>50</w:t>
      </w:r>
      <w:r w:rsidRPr="00CA1FED">
        <w:rPr>
          <w:rFonts w:ascii="Arial" w:hAnsi="Arial" w:cs="Arial"/>
          <w:sz w:val="22"/>
          <w:szCs w:val="22"/>
        </w:rPr>
        <w:t xml:space="preserve"> </w:t>
      </w:r>
      <w:r w:rsidR="00584707" w:rsidRPr="00CA1FED">
        <w:rPr>
          <w:rFonts w:ascii="Arial" w:hAnsi="Arial" w:cs="Arial"/>
          <w:sz w:val="22"/>
          <w:szCs w:val="22"/>
        </w:rPr>
        <w:t>K</w:t>
      </w:r>
      <w:r w:rsidR="00DE3072">
        <w:rPr>
          <w:rFonts w:ascii="Arial" w:hAnsi="Arial" w:cs="Arial"/>
          <w:sz w:val="22"/>
          <w:szCs w:val="22"/>
        </w:rPr>
        <w:t>WA</w:t>
      </w:r>
      <w:r w:rsidRPr="00391F43">
        <w:rPr>
          <w:rFonts w:ascii="Arial" w:hAnsi="Arial" w:cs="Arial"/>
          <w:sz w:val="22"/>
          <w:szCs w:val="22"/>
        </w:rPr>
        <w:t xml:space="preserve"> of power </w:t>
      </w:r>
      <w:r>
        <w:rPr>
          <w:rFonts w:ascii="Arial" w:hAnsi="Arial" w:cs="Arial"/>
          <w:sz w:val="22"/>
          <w:szCs w:val="22"/>
        </w:rPr>
        <w:t xml:space="preserve">load connection will be required to run the </w:t>
      </w:r>
      <w:r w:rsidRPr="008476E9">
        <w:rPr>
          <w:rFonts w:ascii="Arial" w:hAnsi="Arial" w:cs="Arial"/>
          <w:sz w:val="22"/>
          <w:szCs w:val="22"/>
        </w:rPr>
        <w:t xml:space="preserve">proposed </w:t>
      </w:r>
      <w:r>
        <w:rPr>
          <w:rFonts w:ascii="Arial" w:hAnsi="Arial" w:cs="Arial"/>
          <w:sz w:val="22"/>
          <w:szCs w:val="22"/>
        </w:rPr>
        <w:t xml:space="preserve">CBG plant. </w:t>
      </w:r>
      <w:r w:rsidR="00770593" w:rsidRPr="008476E9">
        <w:rPr>
          <w:rFonts w:ascii="Arial" w:hAnsi="Arial" w:cs="Arial"/>
          <w:sz w:val="22"/>
          <w:szCs w:val="22"/>
        </w:rPr>
        <w:t xml:space="preserve">Currently, </w:t>
      </w:r>
      <w:r w:rsidR="00801A0A" w:rsidRPr="008476E9">
        <w:rPr>
          <w:rFonts w:ascii="Arial" w:hAnsi="Arial" w:cs="Arial"/>
          <w:sz w:val="22"/>
          <w:szCs w:val="22"/>
        </w:rPr>
        <w:t>the c</w:t>
      </w:r>
      <w:r w:rsidR="00481116" w:rsidRPr="008476E9">
        <w:rPr>
          <w:rFonts w:ascii="Arial" w:hAnsi="Arial" w:cs="Arial"/>
          <w:sz w:val="22"/>
          <w:szCs w:val="22"/>
        </w:rPr>
        <w:t xml:space="preserve">ompany is in the process to apply for power load </w:t>
      </w:r>
      <w:r w:rsidR="00801A0A" w:rsidRPr="008476E9">
        <w:rPr>
          <w:rFonts w:ascii="Arial" w:hAnsi="Arial" w:cs="Arial"/>
          <w:sz w:val="22"/>
          <w:szCs w:val="22"/>
        </w:rPr>
        <w:t>c</w:t>
      </w:r>
      <w:r w:rsidR="002053F0" w:rsidRPr="008476E9">
        <w:rPr>
          <w:rFonts w:ascii="Arial" w:hAnsi="Arial" w:cs="Arial"/>
          <w:sz w:val="22"/>
          <w:szCs w:val="22"/>
        </w:rPr>
        <w:t>onnection</w:t>
      </w:r>
      <w:r w:rsidR="00CA1FED">
        <w:rPr>
          <w:rFonts w:ascii="Arial" w:hAnsi="Arial" w:cs="Arial"/>
          <w:sz w:val="22"/>
          <w:szCs w:val="22"/>
        </w:rPr>
        <w:t>. NOC for</w:t>
      </w:r>
      <w:r>
        <w:rPr>
          <w:rFonts w:ascii="Arial" w:hAnsi="Arial" w:cs="Arial"/>
          <w:sz w:val="22"/>
          <w:szCs w:val="22"/>
        </w:rPr>
        <w:t xml:space="preserve"> </w:t>
      </w:r>
      <w:r w:rsidR="00F65C92" w:rsidRPr="008476E9">
        <w:rPr>
          <w:rFonts w:ascii="Arial" w:hAnsi="Arial" w:cs="Arial"/>
          <w:sz w:val="22"/>
          <w:szCs w:val="22"/>
        </w:rPr>
        <w:t xml:space="preserve">ground water extraction </w:t>
      </w:r>
      <w:r>
        <w:rPr>
          <w:rFonts w:ascii="Arial" w:hAnsi="Arial" w:cs="Arial"/>
          <w:sz w:val="22"/>
          <w:szCs w:val="22"/>
        </w:rPr>
        <w:t xml:space="preserve">has been applied by the company </w:t>
      </w:r>
      <w:r w:rsidR="007F4DBB">
        <w:rPr>
          <w:rFonts w:ascii="Arial" w:hAnsi="Arial" w:cs="Arial"/>
          <w:sz w:val="22"/>
          <w:szCs w:val="22"/>
        </w:rPr>
        <w:t>on 13</w:t>
      </w:r>
      <w:r w:rsidR="007F4DBB" w:rsidRPr="007F4DBB">
        <w:rPr>
          <w:rFonts w:ascii="Arial" w:hAnsi="Arial" w:cs="Arial"/>
          <w:sz w:val="22"/>
          <w:szCs w:val="22"/>
          <w:vertAlign w:val="superscript"/>
        </w:rPr>
        <w:t>th</w:t>
      </w:r>
      <w:r w:rsidR="007F4DBB">
        <w:rPr>
          <w:rFonts w:ascii="Arial" w:hAnsi="Arial" w:cs="Arial"/>
          <w:sz w:val="22"/>
          <w:szCs w:val="22"/>
        </w:rPr>
        <w:t xml:space="preserve"> November 2023</w:t>
      </w:r>
      <w:r w:rsidR="000A5248">
        <w:rPr>
          <w:rFonts w:ascii="Arial" w:hAnsi="Arial" w:cs="Arial"/>
          <w:sz w:val="22"/>
          <w:szCs w:val="22"/>
        </w:rPr>
        <w:t xml:space="preserve"> (</w:t>
      </w:r>
      <w:r w:rsidR="000A5248" w:rsidRPr="000A5248">
        <w:rPr>
          <w:rFonts w:ascii="Arial" w:hAnsi="Arial" w:cs="Arial"/>
          <w:i/>
          <w:sz w:val="22"/>
          <w:szCs w:val="22"/>
        </w:rPr>
        <w:t>Application Number:</w:t>
      </w:r>
      <w:r w:rsidR="000A5248">
        <w:rPr>
          <w:rFonts w:ascii="Arial" w:hAnsi="Arial" w:cs="Arial"/>
          <w:sz w:val="22"/>
          <w:szCs w:val="22"/>
        </w:rPr>
        <w:t xml:space="preserve"> </w:t>
      </w:r>
      <w:r w:rsidR="000A5248" w:rsidRPr="000A5248">
        <w:rPr>
          <w:rFonts w:ascii="Arial" w:hAnsi="Arial" w:cs="Arial"/>
          <w:i/>
          <w:sz w:val="22"/>
          <w:szCs w:val="22"/>
        </w:rPr>
        <w:t>SHML1123NIN0034</w:t>
      </w:r>
      <w:r w:rsidR="000A5248">
        <w:rPr>
          <w:rFonts w:ascii="Arial" w:hAnsi="Arial" w:cs="Arial"/>
          <w:i/>
          <w:sz w:val="22"/>
          <w:szCs w:val="22"/>
        </w:rPr>
        <w:t>)</w:t>
      </w:r>
      <w:r w:rsidR="00F65C92" w:rsidRPr="008476E9">
        <w:rPr>
          <w:rFonts w:ascii="Arial" w:hAnsi="Arial" w:cs="Arial"/>
          <w:sz w:val="22"/>
          <w:szCs w:val="22"/>
        </w:rPr>
        <w:t xml:space="preserve">. </w:t>
      </w:r>
      <w:r w:rsidR="002053F0" w:rsidRPr="008476E9">
        <w:rPr>
          <w:rFonts w:ascii="Arial" w:hAnsi="Arial" w:cs="Arial"/>
          <w:sz w:val="22"/>
          <w:szCs w:val="22"/>
        </w:rPr>
        <w:t>C</w:t>
      </w:r>
      <w:r w:rsidR="00770593" w:rsidRPr="008476E9">
        <w:rPr>
          <w:rFonts w:ascii="Arial" w:hAnsi="Arial" w:cs="Arial"/>
          <w:sz w:val="22"/>
          <w:szCs w:val="22"/>
        </w:rPr>
        <w:t>ompany has p</w:t>
      </w:r>
      <w:r w:rsidR="002053F0" w:rsidRPr="008476E9">
        <w:rPr>
          <w:rFonts w:ascii="Arial" w:hAnsi="Arial" w:cs="Arial"/>
          <w:sz w:val="22"/>
          <w:szCs w:val="22"/>
        </w:rPr>
        <w:t xml:space="preserve">lanned to achieve the C.O.D by </w:t>
      </w:r>
      <w:r w:rsidR="00770593" w:rsidRPr="008476E9">
        <w:rPr>
          <w:rFonts w:ascii="Arial" w:hAnsi="Arial" w:cs="Arial"/>
          <w:sz w:val="22"/>
          <w:szCs w:val="22"/>
        </w:rPr>
        <w:t>1</w:t>
      </w:r>
      <w:r w:rsidR="00770593" w:rsidRPr="008476E9">
        <w:rPr>
          <w:rFonts w:ascii="Arial" w:hAnsi="Arial" w:cs="Arial"/>
          <w:sz w:val="22"/>
          <w:szCs w:val="22"/>
          <w:vertAlign w:val="superscript"/>
        </w:rPr>
        <w:t>st</w:t>
      </w:r>
      <w:r w:rsidR="002053F0" w:rsidRPr="008476E9">
        <w:rPr>
          <w:rFonts w:ascii="Arial" w:hAnsi="Arial" w:cs="Arial"/>
          <w:sz w:val="22"/>
          <w:szCs w:val="22"/>
        </w:rPr>
        <w:t xml:space="preserve"> </w:t>
      </w:r>
      <w:r w:rsidR="007F4DBB">
        <w:rPr>
          <w:rFonts w:ascii="Arial" w:hAnsi="Arial" w:cs="Arial"/>
          <w:sz w:val="22"/>
          <w:szCs w:val="22"/>
        </w:rPr>
        <w:t xml:space="preserve">October </w:t>
      </w:r>
      <w:r w:rsidR="00770593" w:rsidRPr="008476E9">
        <w:rPr>
          <w:rFonts w:ascii="Arial" w:hAnsi="Arial" w:cs="Arial"/>
          <w:sz w:val="22"/>
          <w:szCs w:val="22"/>
        </w:rPr>
        <w:t>2025.</w:t>
      </w:r>
    </w:p>
    <w:p w:rsidR="00DA5232" w:rsidRDefault="007F4DBB"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Further</w:t>
      </w:r>
      <w:r w:rsidR="00DA5232">
        <w:rPr>
          <w:rFonts w:ascii="Arial" w:hAnsi="Arial" w:cs="Arial"/>
          <w:sz w:val="22"/>
          <w:szCs w:val="22"/>
        </w:rPr>
        <w:t>,</w:t>
      </w:r>
      <w:r w:rsidR="00DA5232" w:rsidRPr="00770593">
        <w:rPr>
          <w:rFonts w:ascii="Arial" w:hAnsi="Arial" w:cs="Arial"/>
          <w:sz w:val="22"/>
          <w:szCs w:val="22"/>
        </w:rPr>
        <w:t xml:space="preserve"> the </w:t>
      </w:r>
      <w:r w:rsidR="00DA5232" w:rsidRPr="00770593">
        <w:rPr>
          <w:rFonts w:ascii="Arial" w:hAnsi="Arial" w:cs="Arial"/>
          <w:color w:val="000000" w:themeColor="text1"/>
          <w:sz w:val="22"/>
          <w:szCs w:val="22"/>
          <w:lang w:eastAsia="en-IN"/>
        </w:rPr>
        <w:t xml:space="preserve">cost of the </w:t>
      </w:r>
      <w:r w:rsidR="00DA5232" w:rsidRPr="00770593">
        <w:rPr>
          <w:rFonts w:ascii="Arial" w:hAnsi="Arial" w:cs="Arial"/>
          <w:sz w:val="22"/>
          <w:szCs w:val="22"/>
        </w:rPr>
        <w:t>proposed</w:t>
      </w:r>
      <w:r w:rsidR="00DA5232" w:rsidRPr="00770593">
        <w:rPr>
          <w:rFonts w:ascii="Arial" w:hAnsi="Arial" w:cs="Arial"/>
          <w:color w:val="000000" w:themeColor="text1"/>
          <w:sz w:val="22"/>
          <w:szCs w:val="22"/>
          <w:lang w:eastAsia="en-IN"/>
        </w:rPr>
        <w:t xml:space="preserve"> project from scratch to trial run is being estimated as INR </w:t>
      </w:r>
      <w:r w:rsidR="00062EA3">
        <w:rPr>
          <w:rFonts w:ascii="Arial" w:hAnsi="Arial" w:cs="Arial"/>
          <w:color w:val="000000" w:themeColor="text1"/>
          <w:sz w:val="22"/>
          <w:szCs w:val="22"/>
          <w:lang w:eastAsia="en-IN"/>
        </w:rPr>
        <w:t>390.53</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which is proposed to be funded through promoter’s </w:t>
      </w:r>
      <w:r w:rsidR="000A5248">
        <w:rPr>
          <w:rFonts w:ascii="Arial" w:hAnsi="Arial" w:cs="Arial"/>
          <w:color w:val="000000" w:themeColor="text1"/>
          <w:sz w:val="22"/>
          <w:szCs w:val="22"/>
          <w:lang w:eastAsia="en-IN"/>
        </w:rPr>
        <w:t>equity</w:t>
      </w:r>
      <w:r w:rsidR="00DA5232" w:rsidRPr="00770593">
        <w:rPr>
          <w:rFonts w:ascii="Arial" w:hAnsi="Arial" w:cs="Arial"/>
          <w:color w:val="000000" w:themeColor="text1"/>
          <w:sz w:val="22"/>
          <w:szCs w:val="22"/>
          <w:lang w:eastAsia="en-IN"/>
        </w:rPr>
        <w:t xml:space="preserve"> of INR </w:t>
      </w:r>
      <w:r w:rsidR="00CA6594">
        <w:rPr>
          <w:rFonts w:ascii="Arial" w:hAnsi="Arial" w:cs="Arial"/>
          <w:color w:val="000000" w:themeColor="text1"/>
          <w:sz w:val="22"/>
          <w:szCs w:val="22"/>
          <w:lang w:eastAsia="en-IN"/>
        </w:rPr>
        <w:t>97.63</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and bank loan of INR </w:t>
      </w:r>
      <w:r w:rsidR="00CA6594">
        <w:rPr>
          <w:rFonts w:ascii="Arial" w:hAnsi="Arial" w:cs="Arial"/>
          <w:color w:val="000000" w:themeColor="text1"/>
          <w:sz w:val="22"/>
          <w:szCs w:val="22"/>
          <w:lang w:eastAsia="en-IN"/>
        </w:rPr>
        <w:t>292.90</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w:t>
      </w:r>
    </w:p>
    <w:p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062EA3">
        <w:rPr>
          <w:rFonts w:ascii="Arial" w:hAnsi="Arial" w:cs="Arial"/>
          <w:sz w:val="22"/>
          <w:szCs w:val="22"/>
          <w:lang w:eastAsia="en-IN"/>
        </w:rPr>
        <w:t>292.90</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062EA3">
        <w:rPr>
          <w:rFonts w:ascii="Arial" w:hAnsi="Arial" w:cs="Arial"/>
          <w:sz w:val="22"/>
          <w:szCs w:val="22"/>
        </w:rPr>
        <w:t xml:space="preserve">Impetus </w:t>
      </w:r>
      <w:proofErr w:type="spellStart"/>
      <w:r w:rsidR="00062EA3">
        <w:rPr>
          <w:rFonts w:ascii="Arial" w:hAnsi="Arial" w:cs="Arial"/>
          <w:sz w:val="22"/>
          <w:szCs w:val="22"/>
        </w:rPr>
        <w:t>Finsol</w:t>
      </w:r>
      <w:proofErr w:type="spellEnd"/>
      <w:r w:rsidR="00062EA3">
        <w:rPr>
          <w:rFonts w:ascii="Arial" w:hAnsi="Arial" w:cs="Arial"/>
          <w:sz w:val="22"/>
          <w:szCs w:val="22"/>
        </w:rPr>
        <w:t xml:space="preserve"> LLP</w:t>
      </w:r>
      <w:r w:rsidR="00770593" w:rsidRPr="004B28B7">
        <w:rPr>
          <w:rFonts w:ascii="Arial" w:hAnsi="Arial" w:cs="Arial"/>
          <w:sz w:val="22"/>
          <w:szCs w:val="22"/>
        </w:rPr>
        <w:t xml:space="preserve"> has appointed R.K. associates to assess the Techno-Economic Viability of the proposed </w:t>
      </w:r>
      <w:r w:rsidR="00F65C92" w:rsidRPr="004B28B7">
        <w:rPr>
          <w:rFonts w:ascii="Arial" w:hAnsi="Arial" w:cs="Arial"/>
          <w:sz w:val="22"/>
          <w:szCs w:val="22"/>
        </w:rPr>
        <w:t>Bio-CNG production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062EA3">
        <w:rPr>
          <w:rFonts w:ascii="Arial" w:hAnsi="Arial" w:cs="Arial"/>
          <w:sz w:val="22"/>
          <w:szCs w:val="22"/>
          <w:lang w:eastAsia="en-IN"/>
        </w:rPr>
        <w:t>December</w:t>
      </w:r>
      <w:r w:rsidRPr="004B28B7">
        <w:rPr>
          <w:rFonts w:ascii="Arial" w:hAnsi="Arial" w:cs="Arial"/>
          <w:sz w:val="22"/>
          <w:szCs w:val="22"/>
          <w:lang w:eastAsia="en-IN"/>
        </w:rPr>
        <w:t>, 2024 (expected).</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Bio-CNG generating plant being set up by </w:t>
      </w:r>
      <w:r w:rsidR="00584707" w:rsidRPr="003860E6">
        <w:rPr>
          <w:rFonts w:ascii="Arial" w:hAnsi="Arial" w:cs="Arial"/>
          <w:sz w:val="22"/>
          <w:szCs w:val="22"/>
        </w:rPr>
        <w:t>M/s Superior Agro Ventures Private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rsidR="003918B0" w:rsidRDefault="003918B0" w:rsidP="005E179C">
      <w:pPr>
        <w:ind w:left="709" w:right="-8"/>
        <w:rPr>
          <w:rFonts w:ascii="Arial" w:hAnsi="Arial" w:cs="Arial"/>
          <w:b/>
          <w:i/>
          <w:color w:val="000000"/>
          <w:sz w:val="22"/>
          <w:szCs w:val="22"/>
        </w:rPr>
      </w:pPr>
    </w:p>
    <w:p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lastRenderedPageBreak/>
        <w:t>Any verification of the documents/ information from originals/ source is out-of-scope of this report.</w:t>
      </w:r>
    </w:p>
    <w:p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r w:rsidR="00EF7E56">
        <w:rPr>
          <w:rFonts w:ascii="Arial" w:eastAsia="Arial" w:hAnsi="Arial"/>
          <w:sz w:val="22"/>
        </w:rPr>
        <w:t>Amit Rana</w:t>
      </w:r>
      <w:r w:rsidR="00A86010" w:rsidRPr="00A86010">
        <w:rPr>
          <w:rFonts w:ascii="Arial" w:eastAsia="Arial" w:hAnsi="Arial"/>
          <w:sz w:val="22"/>
        </w:rPr>
        <w:t xml:space="preserve"> </w:t>
      </w:r>
      <w:r w:rsidR="000116F1" w:rsidRPr="009C700D">
        <w:rPr>
          <w:rFonts w:ascii="Arial" w:eastAsia="Arial" w:hAnsi="Arial"/>
          <w:sz w:val="22"/>
        </w:rPr>
        <w:t>(</w:t>
      </w:r>
      <w:r w:rsidR="00EF7E56">
        <w:rPr>
          <w:rFonts w:ascii="Arial" w:eastAsia="Arial" w:hAnsi="Arial"/>
          <w:sz w:val="22"/>
        </w:rPr>
        <w:t>CEO)</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rsidR="00A939A0" w:rsidRPr="00A939A0" w:rsidRDefault="00A939A0" w:rsidP="00ED3B1B">
      <w:pPr>
        <w:pStyle w:val="ListParagraph"/>
        <w:spacing w:line="360" w:lineRule="auto"/>
        <w:ind w:left="709" w:right="-71"/>
        <w:jc w:val="both"/>
        <w:rPr>
          <w:rFonts w:ascii="Arial" w:eastAsia="Arial" w:hAnsi="Arial"/>
          <w:b/>
          <w:sz w:val="6"/>
        </w:rPr>
      </w:pPr>
    </w:p>
    <w:tbl>
      <w:tblPr>
        <w:tblW w:w="3779"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3016"/>
        <w:gridCol w:w="4544"/>
      </w:tblGrid>
      <w:tr w:rsidR="00EB5704" w:rsidRPr="00872A1B" w:rsidTr="000C2F07">
        <w:trPr>
          <w:trHeight w:val="131"/>
          <w:tblHeader/>
        </w:trPr>
        <w:tc>
          <w:tcPr>
            <w:tcW w:w="199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300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rsidTr="000C2F07">
        <w:trPr>
          <w:trHeight w:val="20"/>
          <w:tblHeader/>
        </w:trPr>
        <w:tc>
          <w:tcPr>
            <w:tcW w:w="1995" w:type="pct"/>
            <w:shd w:val="clear" w:color="auto" w:fill="auto"/>
            <w:noWrap/>
            <w:vAlign w:val="center"/>
          </w:tcPr>
          <w:p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3005" w:type="pct"/>
            <w:shd w:val="clear" w:color="auto" w:fill="auto"/>
            <w:noWrap/>
            <w:vAlign w:val="center"/>
          </w:tcPr>
          <w:p w:rsidR="00740DF4" w:rsidRPr="000116F1" w:rsidRDefault="00EF7E56" w:rsidP="009231E7">
            <w:pPr>
              <w:ind w:left="284" w:right="-1" w:hanging="258"/>
              <w:rPr>
                <w:rFonts w:asciiTheme="minorHAnsi" w:hAnsiTheme="minorHAnsi" w:cstheme="minorHAnsi"/>
                <w:color w:val="000000"/>
                <w:sz w:val="22"/>
                <w:szCs w:val="22"/>
              </w:rPr>
            </w:pPr>
            <w:r>
              <w:rPr>
                <w:rFonts w:asciiTheme="minorHAnsi" w:hAnsiTheme="minorHAnsi" w:cstheme="minorHAnsi"/>
                <w:color w:val="000000"/>
                <w:sz w:val="22"/>
                <w:szCs w:val="22"/>
              </w:rPr>
              <w:t>CEO</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3005" w:type="pct"/>
            <w:shd w:val="clear" w:color="auto" w:fill="auto"/>
            <w:noWrap/>
            <w:vAlign w:val="center"/>
            <w:hideMark/>
          </w:tcPr>
          <w:p w:rsidR="00EB5704" w:rsidRPr="00872A1B" w:rsidRDefault="00EF7E56" w:rsidP="00A86010">
            <w:pPr>
              <w:ind w:left="284" w:right="-1" w:hanging="258"/>
              <w:rPr>
                <w:rFonts w:asciiTheme="minorHAnsi" w:hAnsiTheme="minorHAnsi" w:cstheme="minorHAnsi"/>
                <w:color w:val="000000"/>
                <w:sz w:val="22"/>
                <w:szCs w:val="22"/>
              </w:rPr>
            </w:pPr>
            <w:r w:rsidRPr="00EF7E56">
              <w:rPr>
                <w:rFonts w:asciiTheme="minorHAnsi" w:hAnsiTheme="minorHAnsi" w:cstheme="minorHAnsi"/>
                <w:color w:val="000000"/>
                <w:sz w:val="22"/>
                <w:szCs w:val="22"/>
              </w:rPr>
              <w:t>M/s</w:t>
            </w:r>
            <w:r>
              <w:rPr>
                <w:rFonts w:asciiTheme="minorHAnsi" w:hAnsiTheme="minorHAnsi" w:cstheme="minorHAnsi"/>
                <w:color w:val="000000"/>
                <w:sz w:val="22"/>
                <w:szCs w:val="22"/>
              </w:rPr>
              <w:t xml:space="preserve"> Superior Agro Ventures Private </w:t>
            </w:r>
            <w:r w:rsidRPr="00EF7E56">
              <w:rPr>
                <w:rFonts w:asciiTheme="minorHAnsi" w:hAnsiTheme="minorHAnsi" w:cstheme="minorHAnsi"/>
                <w:color w:val="000000"/>
                <w:sz w:val="22"/>
                <w:szCs w:val="22"/>
              </w:rPr>
              <w:t>Limited</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3005" w:type="pct"/>
            <w:shd w:val="clear" w:color="auto" w:fill="auto"/>
            <w:noWrap/>
            <w:vAlign w:val="center"/>
            <w:hideMark/>
          </w:tcPr>
          <w:p w:rsidR="00EB5704" w:rsidRPr="00872A1B" w:rsidRDefault="00EF7E56" w:rsidP="009231E7">
            <w:pPr>
              <w:ind w:left="284" w:right="-1" w:hanging="258"/>
              <w:rPr>
                <w:rFonts w:asciiTheme="minorHAnsi" w:hAnsiTheme="minorHAnsi" w:cstheme="minorHAnsi"/>
                <w:color w:val="000000"/>
                <w:sz w:val="22"/>
                <w:szCs w:val="22"/>
              </w:rPr>
            </w:pPr>
            <w:r w:rsidRPr="00EF7E56">
              <w:rPr>
                <w:rStyle w:val="Hyperlink"/>
                <w:rFonts w:asciiTheme="minorHAnsi" w:hAnsiTheme="minorHAnsi" w:cstheme="minorHAnsi"/>
                <w:sz w:val="22"/>
                <w:szCs w:val="22"/>
              </w:rPr>
              <w:t>amitrana2002@gmail.com</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3005" w:type="pct"/>
            <w:shd w:val="clear" w:color="auto" w:fill="auto"/>
            <w:noWrap/>
            <w:vAlign w:val="center"/>
            <w:hideMark/>
          </w:tcPr>
          <w:p w:rsidR="00EB5704" w:rsidRPr="00872A1B" w:rsidRDefault="00A86010" w:rsidP="00EF7E56">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w:t>
            </w:r>
            <w:r w:rsidR="00EF7E56">
              <w:rPr>
                <w:rFonts w:asciiTheme="minorHAnsi" w:hAnsiTheme="minorHAnsi" w:cstheme="minorHAnsi"/>
                <w:color w:val="000000"/>
                <w:sz w:val="22"/>
                <w:szCs w:val="22"/>
              </w:rPr>
              <w:t>9911351936</w:t>
            </w:r>
          </w:p>
        </w:tc>
      </w:tr>
    </w:tbl>
    <w:p w:rsidR="000C2F07" w:rsidRDefault="000C2F07" w:rsidP="000C2F07">
      <w:pPr>
        <w:pStyle w:val="ListParagraph"/>
        <w:spacing w:line="360" w:lineRule="auto"/>
        <w:ind w:left="709" w:right="-143"/>
        <w:jc w:val="both"/>
        <w:rPr>
          <w:rFonts w:ascii="Arial" w:hAnsi="Arial" w:cs="Arial"/>
          <w:b/>
          <w:sz w:val="22"/>
          <w:szCs w:val="22"/>
        </w:rPr>
      </w:pPr>
    </w:p>
    <w:p w:rsidR="00B32752" w:rsidRDefault="00A22FE5" w:rsidP="00DD66F6">
      <w:pPr>
        <w:pStyle w:val="ListParagraph"/>
        <w:numPr>
          <w:ilvl w:val="0"/>
          <w:numId w:val="22"/>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rsidR="00A939A0" w:rsidRPr="00A939A0" w:rsidRDefault="00A939A0" w:rsidP="00A939A0">
      <w:pPr>
        <w:pStyle w:val="ListParagraph"/>
        <w:spacing w:line="360" w:lineRule="auto"/>
        <w:ind w:left="709" w:right="-143"/>
        <w:jc w:val="both"/>
        <w:rPr>
          <w:rFonts w:ascii="Arial" w:hAnsi="Arial" w:cs="Arial"/>
          <w:b/>
          <w:sz w:val="8"/>
          <w:szCs w:val="22"/>
        </w:rPr>
      </w:pP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rsidR="00C21AA9"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Production flow chart, </w:t>
      </w:r>
    </w:p>
    <w:p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rsidR="00D96ABA" w:rsidRDefault="000C2F07"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Long term </w:t>
      </w:r>
      <w:r w:rsidR="00D96ABA" w:rsidRPr="00BF6F87">
        <w:rPr>
          <w:rFonts w:ascii="Arial" w:hAnsi="Arial" w:cs="Arial"/>
          <w:sz w:val="22"/>
          <w:szCs w:val="22"/>
        </w:rPr>
        <w:t>Raw Material Suppl</w:t>
      </w:r>
      <w:r>
        <w:rPr>
          <w:rFonts w:ascii="Arial" w:hAnsi="Arial" w:cs="Arial"/>
          <w:sz w:val="22"/>
          <w:szCs w:val="22"/>
        </w:rPr>
        <w:t>y agreement with FPO</w:t>
      </w:r>
      <w:r w:rsidR="00D96ABA" w:rsidRPr="00BF6F87">
        <w:rPr>
          <w:rFonts w:ascii="Arial" w:hAnsi="Arial" w:cs="Arial"/>
          <w:sz w:val="22"/>
          <w:szCs w:val="22"/>
        </w:rPr>
        <w:t>.</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istribution Plan, LOI with the OMC</w:t>
      </w:r>
      <w:r w:rsidR="00A939A0" w:rsidRPr="00BF6F87">
        <w:rPr>
          <w:rFonts w:ascii="Arial" w:hAnsi="Arial" w:cs="Arial"/>
          <w:sz w:val="22"/>
          <w:szCs w:val="22"/>
        </w:rPr>
        <w:t>.</w:t>
      </w:r>
    </w:p>
    <w:p w:rsidR="00025BFF" w:rsidRDefault="00025BFF"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w:t>
      </w:r>
      <w:r w:rsidR="008E5F70">
        <w:rPr>
          <w:rFonts w:ascii="Arial" w:hAnsi="Arial" w:cs="Arial"/>
          <w:sz w:val="22"/>
          <w:szCs w:val="22"/>
        </w:rPr>
        <w:t>it</w:t>
      </w:r>
      <w:r>
        <w:rPr>
          <w:rFonts w:ascii="Arial" w:hAnsi="Arial" w:cs="Arial"/>
          <w:sz w:val="22"/>
          <w:szCs w:val="22"/>
        </w:rPr>
        <w:t>e</w:t>
      </w:r>
      <w:r w:rsidR="008E5F70">
        <w:rPr>
          <w:rFonts w:ascii="Arial" w:hAnsi="Arial" w:cs="Arial"/>
          <w:sz w:val="22"/>
          <w:szCs w:val="22"/>
        </w:rPr>
        <w:t>/</w:t>
      </w:r>
      <w:r w:rsidR="008E5F70" w:rsidRPr="00BF6F87">
        <w:rPr>
          <w:rFonts w:ascii="Arial" w:hAnsi="Arial" w:cs="Arial"/>
          <w:sz w:val="22"/>
          <w:szCs w:val="22"/>
        </w:rPr>
        <w:t>Layout Plan</w:t>
      </w:r>
    </w:p>
    <w:p w:rsidR="009259B7" w:rsidRPr="00A23FC2" w:rsidRDefault="008E5F70"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23FC2">
        <w:rPr>
          <w:rFonts w:ascii="Arial" w:hAnsi="Arial" w:cs="Arial"/>
          <w:sz w:val="22"/>
          <w:szCs w:val="22"/>
        </w:rPr>
        <w:t>Sale/Lease deed of the land</w:t>
      </w:r>
    </w:p>
    <w:p w:rsidR="00A939A0" w:rsidRDefault="00025BFF"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Quotation/</w:t>
      </w:r>
      <w:r w:rsidR="00D96ABA">
        <w:rPr>
          <w:rFonts w:ascii="Arial" w:hAnsi="Arial" w:cs="Arial"/>
          <w:sz w:val="22"/>
          <w:szCs w:val="22"/>
        </w:rPr>
        <w:t>Contract agreement with EPC consultant</w:t>
      </w:r>
      <w:r w:rsidR="00A939A0">
        <w:rPr>
          <w:rFonts w:ascii="Arial" w:hAnsi="Arial" w:cs="Arial"/>
          <w:sz w:val="22"/>
          <w:szCs w:val="22"/>
        </w:rPr>
        <w:t xml:space="preserve"> along with details of Plant &amp; Machinery</w:t>
      </w:r>
      <w:r w:rsidR="00D96ABA">
        <w:rPr>
          <w:rFonts w:ascii="Arial" w:hAnsi="Arial" w:cs="Arial"/>
          <w:sz w:val="22"/>
          <w:szCs w:val="22"/>
        </w:rPr>
        <w:t>.</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rsidTr="00052408">
        <w:trPr>
          <w:trHeight w:val="20"/>
        </w:trPr>
        <w:tc>
          <w:tcPr>
            <w:tcW w:w="1620" w:type="dxa"/>
            <w:shd w:val="clear" w:color="auto" w:fill="002060"/>
            <w:vAlign w:val="center"/>
          </w:tcPr>
          <w:p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rsidR="002A7374" w:rsidRPr="002A7374" w:rsidRDefault="002A7374" w:rsidP="00464661">
      <w:pPr>
        <w:pStyle w:val="ListParagraph"/>
        <w:ind w:left="709" w:right="-143"/>
        <w:jc w:val="center"/>
        <w:rPr>
          <w:rFonts w:ascii="Arial" w:hAnsi="Arial" w:cs="Arial"/>
          <w:sz w:val="22"/>
          <w:szCs w:val="22"/>
          <w:lang w:eastAsia="en-IN"/>
        </w:rPr>
      </w:pPr>
    </w:p>
    <w:p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rsidR="00F40287" w:rsidRPr="00F85DAC" w:rsidRDefault="00BD15D7" w:rsidP="005E179C">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As per certificate of incorporatio</w:t>
      </w:r>
      <w:r w:rsidR="00CC1BCC" w:rsidRPr="00F85DAC">
        <w:rPr>
          <w:rFonts w:ascii="Arial" w:hAnsi="Arial" w:cs="Arial"/>
          <w:sz w:val="22"/>
          <w:szCs w:val="22"/>
          <w:lang w:eastAsia="en-IN"/>
        </w:rPr>
        <w:t xml:space="preserve">n shared by the client/company, </w:t>
      </w:r>
      <w:r w:rsidR="00CC1BCC" w:rsidRPr="00F85DAC">
        <w:rPr>
          <w:rFonts w:ascii="Arial" w:hAnsi="Arial" w:cs="Arial"/>
          <w:sz w:val="22"/>
          <w:szCs w:val="22"/>
        </w:rPr>
        <w:t xml:space="preserve">M/s Superior Agro Ventures Private Limited </w:t>
      </w:r>
      <w:r w:rsidR="00F40287" w:rsidRPr="00F85DAC">
        <w:rPr>
          <w:rFonts w:ascii="Arial" w:hAnsi="Arial" w:cs="Arial"/>
          <w:sz w:val="22"/>
          <w:szCs w:val="22"/>
          <w:lang w:eastAsia="en-IN"/>
        </w:rPr>
        <w:t xml:space="preserve">was </w:t>
      </w:r>
      <w:r w:rsidRPr="00F85DAC">
        <w:rPr>
          <w:rFonts w:ascii="Arial" w:hAnsi="Arial" w:cs="Arial"/>
          <w:sz w:val="22"/>
          <w:szCs w:val="22"/>
          <w:lang w:eastAsia="en-IN"/>
        </w:rPr>
        <w:t xml:space="preserve">incorporated on </w:t>
      </w:r>
      <w:r w:rsidR="00CC1BCC" w:rsidRPr="00F85DAC">
        <w:rPr>
          <w:rFonts w:ascii="Arial" w:hAnsi="Arial" w:cs="Arial"/>
          <w:sz w:val="22"/>
          <w:szCs w:val="22"/>
          <w:lang w:eastAsia="en-IN"/>
        </w:rPr>
        <w:t>4</w:t>
      </w:r>
      <w:r w:rsidR="00CC1BCC" w:rsidRPr="00F85DAC">
        <w:rPr>
          <w:rFonts w:ascii="Arial" w:hAnsi="Arial" w:cs="Arial"/>
          <w:sz w:val="22"/>
          <w:szCs w:val="22"/>
          <w:vertAlign w:val="superscript"/>
          <w:lang w:eastAsia="en-IN"/>
        </w:rPr>
        <w:t>th</w:t>
      </w:r>
      <w:r w:rsidR="00CC1BCC" w:rsidRPr="00F85DAC">
        <w:rPr>
          <w:rFonts w:ascii="Arial" w:hAnsi="Arial" w:cs="Arial"/>
          <w:sz w:val="22"/>
          <w:szCs w:val="22"/>
          <w:lang w:eastAsia="en-IN"/>
        </w:rPr>
        <w:t xml:space="preserve"> August</w:t>
      </w:r>
      <w:r w:rsidR="00801A0A" w:rsidRPr="00F85DAC">
        <w:rPr>
          <w:rFonts w:ascii="Arial" w:hAnsi="Arial" w:cs="Arial"/>
          <w:sz w:val="22"/>
          <w:szCs w:val="22"/>
          <w:lang w:eastAsia="en-IN"/>
        </w:rPr>
        <w:t>,</w:t>
      </w:r>
      <w:r w:rsidRPr="00F85DAC">
        <w:rPr>
          <w:rFonts w:ascii="Arial" w:hAnsi="Arial" w:cs="Arial"/>
          <w:sz w:val="22"/>
          <w:szCs w:val="22"/>
          <w:lang w:eastAsia="en-IN"/>
        </w:rPr>
        <w:t xml:space="preserve"> 2022</w:t>
      </w:r>
      <w:r w:rsidR="00801A0A" w:rsidRPr="00F85DAC">
        <w:rPr>
          <w:rFonts w:ascii="Arial" w:hAnsi="Arial" w:cs="Arial"/>
          <w:sz w:val="22"/>
          <w:szCs w:val="22"/>
          <w:lang w:eastAsia="en-IN"/>
        </w:rPr>
        <w:t xml:space="preserve"> as per</w:t>
      </w:r>
      <w:r w:rsidRPr="00F85DAC">
        <w:rPr>
          <w:rFonts w:ascii="Arial" w:hAnsi="Arial" w:cs="Arial"/>
          <w:sz w:val="22"/>
          <w:szCs w:val="22"/>
          <w:lang w:eastAsia="en-IN"/>
        </w:rPr>
        <w:t xml:space="preserve"> the Companies Act, 2013</w:t>
      </w:r>
      <w:r w:rsidR="00F40287" w:rsidRPr="00F85DAC">
        <w:rPr>
          <w:rFonts w:ascii="Arial" w:hAnsi="Arial" w:cs="Arial"/>
          <w:sz w:val="22"/>
          <w:szCs w:val="22"/>
          <w:lang w:eastAsia="en-IN"/>
        </w:rPr>
        <w:t xml:space="preserve"> as a </w:t>
      </w:r>
      <w:r w:rsidR="00CC1BCC" w:rsidRPr="00F85DAC">
        <w:rPr>
          <w:rFonts w:ascii="Arial" w:hAnsi="Arial" w:cs="Arial"/>
          <w:sz w:val="22"/>
          <w:szCs w:val="22"/>
          <w:lang w:eastAsia="en-IN"/>
        </w:rPr>
        <w:t xml:space="preserve">Non-government </w:t>
      </w:r>
      <w:r w:rsidR="00F40287" w:rsidRPr="00F85DAC">
        <w:rPr>
          <w:rFonts w:ascii="Arial" w:hAnsi="Arial" w:cs="Arial"/>
          <w:sz w:val="22"/>
          <w:szCs w:val="22"/>
          <w:lang w:eastAsia="en-IN"/>
        </w:rPr>
        <w:t xml:space="preserve">company limited by shares. </w:t>
      </w:r>
      <w:r w:rsidR="00665952" w:rsidRPr="00F85DAC">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665952" w:rsidRPr="0081328B" w:rsidRDefault="0081328B" w:rsidP="00665952">
            <w:pPr>
              <w:spacing w:line="360" w:lineRule="auto"/>
              <w:ind w:right="-108"/>
              <w:rPr>
                <w:rFonts w:ascii="Arial" w:eastAsia="Calibri" w:hAnsi="Arial" w:cs="Arial"/>
                <w:sz w:val="22"/>
                <w:szCs w:val="22"/>
              </w:rPr>
            </w:pPr>
            <w:r w:rsidRPr="0081328B">
              <w:rPr>
                <w:rFonts w:ascii="Arial" w:eastAsia="Calibri" w:hAnsi="Arial" w:cs="Arial"/>
                <w:sz w:val="22"/>
                <w:szCs w:val="22"/>
              </w:rPr>
              <w:t>M/s Superior Agro Ventures Private Limited</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U15490PB2022PTC056613</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4</w:t>
            </w:r>
            <w:r w:rsidRPr="0081328B">
              <w:rPr>
                <w:rFonts w:ascii="Arial" w:eastAsia="Calibri" w:hAnsi="Arial" w:cs="Arial"/>
                <w:sz w:val="22"/>
                <w:szCs w:val="22"/>
                <w:vertAlign w:val="superscript"/>
              </w:rPr>
              <w:t>th</w:t>
            </w:r>
            <w:r w:rsidRPr="0081328B">
              <w:rPr>
                <w:rFonts w:ascii="Arial" w:eastAsia="Calibri" w:hAnsi="Arial" w:cs="Arial"/>
                <w:sz w:val="22"/>
                <w:szCs w:val="22"/>
              </w:rPr>
              <w:t xml:space="preserve"> August 2022</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056613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ROC Chandigarh</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Pr>
                <w:rFonts w:ascii="Arial" w:eastAsia="Calibri" w:hAnsi="Arial" w:cs="Arial"/>
                <w:sz w:val="22"/>
                <w:szCs w:val="22"/>
              </w:rPr>
              <w:t>Private</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Back Side Old Grain Market, Railway Road, Opposite Water Pump, </w:t>
            </w:r>
            <w:proofErr w:type="spellStart"/>
            <w:r w:rsidRPr="0081328B">
              <w:rPr>
                <w:rFonts w:ascii="Arial" w:eastAsia="Calibri" w:hAnsi="Arial" w:cs="Arial"/>
                <w:sz w:val="22"/>
                <w:szCs w:val="22"/>
              </w:rPr>
              <w:t>Kapurthala</w:t>
            </w:r>
            <w:proofErr w:type="spellEnd"/>
            <w:r w:rsidRPr="0081328B">
              <w:rPr>
                <w:rFonts w:ascii="Arial" w:eastAsia="Calibri" w:hAnsi="Arial" w:cs="Arial"/>
                <w:sz w:val="22"/>
                <w:szCs w:val="22"/>
              </w:rPr>
              <w:t>, Punjab, India, 144601</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Pr="00F85DAC">
              <w:rPr>
                <w:rFonts w:ascii="Arial" w:eastAsia="Calibri" w:hAnsi="Arial" w:cs="Arial"/>
                <w:sz w:val="22"/>
                <w:szCs w:val="22"/>
              </w:rPr>
              <w:t>5,00,00,000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Pr="00F85DAC">
              <w:rPr>
                <w:rFonts w:ascii="Arial" w:eastAsia="Calibri" w:hAnsi="Arial" w:cs="Arial"/>
                <w:sz w:val="22"/>
                <w:szCs w:val="22"/>
              </w:rPr>
              <w:t>5,00,00,000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30/09/2023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31/03/2023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rsidR="00F85DAC" w:rsidRDefault="00F85DAC" w:rsidP="005E179C">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amended 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on 8th Feb 2024 shared by the client, the company has changed its main objective to carry on the business to produce &amp; sale of Biofuels such as biogas, Bio CNG, Ethanol, Fermented organic manure and Bio Fertilizer for selling to marketing companies or end users and to carry on the business of producers, refiners, processors, Fuel &amp; Gas sales networks, buyers, sellers, distributers, importers, exporters, traders, agents, stockiest, sell &amp; supply of bio energy or any other energy from conventional/non-conventional energy by Biomass, Hydro, thermal, windmill on commercial basis, as civil contractor &amp; engineers, builders etc.</w:t>
      </w:r>
    </w:p>
    <w:p w:rsidR="00A608D2" w:rsidRPr="0074090D" w:rsidRDefault="00801A0A" w:rsidP="005E179C">
      <w:pPr>
        <w:pStyle w:val="ListParagraph"/>
        <w:spacing w:line="360" w:lineRule="auto"/>
        <w:ind w:left="709" w:right="-8"/>
        <w:jc w:val="both"/>
        <w:rPr>
          <w:rFonts w:ascii="Arial" w:hAnsi="Arial" w:cs="Arial"/>
          <w:sz w:val="22"/>
          <w:szCs w:val="22"/>
          <w:lang w:eastAsia="en-IN"/>
        </w:rPr>
      </w:pPr>
      <w:r>
        <w:rPr>
          <w:rFonts w:ascii="Arial" w:hAnsi="Arial" w:cs="Arial"/>
          <w:sz w:val="22"/>
          <w:szCs w:val="22"/>
          <w:lang w:eastAsia="en-IN"/>
        </w:rPr>
        <w:lastRenderedPageBreak/>
        <w:t>The c</w:t>
      </w:r>
      <w:r w:rsidR="003126BA" w:rsidRPr="009E46D4">
        <w:rPr>
          <w:rFonts w:ascii="Arial" w:hAnsi="Arial" w:cs="Arial"/>
          <w:sz w:val="22"/>
          <w:szCs w:val="22"/>
          <w:lang w:eastAsia="en-IN"/>
        </w:rPr>
        <w:t xml:space="preserve">ompany is categorised as micro enterprise with </w:t>
      </w:r>
      <w:proofErr w:type="spellStart"/>
      <w:r w:rsidR="003126BA" w:rsidRPr="009E46D4">
        <w:rPr>
          <w:rFonts w:ascii="Arial" w:hAnsi="Arial" w:cs="Arial"/>
          <w:sz w:val="22"/>
          <w:szCs w:val="22"/>
          <w:lang w:eastAsia="en-IN"/>
        </w:rPr>
        <w:t>Udyam</w:t>
      </w:r>
      <w:proofErr w:type="spellEnd"/>
      <w:r w:rsidR="003126BA" w:rsidRPr="009E46D4">
        <w:rPr>
          <w:rFonts w:ascii="Arial" w:hAnsi="Arial" w:cs="Arial"/>
          <w:sz w:val="22"/>
          <w:szCs w:val="22"/>
          <w:lang w:eastAsia="en-IN"/>
        </w:rPr>
        <w:t xml:space="preserve"> Registration Number </w:t>
      </w:r>
      <w:r w:rsidR="00DE0721">
        <w:rPr>
          <w:rFonts w:ascii="Arial" w:hAnsi="Arial" w:cs="Arial"/>
          <w:i/>
          <w:sz w:val="22"/>
          <w:szCs w:val="22"/>
          <w:lang w:eastAsia="en-IN"/>
        </w:rPr>
        <w:t>UDYAM-MP-21</w:t>
      </w:r>
      <w:r w:rsidR="003126BA" w:rsidRPr="009E46D4">
        <w:rPr>
          <w:rFonts w:ascii="Arial" w:hAnsi="Arial" w:cs="Arial"/>
          <w:i/>
          <w:sz w:val="22"/>
          <w:szCs w:val="22"/>
          <w:lang w:eastAsia="en-IN"/>
        </w:rPr>
        <w:t>-00</w:t>
      </w:r>
      <w:r w:rsidR="00DE0721">
        <w:rPr>
          <w:rFonts w:ascii="Arial" w:hAnsi="Arial" w:cs="Arial"/>
          <w:i/>
          <w:sz w:val="22"/>
          <w:szCs w:val="22"/>
          <w:lang w:eastAsia="en-IN"/>
        </w:rPr>
        <w:t>06430 dated 30</w:t>
      </w:r>
      <w:r w:rsidR="00DE0721" w:rsidRPr="00DE0721">
        <w:rPr>
          <w:rFonts w:ascii="Arial" w:hAnsi="Arial" w:cs="Arial"/>
          <w:i/>
          <w:sz w:val="22"/>
          <w:szCs w:val="22"/>
          <w:vertAlign w:val="superscript"/>
          <w:lang w:eastAsia="en-IN"/>
        </w:rPr>
        <w:t>th</w:t>
      </w:r>
      <w:r w:rsidR="00DE0721">
        <w:rPr>
          <w:rFonts w:ascii="Arial" w:hAnsi="Arial" w:cs="Arial"/>
          <w:i/>
          <w:sz w:val="22"/>
          <w:szCs w:val="22"/>
          <w:lang w:eastAsia="en-IN"/>
        </w:rPr>
        <w:t xml:space="preserve"> June 2023</w:t>
      </w:r>
      <w:r w:rsidR="003126BA" w:rsidRPr="009E46D4">
        <w:rPr>
          <w:rFonts w:ascii="Arial" w:hAnsi="Arial" w:cs="Arial"/>
          <w:i/>
          <w:sz w:val="22"/>
          <w:szCs w:val="22"/>
          <w:lang w:eastAsia="en-IN"/>
        </w:rPr>
        <w:t>.</w:t>
      </w:r>
      <w:r w:rsidR="003126BA" w:rsidRPr="009E46D4">
        <w:rPr>
          <w:rFonts w:ascii="Arial" w:hAnsi="Arial" w:cs="Arial"/>
          <w:sz w:val="22"/>
          <w:szCs w:val="22"/>
          <w:lang w:eastAsia="en-IN"/>
        </w:rPr>
        <w:t xml:space="preserve"> </w:t>
      </w:r>
      <w:r w:rsidR="00A608D2" w:rsidRPr="0074090D">
        <w:rPr>
          <w:rFonts w:ascii="Arial" w:hAnsi="Arial" w:cs="Arial"/>
          <w:sz w:val="22"/>
          <w:szCs w:val="22"/>
          <w:lang w:eastAsia="en-IN"/>
        </w:rPr>
        <w:t xml:space="preserve">In this company, </w:t>
      </w:r>
      <w:r w:rsidRPr="0074090D">
        <w:rPr>
          <w:rFonts w:ascii="Arial" w:hAnsi="Arial" w:cs="Arial"/>
          <w:sz w:val="22"/>
          <w:szCs w:val="22"/>
          <w:lang w:eastAsia="en-IN"/>
        </w:rPr>
        <w:t xml:space="preserve">the </w:t>
      </w:r>
      <w:r w:rsidR="00A608D2" w:rsidRPr="0074090D">
        <w:rPr>
          <w:rFonts w:ascii="Arial" w:hAnsi="Arial" w:cs="Arial"/>
          <w:sz w:val="22"/>
          <w:szCs w:val="22"/>
          <w:lang w:eastAsia="en-IN"/>
        </w:rPr>
        <w:t>promoters ha</w:t>
      </w:r>
      <w:r w:rsidRPr="0074090D">
        <w:rPr>
          <w:rFonts w:ascii="Arial" w:hAnsi="Arial" w:cs="Arial"/>
          <w:sz w:val="22"/>
          <w:szCs w:val="22"/>
          <w:lang w:eastAsia="en-IN"/>
        </w:rPr>
        <w:t>ve</w:t>
      </w:r>
      <w:r w:rsidR="00A608D2" w:rsidRPr="0074090D">
        <w:rPr>
          <w:rFonts w:ascii="Arial" w:hAnsi="Arial" w:cs="Arial"/>
          <w:sz w:val="22"/>
          <w:szCs w:val="22"/>
          <w:lang w:eastAsia="en-IN"/>
        </w:rPr>
        <w:t xml:space="preserve"> proposed to setup </w:t>
      </w:r>
      <w:r w:rsidR="006F4DB9">
        <w:rPr>
          <w:rFonts w:ascii="Arial" w:hAnsi="Arial" w:cs="Arial"/>
          <w:sz w:val="22"/>
          <w:szCs w:val="22"/>
          <w:lang w:eastAsia="en-IN"/>
        </w:rPr>
        <w:t>6</w:t>
      </w:r>
      <w:r w:rsidR="0074090D">
        <w:rPr>
          <w:rFonts w:ascii="Arial" w:hAnsi="Arial" w:cs="Arial"/>
          <w:sz w:val="22"/>
          <w:szCs w:val="22"/>
          <w:lang w:eastAsia="en-IN"/>
        </w:rPr>
        <w:t>,000 Kg</w:t>
      </w:r>
      <w:r w:rsidR="00A608D2" w:rsidRPr="0074090D">
        <w:rPr>
          <w:rFonts w:ascii="Arial" w:hAnsi="Arial" w:cs="Arial"/>
          <w:sz w:val="22"/>
          <w:szCs w:val="22"/>
          <w:lang w:eastAsia="en-IN"/>
        </w:rPr>
        <w:t xml:space="preserve">/Day of Bio-CNG (compressed biogas) </w:t>
      </w:r>
      <w:r w:rsidR="0074090D">
        <w:rPr>
          <w:rFonts w:ascii="Arial" w:hAnsi="Arial" w:cs="Arial"/>
          <w:sz w:val="22"/>
          <w:szCs w:val="22"/>
          <w:lang w:eastAsia="en-IN"/>
        </w:rPr>
        <w:t xml:space="preserve">plant </w:t>
      </w:r>
      <w:r w:rsidR="00A608D2" w:rsidRPr="0074090D">
        <w:rPr>
          <w:rFonts w:ascii="Arial" w:hAnsi="Arial" w:cs="Arial"/>
          <w:sz w:val="22"/>
          <w:szCs w:val="22"/>
          <w:lang w:eastAsia="en-IN"/>
        </w:rPr>
        <w:t xml:space="preserve">along with </w:t>
      </w:r>
      <w:r w:rsidR="0074090D">
        <w:rPr>
          <w:rFonts w:ascii="Arial" w:hAnsi="Arial" w:cs="Arial"/>
          <w:sz w:val="22"/>
          <w:szCs w:val="22"/>
          <w:lang w:eastAsia="en-IN"/>
        </w:rPr>
        <w:t>24</w:t>
      </w:r>
      <w:r w:rsidR="00A608D2" w:rsidRPr="0074090D">
        <w:rPr>
          <w:rFonts w:ascii="Arial" w:hAnsi="Arial" w:cs="Arial"/>
          <w:sz w:val="22"/>
          <w:szCs w:val="22"/>
          <w:lang w:eastAsia="en-IN"/>
        </w:rPr>
        <w:t xml:space="preserve"> Ton/day of fermented solid organic fertilizer.</w:t>
      </w:r>
    </w:p>
    <w:p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rsidR="0074090D" w:rsidRDefault="00A12289"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Promoters </w:t>
      </w:r>
      <w:r w:rsidRPr="00C30CB9">
        <w:rPr>
          <w:rFonts w:ascii="Arial" w:hAnsi="Arial" w:cs="Arial"/>
          <w:sz w:val="22"/>
          <w:szCs w:val="22"/>
          <w:lang w:eastAsia="en-IN"/>
        </w:rPr>
        <w:t xml:space="preserve">of </w:t>
      </w:r>
      <w:r w:rsidRPr="00C91A23">
        <w:rPr>
          <w:rFonts w:ascii="Arial" w:hAnsi="Arial" w:cs="Arial"/>
          <w:sz w:val="22"/>
          <w:szCs w:val="22"/>
          <w:lang w:eastAsia="en-IN"/>
        </w:rPr>
        <w:t xml:space="preserve">M/s Superior Agro Ventures Private Limited Mrs. </w:t>
      </w:r>
      <w:proofErr w:type="spellStart"/>
      <w:r w:rsidRPr="00C91A23">
        <w:rPr>
          <w:rFonts w:ascii="Arial" w:hAnsi="Arial" w:cs="Arial"/>
          <w:sz w:val="22"/>
          <w:szCs w:val="22"/>
          <w:lang w:eastAsia="en-IN"/>
        </w:rPr>
        <w:t>Jaivil</w:t>
      </w:r>
      <w:proofErr w:type="spellEnd"/>
      <w:r w:rsidRPr="00C91A23">
        <w:rPr>
          <w:rFonts w:ascii="Arial" w:hAnsi="Arial" w:cs="Arial"/>
          <w:sz w:val="22"/>
          <w:szCs w:val="22"/>
          <w:lang w:eastAsia="en-IN"/>
        </w:rPr>
        <w:t xml:space="preserve"> Rana and Mrs. </w:t>
      </w:r>
      <w:proofErr w:type="spellStart"/>
      <w:r w:rsidR="00AE67E9">
        <w:rPr>
          <w:rFonts w:ascii="Arial" w:hAnsi="Arial" w:cs="Arial"/>
          <w:sz w:val="22"/>
          <w:szCs w:val="22"/>
          <w:lang w:eastAsia="en-IN"/>
        </w:rPr>
        <w:t>Goel</w:t>
      </w:r>
      <w:proofErr w:type="spellEnd"/>
      <w:r>
        <w:rPr>
          <w:rFonts w:ascii="Arial" w:hAnsi="Arial" w:cs="Arial"/>
          <w:sz w:val="22"/>
          <w:szCs w:val="22"/>
          <w:lang w:eastAsia="en-IN"/>
        </w:rPr>
        <w:t xml:space="preserve"> are the major shareholders also in the company at present.  </w:t>
      </w:r>
      <w:r w:rsidR="0074090D" w:rsidRPr="0074090D">
        <w:rPr>
          <w:rFonts w:ascii="Arial" w:hAnsi="Arial" w:cs="Arial"/>
          <w:sz w:val="22"/>
          <w:szCs w:val="22"/>
          <w:lang w:eastAsia="en-IN"/>
        </w:rPr>
        <w:t xml:space="preserve">As per the data/information provided by the client, </w:t>
      </w:r>
      <w:r>
        <w:rPr>
          <w:rFonts w:ascii="Arial" w:hAnsi="Arial" w:cs="Arial"/>
          <w:sz w:val="22"/>
          <w:szCs w:val="22"/>
          <w:lang w:eastAsia="en-IN"/>
        </w:rPr>
        <w:t>s</w:t>
      </w:r>
      <w:r w:rsidR="0074090D">
        <w:rPr>
          <w:rFonts w:ascii="Arial" w:hAnsi="Arial" w:cs="Arial"/>
          <w:sz w:val="22"/>
          <w:szCs w:val="22"/>
          <w:lang w:eastAsia="en-IN"/>
        </w:rPr>
        <w:t xml:space="preserve">hareholding pattern of the company is </w:t>
      </w:r>
      <w:r>
        <w:rPr>
          <w:rFonts w:ascii="Arial" w:hAnsi="Arial" w:cs="Arial"/>
          <w:sz w:val="22"/>
          <w:szCs w:val="22"/>
          <w:lang w:eastAsia="en-IN"/>
        </w:rPr>
        <w:t>shown in the</w:t>
      </w:r>
      <w:r w:rsidR="0074090D">
        <w:rPr>
          <w:rFonts w:ascii="Arial" w:hAnsi="Arial" w:cs="Arial"/>
          <w:sz w:val="22"/>
          <w:szCs w:val="22"/>
          <w:lang w:eastAsia="en-IN"/>
        </w:rPr>
        <w:t xml:space="preserve"> table </w:t>
      </w:r>
      <w:r>
        <w:rPr>
          <w:rFonts w:ascii="Arial" w:hAnsi="Arial" w:cs="Arial"/>
          <w:sz w:val="22"/>
          <w:szCs w:val="22"/>
          <w:lang w:eastAsia="en-IN"/>
        </w:rPr>
        <w:t xml:space="preserve">below </w:t>
      </w:r>
      <w:r w:rsidR="0074090D">
        <w:rPr>
          <w:rFonts w:ascii="Arial" w:hAnsi="Arial" w:cs="Arial"/>
          <w:sz w:val="22"/>
          <w:szCs w:val="22"/>
          <w:lang w:eastAsia="en-IN"/>
        </w:rPr>
        <w:t xml:space="preserve">as on </w:t>
      </w:r>
      <w:r w:rsidR="00AE67E9">
        <w:rPr>
          <w:rFonts w:ascii="Arial" w:hAnsi="Arial" w:cs="Arial"/>
          <w:sz w:val="22"/>
          <w:szCs w:val="22"/>
          <w:lang w:eastAsia="en-IN"/>
        </w:rPr>
        <w:t>25</w:t>
      </w:r>
      <w:r w:rsidR="00AE67E9" w:rsidRPr="00AE67E9">
        <w:rPr>
          <w:rFonts w:ascii="Arial" w:hAnsi="Arial" w:cs="Arial"/>
          <w:sz w:val="22"/>
          <w:szCs w:val="22"/>
          <w:vertAlign w:val="superscript"/>
          <w:lang w:eastAsia="en-IN"/>
        </w:rPr>
        <w:t>th</w:t>
      </w:r>
      <w:r w:rsidR="00AE67E9">
        <w:rPr>
          <w:rFonts w:ascii="Arial" w:hAnsi="Arial" w:cs="Arial"/>
          <w:sz w:val="22"/>
          <w:szCs w:val="22"/>
          <w:lang w:eastAsia="en-IN"/>
        </w:rPr>
        <w:t xml:space="preserve"> July</w:t>
      </w:r>
      <w:r w:rsidR="0074090D">
        <w:rPr>
          <w:rFonts w:ascii="Arial" w:hAnsi="Arial" w:cs="Arial"/>
          <w:sz w:val="22"/>
          <w:szCs w:val="22"/>
          <w:lang w:eastAsia="en-IN"/>
        </w:rPr>
        <w:t xml:space="preserve"> 2024:</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7"/>
        <w:gridCol w:w="1134"/>
        <w:gridCol w:w="2126"/>
        <w:gridCol w:w="851"/>
        <w:gridCol w:w="1276"/>
        <w:gridCol w:w="1417"/>
      </w:tblGrid>
      <w:tr w:rsidR="0002556D" w:rsidRPr="0002556D" w:rsidTr="0002556D">
        <w:trPr>
          <w:trHeight w:val="296"/>
        </w:trPr>
        <w:tc>
          <w:tcPr>
            <w:tcW w:w="9072" w:type="dxa"/>
            <w:gridSpan w:val="7"/>
            <w:shd w:val="clear" w:color="auto" w:fill="002060"/>
            <w:vAlign w:val="center"/>
          </w:tcPr>
          <w:p w:rsidR="0002556D" w:rsidRPr="0002556D" w:rsidRDefault="00AE67E9" w:rsidP="00AE67E9">
            <w:pPr>
              <w:spacing w:line="276" w:lineRule="auto"/>
              <w:ind w:left="-108"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Proposed </w:t>
            </w:r>
            <w:r w:rsidR="0002556D">
              <w:rPr>
                <w:rFonts w:asciiTheme="minorHAnsi" w:hAnsiTheme="minorHAnsi" w:cstheme="minorHAnsi"/>
                <w:b/>
                <w:color w:val="FFFFFF" w:themeColor="background1"/>
                <w:sz w:val="22"/>
                <w:szCs w:val="22"/>
              </w:rPr>
              <w:t xml:space="preserve">Shareholding Pattern as on </w:t>
            </w:r>
            <w:r>
              <w:rPr>
                <w:rFonts w:asciiTheme="minorHAnsi" w:hAnsiTheme="minorHAnsi" w:cstheme="minorHAnsi"/>
                <w:b/>
                <w:color w:val="FFFFFF" w:themeColor="background1"/>
                <w:sz w:val="22"/>
                <w:szCs w:val="22"/>
              </w:rPr>
              <w:t>25</w:t>
            </w:r>
            <w:r w:rsidRPr="00AE67E9">
              <w:rPr>
                <w:rFonts w:asciiTheme="minorHAnsi" w:hAnsiTheme="minorHAnsi" w:cstheme="minorHAnsi"/>
                <w:b/>
                <w:color w:val="FFFFFF" w:themeColor="background1"/>
                <w:sz w:val="22"/>
                <w:szCs w:val="22"/>
                <w:vertAlign w:val="superscript"/>
              </w:rPr>
              <w:t>th</w:t>
            </w:r>
            <w:r>
              <w:rPr>
                <w:rFonts w:asciiTheme="minorHAnsi" w:hAnsiTheme="minorHAnsi" w:cstheme="minorHAnsi"/>
                <w:b/>
                <w:color w:val="FFFFFF" w:themeColor="background1"/>
                <w:sz w:val="22"/>
                <w:szCs w:val="22"/>
              </w:rPr>
              <w:t xml:space="preserve"> July</w:t>
            </w:r>
            <w:r w:rsidR="0002556D">
              <w:rPr>
                <w:rFonts w:asciiTheme="minorHAnsi" w:hAnsiTheme="minorHAnsi" w:cstheme="minorHAnsi"/>
                <w:b/>
                <w:color w:val="FFFFFF" w:themeColor="background1"/>
                <w:sz w:val="22"/>
                <w:szCs w:val="22"/>
              </w:rPr>
              <w:t xml:space="preserve"> 2024</w:t>
            </w:r>
          </w:p>
        </w:tc>
      </w:tr>
      <w:tr w:rsidR="0002556D" w:rsidRPr="0002556D" w:rsidTr="00AE67E9">
        <w:trPr>
          <w:trHeight w:val="600"/>
        </w:trPr>
        <w:tc>
          <w:tcPr>
            <w:tcW w:w="851" w:type="dxa"/>
            <w:shd w:val="clear" w:color="auto" w:fill="DBE5F1" w:themeFill="accent1" w:themeFillTint="33"/>
            <w:vAlign w:val="center"/>
            <w:hideMark/>
          </w:tcPr>
          <w:p w:rsidR="0002556D" w:rsidRPr="0002556D" w:rsidRDefault="0002556D" w:rsidP="0002556D">
            <w:pPr>
              <w:spacing w:line="276" w:lineRule="auto"/>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S. No.</w:t>
            </w:r>
          </w:p>
        </w:tc>
        <w:tc>
          <w:tcPr>
            <w:tcW w:w="1417" w:type="dxa"/>
            <w:shd w:val="clear" w:color="auto" w:fill="DBE5F1" w:themeFill="accent1" w:themeFillTint="33"/>
            <w:vAlign w:val="center"/>
            <w:hideMark/>
          </w:tcPr>
          <w:p w:rsidR="0002556D" w:rsidRPr="0002556D" w:rsidRDefault="0002556D" w:rsidP="0002556D">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Name Of Shareholders</w:t>
            </w:r>
          </w:p>
        </w:tc>
        <w:tc>
          <w:tcPr>
            <w:tcW w:w="1134" w:type="dxa"/>
            <w:shd w:val="clear" w:color="auto" w:fill="DBE5F1" w:themeFill="accent1" w:themeFillTint="33"/>
            <w:vAlign w:val="center"/>
            <w:hideMark/>
          </w:tcPr>
          <w:p w:rsidR="0002556D" w:rsidRPr="0002556D" w:rsidRDefault="0002556D" w:rsidP="0002556D">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Father's Name</w:t>
            </w:r>
          </w:p>
        </w:tc>
        <w:tc>
          <w:tcPr>
            <w:tcW w:w="2126" w:type="dxa"/>
            <w:shd w:val="clear" w:color="auto" w:fill="DBE5F1" w:themeFill="accent1" w:themeFillTint="33"/>
            <w:vAlign w:val="center"/>
            <w:hideMark/>
          </w:tcPr>
          <w:p w:rsidR="0002556D" w:rsidRPr="0002556D" w:rsidRDefault="0002556D" w:rsidP="0002556D">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Address</w:t>
            </w:r>
          </w:p>
        </w:tc>
        <w:tc>
          <w:tcPr>
            <w:tcW w:w="851" w:type="dxa"/>
            <w:shd w:val="clear" w:color="auto" w:fill="DBE5F1" w:themeFill="accent1" w:themeFillTint="33"/>
            <w:vAlign w:val="center"/>
            <w:hideMark/>
          </w:tcPr>
          <w:p w:rsidR="0002556D" w:rsidRPr="0002556D" w:rsidRDefault="0002556D" w:rsidP="0002556D">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Type Of Shares</w:t>
            </w:r>
          </w:p>
        </w:tc>
        <w:tc>
          <w:tcPr>
            <w:tcW w:w="1276" w:type="dxa"/>
            <w:shd w:val="clear" w:color="auto" w:fill="DBE5F1" w:themeFill="accent1" w:themeFillTint="33"/>
            <w:vAlign w:val="center"/>
            <w:hideMark/>
          </w:tcPr>
          <w:p w:rsidR="0002556D" w:rsidRPr="0002556D" w:rsidRDefault="00AE67E9" w:rsidP="0002556D">
            <w:pPr>
              <w:spacing w:line="276" w:lineRule="auto"/>
              <w:ind w:left="-108" w:right="-108"/>
              <w:jc w:val="center"/>
              <w:rPr>
                <w:rFonts w:asciiTheme="minorHAnsi" w:hAnsiTheme="minorHAnsi" w:cstheme="minorHAnsi"/>
                <w:b/>
                <w:color w:val="000000" w:themeColor="text1"/>
                <w:sz w:val="22"/>
                <w:szCs w:val="22"/>
              </w:rPr>
            </w:pPr>
            <w:r w:rsidRPr="00AE67E9">
              <w:rPr>
                <w:rFonts w:asciiTheme="minorHAnsi" w:hAnsiTheme="minorHAnsi" w:cstheme="minorHAnsi"/>
                <w:b/>
                <w:color w:val="000000" w:themeColor="text1"/>
                <w:sz w:val="22"/>
                <w:szCs w:val="22"/>
              </w:rPr>
              <w:t>Proposed Shareholding</w:t>
            </w:r>
          </w:p>
        </w:tc>
        <w:tc>
          <w:tcPr>
            <w:tcW w:w="1417" w:type="dxa"/>
            <w:shd w:val="clear" w:color="auto" w:fill="DBE5F1" w:themeFill="accent1" w:themeFillTint="33"/>
            <w:vAlign w:val="center"/>
            <w:hideMark/>
          </w:tcPr>
          <w:p w:rsidR="00AE67E9" w:rsidRDefault="00AE67E9" w:rsidP="00AE67E9">
            <w:pPr>
              <w:spacing w:line="276" w:lineRule="auto"/>
              <w:ind w:left="-108" w:right="-108"/>
              <w:jc w:val="center"/>
              <w:rPr>
                <w:rFonts w:asciiTheme="minorHAnsi" w:hAnsiTheme="minorHAnsi" w:cstheme="minorHAnsi"/>
                <w:b/>
                <w:color w:val="000000" w:themeColor="text1"/>
                <w:sz w:val="22"/>
                <w:szCs w:val="22"/>
              </w:rPr>
            </w:pPr>
            <w:r>
              <w:rPr>
                <w:rFonts w:asciiTheme="minorHAnsi" w:hAnsiTheme="minorHAnsi" w:cstheme="minorHAnsi"/>
                <w:b/>
                <w:color w:val="000000" w:themeColor="text1"/>
                <w:sz w:val="22"/>
                <w:szCs w:val="22"/>
              </w:rPr>
              <w:t xml:space="preserve">% </w:t>
            </w:r>
          </w:p>
          <w:p w:rsidR="0002556D" w:rsidRPr="0002556D" w:rsidRDefault="0002556D" w:rsidP="00AE67E9">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Share</w:t>
            </w:r>
            <w:r w:rsidR="00AE67E9">
              <w:rPr>
                <w:rFonts w:asciiTheme="minorHAnsi" w:hAnsiTheme="minorHAnsi" w:cstheme="minorHAnsi"/>
                <w:b/>
                <w:color w:val="000000" w:themeColor="text1"/>
                <w:sz w:val="22"/>
                <w:szCs w:val="22"/>
              </w:rPr>
              <w:t>holding</w:t>
            </w:r>
          </w:p>
        </w:tc>
      </w:tr>
      <w:tr w:rsidR="0002556D" w:rsidRPr="0002556D" w:rsidTr="00F662A6">
        <w:trPr>
          <w:trHeight w:val="859"/>
        </w:trPr>
        <w:tc>
          <w:tcPr>
            <w:tcW w:w="851" w:type="dxa"/>
            <w:shd w:val="clear" w:color="auto" w:fill="auto"/>
            <w:vAlign w:val="center"/>
            <w:hideMark/>
          </w:tcPr>
          <w:p w:rsidR="0002556D" w:rsidRPr="00A12289" w:rsidRDefault="0002556D" w:rsidP="0002556D">
            <w:pPr>
              <w:pStyle w:val="ListParagraph"/>
              <w:numPr>
                <w:ilvl w:val="3"/>
                <w:numId w:val="21"/>
              </w:numPr>
              <w:spacing w:line="276" w:lineRule="auto"/>
              <w:ind w:left="601"/>
              <w:rPr>
                <w:rFonts w:asciiTheme="minorHAnsi" w:hAnsiTheme="minorHAnsi" w:cstheme="minorHAnsi"/>
                <w:color w:val="000000"/>
                <w:sz w:val="22"/>
                <w:szCs w:val="22"/>
              </w:rPr>
            </w:pPr>
          </w:p>
        </w:tc>
        <w:tc>
          <w:tcPr>
            <w:tcW w:w="1417"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c>
          <w:tcPr>
            <w:tcW w:w="1134"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c>
          <w:tcPr>
            <w:tcW w:w="2126" w:type="dxa"/>
            <w:shd w:val="clear" w:color="auto" w:fill="auto"/>
            <w:vAlign w:val="center"/>
          </w:tcPr>
          <w:p w:rsidR="0002556D" w:rsidRPr="00A12289" w:rsidRDefault="0002556D" w:rsidP="0002556D">
            <w:pPr>
              <w:spacing w:line="276" w:lineRule="auto"/>
              <w:ind w:left="-108"/>
              <w:jc w:val="center"/>
              <w:rPr>
                <w:rFonts w:asciiTheme="minorHAnsi" w:hAnsiTheme="minorHAnsi" w:cstheme="minorHAnsi"/>
                <w:color w:val="000000"/>
                <w:sz w:val="22"/>
                <w:szCs w:val="22"/>
              </w:rPr>
            </w:pPr>
          </w:p>
        </w:tc>
        <w:tc>
          <w:tcPr>
            <w:tcW w:w="851"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c>
          <w:tcPr>
            <w:tcW w:w="1276"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c>
          <w:tcPr>
            <w:tcW w:w="1417"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r>
      <w:tr w:rsidR="00A12289" w:rsidRPr="0002556D" w:rsidTr="00F662A6">
        <w:trPr>
          <w:trHeight w:val="844"/>
        </w:trPr>
        <w:tc>
          <w:tcPr>
            <w:tcW w:w="851" w:type="dxa"/>
            <w:shd w:val="clear" w:color="auto" w:fill="auto"/>
            <w:vAlign w:val="center"/>
          </w:tcPr>
          <w:p w:rsidR="00A12289" w:rsidRPr="00A12289" w:rsidRDefault="00A12289" w:rsidP="0002556D">
            <w:pPr>
              <w:pStyle w:val="ListParagraph"/>
              <w:numPr>
                <w:ilvl w:val="3"/>
                <w:numId w:val="21"/>
              </w:numPr>
              <w:spacing w:line="276" w:lineRule="auto"/>
              <w:ind w:left="601"/>
              <w:rPr>
                <w:rFonts w:asciiTheme="minorHAnsi" w:hAnsiTheme="minorHAnsi" w:cstheme="minorHAnsi"/>
                <w:color w:val="000000"/>
                <w:sz w:val="22"/>
                <w:szCs w:val="22"/>
              </w:rPr>
            </w:pPr>
          </w:p>
        </w:tc>
        <w:tc>
          <w:tcPr>
            <w:tcW w:w="1417" w:type="dxa"/>
            <w:shd w:val="clear" w:color="auto" w:fill="auto"/>
            <w:vAlign w:val="center"/>
          </w:tcPr>
          <w:p w:rsidR="00A12289" w:rsidRPr="00A12289" w:rsidRDefault="00A12289" w:rsidP="00AE67E9">
            <w:pPr>
              <w:spacing w:line="276" w:lineRule="auto"/>
              <w:ind w:left="-108" w:right="-108"/>
              <w:jc w:val="center"/>
              <w:rPr>
                <w:rFonts w:asciiTheme="minorHAnsi" w:hAnsiTheme="minorHAnsi" w:cstheme="minorHAnsi"/>
                <w:color w:val="000000"/>
                <w:sz w:val="22"/>
                <w:szCs w:val="22"/>
              </w:rPr>
            </w:pPr>
          </w:p>
        </w:tc>
        <w:tc>
          <w:tcPr>
            <w:tcW w:w="1134" w:type="dxa"/>
            <w:shd w:val="clear" w:color="auto" w:fill="auto"/>
            <w:vAlign w:val="center"/>
          </w:tcPr>
          <w:p w:rsidR="00A12289" w:rsidRPr="00A12289" w:rsidRDefault="00A12289" w:rsidP="00AE67E9">
            <w:pPr>
              <w:spacing w:line="276" w:lineRule="auto"/>
              <w:ind w:left="-108" w:right="-108"/>
              <w:jc w:val="center"/>
              <w:rPr>
                <w:rFonts w:asciiTheme="minorHAnsi" w:hAnsiTheme="minorHAnsi" w:cstheme="minorHAnsi"/>
                <w:color w:val="000000"/>
                <w:sz w:val="22"/>
                <w:szCs w:val="22"/>
              </w:rPr>
            </w:pPr>
          </w:p>
        </w:tc>
        <w:tc>
          <w:tcPr>
            <w:tcW w:w="2126" w:type="dxa"/>
            <w:shd w:val="clear" w:color="auto" w:fill="auto"/>
            <w:vAlign w:val="center"/>
          </w:tcPr>
          <w:p w:rsidR="00A12289" w:rsidRPr="00A12289" w:rsidRDefault="00A12289" w:rsidP="0002556D">
            <w:pPr>
              <w:spacing w:line="276" w:lineRule="auto"/>
              <w:ind w:left="-108"/>
              <w:jc w:val="center"/>
              <w:rPr>
                <w:rFonts w:asciiTheme="minorHAnsi" w:hAnsiTheme="minorHAnsi" w:cstheme="minorHAnsi"/>
                <w:color w:val="000000"/>
                <w:sz w:val="22"/>
                <w:szCs w:val="22"/>
                <w:lang w:val="en-US"/>
              </w:rPr>
            </w:pPr>
          </w:p>
        </w:tc>
        <w:tc>
          <w:tcPr>
            <w:tcW w:w="851" w:type="dxa"/>
            <w:shd w:val="clear" w:color="auto" w:fill="auto"/>
            <w:vAlign w:val="center"/>
          </w:tcPr>
          <w:p w:rsidR="00A12289" w:rsidRPr="00A12289" w:rsidRDefault="00A12289" w:rsidP="0002556D">
            <w:pPr>
              <w:spacing w:line="276" w:lineRule="auto"/>
              <w:ind w:left="-108" w:right="-108"/>
              <w:jc w:val="center"/>
              <w:rPr>
                <w:rFonts w:asciiTheme="minorHAnsi" w:hAnsiTheme="minorHAnsi" w:cstheme="minorHAnsi"/>
                <w:color w:val="000000"/>
                <w:sz w:val="22"/>
                <w:szCs w:val="22"/>
              </w:rPr>
            </w:pPr>
          </w:p>
        </w:tc>
        <w:tc>
          <w:tcPr>
            <w:tcW w:w="1276" w:type="dxa"/>
            <w:shd w:val="clear" w:color="auto" w:fill="auto"/>
            <w:vAlign w:val="center"/>
          </w:tcPr>
          <w:p w:rsidR="00A12289" w:rsidRPr="00A12289" w:rsidRDefault="00A12289" w:rsidP="0002556D">
            <w:pPr>
              <w:spacing w:line="276" w:lineRule="auto"/>
              <w:ind w:left="-108" w:right="-108"/>
              <w:jc w:val="center"/>
              <w:rPr>
                <w:rFonts w:asciiTheme="minorHAnsi" w:hAnsiTheme="minorHAnsi" w:cstheme="minorHAnsi"/>
                <w:color w:val="000000"/>
                <w:sz w:val="22"/>
                <w:szCs w:val="22"/>
              </w:rPr>
            </w:pPr>
          </w:p>
        </w:tc>
        <w:tc>
          <w:tcPr>
            <w:tcW w:w="1417" w:type="dxa"/>
            <w:shd w:val="clear" w:color="auto" w:fill="auto"/>
            <w:vAlign w:val="center"/>
          </w:tcPr>
          <w:p w:rsidR="00A12289" w:rsidRPr="00A12289" w:rsidRDefault="00A12289" w:rsidP="0002556D">
            <w:pPr>
              <w:spacing w:line="276" w:lineRule="auto"/>
              <w:ind w:left="-108" w:right="-108"/>
              <w:jc w:val="center"/>
              <w:rPr>
                <w:rFonts w:asciiTheme="minorHAnsi" w:hAnsiTheme="minorHAnsi" w:cstheme="minorHAnsi"/>
                <w:color w:val="000000"/>
                <w:sz w:val="22"/>
                <w:szCs w:val="22"/>
              </w:rPr>
            </w:pPr>
          </w:p>
        </w:tc>
      </w:tr>
      <w:tr w:rsidR="0002556D" w:rsidRPr="0002556D" w:rsidTr="00F662A6">
        <w:trPr>
          <w:trHeight w:val="300"/>
        </w:trPr>
        <w:tc>
          <w:tcPr>
            <w:tcW w:w="2268" w:type="dxa"/>
            <w:gridSpan w:val="2"/>
            <w:shd w:val="clear" w:color="auto" w:fill="002060"/>
            <w:vAlign w:val="center"/>
          </w:tcPr>
          <w:p w:rsidR="0002556D" w:rsidRPr="0002556D" w:rsidRDefault="0002556D" w:rsidP="0002556D">
            <w:pPr>
              <w:spacing w:line="276" w:lineRule="auto"/>
              <w:ind w:left="-108" w:right="-108"/>
              <w:jc w:val="center"/>
              <w:rPr>
                <w:rFonts w:asciiTheme="minorHAnsi" w:hAnsiTheme="minorHAnsi" w:cstheme="minorHAnsi"/>
                <w:b/>
                <w:color w:val="FFFFFF" w:themeColor="background1"/>
                <w:sz w:val="22"/>
                <w:szCs w:val="22"/>
              </w:rPr>
            </w:pPr>
          </w:p>
        </w:tc>
        <w:tc>
          <w:tcPr>
            <w:tcW w:w="1134" w:type="dxa"/>
            <w:shd w:val="clear" w:color="auto" w:fill="002060"/>
            <w:vAlign w:val="center"/>
          </w:tcPr>
          <w:p w:rsidR="0002556D" w:rsidRPr="0002556D" w:rsidRDefault="0002556D" w:rsidP="0002556D">
            <w:pPr>
              <w:spacing w:line="276" w:lineRule="auto"/>
              <w:jc w:val="center"/>
              <w:rPr>
                <w:rFonts w:asciiTheme="minorHAnsi" w:hAnsiTheme="minorHAnsi" w:cstheme="minorHAnsi"/>
                <w:b/>
                <w:color w:val="FFFFFF" w:themeColor="background1"/>
                <w:sz w:val="22"/>
                <w:szCs w:val="22"/>
              </w:rPr>
            </w:pPr>
          </w:p>
        </w:tc>
        <w:tc>
          <w:tcPr>
            <w:tcW w:w="2126" w:type="dxa"/>
            <w:shd w:val="clear" w:color="auto" w:fill="002060"/>
            <w:vAlign w:val="center"/>
          </w:tcPr>
          <w:p w:rsidR="0002556D" w:rsidRPr="0002556D" w:rsidRDefault="0002556D" w:rsidP="0002556D">
            <w:pPr>
              <w:spacing w:line="276" w:lineRule="auto"/>
              <w:jc w:val="center"/>
              <w:rPr>
                <w:rFonts w:asciiTheme="minorHAnsi" w:hAnsiTheme="minorHAnsi" w:cstheme="minorHAnsi"/>
                <w:b/>
                <w:color w:val="FFFFFF" w:themeColor="background1"/>
                <w:sz w:val="22"/>
                <w:szCs w:val="22"/>
              </w:rPr>
            </w:pPr>
          </w:p>
        </w:tc>
        <w:tc>
          <w:tcPr>
            <w:tcW w:w="851" w:type="dxa"/>
            <w:shd w:val="clear" w:color="auto" w:fill="002060"/>
            <w:vAlign w:val="center"/>
          </w:tcPr>
          <w:p w:rsidR="0002556D" w:rsidRPr="0002556D" w:rsidRDefault="0002556D" w:rsidP="0002556D">
            <w:pPr>
              <w:spacing w:line="276" w:lineRule="auto"/>
              <w:jc w:val="center"/>
              <w:rPr>
                <w:rFonts w:asciiTheme="minorHAnsi" w:hAnsiTheme="minorHAnsi" w:cstheme="minorHAnsi"/>
                <w:b/>
                <w:color w:val="FFFFFF" w:themeColor="background1"/>
                <w:sz w:val="22"/>
                <w:szCs w:val="22"/>
              </w:rPr>
            </w:pPr>
          </w:p>
        </w:tc>
        <w:tc>
          <w:tcPr>
            <w:tcW w:w="1276" w:type="dxa"/>
            <w:shd w:val="clear" w:color="auto" w:fill="002060"/>
            <w:vAlign w:val="center"/>
          </w:tcPr>
          <w:p w:rsidR="0002556D" w:rsidRPr="0002556D" w:rsidRDefault="0002556D" w:rsidP="0002556D">
            <w:pPr>
              <w:spacing w:line="276" w:lineRule="auto"/>
              <w:jc w:val="center"/>
              <w:rPr>
                <w:rFonts w:asciiTheme="minorHAnsi" w:hAnsiTheme="minorHAnsi" w:cstheme="minorHAnsi"/>
                <w:b/>
                <w:color w:val="FFFFFF" w:themeColor="background1"/>
                <w:sz w:val="22"/>
                <w:szCs w:val="22"/>
              </w:rPr>
            </w:pPr>
          </w:p>
        </w:tc>
        <w:tc>
          <w:tcPr>
            <w:tcW w:w="1417" w:type="dxa"/>
            <w:shd w:val="clear" w:color="auto" w:fill="002060"/>
            <w:vAlign w:val="center"/>
          </w:tcPr>
          <w:p w:rsidR="0002556D" w:rsidRPr="0002556D" w:rsidRDefault="0002556D" w:rsidP="00AE67E9">
            <w:pPr>
              <w:spacing w:line="276" w:lineRule="auto"/>
              <w:jc w:val="center"/>
              <w:rPr>
                <w:rFonts w:asciiTheme="minorHAnsi" w:hAnsiTheme="minorHAnsi" w:cstheme="minorHAnsi"/>
                <w:b/>
                <w:color w:val="FFFFFF" w:themeColor="background1"/>
                <w:sz w:val="22"/>
                <w:szCs w:val="22"/>
              </w:rPr>
            </w:pPr>
          </w:p>
        </w:tc>
      </w:tr>
    </w:tbl>
    <w:p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C91A23">
        <w:rPr>
          <w:rFonts w:ascii="Arial" w:hAnsi="Arial" w:cs="Arial"/>
          <w:sz w:val="22"/>
          <w:szCs w:val="22"/>
          <w:lang w:eastAsia="en-IN"/>
        </w:rPr>
        <w:t xml:space="preserve">Mrs. </w:t>
      </w:r>
      <w:proofErr w:type="spellStart"/>
      <w:r w:rsidRPr="00C91A23">
        <w:rPr>
          <w:rFonts w:ascii="Arial" w:hAnsi="Arial" w:cs="Arial"/>
          <w:sz w:val="22"/>
          <w:szCs w:val="22"/>
          <w:lang w:eastAsia="en-IN"/>
        </w:rPr>
        <w:t>Jaivil</w:t>
      </w:r>
      <w:proofErr w:type="spellEnd"/>
      <w:r w:rsidRPr="00C91A23">
        <w:rPr>
          <w:rFonts w:ascii="Arial" w:hAnsi="Arial" w:cs="Arial"/>
          <w:sz w:val="22"/>
          <w:szCs w:val="22"/>
          <w:lang w:eastAsia="en-IN"/>
        </w:rPr>
        <w:t xml:space="preserve"> Rana and Mrs. Mini </w:t>
      </w:r>
      <w:proofErr w:type="spellStart"/>
      <w:r w:rsidRPr="00C91A23">
        <w:rPr>
          <w:rFonts w:ascii="Arial" w:hAnsi="Arial" w:cs="Arial"/>
          <w:sz w:val="22"/>
          <w:szCs w:val="22"/>
          <w:lang w:eastAsia="en-IN"/>
        </w:rPr>
        <w:t>Panwar</w:t>
      </w:r>
      <w:proofErr w:type="spellEnd"/>
      <w:r>
        <w:rPr>
          <w:rFonts w:ascii="Arial" w:hAnsi="Arial" w:cs="Arial"/>
          <w:sz w:val="22"/>
          <w:szCs w:val="22"/>
          <w:lang w:eastAsia="en-IN"/>
        </w:rPr>
        <w:t xml:space="preserve"> are the </w:t>
      </w:r>
      <w:r w:rsidR="006B6CD8">
        <w:rPr>
          <w:rFonts w:ascii="Arial" w:hAnsi="Arial" w:cs="Arial"/>
          <w:sz w:val="22"/>
          <w:szCs w:val="22"/>
          <w:lang w:eastAsia="en-IN"/>
        </w:rPr>
        <w:t xml:space="preserve">promoters </w:t>
      </w:r>
      <w:r w:rsidR="00C30CB9" w:rsidRPr="00C30CB9">
        <w:rPr>
          <w:rFonts w:ascii="Arial" w:hAnsi="Arial" w:cs="Arial"/>
          <w:sz w:val="22"/>
          <w:szCs w:val="22"/>
          <w:lang w:eastAsia="en-IN"/>
        </w:rPr>
        <w:t xml:space="preserve">of </w:t>
      </w:r>
      <w:r w:rsidRPr="00C91A23">
        <w:rPr>
          <w:rFonts w:ascii="Arial" w:hAnsi="Arial" w:cs="Arial"/>
          <w:sz w:val="22"/>
          <w:szCs w:val="22"/>
          <w:lang w:eastAsia="en-IN"/>
        </w:rPr>
        <w:t>M/s Superior Agro Ventures Private Limited</w:t>
      </w:r>
      <w:r>
        <w:rPr>
          <w:rFonts w:ascii="Arial" w:hAnsi="Arial" w:cs="Arial"/>
          <w:sz w:val="22"/>
          <w:szCs w:val="22"/>
          <w:lang w:eastAsia="en-IN"/>
        </w:rPr>
        <w:t xml:space="preserve"> as per information available on MCA and both are holding directorship also in the company</w:t>
      </w:r>
      <w:r w:rsidR="00C30CB9" w:rsidRPr="00C30CB9">
        <w:rPr>
          <w:rFonts w:ascii="Arial" w:hAnsi="Arial" w:cs="Arial"/>
          <w:sz w:val="22"/>
          <w:szCs w:val="22"/>
          <w:lang w:eastAsia="en-IN"/>
        </w:rPr>
        <w:t>.</w:t>
      </w:r>
      <w:r w:rsidR="003C1E38" w:rsidRPr="003C1E38">
        <w:rPr>
          <w:rFonts w:ascii="Arial" w:hAnsi="Arial" w:cs="Arial"/>
          <w:sz w:val="22"/>
          <w:szCs w:val="22"/>
          <w:lang w:eastAsia="en-IN"/>
        </w:rPr>
        <w:t xml:space="preserve"> </w:t>
      </w: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1418"/>
        <w:gridCol w:w="1842"/>
        <w:gridCol w:w="1418"/>
        <w:gridCol w:w="3260"/>
      </w:tblGrid>
      <w:tr w:rsidR="00B94D29" w:rsidRPr="008D50BC" w:rsidTr="00ED6B1D">
        <w:trPr>
          <w:trHeight w:val="474"/>
        </w:trPr>
        <w:tc>
          <w:tcPr>
            <w:tcW w:w="1134"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Name</w:t>
            </w:r>
          </w:p>
        </w:tc>
        <w:tc>
          <w:tcPr>
            <w:tcW w:w="1418"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Designation/DIN</w:t>
            </w:r>
          </w:p>
        </w:tc>
        <w:tc>
          <w:tcPr>
            <w:tcW w:w="1842" w:type="dxa"/>
            <w:shd w:val="clear" w:color="auto" w:fill="002060"/>
            <w:vAlign w:val="center"/>
          </w:tcPr>
          <w:p w:rsidR="00B94D29" w:rsidRPr="008D50BC" w:rsidRDefault="007F62BF"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 xml:space="preserve">Address </w:t>
            </w:r>
            <w:r>
              <w:rPr>
                <w:rFonts w:asciiTheme="minorHAnsi" w:hAnsiTheme="minorHAnsi" w:cstheme="minorHAnsi"/>
                <w:b/>
                <w:bCs/>
                <w:color w:val="FFFFFF"/>
                <w:sz w:val="22"/>
                <w:szCs w:val="22"/>
              </w:rPr>
              <w:t xml:space="preserve">&amp; </w:t>
            </w:r>
            <w:r w:rsidR="00B94D29" w:rsidRPr="008D50BC">
              <w:rPr>
                <w:rFonts w:asciiTheme="minorHAnsi" w:hAnsiTheme="minorHAnsi" w:cstheme="minorHAnsi"/>
                <w:b/>
                <w:bCs/>
                <w:color w:val="FFFFFF"/>
                <w:sz w:val="22"/>
                <w:szCs w:val="22"/>
              </w:rPr>
              <w:t>Contact Details</w:t>
            </w:r>
          </w:p>
        </w:tc>
        <w:tc>
          <w:tcPr>
            <w:tcW w:w="1418" w:type="dxa"/>
            <w:shd w:val="clear" w:color="auto" w:fill="002060"/>
          </w:tcPr>
          <w:p w:rsidR="00B94D29" w:rsidRDefault="007F62BF" w:rsidP="00ED6B1D">
            <w:pPr>
              <w:ind w:left="-108" w:right="-108"/>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Appointment</w:t>
            </w:r>
          </w:p>
          <w:p w:rsidR="00ED6B1D" w:rsidRPr="008D50BC" w:rsidRDefault="00ED6B1D" w:rsidP="00ED6B1D">
            <w:pPr>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Date</w:t>
            </w:r>
          </w:p>
        </w:tc>
        <w:tc>
          <w:tcPr>
            <w:tcW w:w="3260"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Qualifications/Experience</w:t>
            </w:r>
          </w:p>
        </w:tc>
      </w:tr>
      <w:tr w:rsidR="00B94D29" w:rsidRPr="008D50BC" w:rsidTr="00ED6B1D">
        <w:tc>
          <w:tcPr>
            <w:tcW w:w="1134" w:type="dxa"/>
            <w:vAlign w:val="center"/>
          </w:tcPr>
          <w:p w:rsidR="008D50BC" w:rsidRDefault="008D50BC" w:rsidP="00C9173C">
            <w:pPr>
              <w:rPr>
                <w:rFonts w:asciiTheme="minorHAnsi" w:hAnsiTheme="minorHAnsi" w:cstheme="minorHAnsi"/>
                <w:sz w:val="22"/>
                <w:szCs w:val="22"/>
                <w:lang w:eastAsia="en-IN"/>
              </w:rPr>
            </w:pPr>
            <w:r w:rsidRPr="008D50BC">
              <w:rPr>
                <w:rFonts w:asciiTheme="minorHAnsi" w:hAnsiTheme="minorHAnsi" w:cstheme="minorHAnsi"/>
                <w:sz w:val="22"/>
                <w:szCs w:val="22"/>
                <w:lang w:eastAsia="en-IN"/>
              </w:rPr>
              <w:t xml:space="preserve">Mrs. </w:t>
            </w:r>
            <w:proofErr w:type="spellStart"/>
            <w:r w:rsidRPr="008D50BC">
              <w:rPr>
                <w:rFonts w:asciiTheme="minorHAnsi" w:hAnsiTheme="minorHAnsi" w:cstheme="minorHAnsi"/>
                <w:sz w:val="22"/>
                <w:szCs w:val="22"/>
                <w:lang w:eastAsia="en-IN"/>
              </w:rPr>
              <w:t>Jaivil</w:t>
            </w:r>
            <w:proofErr w:type="spellEnd"/>
            <w:r w:rsidRPr="008D50BC">
              <w:rPr>
                <w:rFonts w:asciiTheme="minorHAnsi" w:hAnsiTheme="minorHAnsi" w:cstheme="minorHAnsi"/>
                <w:sz w:val="22"/>
                <w:szCs w:val="22"/>
                <w:lang w:eastAsia="en-IN"/>
              </w:rPr>
              <w:t xml:space="preserve"> Rana </w:t>
            </w:r>
          </w:p>
          <w:p w:rsidR="00B94D29" w:rsidRPr="008D50BC" w:rsidRDefault="00B94D29" w:rsidP="007F62BF">
            <w:pPr>
              <w:rPr>
                <w:rFonts w:asciiTheme="minorHAnsi" w:hAnsiTheme="minorHAnsi" w:cstheme="minorHAnsi"/>
                <w:sz w:val="22"/>
                <w:szCs w:val="22"/>
              </w:rPr>
            </w:pPr>
            <w:r w:rsidRPr="008D50BC">
              <w:rPr>
                <w:rFonts w:asciiTheme="minorHAnsi" w:hAnsiTheme="minorHAnsi" w:cstheme="minorHAnsi"/>
                <w:sz w:val="22"/>
                <w:szCs w:val="22"/>
              </w:rPr>
              <w:t>(</w:t>
            </w:r>
            <w:r w:rsidR="00D76F85">
              <w:rPr>
                <w:rFonts w:asciiTheme="minorHAnsi" w:hAnsiTheme="minorHAnsi" w:cstheme="minorHAnsi"/>
                <w:sz w:val="22"/>
                <w:szCs w:val="22"/>
              </w:rPr>
              <w:t>52</w:t>
            </w:r>
            <w:r w:rsidRPr="00D76F85">
              <w:rPr>
                <w:rFonts w:asciiTheme="minorHAnsi" w:hAnsiTheme="minorHAnsi" w:cstheme="minorHAnsi"/>
                <w:sz w:val="22"/>
                <w:szCs w:val="22"/>
              </w:rPr>
              <w:t xml:space="preserve"> Years</w:t>
            </w:r>
            <w:r w:rsidRPr="008D50BC">
              <w:rPr>
                <w:rFonts w:asciiTheme="minorHAnsi" w:hAnsiTheme="minorHAnsi" w:cstheme="minorHAnsi"/>
                <w:sz w:val="22"/>
                <w:szCs w:val="22"/>
              </w:rPr>
              <w:t>)</w:t>
            </w:r>
          </w:p>
        </w:tc>
        <w:tc>
          <w:tcPr>
            <w:tcW w:w="1418" w:type="dxa"/>
            <w:vAlign w:val="center"/>
          </w:tcPr>
          <w:p w:rsidR="00B94D29" w:rsidRDefault="008D50BC" w:rsidP="00C9173C">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rsidR="008D50BC" w:rsidRPr="008D50BC" w:rsidRDefault="008D50BC" w:rsidP="00C9173C">
            <w:pPr>
              <w:jc w:val="center"/>
              <w:rPr>
                <w:rFonts w:asciiTheme="minorHAnsi" w:hAnsiTheme="minorHAnsi" w:cstheme="minorHAnsi"/>
                <w:sz w:val="22"/>
                <w:szCs w:val="22"/>
              </w:rPr>
            </w:pPr>
            <w:r w:rsidRPr="008D50BC">
              <w:rPr>
                <w:rFonts w:asciiTheme="minorHAnsi" w:hAnsiTheme="minorHAnsi" w:cstheme="minorHAnsi"/>
                <w:sz w:val="22"/>
                <w:szCs w:val="22"/>
              </w:rPr>
              <w:t>DIN: 02013601</w:t>
            </w:r>
          </w:p>
        </w:tc>
        <w:tc>
          <w:tcPr>
            <w:tcW w:w="1842" w:type="dxa"/>
            <w:vAlign w:val="center"/>
          </w:tcPr>
          <w:p w:rsidR="007F62BF" w:rsidRDefault="00ED6B1D" w:rsidP="00C9173C">
            <w:pPr>
              <w:spacing w:line="360" w:lineRule="auto"/>
              <w:jc w:val="center"/>
              <w:rPr>
                <w:rFonts w:asciiTheme="minorHAnsi" w:hAnsiTheme="minorHAnsi" w:cstheme="minorHAnsi"/>
                <w:sz w:val="22"/>
                <w:szCs w:val="22"/>
              </w:rPr>
            </w:pPr>
            <w:r w:rsidRPr="00ED6B1D">
              <w:rPr>
                <w:rFonts w:asciiTheme="minorHAnsi" w:hAnsiTheme="minorHAnsi" w:cstheme="minorHAnsi"/>
                <w:sz w:val="22"/>
                <w:szCs w:val="22"/>
              </w:rPr>
              <w:t>B1/09, Silver City2, Sector Pi2, Greater Noida 201308 G B Nagar, UP</w:t>
            </w:r>
          </w:p>
          <w:p w:rsidR="00B94D29" w:rsidRPr="008D50BC" w:rsidRDefault="00B94D29" w:rsidP="00C9173C">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+91-</w:t>
            </w:r>
            <w:r w:rsidR="00ED6B1D" w:rsidRPr="00ED6B1D">
              <w:rPr>
                <w:rFonts w:asciiTheme="minorHAnsi" w:hAnsiTheme="minorHAnsi" w:cstheme="minorHAnsi"/>
                <w:sz w:val="22"/>
                <w:szCs w:val="22"/>
              </w:rPr>
              <w:t xml:space="preserve"> 9319061936</w:t>
            </w:r>
          </w:p>
          <w:p w:rsidR="00B94D29" w:rsidRPr="008D50BC" w:rsidRDefault="00B94D29" w:rsidP="00C9173C">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lastRenderedPageBreak/>
              <w:t>(</w:t>
            </w:r>
            <w:r w:rsidR="00ED6B1D" w:rsidRPr="00ED6B1D">
              <w:rPr>
                <w:rStyle w:val="Hyperlink"/>
                <w:rFonts w:asciiTheme="minorHAnsi" w:hAnsiTheme="minorHAnsi" w:cstheme="minorHAnsi"/>
                <w:sz w:val="22"/>
                <w:szCs w:val="22"/>
              </w:rPr>
              <w:t>jaivilrana24@gmail.com</w:t>
            </w:r>
            <w:r w:rsidRPr="008D50BC">
              <w:rPr>
                <w:rFonts w:asciiTheme="minorHAnsi" w:hAnsiTheme="minorHAnsi" w:cstheme="minorHAnsi"/>
                <w:color w:val="0070C0"/>
                <w:sz w:val="22"/>
                <w:szCs w:val="22"/>
              </w:rPr>
              <w:t>)</w:t>
            </w:r>
          </w:p>
        </w:tc>
        <w:tc>
          <w:tcPr>
            <w:tcW w:w="1418" w:type="dxa"/>
            <w:vAlign w:val="center"/>
          </w:tcPr>
          <w:p w:rsidR="00B94D29" w:rsidRPr="008D50BC" w:rsidRDefault="007F62BF" w:rsidP="007F62BF">
            <w:pPr>
              <w:spacing w:before="240" w:line="360" w:lineRule="auto"/>
              <w:jc w:val="center"/>
              <w:rPr>
                <w:rFonts w:asciiTheme="minorHAnsi" w:hAnsiTheme="minorHAnsi" w:cstheme="minorHAnsi"/>
                <w:sz w:val="22"/>
                <w:szCs w:val="22"/>
              </w:rPr>
            </w:pPr>
            <w:r w:rsidRPr="007F62BF">
              <w:rPr>
                <w:rFonts w:asciiTheme="minorHAnsi" w:hAnsiTheme="minorHAnsi" w:cstheme="minorHAnsi"/>
                <w:sz w:val="22"/>
                <w:szCs w:val="22"/>
              </w:rPr>
              <w:lastRenderedPageBreak/>
              <w:t>04/08/2022</w:t>
            </w:r>
          </w:p>
        </w:tc>
        <w:tc>
          <w:tcPr>
            <w:tcW w:w="3260" w:type="dxa"/>
          </w:tcPr>
          <w:p w:rsidR="009F2520" w:rsidRPr="008D50BC" w:rsidRDefault="009F2520" w:rsidP="009F2520">
            <w:pPr>
              <w:spacing w:before="240" w:line="360" w:lineRule="auto"/>
              <w:jc w:val="both"/>
              <w:rPr>
                <w:rFonts w:asciiTheme="minorHAnsi" w:hAnsiTheme="minorHAnsi" w:cstheme="minorHAnsi"/>
                <w:sz w:val="22"/>
                <w:szCs w:val="22"/>
              </w:rPr>
            </w:pPr>
          </w:p>
        </w:tc>
      </w:tr>
      <w:tr w:rsidR="00B94D29" w:rsidRPr="008D50BC" w:rsidTr="00ED6B1D">
        <w:tc>
          <w:tcPr>
            <w:tcW w:w="1134" w:type="dxa"/>
            <w:vAlign w:val="center"/>
          </w:tcPr>
          <w:p w:rsidR="00B94D29" w:rsidRPr="008D50BC" w:rsidRDefault="008D50BC" w:rsidP="00BD7CFF">
            <w:pPr>
              <w:rPr>
                <w:rFonts w:asciiTheme="minorHAnsi" w:hAnsiTheme="minorHAnsi" w:cstheme="minorHAnsi"/>
                <w:sz w:val="22"/>
                <w:szCs w:val="22"/>
              </w:rPr>
            </w:pPr>
            <w:r w:rsidRPr="008D50BC">
              <w:rPr>
                <w:rFonts w:asciiTheme="minorHAnsi" w:hAnsiTheme="minorHAnsi" w:cstheme="minorHAnsi"/>
                <w:sz w:val="22"/>
                <w:szCs w:val="22"/>
                <w:lang w:eastAsia="en-IN"/>
              </w:rPr>
              <w:t xml:space="preserve">Mrs. Mini </w:t>
            </w:r>
            <w:proofErr w:type="spellStart"/>
            <w:r w:rsidRPr="008D50BC">
              <w:rPr>
                <w:rFonts w:asciiTheme="minorHAnsi" w:hAnsiTheme="minorHAnsi" w:cstheme="minorHAnsi"/>
                <w:sz w:val="22"/>
                <w:szCs w:val="22"/>
                <w:lang w:eastAsia="en-IN"/>
              </w:rPr>
              <w:t>Panwar</w:t>
            </w:r>
            <w:proofErr w:type="spellEnd"/>
          </w:p>
        </w:tc>
        <w:tc>
          <w:tcPr>
            <w:tcW w:w="1418" w:type="dxa"/>
            <w:vAlign w:val="center"/>
          </w:tcPr>
          <w:p w:rsidR="00B94D29" w:rsidRDefault="008D50BC" w:rsidP="008D50BC">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Additional Director</w:t>
            </w:r>
          </w:p>
          <w:p w:rsidR="008D50BC" w:rsidRPr="008D50BC" w:rsidRDefault="008D50BC" w:rsidP="008D50BC">
            <w:pPr>
              <w:jc w:val="center"/>
              <w:rPr>
                <w:rFonts w:asciiTheme="minorHAnsi" w:hAnsiTheme="minorHAnsi" w:cstheme="minorHAnsi"/>
                <w:sz w:val="22"/>
                <w:szCs w:val="22"/>
              </w:rPr>
            </w:pPr>
            <w:r>
              <w:rPr>
                <w:rFonts w:asciiTheme="minorHAnsi" w:hAnsiTheme="minorHAnsi" w:cstheme="minorHAnsi"/>
                <w:color w:val="000000"/>
                <w:sz w:val="22"/>
                <w:szCs w:val="22"/>
              </w:rPr>
              <w:t xml:space="preserve">DIN: </w:t>
            </w:r>
            <w:r w:rsidRPr="008D50BC">
              <w:rPr>
                <w:rFonts w:asciiTheme="minorHAnsi" w:hAnsiTheme="minorHAnsi" w:cstheme="minorHAnsi"/>
                <w:color w:val="000000"/>
                <w:sz w:val="22"/>
                <w:szCs w:val="22"/>
              </w:rPr>
              <w:t>10449033</w:t>
            </w:r>
          </w:p>
        </w:tc>
        <w:tc>
          <w:tcPr>
            <w:tcW w:w="1842" w:type="dxa"/>
            <w:vAlign w:val="center"/>
          </w:tcPr>
          <w:p w:rsidR="00ED6B1D" w:rsidRDefault="00ED6B1D" w:rsidP="00C9173C">
            <w:pPr>
              <w:spacing w:line="360" w:lineRule="auto"/>
              <w:jc w:val="center"/>
              <w:rPr>
                <w:rFonts w:asciiTheme="minorHAnsi" w:hAnsiTheme="minorHAnsi" w:cstheme="minorHAnsi"/>
                <w:sz w:val="22"/>
                <w:szCs w:val="22"/>
              </w:rPr>
            </w:pPr>
            <w:r w:rsidRPr="00ED6B1D">
              <w:rPr>
                <w:rFonts w:asciiTheme="minorHAnsi" w:hAnsiTheme="minorHAnsi" w:cstheme="minorHAnsi"/>
                <w:sz w:val="22"/>
                <w:szCs w:val="22"/>
              </w:rPr>
              <w:t xml:space="preserve">Plot No. B-1/16, Upper Ground Floor, </w:t>
            </w:r>
            <w:proofErr w:type="spellStart"/>
            <w:r w:rsidRPr="00ED6B1D">
              <w:rPr>
                <w:rFonts w:asciiTheme="minorHAnsi" w:hAnsiTheme="minorHAnsi" w:cstheme="minorHAnsi"/>
                <w:sz w:val="22"/>
                <w:szCs w:val="22"/>
              </w:rPr>
              <w:t>Nangal</w:t>
            </w:r>
            <w:proofErr w:type="spellEnd"/>
            <w:r w:rsidRPr="00ED6B1D">
              <w:rPr>
                <w:rFonts w:asciiTheme="minorHAnsi" w:hAnsiTheme="minorHAnsi" w:cstheme="minorHAnsi"/>
                <w:sz w:val="22"/>
                <w:szCs w:val="22"/>
              </w:rPr>
              <w:t xml:space="preserve"> </w:t>
            </w:r>
            <w:proofErr w:type="spellStart"/>
            <w:r w:rsidRPr="00ED6B1D">
              <w:rPr>
                <w:rFonts w:asciiTheme="minorHAnsi" w:hAnsiTheme="minorHAnsi" w:cstheme="minorHAnsi"/>
                <w:sz w:val="22"/>
                <w:szCs w:val="22"/>
              </w:rPr>
              <w:t>Dewat</w:t>
            </w:r>
            <w:proofErr w:type="spellEnd"/>
            <w:r w:rsidRPr="00ED6B1D">
              <w:rPr>
                <w:rFonts w:asciiTheme="minorHAnsi" w:hAnsiTheme="minorHAnsi" w:cstheme="minorHAnsi"/>
                <w:sz w:val="22"/>
                <w:szCs w:val="22"/>
              </w:rPr>
              <w:t xml:space="preserve">, Vasant </w:t>
            </w:r>
            <w:proofErr w:type="spellStart"/>
            <w:r w:rsidRPr="00ED6B1D">
              <w:rPr>
                <w:rFonts w:asciiTheme="minorHAnsi" w:hAnsiTheme="minorHAnsi" w:cstheme="minorHAnsi"/>
                <w:sz w:val="22"/>
                <w:szCs w:val="22"/>
              </w:rPr>
              <w:t>Kunj</w:t>
            </w:r>
            <w:proofErr w:type="spellEnd"/>
            <w:r w:rsidRPr="00ED6B1D">
              <w:rPr>
                <w:rFonts w:asciiTheme="minorHAnsi" w:hAnsiTheme="minorHAnsi" w:cstheme="minorHAnsi"/>
                <w:sz w:val="22"/>
                <w:szCs w:val="22"/>
              </w:rPr>
              <w:t>, Delhi-110070</w:t>
            </w:r>
          </w:p>
          <w:p w:rsidR="00B94D29" w:rsidRPr="008D50BC" w:rsidRDefault="00B94D29" w:rsidP="00C9173C">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 xml:space="preserve">+91- </w:t>
            </w:r>
            <w:r w:rsidR="00ED6B1D" w:rsidRPr="00ED6B1D">
              <w:rPr>
                <w:rFonts w:asciiTheme="minorHAnsi" w:hAnsiTheme="minorHAnsi" w:cstheme="minorHAnsi"/>
                <w:sz w:val="22"/>
                <w:szCs w:val="22"/>
              </w:rPr>
              <w:t>8750701282</w:t>
            </w:r>
          </w:p>
          <w:p w:rsidR="00B94D29" w:rsidRPr="008D50BC" w:rsidRDefault="00B94D29" w:rsidP="00C9173C">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ED6B1D" w:rsidRPr="00ED6B1D">
              <w:rPr>
                <w:rStyle w:val="Hyperlink"/>
                <w:rFonts w:asciiTheme="minorHAnsi" w:hAnsiTheme="minorHAnsi" w:cstheme="minorHAnsi"/>
                <w:sz w:val="22"/>
                <w:szCs w:val="22"/>
              </w:rPr>
              <w:t>panwarmini13@gmail.com</w:t>
            </w:r>
            <w:r w:rsidRPr="008D50BC">
              <w:rPr>
                <w:rFonts w:asciiTheme="minorHAnsi" w:hAnsiTheme="minorHAnsi" w:cstheme="minorHAnsi"/>
                <w:color w:val="0070C0"/>
                <w:sz w:val="22"/>
                <w:szCs w:val="22"/>
              </w:rPr>
              <w:t xml:space="preserve">) </w:t>
            </w:r>
          </w:p>
        </w:tc>
        <w:tc>
          <w:tcPr>
            <w:tcW w:w="1418" w:type="dxa"/>
            <w:vAlign w:val="center"/>
          </w:tcPr>
          <w:p w:rsidR="00B94D29" w:rsidRPr="008D50BC" w:rsidRDefault="007F62BF" w:rsidP="007F62BF">
            <w:pPr>
              <w:spacing w:before="240" w:line="360" w:lineRule="auto"/>
              <w:jc w:val="center"/>
              <w:rPr>
                <w:rFonts w:asciiTheme="minorHAnsi" w:hAnsiTheme="minorHAnsi" w:cstheme="minorHAnsi"/>
                <w:sz w:val="22"/>
                <w:szCs w:val="22"/>
              </w:rPr>
            </w:pPr>
            <w:r w:rsidRPr="007F62BF">
              <w:rPr>
                <w:rFonts w:asciiTheme="minorHAnsi" w:hAnsiTheme="minorHAnsi" w:cstheme="minorHAnsi"/>
                <w:sz w:val="22"/>
                <w:szCs w:val="22"/>
              </w:rPr>
              <w:t>28/01/2024</w:t>
            </w:r>
          </w:p>
        </w:tc>
        <w:tc>
          <w:tcPr>
            <w:tcW w:w="3260" w:type="dxa"/>
          </w:tcPr>
          <w:p w:rsidR="00B94D29" w:rsidRPr="008D50BC" w:rsidRDefault="00B94D29" w:rsidP="00580C15">
            <w:pPr>
              <w:spacing w:before="240" w:line="360" w:lineRule="auto"/>
              <w:jc w:val="both"/>
              <w:rPr>
                <w:rFonts w:asciiTheme="minorHAnsi" w:hAnsiTheme="minorHAnsi" w:cstheme="minorHAnsi"/>
                <w:sz w:val="22"/>
                <w:szCs w:val="22"/>
              </w:rPr>
            </w:pPr>
          </w:p>
        </w:tc>
      </w:tr>
    </w:tbl>
    <w:p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B94D29" w:rsidRPr="00B94D29">
        <w:rPr>
          <w:rFonts w:asciiTheme="minorHAnsi" w:hAnsiTheme="minorHAnsi" w:cstheme="minorHAnsi"/>
          <w:b/>
          <w:sz w:val="22"/>
          <w:szCs w:val="22"/>
          <w:lang w:eastAsia="en-IN"/>
        </w:rPr>
        <w:t>JAIVIL RANA</w:t>
      </w:r>
      <w:r w:rsidR="00075145">
        <w:rPr>
          <w:rFonts w:asciiTheme="minorHAnsi" w:hAnsiTheme="minorHAnsi" w:cstheme="minorHAnsi"/>
          <w:b/>
          <w:sz w:val="22"/>
          <w:szCs w:val="22"/>
          <w:lang w:eastAsia="en-IN"/>
        </w:rPr>
        <w:t xml:space="preserve"> DIN: </w:t>
      </w:r>
      <w:r w:rsidR="00075145" w:rsidRPr="00075145">
        <w:rPr>
          <w:rFonts w:asciiTheme="minorHAnsi" w:hAnsiTheme="minorHAnsi" w:cstheme="minorHAnsi"/>
          <w:b/>
          <w:sz w:val="22"/>
          <w:szCs w:val="22"/>
          <w:lang w:eastAsia="en-IN"/>
        </w:rPr>
        <w:t>02013601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75145" w:rsidRPr="00BD7CFF" w:rsidTr="009C30EE">
        <w:trPr>
          <w:trHeight w:val="315"/>
        </w:trPr>
        <w:tc>
          <w:tcPr>
            <w:tcW w:w="567" w:type="dxa"/>
            <w:shd w:val="clear" w:color="auto" w:fill="002060"/>
            <w:noWrap/>
            <w:vAlign w:val="center"/>
            <w:hideMark/>
          </w:tcPr>
          <w:p w:rsidR="00075145" w:rsidRPr="00BD7CFF"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75145" w:rsidRPr="00BD7CFF"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 xml:space="preserve">Company Name </w:t>
            </w:r>
          </w:p>
          <w:p w:rsidR="00075145" w:rsidRPr="00BD7CFF"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75145" w:rsidRPr="00BD7CFF"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75145" w:rsidRPr="00BD7CFF" w:rsidRDefault="00075145" w:rsidP="009C30EE">
            <w:pPr>
              <w:spacing w:line="360" w:lineRule="auto"/>
              <w:ind w:left="3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75145" w:rsidRPr="00BD7CFF" w:rsidRDefault="00075145" w:rsidP="009C30EE">
            <w:pPr>
              <w:spacing w:line="360" w:lineRule="auto"/>
              <w:ind w:left="-10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r>
      <w:tr w:rsidR="00075145" w:rsidRPr="00BD7CFF" w:rsidTr="00075145">
        <w:trPr>
          <w:trHeight w:val="315"/>
        </w:trPr>
        <w:tc>
          <w:tcPr>
            <w:tcW w:w="567"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119" w:type="dxa"/>
            <w:shd w:val="clear" w:color="auto" w:fill="auto"/>
            <w:noWrap/>
            <w:vAlign w:val="center"/>
            <w:hideMark/>
          </w:tcPr>
          <w:p w:rsidR="00075145" w:rsidRPr="00BD7CFF" w:rsidRDefault="00075145" w:rsidP="00075145">
            <w:pPr>
              <w:rPr>
                <w:rFonts w:asciiTheme="minorHAnsi" w:hAnsiTheme="minorHAnsi" w:cstheme="minorHAnsi"/>
                <w:color w:val="000000"/>
                <w:sz w:val="22"/>
                <w:szCs w:val="22"/>
              </w:rPr>
            </w:pPr>
            <w:r w:rsidRPr="00BD7CFF">
              <w:rPr>
                <w:rFonts w:asciiTheme="minorHAnsi" w:hAnsiTheme="minorHAnsi" w:cstheme="minorHAnsi"/>
                <w:color w:val="000000"/>
                <w:sz w:val="22"/>
                <w:szCs w:val="22"/>
              </w:rPr>
              <w:t>UP Bio Gas Energy Private Limited</w:t>
            </w:r>
          </w:p>
          <w:p w:rsidR="00075145" w:rsidRPr="00BD7CFF" w:rsidRDefault="00075145" w:rsidP="00075145">
            <w:pPr>
              <w:rPr>
                <w:rFonts w:asciiTheme="minorHAnsi" w:hAnsiTheme="minorHAnsi" w:cstheme="minorHAnsi"/>
                <w:color w:val="000000"/>
                <w:sz w:val="22"/>
                <w:szCs w:val="22"/>
              </w:rPr>
            </w:pPr>
            <w:r w:rsidRPr="00BD7CFF">
              <w:rPr>
                <w:rFonts w:asciiTheme="minorHAnsi" w:hAnsiTheme="minorHAnsi" w:cstheme="minorHAnsi"/>
                <w:color w:val="000000"/>
                <w:sz w:val="22"/>
                <w:szCs w:val="22"/>
              </w:rPr>
              <w:t>(U35201DL2024PTC424857)</w:t>
            </w:r>
          </w:p>
        </w:tc>
        <w:tc>
          <w:tcPr>
            <w:tcW w:w="1275"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04/01/2024</w:t>
            </w:r>
          </w:p>
        </w:tc>
        <w:tc>
          <w:tcPr>
            <w:tcW w:w="2268"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04/01/2024</w:t>
            </w:r>
          </w:p>
        </w:tc>
      </w:tr>
      <w:tr w:rsidR="00075145" w:rsidRPr="00BD7CFF" w:rsidTr="00075145">
        <w:trPr>
          <w:trHeight w:val="315"/>
        </w:trPr>
        <w:tc>
          <w:tcPr>
            <w:tcW w:w="567"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119" w:type="dxa"/>
            <w:shd w:val="clear" w:color="auto" w:fill="auto"/>
            <w:noWrap/>
            <w:vAlign w:val="center"/>
          </w:tcPr>
          <w:p w:rsidR="00075145" w:rsidRPr="00BD7CFF" w:rsidRDefault="00075145" w:rsidP="00075145">
            <w:pPr>
              <w:rPr>
                <w:rFonts w:asciiTheme="minorHAnsi" w:hAnsiTheme="minorHAnsi" w:cstheme="minorHAnsi"/>
                <w:color w:val="000000"/>
                <w:sz w:val="22"/>
                <w:szCs w:val="22"/>
              </w:rPr>
            </w:pPr>
            <w:r w:rsidRPr="00BD7CFF">
              <w:rPr>
                <w:rFonts w:asciiTheme="minorHAnsi" w:hAnsiTheme="minorHAnsi" w:cstheme="minorHAnsi"/>
                <w:color w:val="000000"/>
                <w:sz w:val="22"/>
                <w:szCs w:val="22"/>
              </w:rPr>
              <w:t>Superior Agro Ventures Private Limited</w:t>
            </w:r>
          </w:p>
          <w:p w:rsidR="00075145" w:rsidRPr="00BD7CFF" w:rsidRDefault="00075145" w:rsidP="00075145">
            <w:pPr>
              <w:rPr>
                <w:rFonts w:asciiTheme="minorHAnsi" w:hAnsiTheme="minorHAnsi" w:cstheme="minorHAnsi"/>
                <w:color w:val="000000"/>
                <w:sz w:val="22"/>
                <w:szCs w:val="22"/>
              </w:rPr>
            </w:pPr>
            <w:r w:rsidRPr="00BD7CFF">
              <w:rPr>
                <w:rFonts w:asciiTheme="minorHAnsi" w:hAnsiTheme="minorHAnsi" w:cstheme="minorHAnsi"/>
                <w:color w:val="000000"/>
                <w:sz w:val="22"/>
                <w:szCs w:val="22"/>
              </w:rPr>
              <w:t>(U15490PB2022PTC056613)</w:t>
            </w:r>
          </w:p>
        </w:tc>
        <w:tc>
          <w:tcPr>
            <w:tcW w:w="1275" w:type="dxa"/>
            <w:shd w:val="clear" w:color="auto" w:fill="auto"/>
            <w:noWrap/>
            <w:vAlign w:val="center"/>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04/08/2022</w:t>
            </w:r>
          </w:p>
        </w:tc>
        <w:tc>
          <w:tcPr>
            <w:tcW w:w="2268" w:type="dxa"/>
            <w:shd w:val="clear" w:color="auto" w:fill="auto"/>
            <w:noWrap/>
            <w:vAlign w:val="center"/>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04/08/2022</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B94D29" w:rsidRPr="00B94D29">
        <w:rPr>
          <w:rFonts w:asciiTheme="minorHAnsi" w:hAnsiTheme="minorHAnsi" w:cstheme="minorHAnsi"/>
          <w:b/>
          <w:sz w:val="22"/>
          <w:szCs w:val="22"/>
        </w:rPr>
        <w:t>MINI PANWAR</w:t>
      </w:r>
      <w:r w:rsidR="00075145">
        <w:rPr>
          <w:rFonts w:asciiTheme="minorHAnsi" w:hAnsiTheme="minorHAnsi" w:cstheme="minorHAnsi"/>
          <w:b/>
          <w:sz w:val="22"/>
          <w:szCs w:val="22"/>
        </w:rPr>
        <w:t xml:space="preserve"> DIN: </w:t>
      </w:r>
      <w:r w:rsidR="00075145" w:rsidRPr="00075145">
        <w:rPr>
          <w:rFonts w:asciiTheme="minorHAnsi" w:hAnsiTheme="minorHAnsi" w:cstheme="minorHAnsi"/>
          <w:b/>
          <w:sz w:val="22"/>
          <w:szCs w:val="22"/>
        </w:rPr>
        <w:t>10449033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9C30EE" w:rsidRPr="009C30EE" w:rsidTr="009C30EE">
        <w:trPr>
          <w:trHeight w:val="315"/>
        </w:trPr>
        <w:tc>
          <w:tcPr>
            <w:tcW w:w="567" w:type="dxa"/>
            <w:shd w:val="clear" w:color="auto" w:fill="002060"/>
            <w:noWrap/>
            <w:vAlign w:val="center"/>
            <w:hideMark/>
          </w:tcPr>
          <w:p w:rsidR="009C30EE" w:rsidRPr="009C30E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9C30EE" w:rsidRPr="009C30E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rsidR="009C30EE" w:rsidRPr="009C30E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9C30EE" w:rsidRPr="009C30E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9C30EE" w:rsidRPr="009C30EE" w:rsidRDefault="009C30EE" w:rsidP="00C9173C">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9C30EE" w:rsidRPr="009C30EE" w:rsidRDefault="009C30EE" w:rsidP="00C9173C">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9C30EE" w:rsidRPr="009C30EE" w:rsidTr="009C30EE">
        <w:trPr>
          <w:trHeight w:val="315"/>
        </w:trPr>
        <w:tc>
          <w:tcPr>
            <w:tcW w:w="567" w:type="dxa"/>
            <w:shd w:val="clear" w:color="auto" w:fill="auto"/>
            <w:noWrap/>
            <w:vAlign w:val="center"/>
            <w:hideMark/>
          </w:tcPr>
          <w:p w:rsidR="009C30EE" w:rsidRPr="009C30EE" w:rsidRDefault="009C30EE" w:rsidP="009C30EE">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rsidR="009C30EE" w:rsidRPr="009C30EE" w:rsidRDefault="009C30EE" w:rsidP="009C30EE">
            <w:pPr>
              <w:rPr>
                <w:rFonts w:asciiTheme="minorHAnsi" w:hAnsiTheme="minorHAnsi" w:cstheme="minorHAnsi"/>
                <w:color w:val="000000"/>
                <w:sz w:val="22"/>
                <w:szCs w:val="22"/>
              </w:rPr>
            </w:pPr>
            <w:r w:rsidRPr="009C30EE">
              <w:rPr>
                <w:rFonts w:asciiTheme="minorHAnsi" w:hAnsiTheme="minorHAnsi" w:cstheme="minorHAnsi"/>
                <w:color w:val="000000"/>
                <w:sz w:val="22"/>
                <w:szCs w:val="22"/>
              </w:rPr>
              <w:t>Superior Agro Ventures Private Limited</w:t>
            </w:r>
            <w:r>
              <w:rPr>
                <w:rFonts w:asciiTheme="minorHAnsi" w:hAnsiTheme="minorHAnsi" w:cstheme="minorHAnsi"/>
                <w:color w:val="000000"/>
                <w:sz w:val="22"/>
                <w:szCs w:val="22"/>
              </w:rPr>
              <w:t xml:space="preserve"> </w:t>
            </w:r>
            <w:r w:rsidRPr="009C30EE">
              <w:rPr>
                <w:rFonts w:asciiTheme="minorHAnsi" w:hAnsiTheme="minorHAnsi" w:cstheme="minorHAnsi"/>
                <w:color w:val="000000"/>
                <w:sz w:val="22"/>
                <w:szCs w:val="22"/>
              </w:rPr>
              <w:t>(U15490PB2022PTC056613)</w:t>
            </w:r>
          </w:p>
        </w:tc>
        <w:tc>
          <w:tcPr>
            <w:tcW w:w="1275"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Additional Director</w:t>
            </w:r>
          </w:p>
        </w:tc>
        <w:tc>
          <w:tcPr>
            <w:tcW w:w="1843"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28/01/2024</w:t>
            </w:r>
          </w:p>
        </w:tc>
        <w:tc>
          <w:tcPr>
            <w:tcW w:w="2268"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28/01/2024</w:t>
            </w:r>
          </w:p>
        </w:tc>
      </w:tr>
      <w:tr w:rsidR="009C30EE" w:rsidRPr="009C30EE" w:rsidTr="009C30EE">
        <w:trPr>
          <w:trHeight w:val="315"/>
        </w:trPr>
        <w:tc>
          <w:tcPr>
            <w:tcW w:w="567" w:type="dxa"/>
            <w:shd w:val="clear" w:color="auto" w:fill="auto"/>
            <w:noWrap/>
            <w:vAlign w:val="center"/>
            <w:hideMark/>
          </w:tcPr>
          <w:p w:rsidR="009C30EE" w:rsidRPr="009C30EE" w:rsidRDefault="009C30EE" w:rsidP="009C30EE">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rsidR="009C30EE" w:rsidRPr="009C30EE" w:rsidRDefault="009C30EE" w:rsidP="009C30EE">
            <w:pPr>
              <w:rPr>
                <w:rFonts w:asciiTheme="minorHAnsi" w:hAnsiTheme="minorHAnsi" w:cstheme="minorHAnsi"/>
                <w:color w:val="000000"/>
                <w:sz w:val="22"/>
                <w:szCs w:val="22"/>
              </w:rPr>
            </w:pPr>
            <w:r w:rsidRPr="009C30EE">
              <w:rPr>
                <w:rFonts w:asciiTheme="minorHAnsi" w:hAnsiTheme="minorHAnsi" w:cstheme="minorHAnsi"/>
                <w:color w:val="000000"/>
                <w:sz w:val="22"/>
                <w:szCs w:val="22"/>
              </w:rPr>
              <w:t>Up Bio Gas Energy Private Limited</w:t>
            </w:r>
          </w:p>
          <w:p w:rsidR="009C30EE" w:rsidRPr="009C30EE" w:rsidRDefault="009C30EE" w:rsidP="009C30EE">
            <w:pPr>
              <w:rPr>
                <w:rFonts w:asciiTheme="minorHAnsi" w:hAnsiTheme="minorHAnsi" w:cstheme="minorHAnsi"/>
                <w:color w:val="000000"/>
                <w:sz w:val="22"/>
                <w:szCs w:val="22"/>
              </w:rPr>
            </w:pPr>
            <w:r w:rsidRPr="009C30EE">
              <w:rPr>
                <w:rFonts w:asciiTheme="minorHAnsi" w:hAnsiTheme="minorHAnsi" w:cstheme="minorHAnsi"/>
                <w:color w:val="000000"/>
                <w:sz w:val="22"/>
                <w:szCs w:val="22"/>
              </w:rPr>
              <w:t>(U35201DL2024PTC424857)</w:t>
            </w:r>
          </w:p>
        </w:tc>
        <w:tc>
          <w:tcPr>
            <w:tcW w:w="1275"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Director</w:t>
            </w:r>
          </w:p>
        </w:tc>
        <w:tc>
          <w:tcPr>
            <w:tcW w:w="1843"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04/01/2024</w:t>
            </w:r>
          </w:p>
        </w:tc>
        <w:tc>
          <w:tcPr>
            <w:tcW w:w="2268"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04/01/2024</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046985" w:rsidRPr="001900CC" w:rsidRDefault="00046985" w:rsidP="005E179C">
      <w:pPr>
        <w:pStyle w:val="ListParagraph"/>
        <w:spacing w:before="240" w:line="360" w:lineRule="auto"/>
        <w:ind w:left="709" w:right="-8"/>
        <w:jc w:val="both"/>
        <w:rPr>
          <w:rFonts w:ascii="Arial" w:hAnsi="Arial" w:cs="Arial"/>
          <w:sz w:val="22"/>
          <w:szCs w:val="22"/>
          <w:lang w:eastAsia="en-IN"/>
        </w:rPr>
      </w:pPr>
      <w:r w:rsidRPr="00C91A23">
        <w:rPr>
          <w:rFonts w:ascii="Arial" w:hAnsi="Arial" w:cs="Arial"/>
          <w:sz w:val="22"/>
          <w:szCs w:val="22"/>
          <w:lang w:eastAsia="en-IN"/>
        </w:rPr>
        <w:lastRenderedPageBreak/>
        <w:t xml:space="preserve">As per </w:t>
      </w:r>
      <w:r w:rsidR="00DE3072">
        <w:rPr>
          <w:rFonts w:ascii="Arial" w:hAnsi="Arial" w:cs="Arial"/>
          <w:sz w:val="22"/>
          <w:szCs w:val="22"/>
          <w:lang w:eastAsia="en-IN"/>
        </w:rPr>
        <w:t>informed</w:t>
      </w:r>
      <w:r w:rsidRPr="00C91A23">
        <w:rPr>
          <w:rFonts w:ascii="Arial" w:hAnsi="Arial" w:cs="Arial"/>
          <w:sz w:val="22"/>
          <w:szCs w:val="22"/>
          <w:lang w:eastAsia="en-IN"/>
        </w:rPr>
        <w:t xml:space="preserve"> </w:t>
      </w:r>
      <w:r>
        <w:rPr>
          <w:rFonts w:ascii="Arial" w:hAnsi="Arial" w:cs="Arial"/>
          <w:sz w:val="22"/>
          <w:szCs w:val="22"/>
          <w:lang w:eastAsia="en-IN"/>
        </w:rPr>
        <w:t>by the client</w:t>
      </w:r>
      <w:r w:rsidR="001900CC">
        <w:rPr>
          <w:rFonts w:ascii="Arial" w:hAnsi="Arial" w:cs="Arial"/>
          <w:sz w:val="22"/>
          <w:szCs w:val="22"/>
          <w:lang w:eastAsia="en-IN"/>
        </w:rPr>
        <w:t xml:space="preserve"> and </w:t>
      </w:r>
      <w:r w:rsidR="00DE3072" w:rsidRPr="00C91A23">
        <w:rPr>
          <w:rFonts w:ascii="Arial" w:hAnsi="Arial" w:cs="Arial"/>
          <w:sz w:val="22"/>
          <w:szCs w:val="22"/>
          <w:lang w:eastAsia="en-IN"/>
        </w:rPr>
        <w:t xml:space="preserve">data/information </w:t>
      </w:r>
      <w:r w:rsidR="001900CC">
        <w:rPr>
          <w:rFonts w:ascii="Arial" w:hAnsi="Arial" w:cs="Arial"/>
          <w:sz w:val="22"/>
          <w:szCs w:val="22"/>
          <w:lang w:eastAsia="en-IN"/>
        </w:rPr>
        <w:t>available in the public domain</w:t>
      </w:r>
      <w:r>
        <w:rPr>
          <w:rFonts w:ascii="Arial" w:hAnsi="Arial" w:cs="Arial"/>
          <w:sz w:val="22"/>
          <w:szCs w:val="22"/>
          <w:lang w:eastAsia="en-IN"/>
        </w:rPr>
        <w:t xml:space="preserve">, Mr. Amit Rana is appointed as CEO of the company who belongs to farmer family and working </w:t>
      </w:r>
      <w:r w:rsidRPr="00046985">
        <w:rPr>
          <w:rFonts w:ascii="Arial" w:hAnsi="Arial" w:cs="Arial"/>
          <w:sz w:val="22"/>
          <w:szCs w:val="22"/>
          <w:lang w:eastAsia="en-IN"/>
        </w:rPr>
        <w:t>towards the Agricu</w:t>
      </w:r>
      <w:r w:rsidR="001900CC">
        <w:rPr>
          <w:rFonts w:ascii="Arial" w:hAnsi="Arial" w:cs="Arial"/>
          <w:sz w:val="22"/>
          <w:szCs w:val="22"/>
          <w:lang w:eastAsia="en-IN"/>
        </w:rPr>
        <w:t xml:space="preserve">lture Development/Green Energy, </w:t>
      </w:r>
      <w:r w:rsidR="001900CC" w:rsidRPr="001900CC">
        <w:rPr>
          <w:rFonts w:ascii="Arial" w:hAnsi="Arial" w:cs="Arial"/>
          <w:sz w:val="22"/>
          <w:szCs w:val="22"/>
          <w:lang w:eastAsia="en-IN"/>
        </w:rPr>
        <w:t>Advisor &amp; Execution of Biogas Plants, Transformation with new technologies, interaction with Farmers, Cooperatives, SHG and FPO with a</w:t>
      </w:r>
      <w:r w:rsidR="001900CC">
        <w:rPr>
          <w:rFonts w:ascii="Arial" w:hAnsi="Arial" w:cs="Arial"/>
          <w:sz w:val="22"/>
          <w:szCs w:val="22"/>
          <w:lang w:eastAsia="en-IN"/>
        </w:rPr>
        <w:t>n</w:t>
      </w:r>
      <w:r w:rsidR="001900CC" w:rsidRPr="001900CC">
        <w:rPr>
          <w:rFonts w:ascii="Arial" w:hAnsi="Arial" w:cs="Arial"/>
          <w:sz w:val="22"/>
          <w:szCs w:val="22"/>
          <w:lang w:eastAsia="en-IN"/>
        </w:rPr>
        <w:t xml:space="preserve"> ability for uncovering opportunities in both the market place and within the organization.</w:t>
      </w:r>
      <w:r w:rsidR="001900CC">
        <w:rPr>
          <w:rFonts w:ascii="Arial" w:hAnsi="Arial" w:cs="Arial"/>
          <w:sz w:val="22"/>
          <w:szCs w:val="22"/>
          <w:lang w:eastAsia="en-IN"/>
        </w:rPr>
        <w:t xml:space="preserve"> </w:t>
      </w:r>
      <w:r w:rsidRPr="001900CC">
        <w:rPr>
          <w:rFonts w:ascii="Arial" w:hAnsi="Arial" w:cs="Arial"/>
          <w:sz w:val="22"/>
          <w:szCs w:val="22"/>
          <w:lang w:eastAsia="en-IN"/>
        </w:rPr>
        <w:t>He has worked with MNRE in past.</w:t>
      </w:r>
      <w:r w:rsidR="00A33553" w:rsidRPr="001900CC">
        <w:rPr>
          <w:rFonts w:ascii="Arial" w:hAnsi="Arial" w:cs="Arial"/>
          <w:sz w:val="22"/>
          <w:szCs w:val="22"/>
          <w:lang w:eastAsia="en-IN"/>
        </w:rPr>
        <w:t xml:space="preserve"> He </w:t>
      </w:r>
      <w:r w:rsidRPr="001900CC">
        <w:rPr>
          <w:rFonts w:ascii="Arial" w:hAnsi="Arial" w:cs="Arial"/>
          <w:sz w:val="22"/>
          <w:szCs w:val="22"/>
          <w:lang w:eastAsia="en-IN"/>
        </w:rPr>
        <w:t>also having the experience in the field of Retail, Distribution and manufacturing</w:t>
      </w:r>
      <w:r w:rsidR="001900CC">
        <w:rPr>
          <w:rFonts w:ascii="Arial" w:hAnsi="Arial" w:cs="Arial"/>
          <w:sz w:val="22"/>
          <w:szCs w:val="22"/>
          <w:lang w:eastAsia="en-IN"/>
        </w:rPr>
        <w:t xml:space="preserve"> of Agro Products</w:t>
      </w:r>
      <w:r w:rsidRPr="001900CC">
        <w:rPr>
          <w:rFonts w:ascii="Arial" w:hAnsi="Arial" w:cs="Arial"/>
          <w:sz w:val="22"/>
          <w:szCs w:val="22"/>
          <w:lang w:eastAsia="en-IN"/>
        </w:rPr>
        <w:t>.</w:t>
      </w:r>
    </w:p>
    <w:p w:rsidR="00BD15D7" w:rsidRDefault="00BD15D7">
      <w:pPr>
        <w:rPr>
          <w:rFonts w:ascii="Arial" w:hAnsi="Arial" w:cs="Arial"/>
          <w:b/>
          <w:sz w:val="22"/>
          <w:szCs w:val="22"/>
          <w:lang w:eastAsia="en-IN"/>
        </w:rPr>
      </w:pPr>
      <w:r>
        <w:rPr>
          <w:rFonts w:ascii="Arial" w:hAnsi="Arial" w:cs="Arial"/>
          <w:b/>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rsidTr="001617C6">
        <w:trPr>
          <w:trHeight w:val="20"/>
        </w:trPr>
        <w:tc>
          <w:tcPr>
            <w:tcW w:w="1620" w:type="dxa"/>
            <w:shd w:val="clear" w:color="auto" w:fill="002060"/>
            <w:vAlign w:val="center"/>
          </w:tcPr>
          <w:p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rsidR="00C92114" w:rsidRPr="00C92114" w:rsidRDefault="00C92114" w:rsidP="00C92114">
      <w:pPr>
        <w:pStyle w:val="ListParagraph"/>
        <w:ind w:left="709" w:right="-143"/>
        <w:jc w:val="both"/>
        <w:rPr>
          <w:rFonts w:ascii="Arial" w:hAnsi="Arial" w:cs="Arial"/>
          <w:sz w:val="22"/>
          <w:szCs w:val="22"/>
        </w:rPr>
      </w:pPr>
    </w:p>
    <w:p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rsidR="00064745" w:rsidRDefault="0084176E" w:rsidP="005E179C">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The proposed Bio</w:t>
      </w:r>
      <w:r w:rsidR="00E136B8" w:rsidRPr="00BD7CFF">
        <w:rPr>
          <w:rFonts w:ascii="Arial" w:hAnsi="Arial" w:cs="Arial"/>
          <w:sz w:val="22"/>
          <w:szCs w:val="22"/>
          <w:lang w:eastAsia="en-IN"/>
        </w:rPr>
        <w:t xml:space="preserve">-CNG generating </w:t>
      </w:r>
      <w:r w:rsidRPr="00BD7CFF">
        <w:rPr>
          <w:rFonts w:ascii="Arial" w:hAnsi="Arial" w:cs="Arial"/>
          <w:sz w:val="22"/>
          <w:szCs w:val="22"/>
          <w:lang w:eastAsia="en-IN"/>
        </w:rPr>
        <w:t xml:space="preserve">plant will be set up by </w:t>
      </w:r>
      <w:r w:rsidR="00B95D25" w:rsidRPr="00B95D25">
        <w:rPr>
          <w:rFonts w:ascii="Arial" w:hAnsi="Arial" w:cs="Arial"/>
          <w:sz w:val="22"/>
          <w:szCs w:val="22"/>
          <w:lang w:eastAsia="en-IN"/>
        </w:rPr>
        <w:t>M/s Superior Agro Ventures Private Limited</w:t>
      </w:r>
      <w:r w:rsidR="00B95D25">
        <w:rPr>
          <w:rFonts w:ascii="Arial" w:hAnsi="Arial" w:cs="Arial"/>
          <w:sz w:val="22"/>
          <w:szCs w:val="22"/>
          <w:lang w:eastAsia="en-IN"/>
        </w:rPr>
        <w:t xml:space="preserve"> </w:t>
      </w:r>
      <w:r w:rsidR="00B95D25" w:rsidRPr="00B95D25">
        <w:rPr>
          <w:rFonts w:ascii="Arial" w:hAnsi="Arial" w:cs="Arial"/>
          <w:sz w:val="22"/>
          <w:szCs w:val="22"/>
          <w:lang w:eastAsia="en-IN"/>
        </w:rPr>
        <w:t xml:space="preserve">at  </w:t>
      </w:r>
      <w:proofErr w:type="spellStart"/>
      <w:r w:rsidR="00B95D25" w:rsidRPr="00B95D25">
        <w:rPr>
          <w:rFonts w:ascii="Arial" w:hAnsi="Arial" w:cs="Arial"/>
          <w:sz w:val="22"/>
          <w:szCs w:val="22"/>
          <w:lang w:eastAsia="en-IN"/>
        </w:rPr>
        <w:t>Khata</w:t>
      </w:r>
      <w:proofErr w:type="spellEnd"/>
      <w:r w:rsidR="00B95D25" w:rsidRPr="00B95D25">
        <w:rPr>
          <w:rFonts w:ascii="Arial" w:hAnsi="Arial" w:cs="Arial"/>
          <w:sz w:val="22"/>
          <w:szCs w:val="22"/>
          <w:lang w:eastAsia="en-IN"/>
        </w:rPr>
        <w:t xml:space="preserve"> No, 208, 42, 226 </w:t>
      </w:r>
      <w:proofErr w:type="spellStart"/>
      <w:r w:rsidR="00B95D25" w:rsidRPr="00B95D25">
        <w:rPr>
          <w:rFonts w:ascii="Arial" w:hAnsi="Arial" w:cs="Arial"/>
          <w:sz w:val="22"/>
          <w:szCs w:val="22"/>
          <w:lang w:eastAsia="en-IN"/>
        </w:rPr>
        <w:t>Khasra</w:t>
      </w:r>
      <w:proofErr w:type="spellEnd"/>
      <w:r w:rsidR="00B95D25" w:rsidRPr="00B95D25">
        <w:rPr>
          <w:rFonts w:ascii="Arial" w:hAnsi="Arial" w:cs="Arial"/>
          <w:sz w:val="22"/>
          <w:szCs w:val="22"/>
          <w:lang w:eastAsia="en-IN"/>
        </w:rPr>
        <w:t xml:space="preserve"> No. 161/1, 160, 157 Village- Reda </w:t>
      </w:r>
      <w:proofErr w:type="spellStart"/>
      <w:r w:rsidR="00B95D25" w:rsidRPr="00B95D25">
        <w:rPr>
          <w:rFonts w:ascii="Arial" w:hAnsi="Arial" w:cs="Arial"/>
          <w:sz w:val="22"/>
          <w:szCs w:val="22"/>
          <w:lang w:eastAsia="en-IN"/>
        </w:rPr>
        <w:t>Harsana</w:t>
      </w:r>
      <w:proofErr w:type="spellEnd"/>
      <w:r w:rsidR="00B95D25" w:rsidRPr="00B95D25">
        <w:rPr>
          <w:rFonts w:ascii="Arial" w:hAnsi="Arial" w:cs="Arial"/>
          <w:sz w:val="22"/>
          <w:szCs w:val="22"/>
          <w:lang w:eastAsia="en-IN"/>
        </w:rPr>
        <w:t xml:space="preserve">, Tehsil - Un, District- </w:t>
      </w:r>
      <w:proofErr w:type="spellStart"/>
      <w:r w:rsidR="00B95D25" w:rsidRPr="00B95D25">
        <w:rPr>
          <w:rFonts w:ascii="Arial" w:hAnsi="Arial" w:cs="Arial"/>
          <w:sz w:val="22"/>
          <w:szCs w:val="22"/>
          <w:lang w:eastAsia="en-IN"/>
        </w:rPr>
        <w:t>Shamli</w:t>
      </w:r>
      <w:proofErr w:type="spellEnd"/>
      <w:r w:rsidR="00B95D25" w:rsidRPr="00B95D25">
        <w:rPr>
          <w:rFonts w:ascii="Arial" w:hAnsi="Arial" w:cs="Arial"/>
          <w:sz w:val="22"/>
          <w:szCs w:val="22"/>
          <w:lang w:eastAsia="en-IN"/>
        </w:rPr>
        <w:t xml:space="preserve"> 247778</w:t>
      </w:r>
      <w:r w:rsidR="006A3BCC" w:rsidRPr="00BD7CFF">
        <w:rPr>
          <w:rFonts w:ascii="Arial" w:hAnsi="Arial" w:cs="Arial"/>
          <w:sz w:val="22"/>
          <w:szCs w:val="22"/>
          <w:lang w:eastAsia="en-IN"/>
        </w:rPr>
        <w:t xml:space="preserve">, which is spread over an area of </w:t>
      </w:r>
      <w:r w:rsidR="00B95D25" w:rsidRPr="00B95D25">
        <w:rPr>
          <w:rFonts w:ascii="Arial" w:hAnsi="Arial" w:cs="Arial"/>
          <w:sz w:val="22"/>
          <w:szCs w:val="22"/>
          <w:lang w:eastAsia="en-IN"/>
        </w:rPr>
        <w:t>5.048 Acre (2.043 Hectare)</w:t>
      </w:r>
      <w:r w:rsidR="00CF286D" w:rsidRPr="00BD7CFF">
        <w:rPr>
          <w:rFonts w:ascii="Arial" w:hAnsi="Arial" w:cs="Arial"/>
          <w:sz w:val="22"/>
          <w:szCs w:val="22"/>
          <w:lang w:eastAsia="en-IN"/>
        </w:rPr>
        <w:t xml:space="preserve"> as per the </w:t>
      </w:r>
      <w:r w:rsidR="00B95D25">
        <w:rPr>
          <w:rFonts w:ascii="Arial" w:hAnsi="Arial" w:cs="Arial"/>
          <w:sz w:val="22"/>
          <w:szCs w:val="22"/>
          <w:lang w:eastAsia="en-IN"/>
        </w:rPr>
        <w:t>sale</w:t>
      </w:r>
      <w:r w:rsidR="00CF286D" w:rsidRPr="00BD7CFF">
        <w:rPr>
          <w:rFonts w:ascii="Arial" w:hAnsi="Arial" w:cs="Arial"/>
          <w:sz w:val="22"/>
          <w:szCs w:val="22"/>
          <w:lang w:eastAsia="en-IN"/>
        </w:rPr>
        <w:t xml:space="preserve"> deed provided to us by the company</w:t>
      </w:r>
      <w:r w:rsidR="00675C08" w:rsidRPr="00BD7CFF">
        <w:rPr>
          <w:rFonts w:ascii="Arial" w:hAnsi="Arial" w:cs="Arial"/>
          <w:sz w:val="22"/>
          <w:szCs w:val="22"/>
          <w:lang w:eastAsia="en-IN"/>
        </w:rPr>
        <w:t>.</w:t>
      </w:r>
      <w:r w:rsidR="00064745">
        <w:rPr>
          <w:rFonts w:ascii="Arial" w:hAnsi="Arial" w:cs="Arial"/>
          <w:sz w:val="22"/>
          <w:szCs w:val="22"/>
          <w:lang w:eastAsia="en-IN"/>
        </w:rPr>
        <w:t xml:space="preserve"> </w:t>
      </w:r>
    </w:p>
    <w:p w:rsidR="00444D94" w:rsidRPr="00064745" w:rsidRDefault="00457EE6" w:rsidP="005E179C">
      <w:pPr>
        <w:pStyle w:val="ListParagraph"/>
        <w:spacing w:before="240" w:after="240" w:line="360" w:lineRule="auto"/>
        <w:ind w:left="709" w:right="-8"/>
        <w:jc w:val="both"/>
        <w:rPr>
          <w:rFonts w:ascii="Arial" w:hAnsi="Arial" w:cs="Arial"/>
          <w:sz w:val="22"/>
          <w:szCs w:val="22"/>
          <w:lang w:eastAsia="en-IN"/>
        </w:rPr>
      </w:pPr>
      <w:r w:rsidRPr="00064745">
        <w:rPr>
          <w:rFonts w:ascii="Arial" w:hAnsi="Arial" w:cs="Arial"/>
          <w:sz w:val="22"/>
          <w:szCs w:val="22"/>
          <w:lang w:eastAsia="en-IN"/>
        </w:rPr>
        <w:t>The location of the plant is in the well-known sugarcane belt of the western Uttara Pradesh, where accessibility of agricultural land for cultivating the Sugarcane &amp; Napier grass is sufficient.</w:t>
      </w:r>
      <w:r w:rsidR="00064745" w:rsidRPr="00064745">
        <w:rPr>
          <w:rFonts w:ascii="Arial" w:hAnsi="Arial" w:cs="Arial"/>
          <w:sz w:val="22"/>
          <w:szCs w:val="22"/>
          <w:lang w:eastAsia="en-IN"/>
        </w:rPr>
        <w:t xml:space="preserve"> </w:t>
      </w:r>
      <w:r w:rsidR="003D129C" w:rsidRPr="00064745">
        <w:rPr>
          <w:rFonts w:ascii="Arial" w:hAnsi="Arial" w:cs="Arial"/>
          <w:sz w:val="22"/>
          <w:szCs w:val="22"/>
          <w:lang w:eastAsia="en-IN"/>
        </w:rPr>
        <w:t>A</w:t>
      </w:r>
      <w:r w:rsidR="00A75D0D" w:rsidRPr="00064745">
        <w:rPr>
          <w:rFonts w:ascii="Arial" w:hAnsi="Arial" w:cs="Arial"/>
          <w:sz w:val="22"/>
          <w:szCs w:val="22"/>
          <w:lang w:eastAsia="en-IN"/>
        </w:rPr>
        <w:t>vailability</w:t>
      </w:r>
      <w:r w:rsidR="003D129C" w:rsidRPr="00064745">
        <w:rPr>
          <w:rFonts w:ascii="Arial" w:hAnsi="Arial" w:cs="Arial"/>
          <w:sz w:val="22"/>
          <w:szCs w:val="22"/>
          <w:lang w:eastAsia="en-IN"/>
        </w:rPr>
        <w:t xml:space="preserve"> of the required raw material </w:t>
      </w:r>
      <w:r w:rsidR="00A75D0D" w:rsidRPr="00064745">
        <w:rPr>
          <w:rFonts w:ascii="Arial" w:hAnsi="Arial" w:cs="Arial"/>
          <w:sz w:val="22"/>
          <w:szCs w:val="22"/>
          <w:lang w:eastAsia="en-IN"/>
        </w:rPr>
        <w:t xml:space="preserve">is the advantage of the proposed location as </w:t>
      </w:r>
      <w:r w:rsidR="00444D94" w:rsidRPr="00064745">
        <w:rPr>
          <w:rFonts w:ascii="Arial" w:hAnsi="Arial" w:cs="Arial"/>
          <w:sz w:val="22"/>
          <w:szCs w:val="22"/>
          <w:lang w:eastAsia="en-IN"/>
        </w:rPr>
        <w:t>many Sugar mill are situated near by the location as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6095"/>
        <w:gridCol w:w="2268"/>
      </w:tblGrid>
      <w:tr w:rsidR="00921191" w:rsidRPr="00BD7CFF" w:rsidTr="00242672">
        <w:trPr>
          <w:trHeight w:val="337"/>
          <w:tblHeader/>
        </w:trPr>
        <w:tc>
          <w:tcPr>
            <w:tcW w:w="709" w:type="dxa"/>
            <w:shd w:val="clear" w:color="auto" w:fill="002060"/>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S. No.</w:t>
            </w:r>
          </w:p>
        </w:tc>
        <w:tc>
          <w:tcPr>
            <w:tcW w:w="6095" w:type="dxa"/>
            <w:shd w:val="clear" w:color="auto" w:fill="002060"/>
            <w:vAlign w:val="center"/>
          </w:tcPr>
          <w:p w:rsidR="00921191" w:rsidRPr="00BD7CFF" w:rsidRDefault="00921191" w:rsidP="00313DA0">
            <w:pPr>
              <w:spacing w:line="360" w:lineRule="auto"/>
              <w:ind w:left="132"/>
              <w:jc w:val="center"/>
              <w:rPr>
                <w:rFonts w:asciiTheme="minorHAnsi" w:hAnsiTheme="minorHAnsi" w:cstheme="minorHAnsi"/>
                <w:b/>
                <w:iCs/>
                <w:sz w:val="22"/>
                <w:szCs w:val="22"/>
              </w:rPr>
            </w:pPr>
            <w:r w:rsidRPr="00BD7CFF">
              <w:rPr>
                <w:rFonts w:asciiTheme="minorHAnsi" w:hAnsiTheme="minorHAnsi" w:cstheme="minorHAnsi"/>
                <w:b/>
                <w:iCs/>
                <w:sz w:val="22"/>
                <w:szCs w:val="22"/>
              </w:rPr>
              <w:t>Name of the Sugar Mill</w:t>
            </w:r>
          </w:p>
        </w:tc>
        <w:tc>
          <w:tcPr>
            <w:tcW w:w="2268" w:type="dxa"/>
            <w:shd w:val="clear" w:color="auto" w:fill="002060"/>
            <w:vAlign w:val="center"/>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921191" w:rsidRPr="00BD7CFF" w:rsidTr="00242672">
        <w:trPr>
          <w:trHeight w:val="171"/>
        </w:trPr>
        <w:tc>
          <w:tcPr>
            <w:tcW w:w="709"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921191" w:rsidRPr="00BD7CFF" w:rsidRDefault="001900CC"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1900CC">
              <w:rPr>
                <w:rFonts w:asciiTheme="minorHAnsi" w:eastAsia="SimSun" w:hAnsiTheme="minorHAnsi" w:cstheme="minorHAnsi"/>
                <w:sz w:val="22"/>
                <w:szCs w:val="22"/>
                <w:lang w:eastAsia="zh-CN"/>
              </w:rPr>
              <w:t xml:space="preserve">Superior Food Grains (P) Ltd., (Rana Group) Sugar Mill, Village - </w:t>
            </w:r>
            <w:proofErr w:type="spellStart"/>
            <w:r w:rsidRPr="001900CC">
              <w:rPr>
                <w:rFonts w:asciiTheme="minorHAnsi" w:eastAsia="SimSun" w:hAnsiTheme="minorHAnsi" w:cstheme="minorHAnsi"/>
                <w:sz w:val="22"/>
                <w:szCs w:val="22"/>
                <w:lang w:eastAsia="zh-CN"/>
              </w:rPr>
              <w:t>Gogar</w:t>
            </w:r>
            <w:proofErr w:type="spellEnd"/>
            <w:r w:rsidRPr="001900CC">
              <w:rPr>
                <w:rFonts w:asciiTheme="minorHAnsi" w:eastAsia="SimSun" w:hAnsiTheme="minorHAnsi" w:cstheme="minorHAnsi"/>
                <w:sz w:val="22"/>
                <w:szCs w:val="22"/>
                <w:lang w:eastAsia="zh-CN"/>
              </w:rPr>
              <w:t>, Tehsil – Un,</w:t>
            </w:r>
            <w:r>
              <w:rPr>
                <w:rFonts w:asciiTheme="minorHAnsi" w:eastAsia="SimSun" w:hAnsiTheme="minorHAnsi" w:cstheme="minorHAnsi"/>
                <w:sz w:val="22"/>
                <w:szCs w:val="22"/>
                <w:lang w:eastAsia="zh-CN"/>
              </w:rPr>
              <w:t xml:space="preserve"> </w:t>
            </w:r>
            <w:r w:rsidRPr="001900CC">
              <w:rPr>
                <w:rFonts w:asciiTheme="minorHAnsi" w:eastAsia="SimSun" w:hAnsiTheme="minorHAnsi" w:cstheme="minorHAnsi"/>
                <w:sz w:val="22"/>
                <w:szCs w:val="22"/>
                <w:lang w:eastAsia="zh-CN"/>
              </w:rPr>
              <w:t>Uttar Pradesh 247778</w:t>
            </w:r>
          </w:p>
        </w:tc>
        <w:tc>
          <w:tcPr>
            <w:tcW w:w="2268" w:type="dxa"/>
            <w:vAlign w:val="center"/>
          </w:tcPr>
          <w:p w:rsidR="00921191" w:rsidRPr="00BD7CFF" w:rsidRDefault="003D129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~5</w:t>
            </w:r>
            <w:r w:rsidR="00921191" w:rsidRPr="00BD7CFF">
              <w:rPr>
                <w:rFonts w:asciiTheme="minorHAnsi" w:eastAsia="SimSun" w:hAnsiTheme="minorHAnsi" w:cstheme="minorHAnsi"/>
                <w:sz w:val="22"/>
                <w:szCs w:val="22"/>
                <w:lang w:eastAsia="zh-CN"/>
              </w:rPr>
              <w:t xml:space="preserve"> km away </w:t>
            </w:r>
          </w:p>
        </w:tc>
      </w:tr>
      <w:tr w:rsidR="001900CC" w:rsidRPr="00BD7CFF" w:rsidTr="00242672">
        <w:trPr>
          <w:trHeight w:val="171"/>
        </w:trPr>
        <w:tc>
          <w:tcPr>
            <w:tcW w:w="709" w:type="dxa"/>
          </w:tcPr>
          <w:p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1900CC" w:rsidRPr="001900CC" w:rsidRDefault="001900CC"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1900CC">
              <w:rPr>
                <w:rFonts w:asciiTheme="minorHAnsi" w:eastAsia="SimSun" w:hAnsiTheme="minorHAnsi" w:cstheme="minorHAnsi"/>
                <w:sz w:val="22"/>
                <w:szCs w:val="22"/>
                <w:lang w:eastAsia="zh-CN"/>
              </w:rPr>
              <w:t xml:space="preserve">Bajaj </w:t>
            </w:r>
            <w:proofErr w:type="spellStart"/>
            <w:r w:rsidRPr="001900CC">
              <w:rPr>
                <w:rFonts w:asciiTheme="minorHAnsi" w:eastAsia="SimSun" w:hAnsiTheme="minorHAnsi" w:cstheme="minorHAnsi"/>
                <w:sz w:val="22"/>
                <w:szCs w:val="22"/>
                <w:lang w:eastAsia="zh-CN"/>
              </w:rPr>
              <w:t>Hindusthan</w:t>
            </w:r>
            <w:proofErr w:type="spellEnd"/>
            <w:r w:rsidRPr="001900CC">
              <w:rPr>
                <w:rFonts w:asciiTheme="minorHAnsi" w:eastAsia="SimSun" w:hAnsiTheme="minorHAnsi" w:cstheme="minorHAnsi"/>
                <w:sz w:val="22"/>
                <w:szCs w:val="22"/>
                <w:lang w:eastAsia="zh-CN"/>
              </w:rPr>
              <w:t xml:space="preserve"> Sugar Ltd., </w:t>
            </w:r>
            <w:proofErr w:type="spellStart"/>
            <w:r w:rsidRPr="001900CC">
              <w:rPr>
                <w:rFonts w:asciiTheme="minorHAnsi" w:eastAsia="SimSun" w:hAnsiTheme="minorHAnsi" w:cstheme="minorHAnsi"/>
                <w:sz w:val="22"/>
                <w:szCs w:val="22"/>
                <w:lang w:eastAsia="zh-CN"/>
              </w:rPr>
              <w:t>Vill</w:t>
            </w:r>
            <w:proofErr w:type="spellEnd"/>
            <w:r w:rsidRPr="001900CC">
              <w:rPr>
                <w:rFonts w:asciiTheme="minorHAnsi" w:eastAsia="SimSun" w:hAnsiTheme="minorHAnsi" w:cstheme="minorHAnsi"/>
                <w:sz w:val="22"/>
                <w:szCs w:val="22"/>
                <w:lang w:eastAsia="zh-CN"/>
              </w:rPr>
              <w:t xml:space="preserve">. </w:t>
            </w:r>
            <w:proofErr w:type="spellStart"/>
            <w:r w:rsidRPr="001900CC">
              <w:rPr>
                <w:rFonts w:asciiTheme="minorHAnsi" w:eastAsia="SimSun" w:hAnsiTheme="minorHAnsi" w:cstheme="minorHAnsi"/>
                <w:sz w:val="22"/>
                <w:szCs w:val="22"/>
                <w:lang w:eastAsia="zh-CN"/>
              </w:rPr>
              <w:t>Thanabhawan</w:t>
            </w:r>
            <w:proofErr w:type="spellEnd"/>
            <w:r w:rsidRPr="001900CC">
              <w:rPr>
                <w:rFonts w:asciiTheme="minorHAnsi" w:eastAsia="SimSun" w:hAnsiTheme="minorHAnsi" w:cstheme="minorHAnsi"/>
                <w:sz w:val="22"/>
                <w:szCs w:val="22"/>
                <w:lang w:eastAsia="zh-CN"/>
              </w:rPr>
              <w:t xml:space="preserve">, </w:t>
            </w:r>
            <w:proofErr w:type="spellStart"/>
            <w:r w:rsidRPr="001900CC">
              <w:rPr>
                <w:rFonts w:asciiTheme="minorHAnsi" w:eastAsia="SimSun" w:hAnsiTheme="minorHAnsi" w:cstheme="minorHAnsi"/>
                <w:sz w:val="22"/>
                <w:szCs w:val="22"/>
                <w:lang w:eastAsia="zh-CN"/>
              </w:rPr>
              <w:t>Shamli</w:t>
            </w:r>
            <w:proofErr w:type="spellEnd"/>
            <w:r w:rsidRPr="001900CC">
              <w:rPr>
                <w:rFonts w:asciiTheme="minorHAnsi" w:eastAsia="SimSun" w:hAnsiTheme="minorHAnsi" w:cstheme="minorHAnsi"/>
                <w:sz w:val="22"/>
                <w:szCs w:val="22"/>
                <w:lang w:eastAsia="zh-CN"/>
              </w:rPr>
              <w:t>, UP</w:t>
            </w:r>
          </w:p>
        </w:tc>
        <w:tc>
          <w:tcPr>
            <w:tcW w:w="2268" w:type="dxa"/>
            <w:vAlign w:val="center"/>
          </w:tcPr>
          <w:p w:rsidR="001900CC" w:rsidRDefault="001900C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24 km away</w:t>
            </w:r>
          </w:p>
        </w:tc>
      </w:tr>
      <w:tr w:rsidR="00921191" w:rsidRPr="00BD7CFF" w:rsidTr="00242672">
        <w:trPr>
          <w:trHeight w:val="171"/>
        </w:trPr>
        <w:tc>
          <w:tcPr>
            <w:tcW w:w="709"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921191" w:rsidRPr="00BD7CFF" w:rsidRDefault="001900CC"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1900CC">
              <w:rPr>
                <w:rFonts w:asciiTheme="minorHAnsi" w:eastAsia="SimSun" w:hAnsiTheme="minorHAnsi" w:cstheme="minorHAnsi"/>
                <w:sz w:val="22"/>
                <w:szCs w:val="22"/>
                <w:lang w:eastAsia="zh-CN"/>
              </w:rPr>
              <w:t xml:space="preserve">Upper Doab Sugar Mill, </w:t>
            </w:r>
            <w:proofErr w:type="spellStart"/>
            <w:r w:rsidRPr="001900CC">
              <w:rPr>
                <w:rFonts w:asciiTheme="minorHAnsi" w:eastAsia="SimSun" w:hAnsiTheme="minorHAnsi" w:cstheme="minorHAnsi"/>
                <w:sz w:val="22"/>
                <w:szCs w:val="22"/>
                <w:lang w:eastAsia="zh-CN"/>
              </w:rPr>
              <w:t>Shamli</w:t>
            </w:r>
            <w:proofErr w:type="spellEnd"/>
            <w:r w:rsidRPr="001900CC">
              <w:rPr>
                <w:rFonts w:asciiTheme="minorHAnsi" w:eastAsia="SimSun" w:hAnsiTheme="minorHAnsi" w:cstheme="minorHAnsi"/>
                <w:sz w:val="22"/>
                <w:szCs w:val="22"/>
                <w:lang w:eastAsia="zh-CN"/>
              </w:rPr>
              <w:t>, Uttar Pradesh 247778</w:t>
            </w:r>
          </w:p>
        </w:tc>
        <w:tc>
          <w:tcPr>
            <w:tcW w:w="2268" w:type="dxa"/>
            <w:vAlign w:val="center"/>
          </w:tcPr>
          <w:p w:rsidR="00921191" w:rsidRPr="00BD7CFF" w:rsidRDefault="003D129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1900CC">
              <w:rPr>
                <w:rFonts w:asciiTheme="minorHAnsi" w:eastAsia="SimSun" w:hAnsiTheme="minorHAnsi" w:cstheme="minorHAnsi"/>
                <w:sz w:val="22"/>
                <w:szCs w:val="22"/>
                <w:lang w:eastAsia="zh-CN"/>
              </w:rPr>
              <w:t>2</w:t>
            </w:r>
            <w:r>
              <w:rPr>
                <w:rFonts w:asciiTheme="minorHAnsi" w:eastAsia="SimSun" w:hAnsiTheme="minorHAnsi" w:cstheme="minorHAnsi"/>
                <w:sz w:val="22"/>
                <w:szCs w:val="22"/>
                <w:lang w:eastAsia="zh-CN"/>
              </w:rPr>
              <w:t>5</w:t>
            </w:r>
            <w:r w:rsidR="00921191" w:rsidRPr="00BD7CFF">
              <w:rPr>
                <w:rFonts w:asciiTheme="minorHAnsi" w:eastAsia="SimSun" w:hAnsiTheme="minorHAnsi" w:cstheme="minorHAnsi"/>
                <w:sz w:val="22"/>
                <w:szCs w:val="22"/>
                <w:lang w:eastAsia="zh-CN"/>
              </w:rPr>
              <w:t xml:space="preserve"> km away </w:t>
            </w:r>
          </w:p>
        </w:tc>
      </w:tr>
      <w:tr w:rsidR="001900CC" w:rsidRPr="00BD7CFF" w:rsidTr="00242672">
        <w:trPr>
          <w:trHeight w:val="171"/>
        </w:trPr>
        <w:tc>
          <w:tcPr>
            <w:tcW w:w="709" w:type="dxa"/>
          </w:tcPr>
          <w:p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1900CC" w:rsidRPr="003D129C" w:rsidRDefault="001900CC"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1900CC">
              <w:rPr>
                <w:rFonts w:asciiTheme="minorHAnsi" w:eastAsia="SimSun" w:hAnsiTheme="minorHAnsi" w:cstheme="minorHAnsi"/>
                <w:sz w:val="22"/>
                <w:szCs w:val="22"/>
                <w:lang w:eastAsia="zh-CN"/>
              </w:rPr>
              <w:t xml:space="preserve">The </w:t>
            </w:r>
            <w:proofErr w:type="spellStart"/>
            <w:r w:rsidRPr="001900CC">
              <w:rPr>
                <w:rFonts w:asciiTheme="minorHAnsi" w:eastAsia="SimSun" w:hAnsiTheme="minorHAnsi" w:cstheme="minorHAnsi"/>
                <w:sz w:val="22"/>
                <w:szCs w:val="22"/>
                <w:lang w:eastAsia="zh-CN"/>
              </w:rPr>
              <w:t>Kisan</w:t>
            </w:r>
            <w:proofErr w:type="spellEnd"/>
            <w:r w:rsidRPr="001900CC">
              <w:rPr>
                <w:rFonts w:asciiTheme="minorHAnsi" w:eastAsia="SimSun" w:hAnsiTheme="minorHAnsi" w:cstheme="minorHAnsi"/>
                <w:sz w:val="22"/>
                <w:szCs w:val="22"/>
                <w:lang w:eastAsia="zh-CN"/>
              </w:rPr>
              <w:t xml:space="preserve"> </w:t>
            </w:r>
            <w:proofErr w:type="spellStart"/>
            <w:r w:rsidRPr="001900CC">
              <w:rPr>
                <w:rFonts w:asciiTheme="minorHAnsi" w:eastAsia="SimSun" w:hAnsiTheme="minorHAnsi" w:cstheme="minorHAnsi"/>
                <w:sz w:val="22"/>
                <w:szCs w:val="22"/>
                <w:lang w:eastAsia="zh-CN"/>
              </w:rPr>
              <w:t>Sahkari</w:t>
            </w:r>
            <w:proofErr w:type="spellEnd"/>
            <w:r w:rsidRPr="001900CC">
              <w:rPr>
                <w:rFonts w:asciiTheme="minorHAnsi" w:eastAsia="SimSun" w:hAnsiTheme="minorHAnsi" w:cstheme="minorHAnsi"/>
                <w:sz w:val="22"/>
                <w:szCs w:val="22"/>
                <w:lang w:eastAsia="zh-CN"/>
              </w:rPr>
              <w:t> </w:t>
            </w:r>
            <w:proofErr w:type="spellStart"/>
            <w:r w:rsidRPr="001900CC">
              <w:rPr>
                <w:rFonts w:asciiTheme="minorHAnsi" w:eastAsia="SimSun" w:hAnsiTheme="minorHAnsi" w:cstheme="minorHAnsi"/>
                <w:sz w:val="22"/>
                <w:szCs w:val="22"/>
                <w:lang w:eastAsia="zh-CN"/>
              </w:rPr>
              <w:t>Chini</w:t>
            </w:r>
            <w:proofErr w:type="spellEnd"/>
            <w:r w:rsidRPr="001900CC">
              <w:rPr>
                <w:rFonts w:asciiTheme="minorHAnsi" w:eastAsia="SimSun" w:hAnsiTheme="minorHAnsi" w:cstheme="minorHAnsi"/>
                <w:sz w:val="22"/>
                <w:szCs w:val="22"/>
                <w:lang w:eastAsia="zh-CN"/>
              </w:rPr>
              <w:t xml:space="preserve"> Mills Ltd., </w:t>
            </w:r>
            <w:proofErr w:type="spellStart"/>
            <w:r w:rsidRPr="001900CC">
              <w:rPr>
                <w:rFonts w:asciiTheme="minorHAnsi" w:eastAsia="SimSun" w:hAnsiTheme="minorHAnsi" w:cstheme="minorHAnsi"/>
                <w:sz w:val="22"/>
                <w:szCs w:val="22"/>
                <w:lang w:eastAsia="zh-CN"/>
              </w:rPr>
              <w:t>Nanauta</w:t>
            </w:r>
            <w:proofErr w:type="spellEnd"/>
            <w:r w:rsidRPr="001900CC">
              <w:rPr>
                <w:rFonts w:asciiTheme="minorHAnsi" w:eastAsia="SimSun" w:hAnsiTheme="minorHAnsi" w:cstheme="minorHAnsi"/>
                <w:sz w:val="22"/>
                <w:szCs w:val="22"/>
                <w:lang w:eastAsia="zh-CN"/>
              </w:rPr>
              <w:t>, Uttar Pradesh</w:t>
            </w:r>
          </w:p>
        </w:tc>
        <w:tc>
          <w:tcPr>
            <w:tcW w:w="2268" w:type="dxa"/>
            <w:vAlign w:val="center"/>
          </w:tcPr>
          <w:p w:rsidR="001900CC" w:rsidRDefault="001900C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~27</w:t>
            </w:r>
            <w:r w:rsidRPr="00BD7CFF">
              <w:rPr>
                <w:rFonts w:asciiTheme="minorHAnsi" w:eastAsia="SimSun" w:hAnsiTheme="minorHAnsi" w:cstheme="minorHAnsi"/>
                <w:sz w:val="22"/>
                <w:szCs w:val="22"/>
                <w:lang w:eastAsia="zh-CN"/>
              </w:rPr>
              <w:t xml:space="preserve"> km away</w:t>
            </w:r>
          </w:p>
        </w:tc>
      </w:tr>
      <w:tr w:rsidR="001900CC" w:rsidRPr="00BD7CFF" w:rsidTr="00242672">
        <w:trPr>
          <w:trHeight w:val="171"/>
        </w:trPr>
        <w:tc>
          <w:tcPr>
            <w:tcW w:w="709" w:type="dxa"/>
          </w:tcPr>
          <w:p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1900CC" w:rsidRPr="003D129C" w:rsidRDefault="001900CC"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1900CC">
              <w:rPr>
                <w:rFonts w:asciiTheme="minorHAnsi" w:eastAsia="SimSun" w:hAnsiTheme="minorHAnsi" w:cstheme="minorHAnsi"/>
                <w:sz w:val="22"/>
                <w:szCs w:val="22"/>
                <w:lang w:eastAsia="zh-CN"/>
              </w:rPr>
              <w:t>Uttam</w:t>
            </w:r>
            <w:proofErr w:type="spellEnd"/>
            <w:r w:rsidRPr="001900CC">
              <w:rPr>
                <w:rFonts w:asciiTheme="minorHAnsi" w:eastAsia="SimSun" w:hAnsiTheme="minorHAnsi" w:cstheme="minorHAnsi"/>
                <w:sz w:val="22"/>
                <w:szCs w:val="22"/>
                <w:lang w:eastAsia="zh-CN"/>
              </w:rPr>
              <w:t xml:space="preserve"> Sugar Mills Ltd. (Unit - 4), </w:t>
            </w:r>
            <w:proofErr w:type="spellStart"/>
            <w:r w:rsidRPr="001900CC">
              <w:rPr>
                <w:rFonts w:asciiTheme="minorHAnsi" w:eastAsia="SimSun" w:hAnsiTheme="minorHAnsi" w:cstheme="minorHAnsi"/>
                <w:sz w:val="22"/>
                <w:szCs w:val="22"/>
                <w:lang w:eastAsia="zh-CN"/>
              </w:rPr>
              <w:t>Nakur</w:t>
            </w:r>
            <w:proofErr w:type="spellEnd"/>
            <w:r w:rsidRPr="001900CC">
              <w:rPr>
                <w:rFonts w:asciiTheme="minorHAnsi" w:eastAsia="SimSun" w:hAnsiTheme="minorHAnsi" w:cstheme="minorHAnsi"/>
                <w:sz w:val="22"/>
                <w:szCs w:val="22"/>
                <w:lang w:eastAsia="zh-CN"/>
              </w:rPr>
              <w:t>, Saharanpur, Uttar Pradesh</w:t>
            </w:r>
          </w:p>
        </w:tc>
        <w:tc>
          <w:tcPr>
            <w:tcW w:w="2268" w:type="dxa"/>
            <w:vAlign w:val="center"/>
          </w:tcPr>
          <w:p w:rsidR="001900CC" w:rsidRDefault="001900C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087F50">
              <w:rPr>
                <w:rFonts w:asciiTheme="minorHAnsi" w:eastAsia="SimSun" w:hAnsiTheme="minorHAnsi" w:cstheme="minorHAnsi"/>
                <w:sz w:val="22"/>
                <w:szCs w:val="22"/>
                <w:lang w:eastAsia="zh-CN"/>
              </w:rPr>
              <w:t>35</w:t>
            </w:r>
            <w:r w:rsidRPr="00BD7CFF">
              <w:rPr>
                <w:rFonts w:asciiTheme="minorHAnsi" w:eastAsia="SimSun" w:hAnsiTheme="minorHAnsi" w:cstheme="minorHAnsi"/>
                <w:sz w:val="22"/>
                <w:szCs w:val="22"/>
                <w:lang w:eastAsia="zh-CN"/>
              </w:rPr>
              <w:t xml:space="preserve"> km away</w:t>
            </w:r>
          </w:p>
        </w:tc>
      </w:tr>
    </w:tbl>
    <w:p w:rsidR="00444D94" w:rsidRPr="00BD7CFF" w:rsidRDefault="00921191" w:rsidP="00087F50">
      <w:pPr>
        <w:pStyle w:val="ListParagraph"/>
        <w:spacing w:line="360" w:lineRule="auto"/>
        <w:ind w:left="709" w:right="-8"/>
        <w:jc w:val="right"/>
        <w:rPr>
          <w:rFonts w:ascii="Arial" w:hAnsi="Arial" w:cs="Arial"/>
          <w:i/>
          <w:sz w:val="20"/>
          <w:szCs w:val="22"/>
        </w:rPr>
      </w:pPr>
      <w:r w:rsidRPr="00BD7CFF">
        <w:rPr>
          <w:rFonts w:ascii="Arial" w:hAnsi="Arial" w:cs="Arial"/>
          <w:b/>
          <w:i/>
          <w:sz w:val="20"/>
          <w:szCs w:val="22"/>
        </w:rPr>
        <w:t>Source:</w:t>
      </w:r>
      <w:r w:rsidR="00F9709C" w:rsidRPr="00BD7CFF">
        <w:rPr>
          <w:rFonts w:ascii="Arial" w:hAnsi="Arial" w:cs="Arial"/>
          <w:i/>
          <w:sz w:val="20"/>
          <w:szCs w:val="22"/>
        </w:rPr>
        <w:t xml:space="preserve"> Google Map</w:t>
      </w:r>
    </w:p>
    <w:p w:rsidR="006A3BCC" w:rsidRPr="00F05A6E" w:rsidRDefault="00F9709C" w:rsidP="005E179C">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During the site visit we found that the property is</w:t>
      </w:r>
      <w:r w:rsidR="00457EE6">
        <w:rPr>
          <w:rFonts w:ascii="Arial" w:hAnsi="Arial" w:cs="Arial"/>
          <w:sz w:val="22"/>
          <w:szCs w:val="22"/>
          <w:lang w:eastAsia="en-IN"/>
        </w:rPr>
        <w:t xml:space="preserve"> an agricultural land and </w:t>
      </w:r>
      <w:r w:rsidRPr="00BD7CFF">
        <w:rPr>
          <w:rFonts w:ascii="Arial" w:hAnsi="Arial" w:cs="Arial"/>
          <w:sz w:val="22"/>
          <w:szCs w:val="22"/>
          <w:lang w:eastAsia="en-IN"/>
        </w:rPr>
        <w:t xml:space="preserve">merged with adjacent plots and not demarcated till the date of survey done by us. </w:t>
      </w:r>
      <w:r w:rsidR="00675C08" w:rsidRPr="00BD7CFF">
        <w:rPr>
          <w:rFonts w:ascii="Arial" w:hAnsi="Arial" w:cs="Arial"/>
          <w:sz w:val="22"/>
          <w:szCs w:val="22"/>
          <w:lang w:eastAsia="en-IN"/>
        </w:rPr>
        <w:t>The property is having the proximity to the civic amenities such as hospital is situated ~5 km</w:t>
      </w:r>
      <w:r w:rsidR="00F05A6E">
        <w:rPr>
          <w:rFonts w:ascii="Arial" w:hAnsi="Arial" w:cs="Arial"/>
          <w:sz w:val="22"/>
          <w:szCs w:val="22"/>
          <w:lang w:eastAsia="en-IN"/>
        </w:rPr>
        <w:t xml:space="preserve"> away and market is situated ~4</w:t>
      </w:r>
      <w:r w:rsidR="00675C08" w:rsidRPr="00BD7CFF">
        <w:rPr>
          <w:rFonts w:ascii="Arial" w:hAnsi="Arial" w:cs="Arial"/>
          <w:sz w:val="22"/>
          <w:szCs w:val="22"/>
          <w:lang w:eastAsia="en-IN"/>
        </w:rPr>
        <w:t xml:space="preserve"> km away from the proposed plant location.</w:t>
      </w:r>
      <w:r w:rsidR="00F05A6E">
        <w:rPr>
          <w:rFonts w:ascii="Arial" w:hAnsi="Arial" w:cs="Arial"/>
          <w:sz w:val="22"/>
          <w:szCs w:val="22"/>
          <w:lang w:eastAsia="en-IN"/>
        </w:rPr>
        <w:t xml:space="preserve"> </w:t>
      </w:r>
      <w:r w:rsidR="008A287E" w:rsidRPr="00F05A6E">
        <w:rPr>
          <w:rFonts w:ascii="Arial" w:hAnsi="Arial" w:cs="Arial"/>
          <w:sz w:val="22"/>
          <w:szCs w:val="22"/>
          <w:lang w:eastAsia="en-IN"/>
        </w:rPr>
        <w:t>T</w:t>
      </w:r>
      <w:r w:rsidR="006A3BCC" w:rsidRPr="00F05A6E">
        <w:rPr>
          <w:rFonts w:ascii="Arial" w:hAnsi="Arial" w:cs="Arial"/>
          <w:sz w:val="22"/>
          <w:szCs w:val="22"/>
          <w:lang w:eastAsia="en-IN"/>
        </w:rPr>
        <w:t>able</w:t>
      </w:r>
      <w:r w:rsidR="008A287E"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008A287E"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Pr="00F05A6E">
        <w:rPr>
          <w:rFonts w:ascii="Arial" w:hAnsi="Arial" w:cs="Arial"/>
          <w:sz w:val="22"/>
          <w:szCs w:val="22"/>
          <w:lang w:eastAsia="en-IN"/>
        </w:rPr>
        <w:t xml:space="preserve">CBG </w:t>
      </w:r>
      <w:r w:rsidR="006A3BCC" w:rsidRPr="00F05A6E">
        <w:rPr>
          <w:rFonts w:ascii="Arial" w:hAnsi="Arial" w:cs="Arial"/>
          <w:sz w:val="22"/>
          <w:szCs w:val="22"/>
          <w:lang w:eastAsia="en-IN"/>
        </w:rPr>
        <w:t>plant</w:t>
      </w:r>
      <w:r w:rsidR="008A287E"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rsidTr="00F05A6E">
        <w:trPr>
          <w:trHeight w:val="206"/>
          <w:tblHeader/>
        </w:trPr>
        <w:tc>
          <w:tcPr>
            <w:tcW w:w="7088" w:type="dxa"/>
            <w:gridSpan w:val="2"/>
            <w:shd w:val="clear" w:color="auto" w:fill="002060"/>
            <w:vAlign w:val="center"/>
          </w:tcPr>
          <w:p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rsidTr="00F05A6E">
        <w:trPr>
          <w:trHeight w:val="206"/>
          <w:tblHeader/>
        </w:trPr>
        <w:tc>
          <w:tcPr>
            <w:tcW w:w="2268" w:type="dxa"/>
            <w:shd w:val="clear" w:color="auto" w:fill="DBE5F1" w:themeFill="accent1" w:themeFillTint="33"/>
            <w:vAlign w:val="center"/>
          </w:tcPr>
          <w:p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Road</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lastRenderedPageBreak/>
              <w:t>South</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bl>
    <w:p w:rsidR="00675C08" w:rsidRPr="00BD7CFF" w:rsidRDefault="00675C08" w:rsidP="00BD7CFF">
      <w:pPr>
        <w:rPr>
          <w:rFonts w:ascii="Arial" w:hAnsi="Arial" w:cs="Arial"/>
          <w:sz w:val="2"/>
          <w:szCs w:val="22"/>
        </w:rPr>
      </w:pPr>
    </w:p>
    <w:p w:rsidR="00087F50" w:rsidRDefault="00087F50"/>
    <w:tbl>
      <w:tblPr>
        <w:tblW w:w="807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rsidTr="00242672">
        <w:trPr>
          <w:trHeight w:val="255"/>
          <w:tblHeader/>
        </w:trPr>
        <w:tc>
          <w:tcPr>
            <w:tcW w:w="8079" w:type="dxa"/>
            <w:gridSpan w:val="2"/>
            <w:shd w:val="clear" w:color="auto" w:fill="002060"/>
            <w:vAlign w:val="center"/>
          </w:tcPr>
          <w:p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rsidTr="00242672">
        <w:trPr>
          <w:trHeight w:val="219"/>
          <w:tblHeader/>
        </w:trPr>
        <w:tc>
          <w:tcPr>
            <w:tcW w:w="2268" w:type="dxa"/>
            <w:shd w:val="clear" w:color="auto" w:fill="DBE5F1" w:themeFill="accent1" w:themeFillTint="33"/>
            <w:vAlign w:val="center"/>
          </w:tcPr>
          <w:p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rsidTr="00242672">
        <w:trPr>
          <w:trHeight w:val="171"/>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rsidR="00DD2632" w:rsidRPr="00BD7CFF" w:rsidRDefault="00087F50" w:rsidP="00A32BE4">
            <w:pPr>
              <w:autoSpaceDE w:val="0"/>
              <w:autoSpaceDN w:val="0"/>
              <w:adjustRightInd w:val="0"/>
              <w:spacing w:after="40" w:line="360" w:lineRule="auto"/>
              <w:jc w:val="both"/>
              <w:rPr>
                <w:rFonts w:asciiTheme="minorHAnsi" w:eastAsia="SimSun" w:hAnsiTheme="minorHAnsi" w:cstheme="minorHAnsi"/>
                <w:sz w:val="22"/>
                <w:szCs w:val="22"/>
                <w:lang w:eastAsia="zh-CN"/>
              </w:rPr>
            </w:pPr>
            <w:r w:rsidRPr="00087F50">
              <w:rPr>
                <w:rFonts w:asciiTheme="minorHAnsi" w:eastAsia="SimSun" w:hAnsiTheme="minorHAnsi" w:cstheme="minorHAnsi"/>
                <w:sz w:val="22"/>
                <w:szCs w:val="22"/>
                <w:lang w:eastAsia="zh-CN"/>
              </w:rPr>
              <w:t xml:space="preserve">Meerut - </w:t>
            </w:r>
            <w:proofErr w:type="spellStart"/>
            <w:r w:rsidRPr="00087F50">
              <w:rPr>
                <w:rFonts w:asciiTheme="minorHAnsi" w:eastAsia="SimSun" w:hAnsiTheme="minorHAnsi" w:cstheme="minorHAnsi"/>
                <w:sz w:val="22"/>
                <w:szCs w:val="22"/>
                <w:lang w:eastAsia="zh-CN"/>
              </w:rPr>
              <w:t>Shamli-Karnal</w:t>
            </w:r>
            <w:proofErr w:type="spellEnd"/>
            <w:r w:rsidRPr="00087F50">
              <w:rPr>
                <w:rFonts w:asciiTheme="minorHAnsi" w:eastAsia="SimSun" w:hAnsiTheme="minorHAnsi" w:cstheme="minorHAnsi"/>
                <w:sz w:val="22"/>
                <w:szCs w:val="22"/>
                <w:lang w:eastAsia="zh-CN"/>
              </w:rPr>
              <w:t xml:space="preserve"> NH 709A </w:t>
            </w:r>
            <w:r>
              <w:rPr>
                <w:rFonts w:asciiTheme="minorHAnsi" w:eastAsia="SimSun" w:hAnsiTheme="minorHAnsi" w:cstheme="minorHAnsi"/>
                <w:sz w:val="22"/>
                <w:szCs w:val="22"/>
                <w:lang w:eastAsia="zh-CN"/>
              </w:rPr>
              <w:t>- ~7</w:t>
            </w:r>
            <w:r w:rsidR="00E878FE" w:rsidRPr="00BD7CFF">
              <w:rPr>
                <w:rFonts w:asciiTheme="minorHAnsi" w:eastAsia="SimSun" w:hAnsiTheme="minorHAnsi" w:cstheme="minorHAnsi"/>
                <w:sz w:val="22"/>
                <w:szCs w:val="22"/>
                <w:lang w:eastAsia="zh-CN"/>
              </w:rPr>
              <w:t xml:space="preserve"> km away</w:t>
            </w:r>
          </w:p>
        </w:tc>
      </w:tr>
      <w:tr w:rsidR="00DD2632" w:rsidRPr="00BD7CFF" w:rsidTr="00242672">
        <w:trPr>
          <w:trHeight w:val="262"/>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rsidR="00DD2632" w:rsidRPr="00BD7CFF" w:rsidRDefault="00D77566" w:rsidP="00A32BE4">
            <w:pPr>
              <w:autoSpaceDE w:val="0"/>
              <w:autoSpaceDN w:val="0"/>
              <w:adjustRightInd w:val="0"/>
              <w:spacing w:after="40" w:line="360" w:lineRule="auto"/>
              <w:jc w:val="both"/>
              <w:rPr>
                <w:rFonts w:asciiTheme="minorHAnsi" w:eastAsia="SimSun" w:hAnsiTheme="minorHAnsi" w:cstheme="minorHAnsi"/>
                <w:sz w:val="22"/>
                <w:szCs w:val="22"/>
                <w:lang w:eastAsia="zh-CN"/>
              </w:rPr>
            </w:pPr>
            <w:r w:rsidRPr="00D77566">
              <w:rPr>
                <w:rFonts w:asciiTheme="minorHAnsi" w:eastAsia="SimSun" w:hAnsiTheme="minorHAnsi" w:cstheme="minorHAnsi"/>
                <w:sz w:val="22"/>
                <w:szCs w:val="22"/>
                <w:lang w:eastAsia="zh-CN"/>
              </w:rPr>
              <w:t xml:space="preserve">SHAMLI Railway station </w:t>
            </w:r>
            <w:r>
              <w:rPr>
                <w:rFonts w:asciiTheme="minorHAnsi" w:eastAsia="SimSun" w:hAnsiTheme="minorHAnsi" w:cstheme="minorHAnsi"/>
                <w:sz w:val="22"/>
                <w:szCs w:val="22"/>
                <w:lang w:eastAsia="zh-CN"/>
              </w:rPr>
              <w:t>- ~25</w:t>
            </w:r>
            <w:r w:rsidR="00DD2632" w:rsidRPr="00BD7CFF">
              <w:rPr>
                <w:rFonts w:asciiTheme="minorHAnsi" w:eastAsia="SimSun" w:hAnsiTheme="minorHAnsi" w:cstheme="minorHAnsi"/>
                <w:sz w:val="22"/>
                <w:szCs w:val="22"/>
                <w:lang w:eastAsia="zh-CN"/>
              </w:rPr>
              <w:t xml:space="preserve"> km away</w:t>
            </w:r>
          </w:p>
        </w:tc>
      </w:tr>
      <w:tr w:rsidR="00DD2632" w:rsidRPr="00675C08" w:rsidTr="00242672">
        <w:trPr>
          <w:trHeight w:val="262"/>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rsidR="00DD2632" w:rsidRPr="00675C08" w:rsidRDefault="00242672"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sidRPr="00242672">
              <w:rPr>
                <w:rFonts w:asciiTheme="minorHAnsi" w:eastAsia="SimSun" w:hAnsiTheme="minorHAnsi" w:cstheme="minorHAnsi"/>
                <w:sz w:val="22"/>
                <w:szCs w:val="22"/>
                <w:lang w:val="sv-SE" w:eastAsia="zh-CN"/>
              </w:rPr>
              <w:t>Indira Gandhi International Airport</w:t>
            </w:r>
            <w:r>
              <w:rPr>
                <w:rFonts w:asciiTheme="minorHAnsi" w:eastAsia="SimSun" w:hAnsiTheme="minorHAnsi" w:cstheme="minorHAnsi"/>
                <w:sz w:val="22"/>
                <w:szCs w:val="22"/>
                <w:lang w:val="sv-SE" w:eastAsia="zh-CN"/>
              </w:rPr>
              <w:t>, Delhi</w:t>
            </w:r>
            <w:r w:rsidR="004C1CE1" w:rsidRPr="00BD7CFF">
              <w:rPr>
                <w:rFonts w:asciiTheme="minorHAnsi" w:eastAsia="SimSun" w:hAnsiTheme="minorHAnsi" w:cstheme="minorHAnsi"/>
                <w:sz w:val="22"/>
                <w:szCs w:val="22"/>
                <w:lang w:val="sv-SE" w:eastAsia="zh-CN"/>
              </w:rPr>
              <w:t xml:space="preserve"> - ~</w:t>
            </w:r>
            <w:r>
              <w:rPr>
                <w:rFonts w:asciiTheme="minorHAnsi" w:eastAsia="SimSun" w:hAnsiTheme="minorHAnsi" w:cstheme="minorHAnsi"/>
                <w:sz w:val="22"/>
                <w:szCs w:val="22"/>
                <w:lang w:val="sv-SE" w:eastAsia="zh-CN"/>
              </w:rPr>
              <w:t>152</w:t>
            </w:r>
            <w:r w:rsidR="00DD2632" w:rsidRPr="00BD7CFF">
              <w:rPr>
                <w:rFonts w:asciiTheme="minorHAnsi" w:eastAsia="SimSun" w:hAnsiTheme="minorHAnsi" w:cstheme="minorHAnsi"/>
                <w:sz w:val="22"/>
                <w:szCs w:val="22"/>
                <w:lang w:val="sv-SE" w:eastAsia="zh-CN"/>
              </w:rPr>
              <w:t xml:space="preserve"> km away</w:t>
            </w:r>
          </w:p>
        </w:tc>
      </w:tr>
    </w:tbl>
    <w:p w:rsidR="00384817" w:rsidRDefault="00384817" w:rsidP="00384817">
      <w:pPr>
        <w:pStyle w:val="ListParagraph"/>
        <w:spacing w:line="360" w:lineRule="auto"/>
        <w:ind w:left="709" w:right="-143"/>
        <w:jc w:val="both"/>
        <w:rPr>
          <w:rFonts w:ascii="Arial" w:hAnsi="Arial" w:cs="Arial"/>
          <w:b/>
          <w:noProof/>
          <w:sz w:val="22"/>
          <w:lang w:eastAsia="en-IN"/>
        </w:rPr>
      </w:pPr>
    </w:p>
    <w:p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rsidR="00384817" w:rsidRPr="00242672" w:rsidRDefault="00EF3437" w:rsidP="005E179C">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t xml:space="preserve">The Bio-CNG plant is proposed to be commissioned </w:t>
      </w:r>
      <w:r w:rsidR="00242672" w:rsidRPr="00242672">
        <w:rPr>
          <w:rFonts w:ascii="Arial" w:hAnsi="Arial" w:cs="Arial"/>
          <w:sz w:val="22"/>
          <w:szCs w:val="22"/>
          <w:lang w:eastAsia="en-IN"/>
        </w:rPr>
        <w:t xml:space="preserve">at  </w:t>
      </w:r>
      <w:proofErr w:type="spellStart"/>
      <w:r w:rsidR="00242672" w:rsidRPr="00242672">
        <w:rPr>
          <w:rFonts w:ascii="Arial" w:hAnsi="Arial" w:cs="Arial"/>
          <w:sz w:val="22"/>
          <w:szCs w:val="22"/>
          <w:lang w:eastAsia="en-IN"/>
        </w:rPr>
        <w:t>Khata</w:t>
      </w:r>
      <w:proofErr w:type="spellEnd"/>
      <w:r w:rsidR="00242672" w:rsidRPr="00242672">
        <w:rPr>
          <w:rFonts w:ascii="Arial" w:hAnsi="Arial" w:cs="Arial"/>
          <w:sz w:val="22"/>
          <w:szCs w:val="22"/>
          <w:lang w:eastAsia="en-IN"/>
        </w:rPr>
        <w:t xml:space="preserve"> No, 208, 42, 226 </w:t>
      </w:r>
      <w:proofErr w:type="spellStart"/>
      <w:r w:rsidR="00242672" w:rsidRPr="00242672">
        <w:rPr>
          <w:rFonts w:ascii="Arial" w:hAnsi="Arial" w:cs="Arial"/>
          <w:sz w:val="22"/>
          <w:szCs w:val="22"/>
          <w:lang w:eastAsia="en-IN"/>
        </w:rPr>
        <w:t>Khasra</w:t>
      </w:r>
      <w:proofErr w:type="spellEnd"/>
      <w:r w:rsidR="00242672" w:rsidRPr="00242672">
        <w:rPr>
          <w:rFonts w:ascii="Arial" w:hAnsi="Arial" w:cs="Arial"/>
          <w:sz w:val="22"/>
          <w:szCs w:val="22"/>
          <w:lang w:eastAsia="en-IN"/>
        </w:rPr>
        <w:t xml:space="preserve"> No. 161/1, 160, 157 Village- Reda </w:t>
      </w:r>
      <w:proofErr w:type="spellStart"/>
      <w:r w:rsidR="00242672" w:rsidRPr="00242672">
        <w:rPr>
          <w:rFonts w:ascii="Arial" w:hAnsi="Arial" w:cs="Arial"/>
          <w:sz w:val="22"/>
          <w:szCs w:val="22"/>
          <w:lang w:eastAsia="en-IN"/>
        </w:rPr>
        <w:t>Harsana</w:t>
      </w:r>
      <w:proofErr w:type="spellEnd"/>
      <w:r w:rsidR="00242672" w:rsidRPr="00242672">
        <w:rPr>
          <w:rFonts w:ascii="Arial" w:hAnsi="Arial" w:cs="Arial"/>
          <w:sz w:val="22"/>
          <w:szCs w:val="22"/>
          <w:lang w:eastAsia="en-IN"/>
        </w:rPr>
        <w:t xml:space="preserve">, Tehsil - Un, District- </w:t>
      </w:r>
      <w:proofErr w:type="spellStart"/>
      <w:r w:rsidR="00242672" w:rsidRPr="00242672">
        <w:rPr>
          <w:rFonts w:ascii="Arial" w:hAnsi="Arial" w:cs="Arial"/>
          <w:sz w:val="22"/>
          <w:szCs w:val="22"/>
          <w:lang w:eastAsia="en-IN"/>
        </w:rPr>
        <w:t>Shamli</w:t>
      </w:r>
      <w:proofErr w:type="spellEnd"/>
      <w:r w:rsidR="00242672" w:rsidRPr="00242672">
        <w:rPr>
          <w:rFonts w:ascii="Arial" w:hAnsi="Arial" w:cs="Arial"/>
          <w:sz w:val="22"/>
          <w:szCs w:val="22"/>
          <w:lang w:eastAsia="en-IN"/>
        </w:rPr>
        <w:t xml:space="preserve"> 247778 </w:t>
      </w:r>
      <w:r w:rsidRPr="00242672">
        <w:rPr>
          <w:rFonts w:ascii="Arial" w:hAnsi="Arial" w:cs="Arial"/>
          <w:sz w:val="22"/>
          <w:szCs w:val="22"/>
          <w:lang w:eastAsia="en-IN"/>
        </w:rPr>
        <w:t xml:space="preserve">with GPS coordinates </w:t>
      </w:r>
      <w:r w:rsidR="00242672" w:rsidRPr="00242672">
        <w:rPr>
          <w:rFonts w:ascii="Arial" w:hAnsi="Arial" w:cs="Arial"/>
          <w:sz w:val="22"/>
          <w:szCs w:val="22"/>
          <w:lang w:eastAsia="en-IN"/>
        </w:rPr>
        <w:t xml:space="preserve">29°36'11.6" </w:t>
      </w:r>
      <w:r w:rsidRPr="00242672">
        <w:rPr>
          <w:rFonts w:ascii="Arial" w:hAnsi="Arial" w:cs="Arial"/>
          <w:sz w:val="22"/>
          <w:szCs w:val="22"/>
          <w:lang w:eastAsia="en-IN"/>
        </w:rPr>
        <w:t xml:space="preserve">North and </w:t>
      </w:r>
      <w:r w:rsidR="00242672" w:rsidRPr="00242672">
        <w:rPr>
          <w:rFonts w:ascii="Arial" w:hAnsi="Arial" w:cs="Arial"/>
          <w:sz w:val="22"/>
          <w:szCs w:val="22"/>
          <w:lang w:eastAsia="en-IN"/>
        </w:rPr>
        <w:t xml:space="preserve">77°12'41.3" </w:t>
      </w:r>
      <w:r w:rsidRPr="00242672">
        <w:rPr>
          <w:rFonts w:ascii="Arial" w:hAnsi="Arial" w:cs="Arial"/>
          <w:sz w:val="22"/>
          <w:szCs w:val="22"/>
          <w:lang w:eastAsia="en-IN"/>
        </w:rPr>
        <w:t>East as per the Google map attached below:</w:t>
      </w:r>
    </w:p>
    <w:p w:rsidR="00EF3437" w:rsidRDefault="00A32BE4"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drawing>
          <wp:inline distT="0" distB="0" distL="0" distR="0">
            <wp:extent cx="5486400" cy="29432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1CC171.tmp"/>
                    <pic:cNvPicPr/>
                  </pic:nvPicPr>
                  <pic:blipFill>
                    <a:blip r:embed="rId15">
                      <a:extLst>
                        <a:ext uri="{28A0092B-C50C-407E-A947-70E740481C1C}">
                          <a14:useLocalDpi xmlns:a14="http://schemas.microsoft.com/office/drawing/2010/main" val="0"/>
                        </a:ext>
                      </a:extLst>
                    </a:blip>
                    <a:stretch>
                      <a:fillRect/>
                    </a:stretch>
                  </pic:blipFill>
                  <pic:spPr>
                    <a:xfrm>
                      <a:off x="0" y="0"/>
                      <a:ext cx="5486400" cy="2943225"/>
                    </a:xfrm>
                    <a:prstGeom prst="rect">
                      <a:avLst/>
                    </a:prstGeom>
                  </pic:spPr>
                </pic:pic>
              </a:graphicData>
            </a:graphic>
          </wp:inline>
        </w:drawing>
      </w:r>
    </w:p>
    <w:p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rsidR="00983DB2" w:rsidRPr="005172E7" w:rsidRDefault="00983DB2" w:rsidP="005E179C">
      <w:pPr>
        <w:pStyle w:val="ListParagraph"/>
        <w:spacing w:before="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rsidR="005172E7" w:rsidRPr="007C1943" w:rsidRDefault="005172E7" w:rsidP="005172E7">
      <w:pPr>
        <w:pStyle w:val="ListParagraph"/>
        <w:spacing w:line="360" w:lineRule="auto"/>
        <w:ind w:left="1134" w:right="-71"/>
        <w:jc w:val="both"/>
        <w:rPr>
          <w:rFonts w:ascii="Arial" w:hAnsi="Arial" w:cs="Arial"/>
          <w:b/>
          <w:sz w:val="22"/>
        </w:rPr>
      </w:pPr>
      <w:r>
        <w:rPr>
          <w:rFonts w:ascii="Arial" w:hAnsi="Arial" w:cs="Arial"/>
          <w:b/>
          <w:noProof/>
          <w:sz w:val="22"/>
          <w:lang w:eastAsia="en-IN"/>
        </w:rPr>
        <w:lastRenderedPageBreak/>
        <w:drawing>
          <wp:inline distT="0" distB="0" distL="0" distR="0">
            <wp:extent cx="5495925" cy="30003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1C85DD.tmp"/>
                    <pic:cNvPicPr/>
                  </pic:nvPicPr>
                  <pic:blipFill>
                    <a:blip r:embed="rId16">
                      <a:extLst>
                        <a:ext uri="{28A0092B-C50C-407E-A947-70E740481C1C}">
                          <a14:useLocalDpi xmlns:a14="http://schemas.microsoft.com/office/drawing/2010/main" val="0"/>
                        </a:ext>
                      </a:extLst>
                    </a:blip>
                    <a:stretch>
                      <a:fillRect/>
                    </a:stretch>
                  </pic:blipFill>
                  <pic:spPr>
                    <a:xfrm>
                      <a:off x="0" y="0"/>
                      <a:ext cx="5495925" cy="3000375"/>
                    </a:xfrm>
                    <a:prstGeom prst="rect">
                      <a:avLst/>
                    </a:prstGeom>
                  </pic:spPr>
                </pic:pic>
              </a:graphicData>
            </a:graphic>
          </wp:inline>
        </w:drawing>
      </w:r>
    </w:p>
    <w:p w:rsidR="001617C6" w:rsidRDefault="003227F6"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rsidR="0036723F" w:rsidRPr="00A33553" w:rsidRDefault="001617C6"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rPr>
        <w:t xml:space="preserve">As per the data/information provided by the client/Company, </w:t>
      </w:r>
      <w:r w:rsidR="008274B3" w:rsidRPr="008274B3">
        <w:rPr>
          <w:rFonts w:ascii="Arial" w:hAnsi="Arial" w:cs="Arial"/>
          <w:sz w:val="22"/>
          <w:szCs w:val="22"/>
          <w:lang w:eastAsia="en-IN"/>
        </w:rPr>
        <w:t xml:space="preserve">Proposed layout plan has been prepared by the appointed technical consultant </w:t>
      </w:r>
      <w:r w:rsidR="008274B3" w:rsidRPr="00087F50">
        <w:rPr>
          <w:rFonts w:ascii="Arial" w:hAnsi="Arial" w:cs="Arial"/>
          <w:sz w:val="22"/>
          <w:szCs w:val="22"/>
          <w:lang w:eastAsia="en-IN"/>
        </w:rPr>
        <w:t xml:space="preserve">Mr. </w:t>
      </w:r>
      <w:proofErr w:type="spellStart"/>
      <w:r w:rsidR="00087F50" w:rsidRPr="00087F50">
        <w:rPr>
          <w:rFonts w:ascii="Arial" w:hAnsi="Arial" w:cs="Arial"/>
          <w:sz w:val="22"/>
          <w:szCs w:val="22"/>
          <w:lang w:eastAsia="en-IN"/>
        </w:rPr>
        <w:t>Naman</w:t>
      </w:r>
      <w:proofErr w:type="spellEnd"/>
      <w:r w:rsidR="008274B3" w:rsidRPr="00087F50">
        <w:rPr>
          <w:rFonts w:ascii="Arial" w:hAnsi="Arial" w:cs="Arial"/>
          <w:sz w:val="22"/>
          <w:szCs w:val="22"/>
          <w:lang w:eastAsia="en-IN"/>
        </w:rPr>
        <w:t xml:space="preserve"> (</w:t>
      </w:r>
      <w:r w:rsidR="008274B3" w:rsidRPr="00087F50">
        <w:rPr>
          <w:rFonts w:ascii="Arial" w:hAnsi="Arial" w:cs="Arial"/>
          <w:i/>
          <w:sz w:val="22"/>
          <w:szCs w:val="22"/>
          <w:lang w:eastAsia="en-IN"/>
        </w:rPr>
        <w:t>M/s Star Projects Renewable Resources Private Limited</w:t>
      </w:r>
      <w:r w:rsidR="008274B3" w:rsidRPr="00087F50">
        <w:rPr>
          <w:rFonts w:ascii="Arial" w:hAnsi="Arial" w:cs="Arial"/>
          <w:sz w:val="22"/>
          <w:szCs w:val="22"/>
          <w:lang w:eastAsia="en-IN"/>
        </w:rPr>
        <w:t xml:space="preserve">) on </w:t>
      </w:r>
      <w:r w:rsidR="00087F50" w:rsidRPr="00087F50">
        <w:rPr>
          <w:rFonts w:ascii="Arial" w:hAnsi="Arial" w:cs="Arial"/>
          <w:sz w:val="22"/>
          <w:szCs w:val="22"/>
          <w:lang w:eastAsia="en-IN"/>
        </w:rPr>
        <w:t>9</w:t>
      </w:r>
      <w:r w:rsidR="00087F50" w:rsidRPr="00087F50">
        <w:rPr>
          <w:rFonts w:ascii="Arial" w:hAnsi="Arial" w:cs="Arial"/>
          <w:sz w:val="22"/>
          <w:szCs w:val="22"/>
          <w:vertAlign w:val="superscript"/>
          <w:lang w:eastAsia="en-IN"/>
        </w:rPr>
        <w:t>th</w:t>
      </w:r>
      <w:r w:rsidR="00087F50" w:rsidRPr="00087F50">
        <w:rPr>
          <w:rFonts w:ascii="Arial" w:hAnsi="Arial" w:cs="Arial"/>
          <w:sz w:val="22"/>
          <w:szCs w:val="22"/>
          <w:lang w:eastAsia="en-IN"/>
        </w:rPr>
        <w:t xml:space="preserve"> May 2024</w:t>
      </w:r>
      <w:r w:rsidR="00A33553" w:rsidRPr="00087F50">
        <w:rPr>
          <w:rFonts w:ascii="Arial" w:hAnsi="Arial" w:cs="Arial"/>
          <w:sz w:val="22"/>
          <w:szCs w:val="22"/>
          <w:lang w:eastAsia="en-IN"/>
        </w:rPr>
        <w:t>. NOC from the Gram Panchayat has already been taken by the company on 25</w:t>
      </w:r>
      <w:r w:rsidR="00A33553" w:rsidRPr="00087F50">
        <w:rPr>
          <w:rFonts w:ascii="Arial" w:hAnsi="Arial" w:cs="Arial"/>
          <w:sz w:val="22"/>
          <w:szCs w:val="22"/>
          <w:vertAlign w:val="superscript"/>
          <w:lang w:eastAsia="en-IN"/>
        </w:rPr>
        <w:t>th</w:t>
      </w:r>
      <w:r w:rsidR="00A33553" w:rsidRPr="00087F50">
        <w:rPr>
          <w:rFonts w:ascii="Arial" w:hAnsi="Arial" w:cs="Arial"/>
          <w:sz w:val="22"/>
          <w:szCs w:val="22"/>
          <w:lang w:eastAsia="en-IN"/>
        </w:rPr>
        <w:t xml:space="preserve"> October 2023 </w:t>
      </w:r>
      <w:r w:rsidR="00A33553" w:rsidRPr="00087F50">
        <w:rPr>
          <w:rFonts w:ascii="Arial" w:hAnsi="Arial" w:cs="Arial"/>
          <w:i/>
          <w:sz w:val="22"/>
          <w:szCs w:val="22"/>
          <w:lang w:eastAsia="en-IN"/>
        </w:rPr>
        <w:t xml:space="preserve">(Ref: Gram Pradhan - </w:t>
      </w:r>
      <w:proofErr w:type="spellStart"/>
      <w:r w:rsidR="00A33553" w:rsidRPr="00087F50">
        <w:rPr>
          <w:rFonts w:ascii="Arial" w:hAnsi="Arial" w:cs="Arial"/>
          <w:i/>
          <w:sz w:val="22"/>
          <w:szCs w:val="22"/>
          <w:lang w:eastAsia="en-IN"/>
        </w:rPr>
        <w:t>Titu</w:t>
      </w:r>
      <w:proofErr w:type="spellEnd"/>
      <w:r w:rsidR="00A33553" w:rsidRPr="00087F50">
        <w:rPr>
          <w:rFonts w:ascii="Arial" w:hAnsi="Arial" w:cs="Arial"/>
          <w:i/>
          <w:sz w:val="22"/>
          <w:szCs w:val="22"/>
          <w:lang w:eastAsia="en-IN"/>
        </w:rPr>
        <w:t xml:space="preserve"> Kumar Gram Panchayat - </w:t>
      </w:r>
      <w:proofErr w:type="spellStart"/>
      <w:r w:rsidR="00A33553" w:rsidRPr="00087F50">
        <w:rPr>
          <w:rFonts w:ascii="Arial" w:hAnsi="Arial" w:cs="Arial"/>
          <w:i/>
          <w:sz w:val="22"/>
          <w:szCs w:val="22"/>
          <w:lang w:eastAsia="en-IN"/>
        </w:rPr>
        <w:t>Harsana</w:t>
      </w:r>
      <w:proofErr w:type="spellEnd"/>
      <w:r w:rsidR="00A33553" w:rsidRPr="00087F50">
        <w:rPr>
          <w:rFonts w:ascii="Arial" w:hAnsi="Arial" w:cs="Arial"/>
          <w:i/>
          <w:sz w:val="22"/>
          <w:szCs w:val="22"/>
          <w:lang w:eastAsia="en-IN"/>
        </w:rPr>
        <w:t xml:space="preserve">, Development Block – </w:t>
      </w:r>
      <w:r w:rsidR="00087F50" w:rsidRPr="00087F50">
        <w:rPr>
          <w:rFonts w:ascii="Arial" w:hAnsi="Arial" w:cs="Arial"/>
          <w:i/>
          <w:sz w:val="22"/>
          <w:szCs w:val="22"/>
          <w:lang w:eastAsia="en-IN"/>
        </w:rPr>
        <w:t>UN</w:t>
      </w:r>
      <w:r w:rsidR="00A33553" w:rsidRPr="00087F50">
        <w:rPr>
          <w:rFonts w:ascii="Arial" w:hAnsi="Arial" w:cs="Arial"/>
          <w:i/>
          <w:sz w:val="22"/>
          <w:szCs w:val="22"/>
          <w:lang w:eastAsia="en-IN"/>
        </w:rPr>
        <w:t xml:space="preserve">, District </w:t>
      </w:r>
      <w:proofErr w:type="spellStart"/>
      <w:r w:rsidR="00A33553" w:rsidRPr="00087F50">
        <w:rPr>
          <w:rFonts w:ascii="Arial" w:hAnsi="Arial" w:cs="Arial"/>
          <w:i/>
          <w:sz w:val="22"/>
          <w:szCs w:val="22"/>
          <w:lang w:eastAsia="en-IN"/>
        </w:rPr>
        <w:t>Shamli</w:t>
      </w:r>
      <w:proofErr w:type="spellEnd"/>
      <w:r w:rsidR="00A33553" w:rsidRPr="00087F50">
        <w:rPr>
          <w:rFonts w:ascii="Arial" w:hAnsi="Arial" w:cs="Arial"/>
          <w:i/>
          <w:sz w:val="22"/>
          <w:szCs w:val="22"/>
          <w:lang w:eastAsia="en-IN"/>
        </w:rPr>
        <w:t>).</w:t>
      </w:r>
      <w:r w:rsidR="00AA15FD" w:rsidRPr="00087F50">
        <w:rPr>
          <w:rFonts w:ascii="Arial" w:hAnsi="Arial" w:cs="Arial"/>
          <w:i/>
          <w:sz w:val="22"/>
          <w:szCs w:val="22"/>
          <w:lang w:eastAsia="en-IN"/>
        </w:rPr>
        <w:t xml:space="preserve"> </w:t>
      </w:r>
      <w:r w:rsidR="006D0FB3">
        <w:rPr>
          <w:rFonts w:ascii="Arial" w:hAnsi="Arial" w:cs="Arial"/>
          <w:sz w:val="22"/>
          <w:szCs w:val="22"/>
          <w:lang w:eastAsia="en-IN"/>
        </w:rPr>
        <w:t>Proposed</w:t>
      </w:r>
      <w:r w:rsidR="002824BA" w:rsidRPr="00087F50">
        <w:rPr>
          <w:rFonts w:ascii="Arial" w:hAnsi="Arial" w:cs="Arial"/>
          <w:sz w:val="22"/>
          <w:szCs w:val="22"/>
          <w:lang w:eastAsia="en-IN"/>
        </w:rPr>
        <w:t xml:space="preserve"> layout plan has been attached below</w:t>
      </w:r>
      <w:r w:rsidR="00AA15FD" w:rsidRPr="00087F50">
        <w:rPr>
          <w:rFonts w:ascii="Arial" w:hAnsi="Arial" w:cs="Arial"/>
          <w:sz w:val="22"/>
          <w:szCs w:val="22"/>
          <w:lang w:eastAsia="en-IN"/>
        </w:rPr>
        <w:t xml:space="preserve"> for reference</w:t>
      </w:r>
      <w:r w:rsidR="002824BA" w:rsidRPr="00087F50">
        <w:rPr>
          <w:rFonts w:ascii="Arial" w:hAnsi="Arial" w:cs="Arial"/>
          <w:sz w:val="22"/>
          <w:szCs w:val="22"/>
          <w:lang w:eastAsia="en-IN"/>
        </w:rPr>
        <w:t>:</w:t>
      </w:r>
    </w:p>
    <w:p w:rsidR="008274B3" w:rsidRDefault="00B86381" w:rsidP="00336447">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53100" cy="3257550"/>
            <wp:effectExtent l="19050" t="19050" r="19050" b="190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FCF316.tmp"/>
                    <pic:cNvPicPr/>
                  </pic:nvPicPr>
                  <pic:blipFill>
                    <a:blip r:embed="rId17">
                      <a:extLst>
                        <a:ext uri="{28A0092B-C50C-407E-A947-70E740481C1C}">
                          <a14:useLocalDpi xmlns:a14="http://schemas.microsoft.com/office/drawing/2010/main" val="0"/>
                        </a:ext>
                      </a:extLst>
                    </a:blip>
                    <a:stretch>
                      <a:fillRect/>
                    </a:stretch>
                  </pic:blipFill>
                  <pic:spPr>
                    <a:xfrm>
                      <a:off x="0" y="0"/>
                      <a:ext cx="5753100" cy="3257550"/>
                    </a:xfrm>
                    <a:prstGeom prst="rect">
                      <a:avLst/>
                    </a:prstGeom>
                    <a:ln>
                      <a:solidFill>
                        <a:schemeClr val="tx1"/>
                      </a:solidFill>
                    </a:ln>
                  </pic:spPr>
                </pic:pic>
              </a:graphicData>
            </a:graphic>
          </wp:inline>
        </w:drawing>
      </w:r>
    </w:p>
    <w:p w:rsidR="005D25C0" w:rsidRPr="005D25C0" w:rsidRDefault="00A22FE5" w:rsidP="00327929">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lastRenderedPageBreak/>
        <w:t>LAND DETAILS</w:t>
      </w:r>
      <w:r w:rsidR="00FC1B6B" w:rsidRPr="0079395A">
        <w:rPr>
          <w:rFonts w:ascii="Arial" w:eastAsia="Calibri" w:hAnsi="Arial" w:cs="Arial"/>
          <w:b/>
          <w:color w:val="000000"/>
          <w:sz w:val="22"/>
          <w:szCs w:val="22"/>
        </w:rPr>
        <w:t>:</w:t>
      </w:r>
    </w:p>
    <w:p w:rsidR="007A1BCD" w:rsidRDefault="005D25C0" w:rsidP="005E179C">
      <w:pPr>
        <w:pStyle w:val="ListParagraph"/>
        <w:spacing w:before="240" w:after="240" w:line="360" w:lineRule="auto"/>
        <w:ind w:left="709" w:right="-8"/>
        <w:jc w:val="both"/>
        <w:rPr>
          <w:rFonts w:ascii="Arial" w:hAnsi="Arial" w:cs="Arial"/>
          <w:sz w:val="22"/>
          <w:szCs w:val="22"/>
          <w:lang w:eastAsia="en-IN"/>
        </w:rPr>
      </w:pPr>
      <w:r w:rsidRPr="007A1BCD">
        <w:rPr>
          <w:rFonts w:ascii="Arial" w:hAnsi="Arial" w:cs="Arial"/>
          <w:sz w:val="22"/>
          <w:szCs w:val="22"/>
          <w:lang w:eastAsia="en-IN"/>
        </w:rPr>
        <w:t xml:space="preserve">As per the </w:t>
      </w:r>
      <w:r w:rsidR="006A3486">
        <w:rPr>
          <w:rFonts w:ascii="Arial" w:hAnsi="Arial" w:cs="Arial"/>
          <w:sz w:val="22"/>
          <w:szCs w:val="22"/>
          <w:lang w:eastAsia="en-IN"/>
        </w:rPr>
        <w:t>land</w:t>
      </w:r>
      <w:r w:rsidRPr="007A1BCD">
        <w:rPr>
          <w:rFonts w:ascii="Arial" w:hAnsi="Arial" w:cs="Arial"/>
          <w:sz w:val="22"/>
          <w:szCs w:val="22"/>
          <w:lang w:eastAsia="en-IN"/>
        </w:rPr>
        <w:t xml:space="preserve"> deed executed on </w:t>
      </w:r>
      <w:r w:rsidR="006A3486">
        <w:rPr>
          <w:rFonts w:ascii="Arial" w:hAnsi="Arial" w:cs="Arial"/>
          <w:sz w:val="22"/>
          <w:szCs w:val="22"/>
          <w:lang w:eastAsia="en-IN"/>
        </w:rPr>
        <w:t>19</w:t>
      </w:r>
      <w:r w:rsidR="006A3486" w:rsidRPr="006A3486">
        <w:rPr>
          <w:rFonts w:ascii="Arial" w:hAnsi="Arial" w:cs="Arial"/>
          <w:sz w:val="22"/>
          <w:szCs w:val="22"/>
          <w:vertAlign w:val="superscript"/>
          <w:lang w:eastAsia="en-IN"/>
        </w:rPr>
        <w:t>th</w:t>
      </w:r>
      <w:r w:rsidR="006A3486">
        <w:rPr>
          <w:rFonts w:ascii="Arial" w:hAnsi="Arial" w:cs="Arial"/>
          <w:sz w:val="22"/>
          <w:szCs w:val="22"/>
          <w:lang w:eastAsia="en-IN"/>
        </w:rPr>
        <w:t xml:space="preserve"> June</w:t>
      </w:r>
      <w:r w:rsidR="007A1BCD">
        <w:rPr>
          <w:rFonts w:ascii="Arial" w:hAnsi="Arial" w:cs="Arial"/>
          <w:sz w:val="22"/>
          <w:szCs w:val="22"/>
          <w:lang w:eastAsia="en-IN"/>
        </w:rPr>
        <w:t xml:space="preserve"> 2024</w:t>
      </w:r>
      <w:r w:rsidRPr="007A1BCD">
        <w:rPr>
          <w:rFonts w:ascii="Arial" w:hAnsi="Arial" w:cs="Arial"/>
          <w:sz w:val="22"/>
          <w:szCs w:val="22"/>
          <w:lang w:eastAsia="en-IN"/>
        </w:rPr>
        <w:t xml:space="preserve">, promoters of the Company has purchased a </w:t>
      </w:r>
      <w:r w:rsidR="00200B50" w:rsidRPr="00B95D25">
        <w:rPr>
          <w:rFonts w:ascii="Arial" w:hAnsi="Arial" w:cs="Arial"/>
          <w:sz w:val="22"/>
          <w:szCs w:val="22"/>
          <w:lang w:eastAsia="en-IN"/>
        </w:rPr>
        <w:t>5.048 Acre (2.043 Hectare)</w:t>
      </w:r>
      <w:r w:rsidR="00200B50">
        <w:rPr>
          <w:rFonts w:ascii="Arial" w:hAnsi="Arial" w:cs="Arial"/>
          <w:sz w:val="22"/>
          <w:szCs w:val="22"/>
          <w:lang w:eastAsia="en-IN"/>
        </w:rPr>
        <w:t xml:space="preserve"> </w:t>
      </w:r>
      <w:r w:rsidRPr="007A1BCD">
        <w:rPr>
          <w:rFonts w:ascii="Arial" w:hAnsi="Arial" w:cs="Arial"/>
          <w:sz w:val="22"/>
          <w:szCs w:val="22"/>
          <w:lang w:eastAsia="en-IN"/>
        </w:rPr>
        <w:t xml:space="preserve">land </w:t>
      </w:r>
      <w:r w:rsidR="00200B50" w:rsidRPr="00242672">
        <w:rPr>
          <w:rFonts w:ascii="Arial" w:hAnsi="Arial" w:cs="Arial"/>
          <w:sz w:val="22"/>
          <w:szCs w:val="22"/>
          <w:lang w:eastAsia="en-IN"/>
        </w:rPr>
        <w:t xml:space="preserve">at  </w:t>
      </w:r>
      <w:proofErr w:type="spellStart"/>
      <w:r w:rsidR="00200B50" w:rsidRPr="00242672">
        <w:rPr>
          <w:rFonts w:ascii="Arial" w:hAnsi="Arial" w:cs="Arial"/>
          <w:sz w:val="22"/>
          <w:szCs w:val="22"/>
          <w:lang w:eastAsia="en-IN"/>
        </w:rPr>
        <w:t>Khata</w:t>
      </w:r>
      <w:proofErr w:type="spellEnd"/>
      <w:r w:rsidR="00200B50" w:rsidRPr="00242672">
        <w:rPr>
          <w:rFonts w:ascii="Arial" w:hAnsi="Arial" w:cs="Arial"/>
          <w:sz w:val="22"/>
          <w:szCs w:val="22"/>
          <w:lang w:eastAsia="en-IN"/>
        </w:rPr>
        <w:t xml:space="preserve"> No, 208, 42, 226 </w:t>
      </w:r>
      <w:proofErr w:type="spellStart"/>
      <w:r w:rsidR="00200B50" w:rsidRPr="00242672">
        <w:rPr>
          <w:rFonts w:ascii="Arial" w:hAnsi="Arial" w:cs="Arial"/>
          <w:sz w:val="22"/>
          <w:szCs w:val="22"/>
          <w:lang w:eastAsia="en-IN"/>
        </w:rPr>
        <w:t>Khasra</w:t>
      </w:r>
      <w:proofErr w:type="spellEnd"/>
      <w:r w:rsidR="00200B50" w:rsidRPr="00242672">
        <w:rPr>
          <w:rFonts w:ascii="Arial" w:hAnsi="Arial" w:cs="Arial"/>
          <w:sz w:val="22"/>
          <w:szCs w:val="22"/>
          <w:lang w:eastAsia="en-IN"/>
        </w:rPr>
        <w:t xml:space="preserve"> No. 161/1, 160, 157 Village- Reda </w:t>
      </w:r>
      <w:proofErr w:type="spellStart"/>
      <w:r w:rsidR="00200B50" w:rsidRPr="00242672">
        <w:rPr>
          <w:rFonts w:ascii="Arial" w:hAnsi="Arial" w:cs="Arial"/>
          <w:sz w:val="22"/>
          <w:szCs w:val="22"/>
          <w:lang w:eastAsia="en-IN"/>
        </w:rPr>
        <w:t>Harsana</w:t>
      </w:r>
      <w:proofErr w:type="spellEnd"/>
      <w:r w:rsidR="00200B50" w:rsidRPr="00242672">
        <w:rPr>
          <w:rFonts w:ascii="Arial" w:hAnsi="Arial" w:cs="Arial"/>
          <w:sz w:val="22"/>
          <w:szCs w:val="22"/>
          <w:lang w:eastAsia="en-IN"/>
        </w:rPr>
        <w:t xml:space="preserve">, Tehsil - Un, District- </w:t>
      </w:r>
      <w:proofErr w:type="spellStart"/>
      <w:r w:rsidR="00200B50" w:rsidRPr="00242672">
        <w:rPr>
          <w:rFonts w:ascii="Arial" w:hAnsi="Arial" w:cs="Arial"/>
          <w:sz w:val="22"/>
          <w:szCs w:val="22"/>
          <w:lang w:eastAsia="en-IN"/>
        </w:rPr>
        <w:t>Shamli</w:t>
      </w:r>
      <w:proofErr w:type="spellEnd"/>
      <w:r w:rsidR="00200B50" w:rsidRPr="00242672">
        <w:rPr>
          <w:rFonts w:ascii="Arial" w:hAnsi="Arial" w:cs="Arial"/>
          <w:sz w:val="22"/>
          <w:szCs w:val="22"/>
          <w:lang w:eastAsia="en-IN"/>
        </w:rPr>
        <w:t xml:space="preserve"> </w:t>
      </w:r>
      <w:r w:rsidR="0096537E">
        <w:rPr>
          <w:rFonts w:ascii="Arial" w:hAnsi="Arial" w:cs="Arial"/>
          <w:sz w:val="22"/>
          <w:szCs w:val="22"/>
          <w:lang w:eastAsia="en-IN"/>
        </w:rPr>
        <w:t xml:space="preserve">U.P </w:t>
      </w:r>
      <w:r w:rsidR="00200B50" w:rsidRPr="00242672">
        <w:rPr>
          <w:rFonts w:ascii="Arial" w:hAnsi="Arial" w:cs="Arial"/>
          <w:sz w:val="22"/>
          <w:szCs w:val="22"/>
          <w:lang w:eastAsia="en-IN"/>
        </w:rPr>
        <w:t>247778</w:t>
      </w:r>
      <w:r w:rsidR="0052650F" w:rsidRPr="007A1BCD">
        <w:rPr>
          <w:rFonts w:ascii="Arial" w:hAnsi="Arial" w:cs="Arial"/>
          <w:sz w:val="22"/>
          <w:szCs w:val="22"/>
          <w:lang w:eastAsia="en-IN"/>
        </w:rPr>
        <w:t xml:space="preserve"> in INR </w:t>
      </w:r>
      <w:r w:rsidR="00200B50">
        <w:rPr>
          <w:rFonts w:ascii="Arial" w:hAnsi="Arial" w:cs="Arial"/>
          <w:sz w:val="22"/>
          <w:szCs w:val="22"/>
          <w:lang w:eastAsia="en-IN"/>
        </w:rPr>
        <w:t>4.24 Crore</w:t>
      </w:r>
      <w:r w:rsidRPr="007A1BCD">
        <w:rPr>
          <w:rFonts w:ascii="Arial" w:hAnsi="Arial" w:cs="Arial"/>
          <w:sz w:val="22"/>
          <w:szCs w:val="22"/>
          <w:lang w:eastAsia="en-IN"/>
        </w:rPr>
        <w:t>.</w:t>
      </w:r>
      <w:r w:rsidR="0056543C" w:rsidRPr="007A1BCD">
        <w:rPr>
          <w:rFonts w:ascii="Arial" w:hAnsi="Arial" w:cs="Arial"/>
          <w:sz w:val="22"/>
          <w:szCs w:val="22"/>
          <w:lang w:eastAsia="en-IN"/>
        </w:rPr>
        <w:t xml:space="preserve"> </w:t>
      </w:r>
      <w:r w:rsidR="007A1BCD">
        <w:rPr>
          <w:rFonts w:ascii="Arial" w:hAnsi="Arial" w:cs="Arial"/>
          <w:sz w:val="22"/>
          <w:szCs w:val="22"/>
          <w:lang w:eastAsia="en-IN"/>
        </w:rPr>
        <w:t>Below table shows the detail of procured land to set up the proposed Bio CBG unit:</w:t>
      </w:r>
    </w:p>
    <w:tbl>
      <w:tblPr>
        <w:tblStyle w:val="TableGrid"/>
        <w:tblW w:w="9072" w:type="dxa"/>
        <w:tblInd w:w="817" w:type="dxa"/>
        <w:tblLook w:val="04A0" w:firstRow="1" w:lastRow="0" w:firstColumn="1" w:lastColumn="0" w:noHBand="0" w:noVBand="1"/>
      </w:tblPr>
      <w:tblGrid>
        <w:gridCol w:w="1843"/>
        <w:gridCol w:w="3614"/>
        <w:gridCol w:w="3615"/>
      </w:tblGrid>
      <w:tr w:rsidR="00BF4062" w:rsidRPr="00BF4062" w:rsidTr="00BF4062">
        <w:trPr>
          <w:trHeight w:val="296"/>
        </w:trPr>
        <w:tc>
          <w:tcPr>
            <w:tcW w:w="9072" w:type="dxa"/>
            <w:gridSpan w:val="3"/>
            <w:shd w:val="clear" w:color="auto" w:fill="002060"/>
            <w:vAlign w:val="center"/>
          </w:tcPr>
          <w:p w:rsidR="00BF4062" w:rsidRPr="00BF4062" w:rsidRDefault="00BF4062" w:rsidP="00BF4062">
            <w:pPr>
              <w:pStyle w:val="ListParagraph"/>
              <w:spacing w:line="360" w:lineRule="auto"/>
              <w:ind w:left="-108" w:right="-108"/>
              <w:jc w:val="center"/>
              <w:rPr>
                <w:rFonts w:asciiTheme="minorHAnsi" w:hAnsiTheme="minorHAnsi" w:cstheme="minorHAnsi"/>
                <w:b/>
                <w:color w:val="FFFFFF" w:themeColor="background1"/>
                <w:sz w:val="22"/>
                <w:szCs w:val="22"/>
                <w:lang w:eastAsia="en-IN"/>
              </w:rPr>
            </w:pPr>
            <w:r w:rsidRPr="00BF4062">
              <w:rPr>
                <w:rFonts w:asciiTheme="minorHAnsi" w:hAnsiTheme="minorHAnsi" w:cstheme="minorHAnsi"/>
                <w:b/>
                <w:color w:val="FFFFFF" w:themeColor="background1"/>
                <w:sz w:val="22"/>
                <w:szCs w:val="22"/>
                <w:lang w:eastAsia="en-IN"/>
              </w:rPr>
              <w:t>Details of Procured Land for the proposed Unit</w:t>
            </w:r>
            <w:r>
              <w:rPr>
                <w:rFonts w:asciiTheme="minorHAnsi" w:hAnsiTheme="minorHAnsi" w:cstheme="minorHAnsi"/>
                <w:b/>
                <w:color w:val="FFFFFF" w:themeColor="background1"/>
                <w:sz w:val="22"/>
                <w:szCs w:val="22"/>
                <w:lang w:eastAsia="en-IN"/>
              </w:rPr>
              <w:t xml:space="preserve"> </w:t>
            </w:r>
          </w:p>
        </w:tc>
      </w:tr>
      <w:tr w:rsidR="00200B50" w:rsidRPr="00BF4062" w:rsidTr="00BF4062">
        <w:trPr>
          <w:trHeight w:val="296"/>
        </w:trPr>
        <w:tc>
          <w:tcPr>
            <w:tcW w:w="1843" w:type="dxa"/>
            <w:shd w:val="clear" w:color="auto" w:fill="DBE5F1" w:themeFill="accent1" w:themeFillTint="33"/>
            <w:vAlign w:val="center"/>
          </w:tcPr>
          <w:p w:rsidR="00200B50" w:rsidRPr="00BF4062" w:rsidRDefault="00200B50"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Particular</w:t>
            </w:r>
          </w:p>
        </w:tc>
        <w:tc>
          <w:tcPr>
            <w:tcW w:w="3614" w:type="dxa"/>
            <w:shd w:val="clear" w:color="auto" w:fill="DBE5F1" w:themeFill="accent1" w:themeFillTint="33"/>
            <w:vAlign w:val="center"/>
          </w:tcPr>
          <w:p w:rsidR="00200B50" w:rsidRPr="00BF4062" w:rsidRDefault="00200B50" w:rsidP="00BF4062">
            <w:pPr>
              <w:pStyle w:val="ListParagraph"/>
              <w:spacing w:line="360" w:lineRule="auto"/>
              <w:ind w:left="-108" w:right="-108"/>
              <w:jc w:val="center"/>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Land 1</w:t>
            </w:r>
          </w:p>
        </w:tc>
        <w:tc>
          <w:tcPr>
            <w:tcW w:w="3615" w:type="dxa"/>
            <w:shd w:val="clear" w:color="auto" w:fill="DBE5F1" w:themeFill="accent1" w:themeFillTint="33"/>
            <w:vAlign w:val="center"/>
          </w:tcPr>
          <w:p w:rsidR="00200B50" w:rsidRPr="00BF4062" w:rsidRDefault="00200B50" w:rsidP="00BF4062">
            <w:pPr>
              <w:pStyle w:val="ListParagraph"/>
              <w:spacing w:line="360" w:lineRule="auto"/>
              <w:ind w:left="-108" w:right="-108"/>
              <w:jc w:val="center"/>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Land 2</w:t>
            </w:r>
          </w:p>
        </w:tc>
      </w:tr>
      <w:tr w:rsidR="00200B50" w:rsidRPr="00BF4062" w:rsidTr="00BF4062">
        <w:trPr>
          <w:trHeight w:val="296"/>
        </w:trPr>
        <w:tc>
          <w:tcPr>
            <w:tcW w:w="1843" w:type="dxa"/>
            <w:shd w:val="clear" w:color="auto" w:fill="DBE5F1" w:themeFill="accent1" w:themeFillTint="33"/>
            <w:vAlign w:val="center"/>
          </w:tcPr>
          <w:p w:rsidR="00200B50" w:rsidRPr="00BF4062" w:rsidRDefault="00200B50"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Location</w:t>
            </w:r>
          </w:p>
        </w:tc>
        <w:tc>
          <w:tcPr>
            <w:tcW w:w="3614"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 xml:space="preserve">Village- Reda </w:t>
            </w:r>
            <w:proofErr w:type="spellStart"/>
            <w:r w:rsidRPr="00BF4062">
              <w:rPr>
                <w:rFonts w:asciiTheme="minorHAnsi" w:hAnsiTheme="minorHAnsi" w:cstheme="minorHAnsi"/>
                <w:sz w:val="22"/>
                <w:szCs w:val="22"/>
                <w:lang w:eastAsia="en-IN"/>
              </w:rPr>
              <w:t>Harsana</w:t>
            </w:r>
            <w:proofErr w:type="spellEnd"/>
            <w:r w:rsidRPr="00BF4062">
              <w:rPr>
                <w:rFonts w:asciiTheme="minorHAnsi" w:hAnsiTheme="minorHAnsi" w:cstheme="minorHAnsi"/>
                <w:sz w:val="22"/>
                <w:szCs w:val="22"/>
                <w:lang w:eastAsia="en-IN"/>
              </w:rPr>
              <w:t xml:space="preserve">, Tehsil - Un, </w:t>
            </w:r>
            <w:proofErr w:type="spellStart"/>
            <w:r w:rsidRPr="00BF4062">
              <w:rPr>
                <w:rFonts w:asciiTheme="minorHAnsi" w:hAnsiTheme="minorHAnsi" w:cstheme="minorHAnsi"/>
                <w:sz w:val="22"/>
                <w:szCs w:val="22"/>
                <w:lang w:eastAsia="en-IN"/>
              </w:rPr>
              <w:t>Shamli</w:t>
            </w:r>
            <w:proofErr w:type="spellEnd"/>
            <w:r w:rsidRPr="00BF4062">
              <w:rPr>
                <w:rFonts w:asciiTheme="minorHAnsi" w:hAnsiTheme="minorHAnsi" w:cstheme="minorHAnsi"/>
                <w:sz w:val="22"/>
                <w:szCs w:val="22"/>
                <w:lang w:eastAsia="en-IN"/>
              </w:rPr>
              <w:t xml:space="preserve"> U.P 247778</w:t>
            </w:r>
          </w:p>
        </w:tc>
        <w:tc>
          <w:tcPr>
            <w:tcW w:w="3615"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 xml:space="preserve">Village- Reda </w:t>
            </w:r>
            <w:proofErr w:type="spellStart"/>
            <w:r w:rsidRPr="00BF4062">
              <w:rPr>
                <w:rFonts w:asciiTheme="minorHAnsi" w:hAnsiTheme="minorHAnsi" w:cstheme="minorHAnsi"/>
                <w:sz w:val="22"/>
                <w:szCs w:val="22"/>
                <w:lang w:eastAsia="en-IN"/>
              </w:rPr>
              <w:t>Harsana</w:t>
            </w:r>
            <w:proofErr w:type="spellEnd"/>
            <w:r w:rsidRPr="00BF4062">
              <w:rPr>
                <w:rFonts w:asciiTheme="minorHAnsi" w:hAnsiTheme="minorHAnsi" w:cstheme="minorHAnsi"/>
                <w:sz w:val="22"/>
                <w:szCs w:val="22"/>
                <w:lang w:eastAsia="en-IN"/>
              </w:rPr>
              <w:t xml:space="preserve">, Tehsil - Un, </w:t>
            </w:r>
            <w:proofErr w:type="spellStart"/>
            <w:r w:rsidRPr="00BF4062">
              <w:rPr>
                <w:rFonts w:asciiTheme="minorHAnsi" w:hAnsiTheme="minorHAnsi" w:cstheme="minorHAnsi"/>
                <w:sz w:val="22"/>
                <w:szCs w:val="22"/>
                <w:lang w:eastAsia="en-IN"/>
              </w:rPr>
              <w:t>Shamli</w:t>
            </w:r>
            <w:proofErr w:type="spellEnd"/>
            <w:r w:rsidRPr="00BF4062">
              <w:rPr>
                <w:rFonts w:asciiTheme="minorHAnsi" w:hAnsiTheme="minorHAnsi" w:cstheme="minorHAnsi"/>
                <w:sz w:val="22"/>
                <w:szCs w:val="22"/>
                <w:lang w:eastAsia="en-IN"/>
              </w:rPr>
              <w:t xml:space="preserve"> U.P 247778</w:t>
            </w:r>
          </w:p>
        </w:tc>
      </w:tr>
      <w:tr w:rsidR="0096537E" w:rsidRPr="00BF4062" w:rsidTr="00BF4062">
        <w:trPr>
          <w:trHeight w:val="296"/>
        </w:trPr>
        <w:tc>
          <w:tcPr>
            <w:tcW w:w="1843" w:type="dxa"/>
            <w:shd w:val="clear" w:color="auto" w:fill="DBE5F1" w:themeFill="accent1" w:themeFillTint="33"/>
            <w:vAlign w:val="center"/>
          </w:tcPr>
          <w:p w:rsidR="0096537E"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Area</w:t>
            </w:r>
          </w:p>
        </w:tc>
        <w:tc>
          <w:tcPr>
            <w:tcW w:w="3614"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4.66 Acre</w:t>
            </w:r>
          </w:p>
        </w:tc>
        <w:tc>
          <w:tcPr>
            <w:tcW w:w="3615"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0.388 Acre</w:t>
            </w:r>
          </w:p>
        </w:tc>
      </w:tr>
      <w:tr w:rsidR="00200B50" w:rsidRPr="00BF4062" w:rsidTr="00BF4062">
        <w:trPr>
          <w:trHeight w:val="296"/>
        </w:trPr>
        <w:tc>
          <w:tcPr>
            <w:tcW w:w="1843" w:type="dxa"/>
            <w:shd w:val="clear" w:color="auto" w:fill="DBE5F1" w:themeFill="accent1" w:themeFillTint="33"/>
            <w:vAlign w:val="center"/>
          </w:tcPr>
          <w:p w:rsidR="00200B50" w:rsidRPr="00BF4062" w:rsidRDefault="00200B50"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Address</w:t>
            </w:r>
          </w:p>
        </w:tc>
        <w:tc>
          <w:tcPr>
            <w:tcW w:w="3614"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proofErr w:type="spellStart"/>
            <w:r w:rsidRPr="00BF4062">
              <w:rPr>
                <w:rFonts w:asciiTheme="minorHAnsi" w:hAnsiTheme="minorHAnsi" w:cstheme="minorHAnsi"/>
                <w:sz w:val="22"/>
                <w:szCs w:val="22"/>
                <w:lang w:eastAsia="en-IN"/>
              </w:rPr>
              <w:t>Khata</w:t>
            </w:r>
            <w:proofErr w:type="spellEnd"/>
            <w:r w:rsidRPr="00BF4062">
              <w:rPr>
                <w:rFonts w:asciiTheme="minorHAnsi" w:hAnsiTheme="minorHAnsi" w:cstheme="minorHAnsi"/>
                <w:sz w:val="22"/>
                <w:szCs w:val="22"/>
                <w:lang w:eastAsia="en-IN"/>
              </w:rPr>
              <w:t xml:space="preserve"> No, 208, 42 </w:t>
            </w:r>
            <w:proofErr w:type="spellStart"/>
            <w:r w:rsidRPr="00BF4062">
              <w:rPr>
                <w:rFonts w:asciiTheme="minorHAnsi" w:hAnsiTheme="minorHAnsi" w:cstheme="minorHAnsi"/>
                <w:sz w:val="22"/>
                <w:szCs w:val="22"/>
                <w:lang w:eastAsia="en-IN"/>
              </w:rPr>
              <w:t>Khasra</w:t>
            </w:r>
            <w:proofErr w:type="spellEnd"/>
            <w:r w:rsidRPr="00BF4062">
              <w:rPr>
                <w:rFonts w:asciiTheme="minorHAnsi" w:hAnsiTheme="minorHAnsi" w:cstheme="minorHAnsi"/>
                <w:sz w:val="22"/>
                <w:szCs w:val="22"/>
                <w:lang w:eastAsia="en-IN"/>
              </w:rPr>
              <w:t xml:space="preserve"> No. 161/1, 160</w:t>
            </w:r>
          </w:p>
        </w:tc>
        <w:tc>
          <w:tcPr>
            <w:tcW w:w="3615" w:type="dxa"/>
            <w:vAlign w:val="center"/>
          </w:tcPr>
          <w:p w:rsidR="00BF4062"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proofErr w:type="spellStart"/>
            <w:r w:rsidRPr="00BF4062">
              <w:rPr>
                <w:rFonts w:asciiTheme="minorHAnsi" w:hAnsiTheme="minorHAnsi" w:cstheme="minorHAnsi"/>
                <w:sz w:val="22"/>
                <w:szCs w:val="22"/>
                <w:lang w:eastAsia="en-IN"/>
              </w:rPr>
              <w:t>Khata</w:t>
            </w:r>
            <w:proofErr w:type="spellEnd"/>
            <w:r w:rsidRPr="00BF4062">
              <w:rPr>
                <w:rFonts w:asciiTheme="minorHAnsi" w:hAnsiTheme="minorHAnsi" w:cstheme="minorHAnsi"/>
                <w:sz w:val="22"/>
                <w:szCs w:val="22"/>
                <w:lang w:eastAsia="en-IN"/>
              </w:rPr>
              <w:t xml:space="preserve"> No, 226 </w:t>
            </w:r>
          </w:p>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proofErr w:type="spellStart"/>
            <w:r w:rsidRPr="00BF4062">
              <w:rPr>
                <w:rFonts w:asciiTheme="minorHAnsi" w:hAnsiTheme="minorHAnsi" w:cstheme="minorHAnsi"/>
                <w:sz w:val="22"/>
                <w:szCs w:val="22"/>
                <w:lang w:eastAsia="en-IN"/>
              </w:rPr>
              <w:t>Khasra</w:t>
            </w:r>
            <w:proofErr w:type="spellEnd"/>
            <w:r w:rsidRPr="00BF4062">
              <w:rPr>
                <w:rFonts w:asciiTheme="minorHAnsi" w:hAnsiTheme="minorHAnsi" w:cstheme="minorHAnsi"/>
                <w:sz w:val="22"/>
                <w:szCs w:val="22"/>
                <w:lang w:eastAsia="en-IN"/>
              </w:rPr>
              <w:t xml:space="preserve"> No. 157</w:t>
            </w:r>
          </w:p>
        </w:tc>
      </w:tr>
      <w:tr w:rsidR="0096537E" w:rsidRPr="00BF4062" w:rsidTr="00BF4062">
        <w:trPr>
          <w:trHeight w:val="296"/>
        </w:trPr>
        <w:tc>
          <w:tcPr>
            <w:tcW w:w="1843" w:type="dxa"/>
            <w:shd w:val="clear" w:color="auto" w:fill="DBE5F1" w:themeFill="accent1" w:themeFillTint="33"/>
            <w:vAlign w:val="center"/>
          </w:tcPr>
          <w:p w:rsidR="0096537E"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Type of land</w:t>
            </w:r>
          </w:p>
        </w:tc>
        <w:tc>
          <w:tcPr>
            <w:tcW w:w="3614"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Agricultural</w:t>
            </w:r>
          </w:p>
        </w:tc>
        <w:tc>
          <w:tcPr>
            <w:tcW w:w="3615"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Agricultural</w:t>
            </w:r>
          </w:p>
        </w:tc>
      </w:tr>
      <w:tr w:rsidR="00200B50" w:rsidRPr="00BF4062" w:rsidTr="00BF4062">
        <w:trPr>
          <w:trHeight w:val="296"/>
        </w:trPr>
        <w:tc>
          <w:tcPr>
            <w:tcW w:w="1843" w:type="dxa"/>
            <w:shd w:val="clear" w:color="auto" w:fill="DBE5F1" w:themeFill="accent1" w:themeFillTint="33"/>
            <w:vAlign w:val="center"/>
          </w:tcPr>
          <w:p w:rsidR="00200B50"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Seller Name</w:t>
            </w:r>
          </w:p>
        </w:tc>
        <w:tc>
          <w:tcPr>
            <w:tcW w:w="3614"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proofErr w:type="spellStart"/>
            <w:r w:rsidRPr="00BF4062">
              <w:rPr>
                <w:rFonts w:asciiTheme="minorHAnsi" w:hAnsiTheme="minorHAnsi" w:cstheme="minorHAnsi"/>
                <w:sz w:val="22"/>
                <w:szCs w:val="22"/>
                <w:lang w:eastAsia="en-IN"/>
              </w:rPr>
              <w:t>Mahipal</w:t>
            </w:r>
            <w:proofErr w:type="spellEnd"/>
            <w:r w:rsidRPr="00BF4062">
              <w:rPr>
                <w:rFonts w:asciiTheme="minorHAnsi" w:hAnsiTheme="minorHAnsi" w:cstheme="minorHAnsi"/>
                <w:sz w:val="22"/>
                <w:szCs w:val="22"/>
                <w:lang w:eastAsia="en-IN"/>
              </w:rPr>
              <w:t xml:space="preserve"> Singh</w:t>
            </w:r>
          </w:p>
        </w:tc>
        <w:tc>
          <w:tcPr>
            <w:tcW w:w="3615"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Mr. Amit Rana</w:t>
            </w:r>
          </w:p>
        </w:tc>
      </w:tr>
      <w:tr w:rsidR="0096537E" w:rsidRPr="00BF4062" w:rsidTr="00BF4062">
        <w:trPr>
          <w:trHeight w:val="296"/>
        </w:trPr>
        <w:tc>
          <w:tcPr>
            <w:tcW w:w="1843" w:type="dxa"/>
            <w:shd w:val="clear" w:color="auto" w:fill="DBE5F1" w:themeFill="accent1" w:themeFillTint="33"/>
            <w:vAlign w:val="center"/>
          </w:tcPr>
          <w:p w:rsidR="0096537E"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Buyer Name</w:t>
            </w:r>
          </w:p>
        </w:tc>
        <w:tc>
          <w:tcPr>
            <w:tcW w:w="3614"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 xml:space="preserve">M/s Superior Agro Ventures Private Limited through </w:t>
            </w:r>
            <w:r w:rsidR="00BF4062" w:rsidRPr="00BF4062">
              <w:rPr>
                <w:rFonts w:asciiTheme="minorHAnsi" w:hAnsiTheme="minorHAnsi" w:cstheme="minorHAnsi"/>
                <w:sz w:val="22"/>
                <w:szCs w:val="22"/>
                <w:lang w:eastAsia="en-IN"/>
              </w:rPr>
              <w:t xml:space="preserve">its Director </w:t>
            </w:r>
            <w:r w:rsidRPr="00BF4062">
              <w:rPr>
                <w:rFonts w:asciiTheme="minorHAnsi" w:hAnsiTheme="minorHAnsi" w:cstheme="minorHAnsi"/>
                <w:sz w:val="22"/>
                <w:szCs w:val="22"/>
                <w:lang w:eastAsia="en-IN"/>
              </w:rPr>
              <w:t xml:space="preserve">Mrs. </w:t>
            </w:r>
            <w:proofErr w:type="spellStart"/>
            <w:r w:rsidRPr="00BF4062">
              <w:rPr>
                <w:rFonts w:asciiTheme="minorHAnsi" w:hAnsiTheme="minorHAnsi" w:cstheme="minorHAnsi"/>
                <w:sz w:val="22"/>
                <w:szCs w:val="22"/>
                <w:lang w:eastAsia="en-IN"/>
              </w:rPr>
              <w:t>Jaivil</w:t>
            </w:r>
            <w:proofErr w:type="spellEnd"/>
            <w:r w:rsidRPr="00BF4062">
              <w:rPr>
                <w:rFonts w:asciiTheme="minorHAnsi" w:hAnsiTheme="minorHAnsi" w:cstheme="minorHAnsi"/>
                <w:sz w:val="22"/>
                <w:szCs w:val="22"/>
                <w:lang w:eastAsia="en-IN"/>
              </w:rPr>
              <w:t xml:space="preserve"> Rana</w:t>
            </w:r>
          </w:p>
        </w:tc>
        <w:tc>
          <w:tcPr>
            <w:tcW w:w="3615"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 xml:space="preserve">M/s Superior Agro Ventures Private Limited through </w:t>
            </w:r>
            <w:r w:rsidR="00BF4062" w:rsidRPr="00BF4062">
              <w:rPr>
                <w:rFonts w:asciiTheme="minorHAnsi" w:hAnsiTheme="minorHAnsi" w:cstheme="minorHAnsi"/>
                <w:sz w:val="22"/>
                <w:szCs w:val="22"/>
                <w:lang w:eastAsia="en-IN"/>
              </w:rPr>
              <w:t xml:space="preserve">its Director </w:t>
            </w:r>
            <w:r w:rsidRPr="00BF4062">
              <w:rPr>
                <w:rFonts w:asciiTheme="minorHAnsi" w:hAnsiTheme="minorHAnsi" w:cstheme="minorHAnsi"/>
                <w:sz w:val="22"/>
                <w:szCs w:val="22"/>
                <w:lang w:eastAsia="en-IN"/>
              </w:rPr>
              <w:t xml:space="preserve">Mrs. </w:t>
            </w:r>
            <w:proofErr w:type="spellStart"/>
            <w:r w:rsidRPr="00BF4062">
              <w:rPr>
                <w:rFonts w:asciiTheme="minorHAnsi" w:hAnsiTheme="minorHAnsi" w:cstheme="minorHAnsi"/>
                <w:sz w:val="22"/>
                <w:szCs w:val="22"/>
                <w:lang w:eastAsia="en-IN"/>
              </w:rPr>
              <w:t>Jaivil</w:t>
            </w:r>
            <w:proofErr w:type="spellEnd"/>
            <w:r w:rsidRPr="00BF4062">
              <w:rPr>
                <w:rFonts w:asciiTheme="minorHAnsi" w:hAnsiTheme="minorHAnsi" w:cstheme="minorHAnsi"/>
                <w:sz w:val="22"/>
                <w:szCs w:val="22"/>
                <w:lang w:eastAsia="en-IN"/>
              </w:rPr>
              <w:t xml:space="preserve"> Rana</w:t>
            </w:r>
          </w:p>
        </w:tc>
      </w:tr>
      <w:tr w:rsidR="0096537E" w:rsidRPr="00BF4062" w:rsidTr="00BF4062">
        <w:trPr>
          <w:trHeight w:val="296"/>
        </w:trPr>
        <w:tc>
          <w:tcPr>
            <w:tcW w:w="1843" w:type="dxa"/>
            <w:shd w:val="clear" w:color="auto" w:fill="DBE5F1" w:themeFill="accent1" w:themeFillTint="33"/>
            <w:vAlign w:val="center"/>
          </w:tcPr>
          <w:p w:rsidR="0096537E"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Considered Value of Land</w:t>
            </w:r>
          </w:p>
        </w:tc>
        <w:tc>
          <w:tcPr>
            <w:tcW w:w="3614"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INR 3.92 Crore</w:t>
            </w:r>
          </w:p>
        </w:tc>
        <w:tc>
          <w:tcPr>
            <w:tcW w:w="3615"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INR 32.62 lakhs</w:t>
            </w:r>
          </w:p>
        </w:tc>
      </w:tr>
    </w:tbl>
    <w:p w:rsidR="00BF4062" w:rsidRDefault="00BF4062" w:rsidP="00BF4062">
      <w:pPr>
        <w:pStyle w:val="ListParagraph"/>
        <w:spacing w:line="360" w:lineRule="auto"/>
        <w:ind w:left="709" w:right="-71"/>
        <w:jc w:val="both"/>
        <w:rPr>
          <w:rFonts w:ascii="Arial" w:hAnsi="Arial" w:cs="Arial"/>
          <w:sz w:val="22"/>
          <w:szCs w:val="22"/>
          <w:lang w:eastAsia="en-IN"/>
        </w:rPr>
      </w:pPr>
    </w:p>
    <w:p w:rsidR="001D01EF" w:rsidRDefault="00BF4062" w:rsidP="005E179C">
      <w:pPr>
        <w:pStyle w:val="ListParagraph"/>
        <w:spacing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informed by client, company needs to </w:t>
      </w:r>
      <w:r w:rsidR="001D01EF">
        <w:rPr>
          <w:rFonts w:ascii="Arial" w:hAnsi="Arial" w:cs="Arial"/>
          <w:sz w:val="22"/>
          <w:szCs w:val="22"/>
          <w:lang w:eastAsia="en-IN"/>
        </w:rPr>
        <w:t>obtain</w:t>
      </w:r>
      <w:r>
        <w:rPr>
          <w:rFonts w:ascii="Arial" w:hAnsi="Arial" w:cs="Arial"/>
          <w:sz w:val="22"/>
          <w:szCs w:val="22"/>
          <w:lang w:eastAsia="en-IN"/>
        </w:rPr>
        <w:t xml:space="preserve"> </w:t>
      </w:r>
      <w:r w:rsidR="001D01EF">
        <w:rPr>
          <w:rFonts w:ascii="Arial" w:hAnsi="Arial" w:cs="Arial"/>
          <w:sz w:val="22"/>
          <w:szCs w:val="22"/>
          <w:lang w:eastAsia="en-IN"/>
        </w:rPr>
        <w:t>Change of land use (CLU) on this agricultural land</w:t>
      </w:r>
      <w:r w:rsidR="007C10C2" w:rsidRPr="007A1BCD">
        <w:rPr>
          <w:rFonts w:ascii="Arial" w:hAnsi="Arial" w:cs="Arial"/>
          <w:sz w:val="22"/>
          <w:szCs w:val="22"/>
          <w:lang w:eastAsia="en-IN"/>
        </w:rPr>
        <w:t>,</w:t>
      </w:r>
      <w:r w:rsidR="0038394F" w:rsidRPr="007A1BCD">
        <w:rPr>
          <w:rFonts w:ascii="Arial" w:hAnsi="Arial" w:cs="Arial"/>
          <w:sz w:val="22"/>
          <w:szCs w:val="22"/>
          <w:lang w:eastAsia="en-IN"/>
        </w:rPr>
        <w:t xml:space="preserve"> </w:t>
      </w:r>
      <w:r w:rsidR="001D01EF">
        <w:rPr>
          <w:rFonts w:ascii="Arial" w:hAnsi="Arial" w:cs="Arial"/>
          <w:sz w:val="22"/>
          <w:szCs w:val="22"/>
          <w:lang w:eastAsia="en-IN"/>
        </w:rPr>
        <w:t xml:space="preserve">to use the land for commercial/industrial purpose by </w:t>
      </w:r>
      <w:r w:rsidR="0056543C" w:rsidRPr="007A1BCD">
        <w:rPr>
          <w:rFonts w:ascii="Arial" w:hAnsi="Arial" w:cs="Arial"/>
          <w:sz w:val="22"/>
          <w:szCs w:val="22"/>
          <w:lang w:eastAsia="en-IN"/>
        </w:rPr>
        <w:t xml:space="preserve">setting up the proposed Bio-CNG plant. </w:t>
      </w:r>
      <w:r w:rsidR="00613B6E">
        <w:rPr>
          <w:rFonts w:ascii="Arial" w:hAnsi="Arial" w:cs="Arial"/>
          <w:sz w:val="22"/>
          <w:szCs w:val="22"/>
          <w:lang w:eastAsia="en-IN"/>
        </w:rPr>
        <w:t>T</w:t>
      </w:r>
      <w:r w:rsidR="001D01EF">
        <w:rPr>
          <w:rFonts w:ascii="Arial" w:hAnsi="Arial" w:cs="Arial"/>
          <w:sz w:val="22"/>
          <w:szCs w:val="22"/>
          <w:lang w:eastAsia="en-IN"/>
        </w:rPr>
        <w:t xml:space="preserve">he total cost of the land </w:t>
      </w:r>
      <w:r w:rsidR="00613B6E">
        <w:rPr>
          <w:rFonts w:ascii="Arial" w:hAnsi="Arial" w:cs="Arial"/>
          <w:sz w:val="22"/>
          <w:szCs w:val="22"/>
          <w:lang w:eastAsia="en-IN"/>
        </w:rPr>
        <w:t>is</w:t>
      </w:r>
      <w:r w:rsidR="001D01EF">
        <w:rPr>
          <w:rFonts w:ascii="Arial" w:hAnsi="Arial" w:cs="Arial"/>
          <w:sz w:val="22"/>
          <w:szCs w:val="22"/>
          <w:lang w:eastAsia="en-IN"/>
        </w:rPr>
        <w:t xml:space="preserve"> INR ~4.34 Crore including CLU and other charges</w:t>
      </w:r>
      <w:r w:rsidR="00613B6E">
        <w:rPr>
          <w:rFonts w:ascii="Arial" w:hAnsi="Arial" w:cs="Arial"/>
          <w:sz w:val="22"/>
          <w:szCs w:val="22"/>
          <w:lang w:eastAsia="en-IN"/>
        </w:rPr>
        <w:t xml:space="preserve"> of INR 10 lakhs</w:t>
      </w:r>
      <w:r w:rsidR="001D01EF">
        <w:rPr>
          <w:rFonts w:ascii="Arial" w:hAnsi="Arial" w:cs="Arial"/>
          <w:sz w:val="22"/>
          <w:szCs w:val="22"/>
          <w:lang w:eastAsia="en-IN"/>
        </w:rPr>
        <w:t>.</w:t>
      </w:r>
    </w:p>
    <w:p w:rsidR="00C428EE" w:rsidRPr="001D01EF" w:rsidRDefault="00454A37" w:rsidP="005E179C">
      <w:pPr>
        <w:pStyle w:val="ListParagraph"/>
        <w:spacing w:after="240" w:line="360" w:lineRule="auto"/>
        <w:ind w:left="709" w:right="-8"/>
        <w:jc w:val="both"/>
        <w:rPr>
          <w:rFonts w:ascii="Arial" w:hAnsi="Arial" w:cs="Arial"/>
          <w:sz w:val="22"/>
          <w:szCs w:val="22"/>
          <w:lang w:eastAsia="en-IN"/>
        </w:rPr>
      </w:pPr>
      <w:r w:rsidRPr="001D01EF">
        <w:rPr>
          <w:rFonts w:ascii="Arial" w:hAnsi="Arial" w:cs="Arial"/>
          <w:sz w:val="22"/>
          <w:szCs w:val="22"/>
          <w:lang w:eastAsia="en-IN"/>
        </w:rPr>
        <w:t xml:space="preserve">During the site </w:t>
      </w:r>
      <w:r w:rsidR="007C10C2" w:rsidRPr="001D01EF">
        <w:rPr>
          <w:rFonts w:ascii="Arial" w:hAnsi="Arial" w:cs="Arial"/>
          <w:sz w:val="22"/>
          <w:szCs w:val="22"/>
          <w:lang w:eastAsia="en-IN"/>
        </w:rPr>
        <w:t xml:space="preserve">visit on </w:t>
      </w:r>
      <w:r w:rsidR="00A33553" w:rsidRPr="001D01EF">
        <w:rPr>
          <w:rFonts w:ascii="Arial" w:hAnsi="Arial" w:cs="Arial"/>
          <w:sz w:val="22"/>
          <w:szCs w:val="22"/>
          <w:lang w:eastAsia="en-IN"/>
        </w:rPr>
        <w:t>8th May</w:t>
      </w:r>
      <w:r w:rsidR="007C10C2" w:rsidRPr="001D01EF">
        <w:rPr>
          <w:rFonts w:ascii="Arial" w:hAnsi="Arial" w:cs="Arial"/>
          <w:sz w:val="22"/>
          <w:szCs w:val="22"/>
          <w:lang w:eastAsia="en-IN"/>
        </w:rPr>
        <w:t xml:space="preserve"> 2024, </w:t>
      </w:r>
      <w:r w:rsidR="00AE134F" w:rsidRPr="001D01EF">
        <w:rPr>
          <w:rFonts w:ascii="Arial" w:hAnsi="Arial" w:cs="Arial"/>
          <w:sz w:val="22"/>
          <w:szCs w:val="22"/>
          <w:lang w:eastAsia="en-IN"/>
        </w:rPr>
        <w:t xml:space="preserve">we found it as a vacant </w:t>
      </w:r>
      <w:r w:rsidR="001D01EF">
        <w:rPr>
          <w:rFonts w:ascii="Arial" w:hAnsi="Arial" w:cs="Arial"/>
          <w:sz w:val="22"/>
          <w:szCs w:val="22"/>
          <w:lang w:eastAsia="en-IN"/>
        </w:rPr>
        <w:t>(agricultural)</w:t>
      </w:r>
      <w:r w:rsidR="001D01EF" w:rsidRPr="001D01EF">
        <w:rPr>
          <w:rFonts w:ascii="Arial" w:hAnsi="Arial" w:cs="Arial"/>
          <w:sz w:val="22"/>
          <w:szCs w:val="22"/>
          <w:lang w:eastAsia="en-IN"/>
        </w:rPr>
        <w:t xml:space="preserve"> </w:t>
      </w:r>
      <w:r w:rsidR="00AE134F" w:rsidRPr="001D01EF">
        <w:rPr>
          <w:rFonts w:ascii="Arial" w:hAnsi="Arial" w:cs="Arial"/>
          <w:sz w:val="22"/>
          <w:szCs w:val="22"/>
          <w:lang w:eastAsia="en-IN"/>
        </w:rPr>
        <w:t>land</w:t>
      </w:r>
      <w:r w:rsidR="001D01EF">
        <w:rPr>
          <w:rFonts w:ascii="Arial" w:hAnsi="Arial" w:cs="Arial"/>
          <w:sz w:val="22"/>
          <w:szCs w:val="22"/>
          <w:lang w:eastAsia="en-IN"/>
        </w:rPr>
        <w:t xml:space="preserve"> </w:t>
      </w:r>
      <w:r w:rsidR="00AE134F" w:rsidRPr="001D01EF">
        <w:rPr>
          <w:rFonts w:ascii="Arial" w:hAnsi="Arial" w:cs="Arial"/>
          <w:sz w:val="22"/>
          <w:szCs w:val="22"/>
          <w:lang w:eastAsia="en-IN"/>
        </w:rPr>
        <w:t xml:space="preserve">which </w:t>
      </w:r>
      <w:r w:rsidR="007C10C2" w:rsidRPr="001D01EF">
        <w:rPr>
          <w:rFonts w:ascii="Arial" w:hAnsi="Arial" w:cs="Arial"/>
          <w:sz w:val="22"/>
          <w:szCs w:val="22"/>
          <w:lang w:eastAsia="en-IN"/>
        </w:rPr>
        <w:t xml:space="preserve">was </w:t>
      </w:r>
      <w:r w:rsidR="00AE134F" w:rsidRPr="001D01EF">
        <w:rPr>
          <w:rFonts w:ascii="Arial" w:hAnsi="Arial" w:cs="Arial"/>
          <w:sz w:val="22"/>
          <w:szCs w:val="22"/>
          <w:lang w:eastAsia="en-IN"/>
        </w:rPr>
        <w:t xml:space="preserve">merged with the adjacent </w:t>
      </w:r>
      <w:r w:rsidR="001D01EF">
        <w:rPr>
          <w:rFonts w:ascii="Arial" w:hAnsi="Arial" w:cs="Arial"/>
          <w:sz w:val="22"/>
          <w:szCs w:val="22"/>
          <w:lang w:eastAsia="en-IN"/>
        </w:rPr>
        <w:t xml:space="preserve">agricultural lands </w:t>
      </w:r>
      <w:r w:rsidR="00C72EB8" w:rsidRPr="001D01EF">
        <w:rPr>
          <w:rFonts w:ascii="Arial" w:hAnsi="Arial" w:cs="Arial"/>
          <w:sz w:val="22"/>
          <w:szCs w:val="22"/>
          <w:lang w:eastAsia="en-IN"/>
        </w:rPr>
        <w:t xml:space="preserve">and </w:t>
      </w:r>
      <w:r w:rsidR="008C29C0">
        <w:rPr>
          <w:rFonts w:ascii="Arial" w:hAnsi="Arial" w:cs="Arial"/>
          <w:sz w:val="22"/>
          <w:szCs w:val="22"/>
          <w:lang w:eastAsia="en-IN"/>
        </w:rPr>
        <w:t xml:space="preserve">entry of the land is directly </w:t>
      </w:r>
      <w:r w:rsidR="008C29C0" w:rsidRPr="001D01EF">
        <w:rPr>
          <w:rFonts w:ascii="Arial" w:hAnsi="Arial" w:cs="Arial"/>
          <w:sz w:val="22"/>
          <w:szCs w:val="22"/>
          <w:lang w:eastAsia="en-IN"/>
        </w:rPr>
        <w:t>connec</w:t>
      </w:r>
      <w:r w:rsidR="008C29C0">
        <w:rPr>
          <w:rFonts w:ascii="Arial" w:hAnsi="Arial" w:cs="Arial"/>
          <w:sz w:val="22"/>
          <w:szCs w:val="22"/>
          <w:lang w:eastAsia="en-IN"/>
        </w:rPr>
        <w:t>ted with</w:t>
      </w:r>
      <w:r w:rsidR="00087F50" w:rsidRPr="00087F50">
        <w:rPr>
          <w:rFonts w:ascii="Arial" w:hAnsi="Arial" w:cs="Arial"/>
          <w:sz w:val="22"/>
          <w:szCs w:val="22"/>
          <w:lang w:eastAsia="en-IN"/>
        </w:rPr>
        <w:t xml:space="preserve"> 48 ft. UN -</w:t>
      </w:r>
      <w:proofErr w:type="spellStart"/>
      <w:r w:rsidR="00087F50" w:rsidRPr="00087F50">
        <w:rPr>
          <w:rFonts w:ascii="Arial" w:hAnsi="Arial" w:cs="Arial"/>
          <w:sz w:val="22"/>
          <w:szCs w:val="22"/>
          <w:lang w:eastAsia="en-IN"/>
        </w:rPr>
        <w:t>Chausana</w:t>
      </w:r>
      <w:proofErr w:type="spellEnd"/>
      <w:r w:rsidR="00087F50" w:rsidRPr="00087F50">
        <w:rPr>
          <w:rFonts w:ascii="Arial" w:hAnsi="Arial" w:cs="Arial"/>
          <w:sz w:val="22"/>
          <w:szCs w:val="22"/>
          <w:lang w:eastAsia="en-IN"/>
        </w:rPr>
        <w:t xml:space="preserve"> Link Road</w:t>
      </w:r>
      <w:r w:rsidR="00C72EB8" w:rsidRPr="001D01EF">
        <w:rPr>
          <w:rFonts w:ascii="Arial" w:hAnsi="Arial" w:cs="Arial"/>
          <w:sz w:val="22"/>
          <w:szCs w:val="22"/>
          <w:lang w:eastAsia="en-IN"/>
        </w:rPr>
        <w:t xml:space="preserve">. </w:t>
      </w:r>
      <w:r w:rsidR="006B3B8D" w:rsidRPr="001D01EF">
        <w:rPr>
          <w:rFonts w:ascii="Arial" w:hAnsi="Arial" w:cs="Arial"/>
          <w:sz w:val="22"/>
          <w:szCs w:val="22"/>
          <w:lang w:eastAsia="en-IN"/>
        </w:rPr>
        <w:t xml:space="preserve">As informed by the client, </w:t>
      </w:r>
      <w:r w:rsidR="008C29C0">
        <w:rPr>
          <w:rFonts w:ascii="Arial" w:hAnsi="Arial" w:cs="Arial"/>
          <w:sz w:val="22"/>
          <w:szCs w:val="22"/>
          <w:lang w:eastAsia="en-IN"/>
        </w:rPr>
        <w:t xml:space="preserve">company </w:t>
      </w:r>
      <w:r w:rsidR="006B3B8D" w:rsidRPr="001D01EF">
        <w:rPr>
          <w:rFonts w:ascii="Arial" w:hAnsi="Arial" w:cs="Arial"/>
          <w:sz w:val="22"/>
          <w:szCs w:val="22"/>
          <w:lang w:eastAsia="en-IN"/>
        </w:rPr>
        <w:t xml:space="preserve">will start the demarcation and land development work after the sanction of term loan.  </w:t>
      </w:r>
    </w:p>
    <w:p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rsidR="00B3302A" w:rsidRDefault="00B3302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753100" cy="2743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B0CC9A.tmp"/>
                    <pic:cNvPicPr/>
                  </pic:nvPicPr>
                  <pic:blipFill>
                    <a:blip r:embed="rId18">
                      <a:extLst>
                        <a:ext uri="{BEBA8EAE-BF5A-486C-A8C5-ECC9F3942E4B}">
                          <a14:imgProps xmlns:a14="http://schemas.microsoft.com/office/drawing/2010/main">
                            <a14:imgLayer r:embed="rId1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53100" cy="2743200"/>
                    </a:xfrm>
                    <a:prstGeom prst="rect">
                      <a:avLst/>
                    </a:prstGeom>
                  </pic:spPr>
                </pic:pic>
              </a:graphicData>
            </a:graphic>
          </wp:inline>
        </w:drawing>
      </w:r>
    </w:p>
    <w:p w:rsidR="003E45EE" w:rsidRPr="003E45EE" w:rsidRDefault="003E45EE" w:rsidP="00327929">
      <w:pPr>
        <w:pStyle w:val="ListParagraph"/>
        <w:numPr>
          <w:ilvl w:val="0"/>
          <w:numId w:val="34"/>
        </w:numPr>
        <w:spacing w:before="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rsidR="00386E9E" w:rsidRDefault="00D36175" w:rsidP="005E179C">
      <w:pPr>
        <w:pStyle w:val="ListParagraph"/>
        <w:spacing w:before="240" w:after="240" w:line="360" w:lineRule="auto"/>
        <w:ind w:left="709" w:right="-8"/>
        <w:jc w:val="both"/>
        <w:rPr>
          <w:rFonts w:ascii="Arial" w:hAnsi="Arial" w:cs="Arial"/>
          <w:sz w:val="22"/>
        </w:rPr>
      </w:pPr>
      <w:r w:rsidRPr="008A71EA">
        <w:rPr>
          <w:rFonts w:ascii="Arial" w:hAnsi="Arial" w:cs="Arial"/>
          <w:sz w:val="22"/>
        </w:rPr>
        <w:t>A</w:t>
      </w:r>
      <w:r w:rsidR="004B432F">
        <w:rPr>
          <w:rFonts w:ascii="Arial" w:hAnsi="Arial" w:cs="Arial"/>
          <w:sz w:val="22"/>
        </w:rPr>
        <w:t xml:space="preserve">ppointed EPC consultant </w:t>
      </w:r>
      <w:r w:rsidR="00BD01EA" w:rsidRPr="008A71EA">
        <w:rPr>
          <w:rFonts w:ascii="Arial" w:hAnsi="Arial" w:cs="Arial"/>
          <w:sz w:val="22"/>
        </w:rPr>
        <w:t xml:space="preserve">M/s </w:t>
      </w:r>
      <w:proofErr w:type="spellStart"/>
      <w:r w:rsidR="00BD01EA" w:rsidRPr="008A71EA">
        <w:rPr>
          <w:rFonts w:ascii="Arial" w:hAnsi="Arial" w:cs="Arial"/>
          <w:sz w:val="22"/>
        </w:rPr>
        <w:t>Vimal</w:t>
      </w:r>
      <w:proofErr w:type="spellEnd"/>
      <w:r w:rsidR="00BD01EA" w:rsidRPr="008A71EA">
        <w:rPr>
          <w:rFonts w:ascii="Arial" w:hAnsi="Arial" w:cs="Arial"/>
          <w:sz w:val="22"/>
        </w:rPr>
        <w:t xml:space="preserve"> Organics Ltd is </w:t>
      </w:r>
      <w:r w:rsidR="004B432F">
        <w:rPr>
          <w:rFonts w:ascii="Arial" w:hAnsi="Arial" w:cs="Arial"/>
          <w:sz w:val="22"/>
        </w:rPr>
        <w:t>agreed</w:t>
      </w:r>
      <w:r w:rsidR="00386E9E">
        <w:rPr>
          <w:rFonts w:ascii="Arial" w:hAnsi="Arial" w:cs="Arial"/>
          <w:sz w:val="22"/>
        </w:rPr>
        <w:t xml:space="preserve"> to supply all the Equipment, Plant &amp; Machinery as per scope of work mentioned in the EPC agreement</w:t>
      </w:r>
      <w:r w:rsidR="00BD01EA" w:rsidRPr="008A71EA">
        <w:rPr>
          <w:rFonts w:ascii="Arial" w:hAnsi="Arial" w:cs="Arial"/>
          <w:sz w:val="22"/>
        </w:rPr>
        <w:t>.</w:t>
      </w:r>
      <w:r w:rsidR="00CF27E9" w:rsidRPr="008A71EA">
        <w:rPr>
          <w:rFonts w:ascii="Arial" w:hAnsi="Arial" w:cs="Arial"/>
          <w:sz w:val="22"/>
        </w:rPr>
        <w:t xml:space="preserve"> </w:t>
      </w:r>
      <w:r w:rsidRPr="008A71EA">
        <w:rPr>
          <w:rFonts w:ascii="Arial" w:hAnsi="Arial" w:cs="Arial"/>
          <w:sz w:val="22"/>
        </w:rPr>
        <w:t xml:space="preserve">Detailed bifurcation of the proposed </w:t>
      </w:r>
      <w:r w:rsidR="00847A8B" w:rsidRPr="008A71EA">
        <w:rPr>
          <w:rFonts w:ascii="Arial" w:hAnsi="Arial" w:cs="Arial"/>
          <w:sz w:val="22"/>
        </w:rPr>
        <w:t>Plant &amp; Machinery</w:t>
      </w:r>
      <w:r w:rsidRPr="008A71EA">
        <w:rPr>
          <w:rFonts w:ascii="Arial" w:hAnsi="Arial" w:cs="Arial"/>
          <w:sz w:val="22"/>
        </w:rPr>
        <w:t xml:space="preserve"> has been shown in the below table along with the estimated cost:</w:t>
      </w:r>
    </w:p>
    <w:tbl>
      <w:tblPr>
        <w:tblW w:w="4541" w:type="pct"/>
        <w:tblInd w:w="817" w:type="dxa"/>
        <w:tblLayout w:type="fixed"/>
        <w:tblLook w:val="04A0" w:firstRow="1" w:lastRow="0" w:firstColumn="1" w:lastColumn="0" w:noHBand="0" w:noVBand="1"/>
      </w:tblPr>
      <w:tblGrid>
        <w:gridCol w:w="817"/>
        <w:gridCol w:w="3293"/>
        <w:gridCol w:w="708"/>
        <w:gridCol w:w="853"/>
        <w:gridCol w:w="992"/>
        <w:gridCol w:w="849"/>
        <w:gridCol w:w="1560"/>
      </w:tblGrid>
      <w:tr w:rsidR="00386E9E" w:rsidRPr="00386E9E" w:rsidTr="00386E9E">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Plant &amp; Machinery and Mechanical Equipment (Lakhs)</w:t>
            </w:r>
          </w:p>
        </w:tc>
      </w:tr>
      <w:tr w:rsidR="00386E9E" w:rsidRPr="00386E9E" w:rsidTr="00BB3A2E">
        <w:trPr>
          <w:trHeight w:val="476"/>
        </w:trPr>
        <w:tc>
          <w:tcPr>
            <w:tcW w:w="45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S. No.</w:t>
            </w:r>
          </w:p>
        </w:tc>
        <w:tc>
          <w:tcPr>
            <w:tcW w:w="1815"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386E9E" w:rsidRPr="00386E9E" w:rsidRDefault="00386E9E" w:rsidP="00996C15">
            <w:pPr>
              <w:spacing w:line="276" w:lineRule="auto"/>
              <w:rPr>
                <w:rFonts w:ascii="Calibri" w:hAnsi="Calibri" w:cs="Calibri"/>
                <w:b/>
                <w:bCs/>
                <w:sz w:val="22"/>
                <w:szCs w:val="22"/>
              </w:rPr>
            </w:pPr>
            <w:r w:rsidRPr="00386E9E">
              <w:rPr>
                <w:rFonts w:ascii="Calibri" w:hAnsi="Calibri" w:cs="Calibri"/>
                <w:b/>
                <w:bCs/>
                <w:sz w:val="22"/>
                <w:szCs w:val="22"/>
              </w:rPr>
              <w:t>Particulars of unit required</w:t>
            </w:r>
          </w:p>
        </w:tc>
        <w:tc>
          <w:tcPr>
            <w:tcW w:w="390"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Unit</w:t>
            </w:r>
          </w:p>
        </w:tc>
        <w:tc>
          <w:tcPr>
            <w:tcW w:w="470"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Rate</w:t>
            </w:r>
          </w:p>
        </w:tc>
        <w:tc>
          <w:tcPr>
            <w:tcW w:w="547"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Amount</w:t>
            </w:r>
          </w:p>
        </w:tc>
        <w:tc>
          <w:tcPr>
            <w:tcW w:w="468"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GST</w:t>
            </w:r>
          </w:p>
        </w:tc>
        <w:tc>
          <w:tcPr>
            <w:tcW w:w="860"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Amount Including GST</w:t>
            </w:r>
          </w:p>
        </w:tc>
      </w:tr>
      <w:tr w:rsidR="00386E9E" w:rsidRPr="00386E9E" w:rsidTr="00BB3A2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6"/>
        </w:trPr>
        <w:tc>
          <w:tcPr>
            <w:tcW w:w="450"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1815" w:type="pct"/>
            <w:shd w:val="clear" w:color="auto" w:fill="auto"/>
            <w:vAlign w:val="center"/>
          </w:tcPr>
          <w:p w:rsidR="00386E9E" w:rsidRPr="00386E9E" w:rsidRDefault="00386E9E" w:rsidP="00996C15">
            <w:pPr>
              <w:spacing w:line="276" w:lineRule="auto"/>
              <w:jc w:val="both"/>
              <w:rPr>
                <w:rFonts w:ascii="Calibri" w:hAnsi="Calibri" w:cs="Calibri"/>
                <w:sz w:val="22"/>
                <w:szCs w:val="22"/>
              </w:rPr>
            </w:pPr>
          </w:p>
        </w:tc>
        <w:tc>
          <w:tcPr>
            <w:tcW w:w="390"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470"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547"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468"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860"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r>
      <w:tr w:rsidR="00386E9E" w:rsidRPr="00386E9E" w:rsidTr="00BB3A2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450"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1815" w:type="pct"/>
            <w:shd w:val="clear" w:color="auto" w:fill="002060"/>
            <w:noWrap/>
            <w:vAlign w:val="center"/>
          </w:tcPr>
          <w:p w:rsidR="00386E9E" w:rsidRPr="00386E9E" w:rsidRDefault="00386E9E" w:rsidP="00996C15">
            <w:pPr>
              <w:spacing w:line="276" w:lineRule="auto"/>
              <w:jc w:val="both"/>
              <w:rPr>
                <w:rFonts w:ascii="Calibri" w:hAnsi="Calibri" w:cs="Calibri"/>
                <w:b/>
                <w:bCs/>
                <w:sz w:val="22"/>
                <w:szCs w:val="22"/>
              </w:rPr>
            </w:pPr>
          </w:p>
        </w:tc>
        <w:tc>
          <w:tcPr>
            <w:tcW w:w="390"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470"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547"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468"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860"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r>
    </w:tbl>
    <w:p w:rsidR="00C70E6A" w:rsidRPr="004778F0" w:rsidRDefault="004778F0" w:rsidP="00105DF2">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996C15" w:rsidRDefault="0011691E" w:rsidP="005E179C">
      <w:pPr>
        <w:pStyle w:val="ListParagraph"/>
        <w:spacing w:line="360" w:lineRule="auto"/>
        <w:ind w:left="709" w:right="-8"/>
        <w:jc w:val="both"/>
        <w:rPr>
          <w:rFonts w:ascii="Arial" w:hAnsi="Arial" w:cs="Arial"/>
          <w:sz w:val="22"/>
        </w:rPr>
      </w:pPr>
      <w:r>
        <w:rPr>
          <w:rFonts w:ascii="Arial" w:hAnsi="Arial" w:cs="Arial"/>
          <w:sz w:val="22"/>
        </w:rPr>
        <w:t xml:space="preserve">Thus, as per shared </w:t>
      </w:r>
      <w:r w:rsidR="001B0BD7">
        <w:rPr>
          <w:rFonts w:ascii="Arial" w:hAnsi="Arial" w:cs="Arial"/>
          <w:sz w:val="22"/>
        </w:rPr>
        <w:t xml:space="preserve">EPC contract </w:t>
      </w:r>
      <w:r>
        <w:rPr>
          <w:rFonts w:ascii="Arial" w:hAnsi="Arial" w:cs="Arial"/>
          <w:sz w:val="22"/>
        </w:rPr>
        <w:t xml:space="preserve">provided by the client, the estimated cost for </w:t>
      </w:r>
      <w:r w:rsidR="003419C7">
        <w:rPr>
          <w:rFonts w:ascii="Arial" w:hAnsi="Arial" w:cs="Arial"/>
          <w:sz w:val="22"/>
        </w:rPr>
        <w:t xml:space="preserve">plant &amp; machinery will be ~INR </w:t>
      </w:r>
      <w:r w:rsidR="00996C15">
        <w:rPr>
          <w:rFonts w:ascii="Arial" w:hAnsi="Arial" w:cs="Arial"/>
          <w:sz w:val="22"/>
        </w:rPr>
        <w:t>1713.76 lakhs</w:t>
      </w:r>
      <w:r>
        <w:rPr>
          <w:rFonts w:ascii="Arial" w:hAnsi="Arial" w:cs="Arial"/>
          <w:sz w:val="22"/>
        </w:rPr>
        <w:t xml:space="preserve"> </w:t>
      </w:r>
      <w:r w:rsidR="00996C15">
        <w:rPr>
          <w:rFonts w:ascii="Arial" w:hAnsi="Arial" w:cs="Arial"/>
          <w:sz w:val="22"/>
        </w:rPr>
        <w:t>including</w:t>
      </w:r>
      <w:r w:rsidR="003419C7">
        <w:rPr>
          <w:rFonts w:ascii="Arial" w:hAnsi="Arial" w:cs="Arial"/>
          <w:sz w:val="22"/>
        </w:rPr>
        <w:t xml:space="preserve"> applicable GST</w:t>
      </w:r>
      <w:r w:rsidR="00996C15">
        <w:rPr>
          <w:rFonts w:ascii="Arial" w:hAnsi="Arial" w:cs="Arial"/>
          <w:sz w:val="22"/>
        </w:rPr>
        <w:t xml:space="preserve"> and 10% EPC fees</w:t>
      </w:r>
      <w:r>
        <w:rPr>
          <w:rFonts w:ascii="Arial" w:hAnsi="Arial" w:cs="Arial"/>
          <w:sz w:val="22"/>
        </w:rPr>
        <w:t xml:space="preserve">. </w:t>
      </w:r>
      <w:r w:rsidR="00366272">
        <w:rPr>
          <w:rFonts w:ascii="Arial" w:hAnsi="Arial" w:cs="Arial"/>
          <w:sz w:val="22"/>
        </w:rPr>
        <w:t>~45% of TPC is the cost Plant &amp; Machinery</w:t>
      </w:r>
    </w:p>
    <w:p w:rsidR="0011691E" w:rsidRPr="00996C15" w:rsidRDefault="0011691E" w:rsidP="00996C15">
      <w:pPr>
        <w:pStyle w:val="ListParagraph"/>
        <w:spacing w:before="240" w:line="360" w:lineRule="auto"/>
        <w:ind w:left="709" w:right="-8"/>
        <w:jc w:val="both"/>
        <w:rPr>
          <w:rFonts w:ascii="Arial" w:hAnsi="Arial" w:cs="Arial"/>
          <w:sz w:val="22"/>
        </w:rPr>
      </w:pPr>
      <w:r w:rsidRPr="00275D7E">
        <w:rPr>
          <w:rFonts w:ascii="Arial" w:hAnsi="Arial" w:cs="Arial"/>
          <w:sz w:val="22"/>
        </w:rPr>
        <w:t>The estimated cost of the Plant &amp; Machinery has been provided to us by the client</w:t>
      </w:r>
      <w:r w:rsidR="00996C15">
        <w:rPr>
          <w:rFonts w:ascii="Arial" w:hAnsi="Arial" w:cs="Arial"/>
          <w:sz w:val="22"/>
        </w:rPr>
        <w:t xml:space="preserve"> as per EPC agreement</w:t>
      </w:r>
      <w:r w:rsidRPr="00275D7E">
        <w:rPr>
          <w:rFonts w:ascii="Arial" w:hAnsi="Arial" w:cs="Arial"/>
          <w:sz w:val="22"/>
        </w:rPr>
        <w:t xml:space="preserve">. </w:t>
      </w:r>
      <w:r w:rsidRPr="00996C15">
        <w:rPr>
          <w:rFonts w:ascii="Arial" w:hAnsi="Arial" w:cs="Arial"/>
          <w:sz w:val="22"/>
        </w:rPr>
        <w:t>However, as a TEV consultant, the cost of major plant &amp; machinery has been verified by us independently, which we found reasonable &amp; in the permissible range although the cost may change as per specifications &amp; brand.</w:t>
      </w:r>
      <w:r w:rsidR="008A71EA" w:rsidRPr="00996C15">
        <w:rPr>
          <w:rFonts w:ascii="Arial" w:hAnsi="Arial" w:cs="Arial"/>
          <w:sz w:val="22"/>
        </w:rPr>
        <w:t xml:space="preserve"> </w:t>
      </w:r>
    </w:p>
    <w:p w:rsidR="000C2F07" w:rsidRDefault="000C2F07" w:rsidP="005E179C">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w:t>
      </w:r>
      <w:r w:rsidR="00DE3072">
        <w:rPr>
          <w:rFonts w:ascii="Arial" w:hAnsi="Arial" w:cs="Arial"/>
          <w:i/>
          <w:sz w:val="22"/>
          <w:szCs w:val="22"/>
          <w:lang w:eastAsia="en-IN"/>
        </w:rPr>
        <w:t>eral assessment for TEV purpose. However, detailed cost vetting</w:t>
      </w:r>
      <w:r w:rsidR="00DE3072" w:rsidRPr="00EF0374">
        <w:rPr>
          <w:rFonts w:ascii="Arial" w:hAnsi="Arial" w:cs="Arial"/>
          <w:i/>
          <w:sz w:val="22"/>
          <w:szCs w:val="22"/>
          <w:lang w:eastAsia="en-IN"/>
        </w:rPr>
        <w:t xml:space="preserve"> is out of scope of this TEV report</w:t>
      </w:r>
      <w:r w:rsidR="00DE3072">
        <w:rPr>
          <w:rFonts w:ascii="Arial" w:hAnsi="Arial" w:cs="Arial"/>
          <w:i/>
          <w:sz w:val="22"/>
          <w:szCs w:val="22"/>
          <w:lang w:eastAsia="en-IN"/>
        </w:rPr>
        <w:t>.</w:t>
      </w:r>
    </w:p>
    <w:p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lastRenderedPageBreak/>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rsidR="00AB0A83" w:rsidRPr="00531C94"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720044">
        <w:rPr>
          <w:rFonts w:ascii="Arial" w:eastAsia="Calibri" w:hAnsi="Arial" w:cs="Arial"/>
          <w:color w:val="000000"/>
          <w:sz w:val="22"/>
          <w:szCs w:val="22"/>
        </w:rPr>
        <w:t>~96 kl water will required on daily basis for proposed plant</w:t>
      </w:r>
      <w:r w:rsidR="00531C94">
        <w:rPr>
          <w:rFonts w:ascii="Arial" w:eastAsia="Calibri" w:hAnsi="Arial" w:cs="Arial"/>
          <w:color w:val="000000"/>
          <w:sz w:val="22"/>
          <w:szCs w:val="22"/>
        </w:rPr>
        <w:t xml:space="preserve"> and water requirement will be fulfilled by setting up the p</w:t>
      </w:r>
      <w:r w:rsidR="00531C94" w:rsidRPr="00531C94">
        <w:rPr>
          <w:rFonts w:ascii="Arial" w:eastAsia="Calibri" w:hAnsi="Arial" w:cs="Arial"/>
          <w:color w:val="000000"/>
          <w:sz w:val="22"/>
          <w:szCs w:val="22"/>
        </w:rPr>
        <w:t>roposed Well</w:t>
      </w:r>
      <w:r w:rsidR="00531C94">
        <w:rPr>
          <w:rFonts w:ascii="Arial" w:eastAsia="Calibri" w:hAnsi="Arial" w:cs="Arial"/>
          <w:color w:val="000000"/>
          <w:sz w:val="22"/>
          <w:szCs w:val="22"/>
        </w:rPr>
        <w:t xml:space="preserve"> (70 Mt</w:t>
      </w:r>
      <w:r w:rsidR="00720044">
        <w:rPr>
          <w:rFonts w:ascii="Arial" w:eastAsia="Calibri" w:hAnsi="Arial" w:cs="Arial"/>
          <w:color w:val="000000"/>
          <w:sz w:val="22"/>
          <w:szCs w:val="22"/>
        </w:rPr>
        <w:t>.</w:t>
      </w:r>
      <w:r w:rsidR="00531C94">
        <w:rPr>
          <w:rFonts w:ascii="Arial" w:eastAsia="Calibri" w:hAnsi="Arial" w:cs="Arial"/>
          <w:color w:val="000000"/>
          <w:sz w:val="22"/>
          <w:szCs w:val="22"/>
        </w:rPr>
        <w:t xml:space="preserve"> depth).</w:t>
      </w:r>
      <w:r w:rsidR="00720044">
        <w:rPr>
          <w:rFonts w:ascii="Arial" w:eastAsia="Calibri" w:hAnsi="Arial" w:cs="Arial"/>
          <w:color w:val="000000"/>
          <w:sz w:val="22"/>
          <w:szCs w:val="22"/>
        </w:rPr>
        <w:t xml:space="preserve"> </w:t>
      </w:r>
      <w:r w:rsidR="005D08E9" w:rsidRPr="00720044">
        <w:rPr>
          <w:rFonts w:ascii="Arial" w:hAnsi="Arial" w:cs="Arial"/>
          <w:sz w:val="22"/>
        </w:rPr>
        <w:t xml:space="preserve">Company has </w:t>
      </w:r>
      <w:r w:rsidRPr="00720044">
        <w:rPr>
          <w:rFonts w:ascii="Arial" w:hAnsi="Arial" w:cs="Arial"/>
          <w:sz w:val="22"/>
        </w:rPr>
        <w:t xml:space="preserve">applied for </w:t>
      </w:r>
      <w:r w:rsidR="005D08E9" w:rsidRPr="00720044">
        <w:rPr>
          <w:rFonts w:ascii="Arial" w:eastAsia="Calibri" w:hAnsi="Arial" w:cs="Arial"/>
          <w:color w:val="000000"/>
          <w:sz w:val="22"/>
          <w:szCs w:val="22"/>
        </w:rPr>
        <w:t xml:space="preserve">"No Objection Certificate" for groundwater extraction </w:t>
      </w:r>
      <w:r w:rsidR="00531C94">
        <w:rPr>
          <w:rFonts w:ascii="Arial" w:eastAsia="Calibri" w:hAnsi="Arial" w:cs="Arial"/>
          <w:color w:val="000000"/>
          <w:sz w:val="22"/>
          <w:szCs w:val="22"/>
        </w:rPr>
        <w:t xml:space="preserve">to </w:t>
      </w:r>
      <w:r w:rsidR="00531C94" w:rsidRPr="00531C94">
        <w:rPr>
          <w:rFonts w:ascii="Arial" w:eastAsia="Calibri" w:hAnsi="Arial" w:cs="Arial"/>
          <w:color w:val="000000"/>
          <w:sz w:val="22"/>
          <w:szCs w:val="22"/>
        </w:rPr>
        <w:t>Ground water department (</w:t>
      </w:r>
      <w:proofErr w:type="spellStart"/>
      <w:r w:rsidR="00531C94" w:rsidRPr="00531C94">
        <w:rPr>
          <w:rFonts w:ascii="Arial" w:eastAsia="Calibri" w:hAnsi="Arial" w:cs="Arial"/>
          <w:color w:val="000000"/>
          <w:sz w:val="22"/>
          <w:szCs w:val="22"/>
        </w:rPr>
        <w:t>Namami</w:t>
      </w:r>
      <w:proofErr w:type="spellEnd"/>
      <w:r w:rsidR="00531C94" w:rsidRPr="00531C94">
        <w:rPr>
          <w:rFonts w:ascii="Arial" w:eastAsia="Calibri" w:hAnsi="Arial" w:cs="Arial"/>
          <w:color w:val="000000"/>
          <w:sz w:val="22"/>
          <w:szCs w:val="22"/>
        </w:rPr>
        <w:t xml:space="preserve"> </w:t>
      </w:r>
      <w:proofErr w:type="spellStart"/>
      <w:r w:rsidR="00531C94" w:rsidRPr="00531C94">
        <w:rPr>
          <w:rFonts w:ascii="Arial" w:eastAsia="Calibri" w:hAnsi="Arial" w:cs="Arial"/>
          <w:color w:val="000000"/>
          <w:sz w:val="22"/>
          <w:szCs w:val="22"/>
        </w:rPr>
        <w:t>Gange</w:t>
      </w:r>
      <w:proofErr w:type="spellEnd"/>
      <w:r w:rsidR="00531C94" w:rsidRPr="00531C94">
        <w:rPr>
          <w:rFonts w:ascii="Arial" w:eastAsia="Calibri" w:hAnsi="Arial" w:cs="Arial"/>
          <w:color w:val="000000"/>
          <w:sz w:val="22"/>
          <w:szCs w:val="22"/>
        </w:rPr>
        <w:t xml:space="preserve"> &amp; Rural Water supply department), Ministry of Jal Shakti, Government of Uttara Pradesh</w:t>
      </w:r>
      <w:r w:rsidR="00531C94">
        <w:rPr>
          <w:rFonts w:ascii="Arial" w:eastAsia="Calibri" w:hAnsi="Arial" w:cs="Arial"/>
          <w:color w:val="000000"/>
          <w:sz w:val="22"/>
          <w:szCs w:val="22"/>
        </w:rPr>
        <w:t xml:space="preserve"> </w:t>
      </w:r>
      <w:r w:rsidR="005D08E9" w:rsidRPr="00531C94">
        <w:rPr>
          <w:rFonts w:ascii="Arial" w:eastAsia="Calibri" w:hAnsi="Arial" w:cs="Arial"/>
          <w:color w:val="000000"/>
          <w:sz w:val="22"/>
          <w:szCs w:val="22"/>
        </w:rPr>
        <w:t>on 1</w:t>
      </w:r>
      <w:r w:rsidR="00382270" w:rsidRPr="00531C94">
        <w:rPr>
          <w:rFonts w:ascii="Arial" w:eastAsia="Calibri" w:hAnsi="Arial" w:cs="Arial"/>
          <w:color w:val="000000"/>
          <w:sz w:val="22"/>
          <w:szCs w:val="22"/>
        </w:rPr>
        <w:t>3</w:t>
      </w:r>
      <w:r w:rsidR="005D08E9" w:rsidRPr="00531C94">
        <w:rPr>
          <w:rFonts w:ascii="Arial" w:eastAsia="Calibri" w:hAnsi="Arial" w:cs="Arial"/>
          <w:color w:val="000000"/>
          <w:sz w:val="22"/>
          <w:szCs w:val="22"/>
          <w:vertAlign w:val="superscript"/>
        </w:rPr>
        <w:t>th</w:t>
      </w:r>
      <w:r w:rsidR="00382270" w:rsidRPr="00531C94">
        <w:rPr>
          <w:rFonts w:ascii="Arial" w:eastAsia="Calibri" w:hAnsi="Arial" w:cs="Arial"/>
          <w:color w:val="000000"/>
          <w:sz w:val="22"/>
          <w:szCs w:val="22"/>
          <w:vertAlign w:val="superscript"/>
        </w:rPr>
        <w:t xml:space="preserve"> </w:t>
      </w:r>
      <w:r w:rsidR="00382270" w:rsidRPr="00531C94">
        <w:rPr>
          <w:rFonts w:ascii="Arial" w:eastAsia="Calibri" w:hAnsi="Arial" w:cs="Arial"/>
          <w:color w:val="000000"/>
          <w:sz w:val="22"/>
          <w:szCs w:val="22"/>
        </w:rPr>
        <w:t>November 2023</w:t>
      </w:r>
      <w:r w:rsidR="005D08E9" w:rsidRPr="00531C94">
        <w:rPr>
          <w:rFonts w:ascii="Arial" w:eastAsia="Calibri" w:hAnsi="Arial" w:cs="Arial"/>
          <w:color w:val="000000"/>
          <w:sz w:val="22"/>
          <w:szCs w:val="22"/>
        </w:rPr>
        <w:t xml:space="preserve"> (</w:t>
      </w:r>
      <w:r w:rsidR="00382270" w:rsidRPr="00531C94">
        <w:rPr>
          <w:rFonts w:ascii="Arial" w:eastAsia="Calibri" w:hAnsi="Arial" w:cs="Arial"/>
          <w:i/>
          <w:color w:val="000000"/>
          <w:sz w:val="22"/>
          <w:szCs w:val="22"/>
        </w:rPr>
        <w:t>Application Number: SHML1123NIN0034</w:t>
      </w:r>
      <w:r w:rsidR="005D08E9" w:rsidRPr="00531C94">
        <w:rPr>
          <w:rFonts w:ascii="Arial" w:eastAsia="Calibri" w:hAnsi="Arial" w:cs="Arial"/>
          <w:color w:val="000000"/>
          <w:sz w:val="22"/>
          <w:szCs w:val="22"/>
        </w:rPr>
        <w:t xml:space="preserve">), </w:t>
      </w:r>
      <w:r w:rsidR="00AB0A83" w:rsidRPr="00531C94">
        <w:rPr>
          <w:rFonts w:ascii="Arial" w:eastAsia="Calibri" w:hAnsi="Arial" w:cs="Arial"/>
          <w:color w:val="000000"/>
          <w:sz w:val="22"/>
          <w:szCs w:val="22"/>
        </w:rPr>
        <w:t xml:space="preserve">after approval </w:t>
      </w:r>
      <w:r w:rsidR="005D08E9" w:rsidRPr="00531C94">
        <w:rPr>
          <w:rFonts w:ascii="Arial" w:eastAsia="Calibri" w:hAnsi="Arial" w:cs="Arial"/>
          <w:color w:val="000000"/>
          <w:sz w:val="22"/>
          <w:szCs w:val="22"/>
        </w:rPr>
        <w:t xml:space="preserve">the Company </w:t>
      </w:r>
      <w:r w:rsidR="00AB0A83" w:rsidRPr="00531C94">
        <w:rPr>
          <w:rFonts w:ascii="Arial" w:eastAsia="Calibri" w:hAnsi="Arial" w:cs="Arial"/>
          <w:color w:val="000000"/>
          <w:sz w:val="22"/>
          <w:szCs w:val="22"/>
        </w:rPr>
        <w:t xml:space="preserve">can </w:t>
      </w:r>
      <w:r w:rsidR="005D08E9" w:rsidRPr="00531C94">
        <w:rPr>
          <w:rFonts w:ascii="Arial" w:eastAsia="Calibri" w:hAnsi="Arial" w:cs="Arial"/>
          <w:color w:val="000000"/>
          <w:sz w:val="22"/>
          <w:szCs w:val="22"/>
        </w:rPr>
        <w:t xml:space="preserve">extract </w:t>
      </w:r>
      <w:r w:rsidR="00AB0A83" w:rsidRPr="00531C94">
        <w:rPr>
          <w:rFonts w:ascii="Arial" w:eastAsia="Calibri" w:hAnsi="Arial" w:cs="Arial"/>
          <w:color w:val="000000"/>
          <w:sz w:val="22"/>
          <w:szCs w:val="22"/>
        </w:rPr>
        <w:t>25</w:t>
      </w:r>
      <w:r w:rsidR="005D08E9" w:rsidRPr="00531C94">
        <w:rPr>
          <w:rFonts w:ascii="Arial" w:eastAsia="Calibri" w:hAnsi="Arial" w:cs="Arial"/>
          <w:color w:val="000000"/>
          <w:sz w:val="22"/>
          <w:szCs w:val="22"/>
        </w:rPr>
        <w:t xml:space="preserve"> m³ water per </w:t>
      </w:r>
      <w:r w:rsidR="00AB0A83" w:rsidRPr="00531C94">
        <w:rPr>
          <w:rFonts w:ascii="Arial" w:eastAsia="Calibri" w:hAnsi="Arial" w:cs="Arial"/>
          <w:color w:val="000000"/>
          <w:sz w:val="22"/>
          <w:szCs w:val="22"/>
        </w:rPr>
        <w:t>hour</w:t>
      </w:r>
      <w:r w:rsidR="00720044" w:rsidRPr="00531C94">
        <w:rPr>
          <w:rFonts w:ascii="Arial" w:eastAsia="Calibri" w:hAnsi="Arial" w:cs="Arial"/>
          <w:color w:val="000000"/>
          <w:sz w:val="22"/>
          <w:szCs w:val="22"/>
        </w:rPr>
        <w:t xml:space="preserve"> for 2 hours on daily basis</w:t>
      </w:r>
      <w:r w:rsidR="005D08E9" w:rsidRPr="00531C94">
        <w:rPr>
          <w:rFonts w:ascii="Arial" w:eastAsia="Calibri" w:hAnsi="Arial" w:cs="Arial"/>
          <w:color w:val="000000"/>
          <w:sz w:val="22"/>
          <w:szCs w:val="22"/>
        </w:rPr>
        <w:t>.</w:t>
      </w:r>
      <w:r w:rsidR="00720044" w:rsidRPr="00531C94">
        <w:rPr>
          <w:rFonts w:ascii="Arial" w:eastAsia="Calibri" w:hAnsi="Arial" w:cs="Arial"/>
          <w:color w:val="000000"/>
          <w:sz w:val="22"/>
          <w:szCs w:val="22"/>
        </w:rPr>
        <w:t xml:space="preserve"> </w:t>
      </w:r>
      <w:r w:rsidR="001D1559" w:rsidRPr="00531C94">
        <w:rPr>
          <w:rFonts w:ascii="Arial" w:eastAsia="Calibri" w:hAnsi="Arial" w:cs="Arial"/>
          <w:color w:val="000000"/>
          <w:sz w:val="22"/>
          <w:szCs w:val="22"/>
        </w:rPr>
        <w:t xml:space="preserve">As per the NOC application, maximum allowable annual extraction of ground water is 17,500 Cubic metre i.e. 50 cubic metre per day. </w:t>
      </w:r>
    </w:p>
    <w:p w:rsidR="00803E76" w:rsidRPr="00803E76"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rsidR="004F73F2" w:rsidRDefault="00803E76" w:rsidP="005E179C">
      <w:pPr>
        <w:pStyle w:val="ListParagraph"/>
        <w:autoSpaceDE w:val="0"/>
        <w:autoSpaceDN w:val="0"/>
        <w:adjustRightInd w:val="0"/>
        <w:spacing w:before="240" w:after="240" w:line="360" w:lineRule="auto"/>
        <w:ind w:left="1134" w:right="-8"/>
        <w:jc w:val="both"/>
        <w:rPr>
          <w:rFonts w:ascii="Arial" w:hAnsi="Arial" w:cs="Arial"/>
          <w:sz w:val="22"/>
        </w:rPr>
      </w:pPr>
      <w:r w:rsidRPr="00DA51EA">
        <w:rPr>
          <w:rFonts w:ascii="Arial" w:hAnsi="Arial" w:cs="Arial"/>
          <w:sz w:val="22"/>
        </w:rPr>
        <w:t>As per the data/information provided to us by the client</w:t>
      </w:r>
      <w:r w:rsidR="004F73F2" w:rsidRPr="00DA51EA">
        <w:rPr>
          <w:rFonts w:ascii="Arial" w:hAnsi="Arial" w:cs="Arial"/>
          <w:sz w:val="22"/>
        </w:rPr>
        <w:t xml:space="preserve"> regarding Parasitic Consumption of Power (Tentative)</w:t>
      </w:r>
      <w:r w:rsidRPr="00DA51EA">
        <w:rPr>
          <w:rFonts w:ascii="Arial" w:hAnsi="Arial" w:cs="Arial"/>
          <w:sz w:val="22"/>
        </w:rPr>
        <w:t xml:space="preserve">, </w:t>
      </w:r>
      <w:r w:rsidR="004F73F2" w:rsidRPr="00DA51EA">
        <w:rPr>
          <w:rFonts w:ascii="Arial" w:hAnsi="Arial" w:cs="Arial"/>
          <w:sz w:val="22"/>
        </w:rPr>
        <w:t>proposed Bio CBG plant will be requ</w:t>
      </w:r>
      <w:r w:rsidR="00531C94">
        <w:rPr>
          <w:rFonts w:ascii="Arial" w:hAnsi="Arial" w:cs="Arial"/>
          <w:sz w:val="22"/>
        </w:rPr>
        <w:t>ired a connected load of 500 KVA</w:t>
      </w:r>
      <w:r w:rsidRPr="00DA51EA">
        <w:rPr>
          <w:rFonts w:ascii="Arial" w:hAnsi="Arial" w:cs="Arial"/>
          <w:sz w:val="22"/>
        </w:rPr>
        <w:t xml:space="preserve">. </w:t>
      </w:r>
      <w:r w:rsidR="00DA51EA" w:rsidRPr="00DA51EA">
        <w:rPr>
          <w:rFonts w:ascii="Arial" w:hAnsi="Arial" w:cs="Arial"/>
          <w:sz w:val="22"/>
        </w:rPr>
        <w:t xml:space="preserve">Out of which, ~85% of connected load i.e. 426 </w:t>
      </w:r>
      <w:proofErr w:type="spellStart"/>
      <w:r w:rsidR="00DA51EA" w:rsidRPr="00DA51EA">
        <w:rPr>
          <w:rFonts w:ascii="Arial" w:hAnsi="Arial" w:cs="Arial"/>
          <w:sz w:val="22"/>
        </w:rPr>
        <w:t>kva</w:t>
      </w:r>
      <w:proofErr w:type="spellEnd"/>
      <w:r w:rsidR="00DA51EA" w:rsidRPr="00DA51EA">
        <w:rPr>
          <w:rFonts w:ascii="Arial" w:hAnsi="Arial" w:cs="Arial"/>
          <w:sz w:val="22"/>
        </w:rPr>
        <w:t xml:space="preserve"> will be the expected running load for the </w:t>
      </w:r>
      <w:r w:rsidR="0002484D">
        <w:rPr>
          <w:rFonts w:ascii="Arial" w:hAnsi="Arial" w:cs="Arial"/>
          <w:sz w:val="22"/>
        </w:rPr>
        <w:t xml:space="preserve">proposed </w:t>
      </w:r>
      <w:r w:rsidR="00DA51EA" w:rsidRPr="00DA51EA">
        <w:rPr>
          <w:rFonts w:ascii="Arial" w:hAnsi="Arial" w:cs="Arial"/>
          <w:sz w:val="22"/>
        </w:rPr>
        <w:t xml:space="preserve">plant. </w:t>
      </w:r>
      <w:r w:rsidR="00DA51EA">
        <w:rPr>
          <w:rFonts w:ascii="Arial" w:hAnsi="Arial" w:cs="Arial"/>
          <w:sz w:val="22"/>
        </w:rPr>
        <w:t>Component wise e</w:t>
      </w:r>
      <w:r w:rsidR="00DA51EA" w:rsidRPr="00DA51EA">
        <w:rPr>
          <w:rFonts w:ascii="Arial" w:hAnsi="Arial" w:cs="Arial"/>
          <w:sz w:val="22"/>
        </w:rPr>
        <w:t>stimation of the power consumption is shown in the below table:</w:t>
      </w:r>
    </w:p>
    <w:tbl>
      <w:tblPr>
        <w:tblStyle w:val="TableGrid"/>
        <w:tblW w:w="8647" w:type="dxa"/>
        <w:tblInd w:w="1242" w:type="dxa"/>
        <w:tblLook w:val="04A0" w:firstRow="1" w:lastRow="0" w:firstColumn="1" w:lastColumn="0" w:noHBand="0" w:noVBand="1"/>
      </w:tblPr>
      <w:tblGrid>
        <w:gridCol w:w="3402"/>
        <w:gridCol w:w="1560"/>
        <w:gridCol w:w="708"/>
        <w:gridCol w:w="1276"/>
        <w:gridCol w:w="1701"/>
      </w:tblGrid>
      <w:tr w:rsidR="00CD463E" w:rsidRPr="00CD463E" w:rsidTr="00CD463E">
        <w:trPr>
          <w:trHeight w:val="214"/>
        </w:trPr>
        <w:tc>
          <w:tcPr>
            <w:tcW w:w="8647" w:type="dxa"/>
            <w:gridSpan w:val="5"/>
            <w:shd w:val="clear" w:color="auto" w:fill="002060"/>
          </w:tcPr>
          <w:p w:rsidR="00CD463E" w:rsidRPr="00CD463E" w:rsidRDefault="00CD463E" w:rsidP="0002484D">
            <w:pPr>
              <w:pStyle w:val="ListParagraph"/>
              <w:autoSpaceDE w:val="0"/>
              <w:autoSpaceDN w:val="0"/>
              <w:adjustRightInd w:val="0"/>
              <w:spacing w:line="276" w:lineRule="auto"/>
              <w:ind w:left="0" w:right="-71"/>
              <w:jc w:val="center"/>
              <w:rPr>
                <w:rFonts w:asciiTheme="minorHAnsi" w:hAnsiTheme="minorHAnsi" w:cstheme="minorHAnsi"/>
                <w:b/>
                <w:color w:val="FFFFFF" w:themeColor="background1"/>
                <w:sz w:val="22"/>
                <w:szCs w:val="22"/>
              </w:rPr>
            </w:pPr>
            <w:r w:rsidRPr="00CD463E">
              <w:rPr>
                <w:rFonts w:asciiTheme="minorHAnsi" w:hAnsiTheme="minorHAnsi" w:cstheme="minorHAnsi"/>
                <w:b/>
                <w:sz w:val="22"/>
                <w:szCs w:val="22"/>
              </w:rPr>
              <w:t>Parasitic Consumption of Power (Tentative)</w:t>
            </w:r>
          </w:p>
        </w:tc>
      </w:tr>
      <w:tr w:rsidR="0002484D" w:rsidRPr="00CD463E" w:rsidTr="005A4ECE">
        <w:tc>
          <w:tcPr>
            <w:tcW w:w="3402"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rPr>
                <w:rFonts w:asciiTheme="minorHAnsi" w:hAnsiTheme="minorHAnsi" w:cstheme="minorHAnsi"/>
                <w:b/>
                <w:sz w:val="22"/>
                <w:szCs w:val="22"/>
              </w:rPr>
            </w:pPr>
            <w:r w:rsidRPr="00CD463E">
              <w:rPr>
                <w:rFonts w:asciiTheme="minorHAnsi" w:hAnsiTheme="minorHAnsi" w:cstheme="minorHAnsi"/>
                <w:b/>
                <w:sz w:val="22"/>
                <w:szCs w:val="22"/>
              </w:rPr>
              <w:t>Particulars</w:t>
            </w:r>
          </w:p>
        </w:tc>
        <w:tc>
          <w:tcPr>
            <w:tcW w:w="1560"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jc w:val="center"/>
              <w:rPr>
                <w:rFonts w:asciiTheme="minorHAnsi" w:hAnsiTheme="minorHAnsi" w:cstheme="minorHAnsi"/>
                <w:b/>
                <w:sz w:val="22"/>
                <w:szCs w:val="22"/>
              </w:rPr>
            </w:pPr>
            <w:r w:rsidRPr="00CD463E">
              <w:rPr>
                <w:rFonts w:asciiTheme="minorHAnsi" w:hAnsiTheme="minorHAnsi" w:cstheme="minorHAnsi"/>
                <w:b/>
                <w:sz w:val="22"/>
                <w:szCs w:val="22"/>
              </w:rPr>
              <w:t>Connected Load (Kwh)</w:t>
            </w:r>
          </w:p>
        </w:tc>
        <w:tc>
          <w:tcPr>
            <w:tcW w:w="708"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jc w:val="center"/>
              <w:rPr>
                <w:rFonts w:asciiTheme="minorHAnsi" w:hAnsiTheme="minorHAnsi" w:cstheme="minorHAnsi"/>
                <w:b/>
                <w:sz w:val="22"/>
                <w:szCs w:val="22"/>
              </w:rPr>
            </w:pPr>
            <w:r w:rsidRPr="00CD463E">
              <w:rPr>
                <w:rFonts w:asciiTheme="minorHAnsi" w:hAnsiTheme="minorHAnsi" w:cstheme="minorHAnsi"/>
                <w:b/>
                <w:sz w:val="22"/>
                <w:szCs w:val="22"/>
              </w:rPr>
              <w:t>Units</w:t>
            </w:r>
          </w:p>
        </w:tc>
        <w:tc>
          <w:tcPr>
            <w:tcW w:w="1276"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jc w:val="center"/>
              <w:rPr>
                <w:rFonts w:asciiTheme="minorHAnsi" w:hAnsiTheme="minorHAnsi" w:cstheme="minorHAnsi"/>
                <w:b/>
                <w:sz w:val="22"/>
                <w:szCs w:val="22"/>
              </w:rPr>
            </w:pPr>
            <w:r w:rsidRPr="00CD463E">
              <w:rPr>
                <w:rFonts w:asciiTheme="minorHAnsi" w:hAnsiTheme="minorHAnsi" w:cstheme="minorHAnsi"/>
                <w:b/>
                <w:sz w:val="22"/>
                <w:szCs w:val="22"/>
              </w:rPr>
              <w:t>operational hours</w:t>
            </w:r>
          </w:p>
        </w:tc>
        <w:tc>
          <w:tcPr>
            <w:tcW w:w="1701"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jc w:val="center"/>
              <w:rPr>
                <w:rFonts w:asciiTheme="minorHAnsi" w:hAnsiTheme="minorHAnsi" w:cstheme="minorHAnsi"/>
                <w:b/>
                <w:sz w:val="22"/>
                <w:szCs w:val="22"/>
              </w:rPr>
            </w:pPr>
            <w:r w:rsidRPr="00CD463E">
              <w:rPr>
                <w:rFonts w:asciiTheme="minorHAnsi" w:hAnsiTheme="minorHAnsi" w:cstheme="minorHAnsi"/>
                <w:b/>
                <w:sz w:val="22"/>
                <w:szCs w:val="22"/>
              </w:rPr>
              <w:t>Power consumption</w:t>
            </w:r>
          </w:p>
        </w:tc>
      </w:tr>
      <w:tr w:rsidR="00CD463E" w:rsidRPr="00CD463E" w:rsidTr="005A4ECE">
        <w:tc>
          <w:tcPr>
            <w:tcW w:w="3402" w:type="dxa"/>
            <w:shd w:val="clear" w:color="auto" w:fill="auto"/>
            <w:vAlign w:val="center"/>
          </w:tcPr>
          <w:p w:rsidR="00CD463E" w:rsidRDefault="00CD463E" w:rsidP="0002484D">
            <w:pPr>
              <w:spacing w:line="276" w:lineRule="auto"/>
              <w:rPr>
                <w:rFonts w:ascii="Calibri" w:hAnsi="Calibri" w:cs="Calibri"/>
                <w:color w:val="000000"/>
                <w:sz w:val="22"/>
                <w:szCs w:val="22"/>
              </w:rPr>
            </w:pPr>
          </w:p>
        </w:tc>
        <w:tc>
          <w:tcPr>
            <w:tcW w:w="1560"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708"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1276"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1701"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r>
      <w:tr w:rsidR="00CD463E" w:rsidRPr="00CD463E" w:rsidTr="005A4ECE">
        <w:trPr>
          <w:trHeight w:val="374"/>
        </w:trPr>
        <w:tc>
          <w:tcPr>
            <w:tcW w:w="3402" w:type="dxa"/>
            <w:shd w:val="clear" w:color="auto" w:fill="auto"/>
            <w:vAlign w:val="center"/>
          </w:tcPr>
          <w:p w:rsidR="00CD463E" w:rsidRDefault="00CD463E" w:rsidP="0002484D">
            <w:pPr>
              <w:spacing w:line="276" w:lineRule="auto"/>
              <w:rPr>
                <w:rFonts w:ascii="Calibri" w:hAnsi="Calibri" w:cs="Calibri"/>
                <w:color w:val="000000"/>
                <w:sz w:val="22"/>
                <w:szCs w:val="22"/>
              </w:rPr>
            </w:pPr>
          </w:p>
        </w:tc>
        <w:tc>
          <w:tcPr>
            <w:tcW w:w="1560"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708"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1276"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1701"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r>
      <w:tr w:rsidR="00CD463E" w:rsidRPr="00CD463E" w:rsidTr="005A4ECE">
        <w:tc>
          <w:tcPr>
            <w:tcW w:w="3402" w:type="dxa"/>
            <w:shd w:val="clear" w:color="auto" w:fill="002060"/>
            <w:vAlign w:val="center"/>
          </w:tcPr>
          <w:p w:rsidR="00CD463E" w:rsidRPr="00B1418B" w:rsidRDefault="00CD463E" w:rsidP="0002484D">
            <w:pPr>
              <w:spacing w:line="276" w:lineRule="auto"/>
              <w:ind w:left="142" w:right="126"/>
              <w:rPr>
                <w:rFonts w:asciiTheme="minorHAnsi" w:hAnsiTheme="minorHAnsi" w:cstheme="minorHAnsi"/>
                <w:b/>
                <w:bCs/>
                <w:color w:val="FFFFFF" w:themeColor="background1"/>
                <w:sz w:val="22"/>
                <w:szCs w:val="22"/>
              </w:rPr>
            </w:pPr>
          </w:p>
        </w:tc>
        <w:tc>
          <w:tcPr>
            <w:tcW w:w="1560" w:type="dxa"/>
            <w:shd w:val="clear" w:color="auto" w:fill="002060"/>
            <w:vAlign w:val="center"/>
          </w:tcPr>
          <w:p w:rsidR="00CD463E" w:rsidRPr="00B1418B" w:rsidRDefault="00CD463E" w:rsidP="0002484D">
            <w:pPr>
              <w:spacing w:line="276" w:lineRule="auto"/>
              <w:jc w:val="center"/>
              <w:rPr>
                <w:rFonts w:asciiTheme="minorHAnsi" w:hAnsiTheme="minorHAnsi" w:cstheme="minorHAnsi"/>
                <w:b/>
                <w:bCs/>
                <w:color w:val="FFFFFF" w:themeColor="background1"/>
                <w:sz w:val="22"/>
                <w:szCs w:val="22"/>
              </w:rPr>
            </w:pPr>
          </w:p>
        </w:tc>
        <w:tc>
          <w:tcPr>
            <w:tcW w:w="708" w:type="dxa"/>
            <w:shd w:val="clear" w:color="auto" w:fill="002060"/>
            <w:vAlign w:val="center"/>
          </w:tcPr>
          <w:p w:rsidR="00CD463E" w:rsidRPr="00B1418B" w:rsidRDefault="00CD463E" w:rsidP="0002484D">
            <w:pPr>
              <w:spacing w:line="276" w:lineRule="auto"/>
              <w:jc w:val="center"/>
              <w:rPr>
                <w:rFonts w:asciiTheme="minorHAnsi" w:hAnsiTheme="minorHAnsi" w:cstheme="minorHAnsi"/>
                <w:color w:val="FFFFFF" w:themeColor="background1"/>
                <w:sz w:val="22"/>
                <w:szCs w:val="22"/>
              </w:rPr>
            </w:pPr>
          </w:p>
        </w:tc>
        <w:tc>
          <w:tcPr>
            <w:tcW w:w="1276" w:type="dxa"/>
            <w:shd w:val="clear" w:color="auto" w:fill="002060"/>
            <w:vAlign w:val="center"/>
          </w:tcPr>
          <w:p w:rsidR="00CD463E" w:rsidRPr="00B1418B" w:rsidRDefault="00CD463E" w:rsidP="0002484D">
            <w:pPr>
              <w:spacing w:line="276" w:lineRule="auto"/>
              <w:jc w:val="center"/>
              <w:rPr>
                <w:rFonts w:asciiTheme="minorHAnsi" w:hAnsiTheme="minorHAnsi" w:cstheme="minorHAnsi"/>
                <w:color w:val="FFFFFF" w:themeColor="background1"/>
                <w:sz w:val="22"/>
                <w:szCs w:val="22"/>
              </w:rPr>
            </w:pPr>
          </w:p>
        </w:tc>
        <w:tc>
          <w:tcPr>
            <w:tcW w:w="1701" w:type="dxa"/>
            <w:shd w:val="clear" w:color="auto" w:fill="002060"/>
            <w:vAlign w:val="center"/>
          </w:tcPr>
          <w:p w:rsidR="00CD463E" w:rsidRPr="00B1418B" w:rsidRDefault="00CD463E" w:rsidP="0002484D">
            <w:pPr>
              <w:spacing w:line="276" w:lineRule="auto"/>
              <w:jc w:val="center"/>
              <w:rPr>
                <w:rFonts w:asciiTheme="minorHAnsi" w:hAnsiTheme="minorHAnsi" w:cstheme="minorHAnsi"/>
                <w:b/>
                <w:bCs/>
                <w:color w:val="FFFFFF" w:themeColor="background1"/>
                <w:sz w:val="22"/>
                <w:szCs w:val="22"/>
              </w:rPr>
            </w:pPr>
          </w:p>
        </w:tc>
      </w:tr>
    </w:tbl>
    <w:p w:rsidR="00531C94" w:rsidRPr="003D1496" w:rsidRDefault="0002484D" w:rsidP="0002484D">
      <w:pPr>
        <w:pStyle w:val="ListParagraph"/>
        <w:autoSpaceDE w:val="0"/>
        <w:autoSpaceDN w:val="0"/>
        <w:adjustRightInd w:val="0"/>
        <w:spacing w:after="240" w:line="360" w:lineRule="auto"/>
        <w:ind w:left="1134" w:right="-71"/>
        <w:jc w:val="right"/>
        <w:rPr>
          <w:rFonts w:ascii="Arial" w:hAnsi="Arial" w:cs="Arial"/>
          <w:i/>
          <w:sz w:val="20"/>
        </w:rPr>
      </w:pPr>
      <w:r w:rsidRPr="003D1496">
        <w:rPr>
          <w:rFonts w:ascii="Arial" w:hAnsi="Arial" w:cs="Arial"/>
          <w:b/>
          <w:i/>
          <w:sz w:val="20"/>
        </w:rPr>
        <w:t>Sources:</w:t>
      </w:r>
      <w:r w:rsidRPr="003D1496">
        <w:rPr>
          <w:rFonts w:ascii="Arial" w:hAnsi="Arial" w:cs="Arial"/>
          <w:i/>
          <w:sz w:val="20"/>
        </w:rPr>
        <w:t xml:space="preserve"> Data/information shared by the client.</w:t>
      </w:r>
    </w:p>
    <w:p w:rsidR="003A37BD" w:rsidRPr="00290850" w:rsidRDefault="003D1496"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Thus, </w:t>
      </w:r>
      <w:r w:rsidR="00290850">
        <w:rPr>
          <w:rFonts w:ascii="Arial" w:hAnsi="Arial" w:cs="Arial"/>
          <w:sz w:val="22"/>
        </w:rPr>
        <w:t>~INR 6.49</w:t>
      </w:r>
      <w:r w:rsidR="00615045" w:rsidRPr="005A4ECE">
        <w:rPr>
          <w:rFonts w:ascii="Arial" w:hAnsi="Arial" w:cs="Arial"/>
          <w:sz w:val="22"/>
        </w:rPr>
        <w:t xml:space="preserve"> Crore per ton </w:t>
      </w:r>
      <w:r w:rsidR="005A4ECE">
        <w:rPr>
          <w:rFonts w:ascii="Arial" w:hAnsi="Arial" w:cs="Arial"/>
          <w:sz w:val="22"/>
        </w:rPr>
        <w:t xml:space="preserve">is </w:t>
      </w:r>
      <w:r w:rsidR="003E73A9" w:rsidRPr="005A4ECE">
        <w:rPr>
          <w:rFonts w:ascii="Arial" w:hAnsi="Arial" w:cs="Arial"/>
          <w:sz w:val="22"/>
        </w:rPr>
        <w:t xml:space="preserve">the </w:t>
      </w:r>
      <w:r w:rsidR="005A4ECE">
        <w:rPr>
          <w:rFonts w:ascii="Arial" w:hAnsi="Arial" w:cs="Arial"/>
          <w:sz w:val="22"/>
        </w:rPr>
        <w:t xml:space="preserve">expected </w:t>
      </w:r>
      <w:r w:rsidR="003E73A9" w:rsidRPr="005A4ECE">
        <w:rPr>
          <w:rFonts w:ascii="Arial" w:hAnsi="Arial" w:cs="Arial"/>
          <w:sz w:val="22"/>
        </w:rPr>
        <w:t xml:space="preserve">CAPEX for the proposed </w:t>
      </w:r>
      <w:r w:rsidR="00290850">
        <w:rPr>
          <w:rFonts w:ascii="Arial" w:hAnsi="Arial" w:cs="Arial"/>
          <w:sz w:val="22"/>
        </w:rPr>
        <w:t xml:space="preserve">6,000 KGPD </w:t>
      </w:r>
      <w:r w:rsidR="003E73A9" w:rsidRPr="005A4ECE">
        <w:rPr>
          <w:rFonts w:ascii="Arial" w:hAnsi="Arial" w:cs="Arial"/>
          <w:sz w:val="22"/>
        </w:rPr>
        <w:t xml:space="preserve">Bio-CNG generating plant </w:t>
      </w:r>
      <w:r w:rsidR="00615045" w:rsidRPr="005A4ECE">
        <w:rPr>
          <w:rFonts w:ascii="Arial" w:hAnsi="Arial" w:cs="Arial"/>
          <w:sz w:val="22"/>
        </w:rPr>
        <w:t xml:space="preserve">including GST, </w:t>
      </w:r>
      <w:r w:rsidR="005A4ECE">
        <w:rPr>
          <w:rFonts w:ascii="Arial" w:hAnsi="Arial" w:cs="Arial"/>
          <w:sz w:val="22"/>
        </w:rPr>
        <w:t xml:space="preserve">land, </w:t>
      </w:r>
      <w:r w:rsidR="00615045" w:rsidRPr="005A4ECE">
        <w:rPr>
          <w:rFonts w:ascii="Arial" w:hAnsi="Arial" w:cs="Arial"/>
          <w:sz w:val="22"/>
        </w:rPr>
        <w:t>pre-operative and preliminary expenses, transportation costs, convey vehicle etc.</w:t>
      </w:r>
      <w:r w:rsidR="00290850">
        <w:rPr>
          <w:rFonts w:ascii="Arial" w:hAnsi="Arial" w:cs="Arial"/>
          <w:sz w:val="22"/>
        </w:rPr>
        <w:t xml:space="preserve"> </w:t>
      </w:r>
      <w:r w:rsidR="003A37BD" w:rsidRPr="00290850">
        <w:rPr>
          <w:rFonts w:ascii="Arial" w:hAnsi="Arial" w:cs="Arial"/>
          <w:sz w:val="22"/>
        </w:rPr>
        <w:t xml:space="preserve">As a TEV consultant we have verified the major costs which we found reasonable &amp; in the permissible range as per the tertiary research done by us, data/information available in the public domain and information provided by the third party consultants/vendors. </w:t>
      </w:r>
    </w:p>
    <w:p w:rsidR="00615045" w:rsidRPr="005A4ECE" w:rsidRDefault="00290850" w:rsidP="005E179C">
      <w:pPr>
        <w:pStyle w:val="ListParagraph"/>
        <w:spacing w:after="240" w:line="360" w:lineRule="auto"/>
        <w:ind w:left="709" w:right="-8"/>
        <w:jc w:val="both"/>
        <w:rPr>
          <w:rFonts w:ascii="Arial" w:hAnsi="Arial" w:cs="Arial"/>
          <w:sz w:val="22"/>
        </w:rPr>
      </w:pPr>
      <w:r>
        <w:rPr>
          <w:rFonts w:ascii="Arial" w:hAnsi="Arial" w:cs="Arial"/>
          <w:sz w:val="22"/>
        </w:rPr>
        <w:t xml:space="preserve">For reference, </w:t>
      </w:r>
      <w:r w:rsidR="00615045" w:rsidRPr="005A4ECE">
        <w:rPr>
          <w:rFonts w:ascii="Arial" w:hAnsi="Arial" w:cs="Arial"/>
          <w:sz w:val="22"/>
        </w:rPr>
        <w:t>Asia's largest Compressed Bio Gas</w:t>
      </w:r>
      <w:r w:rsidR="006914AF" w:rsidRPr="005A4ECE">
        <w:rPr>
          <w:rFonts w:ascii="Arial" w:hAnsi="Arial" w:cs="Arial"/>
          <w:sz w:val="22"/>
        </w:rPr>
        <w:t xml:space="preserve"> (CBG)</w:t>
      </w:r>
      <w:r w:rsidR="00615045" w:rsidRPr="005A4ECE">
        <w:rPr>
          <w:rFonts w:ascii="Arial" w:hAnsi="Arial" w:cs="Arial"/>
          <w:sz w:val="22"/>
        </w:rPr>
        <w:t xml:space="preserve"> plant inaugurated in Sangrur </w:t>
      </w:r>
      <w:r w:rsidR="006914AF" w:rsidRPr="005A4ECE">
        <w:rPr>
          <w:rFonts w:ascii="Arial" w:hAnsi="Arial" w:cs="Arial"/>
          <w:sz w:val="22"/>
        </w:rPr>
        <w:t xml:space="preserve">on 18th Oct 2022 by </w:t>
      </w:r>
      <w:r w:rsidR="00615045" w:rsidRPr="005A4ECE">
        <w:rPr>
          <w:rFonts w:ascii="Arial" w:hAnsi="Arial" w:cs="Arial"/>
          <w:sz w:val="22"/>
        </w:rPr>
        <w:t>Minis</w:t>
      </w:r>
      <w:r w:rsidR="006914AF" w:rsidRPr="005A4ECE">
        <w:rPr>
          <w:rFonts w:ascii="Arial" w:hAnsi="Arial" w:cs="Arial"/>
          <w:sz w:val="22"/>
        </w:rPr>
        <w:t>try of Petroleum &amp; Natural Gas.</w:t>
      </w:r>
      <w:r w:rsidR="003F2EDD" w:rsidRPr="005A4ECE">
        <w:rPr>
          <w:rFonts w:ascii="Arial" w:hAnsi="Arial" w:cs="Arial"/>
          <w:sz w:val="22"/>
        </w:rPr>
        <w:t xml:space="preserve"> </w:t>
      </w:r>
      <w:r w:rsidR="00615045" w:rsidRPr="005A4ECE">
        <w:rPr>
          <w:rFonts w:ascii="Arial" w:hAnsi="Arial" w:cs="Arial"/>
          <w:sz w:val="22"/>
        </w:rPr>
        <w:t xml:space="preserve">The Plant </w:t>
      </w:r>
      <w:r w:rsidR="003F2EDD" w:rsidRPr="005A4ECE">
        <w:rPr>
          <w:rFonts w:ascii="Arial" w:hAnsi="Arial" w:cs="Arial"/>
          <w:sz w:val="22"/>
        </w:rPr>
        <w:t>was</w:t>
      </w:r>
      <w:r w:rsidR="00615045" w:rsidRPr="005A4ECE">
        <w:rPr>
          <w:rFonts w:ascii="Arial" w:hAnsi="Arial" w:cs="Arial"/>
          <w:sz w:val="22"/>
        </w:rPr>
        <w:t xml:space="preserve"> commissioned with an </w:t>
      </w:r>
      <w:r w:rsidR="00615045" w:rsidRPr="005A4ECE">
        <w:rPr>
          <w:rFonts w:ascii="Arial" w:hAnsi="Arial" w:cs="Arial"/>
          <w:sz w:val="22"/>
        </w:rPr>
        <w:lastRenderedPageBreak/>
        <w:t xml:space="preserve">FDI investment of </w:t>
      </w:r>
      <w:r w:rsidR="003F2EDD" w:rsidRPr="005A4ECE">
        <w:rPr>
          <w:rFonts w:ascii="Arial" w:hAnsi="Arial" w:cs="Arial"/>
          <w:sz w:val="22"/>
        </w:rPr>
        <w:t>~</w:t>
      </w:r>
      <w:r w:rsidR="00615045" w:rsidRPr="005A4ECE">
        <w:rPr>
          <w:rFonts w:ascii="Arial" w:hAnsi="Arial" w:cs="Arial"/>
          <w:sz w:val="22"/>
        </w:rPr>
        <w:t>INR 220 crores</w:t>
      </w:r>
      <w:r w:rsidR="003F2EDD" w:rsidRPr="005A4ECE">
        <w:rPr>
          <w:rFonts w:ascii="Arial" w:hAnsi="Arial" w:cs="Arial"/>
          <w:sz w:val="22"/>
        </w:rPr>
        <w:t>, which</w:t>
      </w:r>
      <w:r w:rsidR="00615045" w:rsidRPr="005A4ECE">
        <w:rPr>
          <w:rFonts w:ascii="Arial" w:hAnsi="Arial" w:cs="Arial"/>
          <w:sz w:val="22"/>
        </w:rPr>
        <w:t xml:space="preserve"> is spread </w:t>
      </w:r>
      <w:r w:rsidR="003F2EDD" w:rsidRPr="005A4ECE">
        <w:rPr>
          <w:rFonts w:ascii="Arial" w:hAnsi="Arial" w:cs="Arial"/>
          <w:sz w:val="22"/>
        </w:rPr>
        <w:t xml:space="preserve">over an area of 20 acres. </w:t>
      </w:r>
      <w:r w:rsidR="005377F0" w:rsidRPr="005A4ECE">
        <w:rPr>
          <w:rFonts w:ascii="Arial" w:hAnsi="Arial" w:cs="Arial"/>
          <w:sz w:val="22"/>
        </w:rPr>
        <w:t xml:space="preserve">The installed capacity of the plant is 33 TPD. </w:t>
      </w:r>
      <w:r w:rsidR="00615045" w:rsidRPr="005A4ECE">
        <w:rPr>
          <w:rFonts w:ascii="Arial" w:hAnsi="Arial" w:cs="Arial"/>
          <w:sz w:val="22"/>
        </w:rPr>
        <w:t>T</w:t>
      </w:r>
      <w:r w:rsidR="005377F0" w:rsidRPr="005A4ECE">
        <w:rPr>
          <w:rFonts w:ascii="Arial" w:hAnsi="Arial" w:cs="Arial"/>
          <w:sz w:val="22"/>
        </w:rPr>
        <w:t xml:space="preserve">he capital expenditure of the plant is ~INR </w:t>
      </w:r>
      <w:r w:rsidR="00615045" w:rsidRPr="005A4ECE">
        <w:rPr>
          <w:rFonts w:ascii="Arial" w:hAnsi="Arial" w:cs="Arial"/>
          <w:sz w:val="22"/>
        </w:rPr>
        <w:t>6.67 Crore</w:t>
      </w:r>
      <w:r w:rsidR="005377F0" w:rsidRPr="005A4ECE">
        <w:rPr>
          <w:rFonts w:ascii="Arial" w:hAnsi="Arial" w:cs="Arial"/>
          <w:sz w:val="22"/>
        </w:rPr>
        <w:t xml:space="preserve"> per ton</w:t>
      </w:r>
      <w:r w:rsidR="00615045" w:rsidRPr="005A4ECE">
        <w:rPr>
          <w:rFonts w:ascii="Arial" w:hAnsi="Arial" w:cs="Arial"/>
          <w:sz w:val="22"/>
        </w:rPr>
        <w:t>.</w:t>
      </w:r>
      <w:r w:rsidR="00AB0F14" w:rsidRPr="005A4ECE">
        <w:rPr>
          <w:rFonts w:ascii="Arial" w:hAnsi="Arial" w:cs="Arial"/>
          <w:sz w:val="22"/>
        </w:rPr>
        <w:t xml:space="preserve"> </w:t>
      </w:r>
      <w:r w:rsidR="005A4ECE" w:rsidRPr="005A4ECE">
        <w:rPr>
          <w:rFonts w:ascii="Arial" w:hAnsi="Arial" w:cs="Arial"/>
          <w:sz w:val="22"/>
        </w:rPr>
        <w:t>(</w:t>
      </w:r>
      <w:r w:rsidR="005A4ECE" w:rsidRPr="005A4ECE">
        <w:rPr>
          <w:rFonts w:ascii="Arial" w:hAnsi="Arial" w:cs="Arial"/>
          <w:i/>
          <w:sz w:val="22"/>
        </w:rPr>
        <w:t xml:space="preserve">Ref: </w:t>
      </w:r>
      <w:hyperlink r:id="rId20" w:history="1">
        <w:r w:rsidR="005A4ECE" w:rsidRPr="005A4ECE">
          <w:rPr>
            <w:rStyle w:val="Hyperlink"/>
            <w:rFonts w:ascii="Arial" w:hAnsi="Arial" w:cs="Arial"/>
            <w:i/>
            <w:sz w:val="22"/>
          </w:rPr>
          <w:t>https://pib.gov.in/PressReleasePage.aspx?PRID=1868887</w:t>
        </w:r>
      </w:hyperlink>
      <w:r w:rsidR="005A4ECE" w:rsidRPr="005A4ECE">
        <w:rPr>
          <w:rFonts w:ascii="Arial" w:hAnsi="Arial" w:cs="Arial"/>
          <w:sz w:val="22"/>
        </w:rPr>
        <w:t>).</w:t>
      </w:r>
      <w:r w:rsidR="005A4ECE">
        <w:rPr>
          <w:rFonts w:ascii="Arial" w:hAnsi="Arial" w:cs="Arial"/>
          <w:sz w:val="22"/>
        </w:rPr>
        <w:t xml:space="preserve"> </w:t>
      </w:r>
      <w:r w:rsidR="00615045" w:rsidRPr="005A4ECE">
        <w:rPr>
          <w:rFonts w:ascii="Arial" w:hAnsi="Arial" w:cs="Arial"/>
          <w:sz w:val="22"/>
          <w:szCs w:val="22"/>
        </w:rPr>
        <w:t>Some of the other references are shown in the below table:</w:t>
      </w:r>
    </w:p>
    <w:tbl>
      <w:tblPr>
        <w:tblStyle w:val="TableGrid"/>
        <w:tblW w:w="9072" w:type="dxa"/>
        <w:tblInd w:w="817" w:type="dxa"/>
        <w:tblLayout w:type="fixed"/>
        <w:tblLook w:val="04A0" w:firstRow="1" w:lastRow="0" w:firstColumn="1" w:lastColumn="0" w:noHBand="0" w:noVBand="1"/>
      </w:tblPr>
      <w:tblGrid>
        <w:gridCol w:w="709"/>
        <w:gridCol w:w="1984"/>
        <w:gridCol w:w="1843"/>
        <w:gridCol w:w="4536"/>
      </w:tblGrid>
      <w:tr w:rsidR="00AB0F14" w:rsidRPr="00AB0F14" w:rsidTr="00AB0F14">
        <w:trPr>
          <w:trHeight w:val="404"/>
        </w:trPr>
        <w:tc>
          <w:tcPr>
            <w:tcW w:w="9072" w:type="dxa"/>
            <w:gridSpan w:val="4"/>
            <w:shd w:val="clear" w:color="auto" w:fill="002060"/>
            <w:vAlign w:val="center"/>
          </w:tcPr>
          <w:p w:rsidR="00AB0F14" w:rsidRPr="00AB0F14" w:rsidRDefault="00AB0F14" w:rsidP="00AB0F14">
            <w:pPr>
              <w:spacing w:line="276" w:lineRule="auto"/>
              <w:ind w:right="-143"/>
              <w:jc w:val="center"/>
              <w:rPr>
                <w:rFonts w:asciiTheme="minorHAnsi" w:hAnsiTheme="minorHAnsi" w:cstheme="minorHAnsi"/>
                <w:b/>
                <w:sz w:val="22"/>
                <w:szCs w:val="22"/>
              </w:rPr>
            </w:pPr>
            <w:r>
              <w:rPr>
                <w:rFonts w:asciiTheme="minorHAnsi" w:hAnsiTheme="minorHAnsi" w:cstheme="minorHAnsi"/>
                <w:b/>
                <w:sz w:val="22"/>
                <w:szCs w:val="22"/>
              </w:rPr>
              <w:t xml:space="preserve">Reference for Bio Gas Plant </w:t>
            </w:r>
          </w:p>
        </w:tc>
      </w:tr>
      <w:tr w:rsidR="00615045" w:rsidRPr="00AB0F14" w:rsidTr="00E05EC4">
        <w:trPr>
          <w:trHeight w:val="410"/>
        </w:trPr>
        <w:tc>
          <w:tcPr>
            <w:tcW w:w="709" w:type="dxa"/>
            <w:shd w:val="clear" w:color="auto" w:fill="DBE5F1" w:themeFill="accent1" w:themeFillTint="33"/>
            <w:vAlign w:val="center"/>
          </w:tcPr>
          <w:p w:rsidR="00615045" w:rsidRPr="00AB0F14" w:rsidRDefault="00615045" w:rsidP="00AB0F14">
            <w:pPr>
              <w:spacing w:line="276" w:lineRule="auto"/>
              <w:ind w:left="-108" w:right="-143"/>
              <w:jc w:val="center"/>
              <w:rPr>
                <w:rFonts w:asciiTheme="minorHAnsi" w:hAnsiTheme="minorHAnsi" w:cstheme="minorHAnsi"/>
                <w:b/>
                <w:sz w:val="22"/>
                <w:szCs w:val="22"/>
              </w:rPr>
            </w:pPr>
            <w:r w:rsidRPr="00AB0F14">
              <w:rPr>
                <w:rFonts w:asciiTheme="minorHAnsi" w:hAnsiTheme="minorHAnsi" w:cstheme="minorHAnsi"/>
                <w:b/>
                <w:sz w:val="22"/>
                <w:szCs w:val="22"/>
              </w:rPr>
              <w:t>S. No.</w:t>
            </w:r>
          </w:p>
        </w:tc>
        <w:tc>
          <w:tcPr>
            <w:tcW w:w="1984" w:type="dxa"/>
            <w:shd w:val="clear" w:color="auto" w:fill="DBE5F1" w:themeFill="accent1" w:themeFillTint="33"/>
            <w:vAlign w:val="center"/>
          </w:tcPr>
          <w:p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Name of the Party</w:t>
            </w:r>
          </w:p>
        </w:tc>
        <w:tc>
          <w:tcPr>
            <w:tcW w:w="1843" w:type="dxa"/>
            <w:shd w:val="clear" w:color="auto" w:fill="DBE5F1" w:themeFill="accent1" w:themeFillTint="33"/>
            <w:vAlign w:val="center"/>
          </w:tcPr>
          <w:p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Contact details</w:t>
            </w:r>
          </w:p>
        </w:tc>
        <w:tc>
          <w:tcPr>
            <w:tcW w:w="4536" w:type="dxa"/>
            <w:shd w:val="clear" w:color="auto" w:fill="DBE5F1" w:themeFill="accent1" w:themeFillTint="33"/>
            <w:vAlign w:val="center"/>
          </w:tcPr>
          <w:p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Remarks</w:t>
            </w:r>
          </w:p>
        </w:tc>
      </w:tr>
      <w:tr w:rsidR="00615045" w:rsidRPr="00AB0F14" w:rsidTr="00E05EC4">
        <w:trPr>
          <w:trHeight w:val="264"/>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AB0F14" w:rsidP="00AB0F14">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 xml:space="preserve">M/s </w:t>
            </w:r>
            <w:r w:rsidR="00615045" w:rsidRPr="00AB0F14">
              <w:rPr>
                <w:rFonts w:asciiTheme="minorHAnsi" w:hAnsiTheme="minorHAnsi" w:cstheme="minorHAnsi"/>
                <w:sz w:val="22"/>
                <w:szCs w:val="22"/>
              </w:rPr>
              <w:t>Jog Waste to Energy Pvt Ltd</w:t>
            </w:r>
          </w:p>
        </w:tc>
        <w:tc>
          <w:tcPr>
            <w:tcW w:w="1843" w:type="dxa"/>
            <w:vAlign w:val="center"/>
          </w:tcPr>
          <w:p w:rsidR="00615045" w:rsidRPr="00AB0F14" w:rsidRDefault="007B25B6" w:rsidP="00FC3617">
            <w:pPr>
              <w:spacing w:line="276" w:lineRule="auto"/>
              <w:ind w:left="-108" w:right="-143"/>
              <w:jc w:val="center"/>
              <w:rPr>
                <w:rFonts w:asciiTheme="minorHAnsi" w:hAnsiTheme="minorHAnsi" w:cstheme="minorHAnsi"/>
                <w:sz w:val="22"/>
                <w:szCs w:val="22"/>
              </w:rPr>
            </w:pPr>
            <w:hyperlink r:id="rId21" w:history="1">
              <w:r w:rsidR="00615045" w:rsidRPr="00AB0F14">
                <w:rPr>
                  <w:rStyle w:val="Hyperlink"/>
                  <w:rFonts w:asciiTheme="minorHAnsi" w:hAnsiTheme="minorHAnsi" w:cstheme="minorHAnsi"/>
                  <w:sz w:val="22"/>
                  <w:szCs w:val="22"/>
                </w:rPr>
                <w:t>info@jogwte.com</w:t>
              </w:r>
            </w:hyperlink>
          </w:p>
          <w:p w:rsidR="00615045" w:rsidRPr="00AB0F14" w:rsidRDefault="00615045" w:rsidP="00FC3617">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+91 9723269295</w:t>
            </w:r>
          </w:p>
          <w:p w:rsidR="00615045" w:rsidRPr="00AB0F14" w:rsidRDefault="00615045" w:rsidP="00FC3617">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www.jogwte.com</w:t>
            </w:r>
          </w:p>
        </w:tc>
        <w:tc>
          <w:tcPr>
            <w:tcW w:w="4536" w:type="dxa"/>
            <w:vAlign w:val="center"/>
          </w:tcPr>
          <w:p w:rsidR="00615045" w:rsidRPr="00AB0F14" w:rsidRDefault="00615045"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As per JOGWTE, the average installation cost as per EPC basis from scratch to successful trial run would be ranging INR 5</w:t>
            </w:r>
            <w:r w:rsidR="00AB0F14">
              <w:rPr>
                <w:rFonts w:asciiTheme="minorHAnsi" w:hAnsiTheme="minorHAnsi" w:cstheme="minorHAnsi"/>
                <w:sz w:val="22"/>
                <w:szCs w:val="22"/>
              </w:rPr>
              <w:t>.5</w:t>
            </w:r>
            <w:r w:rsidRPr="00AB0F14">
              <w:rPr>
                <w:rFonts w:asciiTheme="minorHAnsi" w:hAnsiTheme="minorHAnsi" w:cstheme="minorHAnsi"/>
                <w:sz w:val="22"/>
                <w:szCs w:val="22"/>
              </w:rPr>
              <w:t>-6</w:t>
            </w:r>
            <w:r w:rsidR="00AB0F14">
              <w:rPr>
                <w:rFonts w:asciiTheme="minorHAnsi" w:hAnsiTheme="minorHAnsi" w:cstheme="minorHAnsi"/>
                <w:sz w:val="22"/>
                <w:szCs w:val="22"/>
              </w:rPr>
              <w:t>.5</w:t>
            </w:r>
            <w:r w:rsidRPr="00AB0F14">
              <w:rPr>
                <w:rFonts w:asciiTheme="minorHAnsi" w:hAnsiTheme="minorHAnsi" w:cstheme="minorHAnsi"/>
                <w:sz w:val="22"/>
                <w:szCs w:val="22"/>
              </w:rPr>
              <w:t xml:space="preserve"> Crore per ton including preliminary and pre-operative expenses and other contingent costs.</w:t>
            </w:r>
          </w:p>
        </w:tc>
      </w:tr>
      <w:tr w:rsidR="00615045" w:rsidRPr="00AB0F14" w:rsidTr="005A4ECE">
        <w:trPr>
          <w:trHeight w:val="419"/>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615045" w:rsidP="00AB0F14">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The Global Green Growth Institute, GGGI India </w:t>
            </w:r>
          </w:p>
        </w:tc>
        <w:tc>
          <w:tcPr>
            <w:tcW w:w="1843" w:type="dxa"/>
            <w:vAlign w:val="center"/>
          </w:tcPr>
          <w:p w:rsidR="00615045" w:rsidRPr="00AB0F14" w:rsidRDefault="00615045" w:rsidP="00AB0F14">
            <w:pPr>
              <w:spacing w:line="276" w:lineRule="auto"/>
              <w:ind w:right="33"/>
              <w:jc w:val="center"/>
              <w:rPr>
                <w:rFonts w:asciiTheme="minorHAnsi" w:hAnsiTheme="minorHAnsi" w:cstheme="minorHAnsi"/>
                <w:sz w:val="22"/>
                <w:szCs w:val="22"/>
              </w:rPr>
            </w:pPr>
            <w:r w:rsidRPr="00AB0F14">
              <w:rPr>
                <w:rStyle w:val="Hyperlink"/>
                <w:rFonts w:asciiTheme="minorHAnsi" w:hAnsiTheme="minorHAnsi" w:cstheme="minorHAnsi"/>
                <w:sz w:val="22"/>
                <w:szCs w:val="22"/>
              </w:rPr>
              <w:t>nishant.bhardwaj@gggi.org</w:t>
            </w:r>
          </w:p>
        </w:tc>
        <w:tc>
          <w:tcPr>
            <w:tcW w:w="4536" w:type="dxa"/>
            <w:vAlign w:val="center"/>
          </w:tcPr>
          <w:p w:rsidR="00AB0F14" w:rsidRDefault="00615045"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As per information provided by GGGI, The capital expenditure (CAPEX) for a typical 8-10 TPD Bio-CNG plant varies from INR 32-50 Crore which varies based on the type of biomass feedstock and technology deployed. </w:t>
            </w:r>
          </w:p>
          <w:p w:rsidR="00615045" w:rsidRPr="00AB0F14" w:rsidRDefault="00615045" w:rsidP="00327929">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It has been estimated that the plant and machinery costs contributes ~76% of CAPEX. (Excluding preliminary and pre-operative expenses and excluding all other costs such as engineering, consultancy, installation costs etc. </w:t>
            </w:r>
            <w:r w:rsidR="003E45EE" w:rsidRPr="00AB0F14">
              <w:rPr>
                <w:rFonts w:asciiTheme="minorHAnsi" w:hAnsiTheme="minorHAnsi" w:cstheme="minorHAnsi"/>
                <w:sz w:val="22"/>
                <w:szCs w:val="22"/>
              </w:rPr>
              <w:t>i.e.</w:t>
            </w:r>
            <w:r w:rsidRPr="00AB0F14">
              <w:rPr>
                <w:rFonts w:asciiTheme="minorHAnsi" w:hAnsiTheme="minorHAnsi" w:cstheme="minorHAnsi"/>
                <w:sz w:val="22"/>
                <w:szCs w:val="22"/>
              </w:rPr>
              <w:t xml:space="preserve"> EPC Costs)</w:t>
            </w:r>
          </w:p>
        </w:tc>
      </w:tr>
      <w:tr w:rsidR="00615045" w:rsidRPr="00AB0F14" w:rsidTr="00E05EC4">
        <w:trPr>
          <w:trHeight w:val="264"/>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260D86" w:rsidP="00AB0F14">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Ministry of New &amp; Renewable energy</w:t>
            </w:r>
          </w:p>
        </w:tc>
        <w:tc>
          <w:tcPr>
            <w:tcW w:w="1843" w:type="dxa"/>
            <w:vAlign w:val="center"/>
          </w:tcPr>
          <w:p w:rsidR="00615045" w:rsidRPr="00AB0F14" w:rsidRDefault="00260D86" w:rsidP="00260D86">
            <w:pPr>
              <w:spacing w:line="276" w:lineRule="auto"/>
              <w:ind w:right="34"/>
              <w:jc w:val="center"/>
              <w:rPr>
                <w:rStyle w:val="Hyperlink"/>
                <w:rFonts w:asciiTheme="minorHAnsi" w:hAnsiTheme="minorHAnsi" w:cstheme="minorHAnsi"/>
                <w:sz w:val="22"/>
                <w:szCs w:val="22"/>
              </w:rPr>
            </w:pPr>
            <w:r w:rsidRPr="00260D86">
              <w:rPr>
                <w:rStyle w:val="Hyperlink"/>
                <w:rFonts w:asciiTheme="minorHAnsi" w:hAnsiTheme="minorHAnsi" w:cstheme="minorHAnsi"/>
                <w:color w:val="auto"/>
                <w:sz w:val="22"/>
                <w:szCs w:val="22"/>
                <w:u w:val="none"/>
              </w:rPr>
              <w:t>MNRE</w:t>
            </w:r>
          </w:p>
        </w:tc>
        <w:tc>
          <w:tcPr>
            <w:tcW w:w="4536" w:type="dxa"/>
            <w:vAlign w:val="center"/>
          </w:tcPr>
          <w:p w:rsidR="00260D86" w:rsidRDefault="00260D86"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The economics of a CBG plant can vary depending on various factors such as the scale of the plant, technology used, feedstock cost, government incentives and market demand for CBG</w:t>
            </w:r>
            <w:r>
              <w:rPr>
                <w:rFonts w:asciiTheme="minorHAnsi" w:hAnsiTheme="minorHAnsi" w:cstheme="minorHAnsi"/>
                <w:sz w:val="22"/>
                <w:szCs w:val="22"/>
              </w:rPr>
              <w:t>.</w:t>
            </w:r>
          </w:p>
          <w:p w:rsidR="00260D86" w:rsidRPr="00260D86" w:rsidRDefault="00260D86"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~INR 20-25 crore is the cost of installing a 5 TP</w:t>
            </w:r>
            <w:r w:rsidR="00D744BB">
              <w:rPr>
                <w:rFonts w:asciiTheme="minorHAnsi" w:hAnsiTheme="minorHAnsi" w:cstheme="minorHAnsi"/>
                <w:sz w:val="22"/>
                <w:szCs w:val="22"/>
              </w:rPr>
              <w:t>D capacity CBG plant, while ~75-</w:t>
            </w:r>
            <w:r w:rsidRPr="00260D86">
              <w:rPr>
                <w:rFonts w:asciiTheme="minorHAnsi" w:hAnsiTheme="minorHAnsi" w:cstheme="minorHAnsi"/>
                <w:sz w:val="22"/>
                <w:szCs w:val="22"/>
              </w:rPr>
              <w:t>80% of the CAPEX cost is for purchasing plant machinery</w:t>
            </w:r>
            <w:r w:rsidR="00D744BB">
              <w:rPr>
                <w:rFonts w:asciiTheme="minorHAnsi" w:hAnsiTheme="minorHAnsi" w:cstheme="minorHAnsi"/>
                <w:sz w:val="22"/>
                <w:szCs w:val="22"/>
              </w:rPr>
              <w:t>.</w:t>
            </w:r>
          </w:p>
        </w:tc>
      </w:tr>
      <w:tr w:rsidR="00615045" w:rsidRPr="00AB0F14" w:rsidTr="00E05EC4">
        <w:trPr>
          <w:trHeight w:val="264"/>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615045" w:rsidP="00AB0F14">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Others vendors </w:t>
            </w:r>
          </w:p>
        </w:tc>
        <w:tc>
          <w:tcPr>
            <w:tcW w:w="1843" w:type="dxa"/>
            <w:vAlign w:val="center"/>
          </w:tcPr>
          <w:p w:rsidR="00615045" w:rsidRPr="00E31828" w:rsidRDefault="00615045" w:rsidP="00E31828">
            <w:pPr>
              <w:spacing w:line="276" w:lineRule="auto"/>
              <w:ind w:right="34"/>
              <w:jc w:val="center"/>
              <w:rPr>
                <w:rStyle w:val="Hyperlink"/>
                <w:rFonts w:asciiTheme="minorHAnsi" w:hAnsiTheme="minorHAnsi" w:cstheme="minorHAnsi"/>
                <w:color w:val="auto"/>
                <w:sz w:val="22"/>
                <w:szCs w:val="22"/>
                <w:u w:val="none"/>
              </w:rPr>
            </w:pPr>
            <w:r w:rsidRPr="00AB0F14">
              <w:rPr>
                <w:rStyle w:val="Hyperlink"/>
                <w:rFonts w:asciiTheme="minorHAnsi" w:hAnsiTheme="minorHAnsi" w:cstheme="minorHAnsi"/>
                <w:color w:val="auto"/>
                <w:sz w:val="22"/>
                <w:szCs w:val="22"/>
                <w:u w:val="none"/>
              </w:rPr>
              <w:t>On the public domain</w:t>
            </w:r>
          </w:p>
        </w:tc>
        <w:tc>
          <w:tcPr>
            <w:tcW w:w="4536" w:type="dxa"/>
            <w:vAlign w:val="center"/>
          </w:tcPr>
          <w:p w:rsidR="00615045" w:rsidRPr="00AB0F14" w:rsidRDefault="00615045" w:rsidP="00327929">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CSTR technology which is flexible for all types of organic wastes including mixed </w:t>
            </w:r>
            <w:r w:rsidRPr="00AB0F14">
              <w:rPr>
                <w:rFonts w:asciiTheme="minorHAnsi" w:hAnsiTheme="minorHAnsi" w:cstheme="minorHAnsi"/>
                <w:sz w:val="22"/>
                <w:szCs w:val="22"/>
              </w:rPr>
              <w:lastRenderedPageBreak/>
              <w:t>wastes. Capital cost for this technology is approximately INR 4-6 Crore per ton including all the costs from scratch to Successful trial run</w:t>
            </w:r>
            <w:r w:rsidR="00AB0F14">
              <w:rPr>
                <w:rFonts w:asciiTheme="minorHAnsi" w:hAnsiTheme="minorHAnsi" w:cstheme="minorHAnsi"/>
                <w:sz w:val="22"/>
                <w:szCs w:val="22"/>
              </w:rPr>
              <w:t>.</w:t>
            </w:r>
          </w:p>
        </w:tc>
      </w:tr>
    </w:tbl>
    <w:p w:rsidR="00290850" w:rsidRDefault="00290850">
      <w:pPr>
        <w:rPr>
          <w:rFonts w:ascii="Arial" w:hAnsi="Arial" w:cs="Arial"/>
          <w:sz w:val="22"/>
          <w:szCs w:val="22"/>
        </w:rPr>
      </w:pPr>
    </w:p>
    <w:p w:rsidR="000667CE" w:rsidRPr="00290850" w:rsidRDefault="00290850" w:rsidP="00290850">
      <w:pPr>
        <w:pStyle w:val="ListParagraph"/>
        <w:spacing w:after="240" w:line="360" w:lineRule="auto"/>
        <w:ind w:left="709" w:right="-8"/>
        <w:jc w:val="both"/>
        <w:rPr>
          <w:i/>
        </w:rPr>
      </w:pPr>
      <w:r w:rsidRPr="00290850">
        <w:rPr>
          <w:rFonts w:ascii="Arial" w:hAnsi="Arial" w:cs="Arial"/>
          <w:i/>
          <w:sz w:val="22"/>
        </w:rPr>
        <w:t>Note: It is to be noted that the detailed cost vetting is out of scope of this TEV and we have done this activity for TEV purpose only.</w:t>
      </w:r>
      <w:r w:rsidR="00615045"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rsidTr="00E22DC1">
        <w:trPr>
          <w:trHeight w:val="20"/>
        </w:trPr>
        <w:tc>
          <w:tcPr>
            <w:tcW w:w="1620" w:type="dxa"/>
            <w:shd w:val="clear" w:color="auto" w:fill="002060"/>
            <w:vAlign w:val="center"/>
          </w:tcPr>
          <w:p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0E1D98">
        <w:rPr>
          <w:rFonts w:ascii="Arial" w:hAnsi="Arial" w:cs="Arial"/>
          <w:b/>
          <w:sz w:val="22"/>
          <w:szCs w:val="22"/>
          <w:lang w:eastAsia="en-IN"/>
        </w:rPr>
        <w:t>SOLAR POWER PLANT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rsidR="009C088F" w:rsidRPr="009C088F" w:rsidRDefault="009C088F" w:rsidP="005E179C">
      <w:pPr>
        <w:pStyle w:val="ListParagraph"/>
        <w:autoSpaceDE w:val="0"/>
        <w:autoSpaceDN w:val="0"/>
        <w:adjustRightInd w:val="0"/>
        <w:spacing w:before="240" w:after="240" w:line="360" w:lineRule="auto"/>
        <w:ind w:left="709" w:right="-8"/>
        <w:jc w:val="both"/>
        <w:rPr>
          <w:rFonts w:ascii="Arial" w:hAnsi="Arial" w:cs="Arial"/>
          <w:sz w:val="22"/>
        </w:rPr>
      </w:pPr>
      <w:r w:rsidRPr="009C088F">
        <w:rPr>
          <w:rFonts w:ascii="Arial" w:hAnsi="Arial" w:cs="Arial"/>
          <w:sz w:val="22"/>
        </w:rPr>
        <w:t>This Bio-CNG generating plant is proposed to be set up with a designed capa</w:t>
      </w:r>
      <w:r w:rsidR="00290850">
        <w:rPr>
          <w:rFonts w:ascii="Arial" w:hAnsi="Arial" w:cs="Arial"/>
          <w:sz w:val="22"/>
        </w:rPr>
        <w:t>city of 14</w:t>
      </w:r>
      <w:r w:rsidR="006660D0">
        <w:rPr>
          <w:rFonts w:ascii="Arial" w:hAnsi="Arial" w:cs="Arial"/>
          <w:sz w:val="22"/>
        </w:rPr>
        <w:t>,5</w:t>
      </w:r>
      <w:r w:rsidR="009C3709">
        <w:rPr>
          <w:rFonts w:ascii="Arial" w:hAnsi="Arial" w:cs="Arial"/>
          <w:sz w:val="22"/>
        </w:rPr>
        <w:t>00 M3/Day</w:t>
      </w:r>
      <w:r w:rsidR="00982508">
        <w:rPr>
          <w:rFonts w:ascii="Arial" w:hAnsi="Arial" w:cs="Arial"/>
          <w:sz w:val="22"/>
        </w:rPr>
        <w:t xml:space="preserve"> </w:t>
      </w:r>
      <w:r w:rsidR="009C3709">
        <w:rPr>
          <w:rFonts w:ascii="Arial" w:hAnsi="Arial" w:cs="Arial"/>
          <w:sz w:val="22"/>
        </w:rPr>
        <w:t xml:space="preserve">to generate the </w:t>
      </w:r>
      <w:r w:rsidR="006660D0">
        <w:rPr>
          <w:rFonts w:ascii="Arial" w:hAnsi="Arial" w:cs="Arial"/>
          <w:sz w:val="22"/>
        </w:rPr>
        <w:t>6</w:t>
      </w:r>
      <w:r w:rsidR="009C3709">
        <w:rPr>
          <w:rFonts w:ascii="Arial" w:hAnsi="Arial" w:cs="Arial"/>
          <w:sz w:val="22"/>
        </w:rPr>
        <w:t>,</w:t>
      </w:r>
      <w:r w:rsidR="006660D0">
        <w:rPr>
          <w:rFonts w:ascii="Arial" w:hAnsi="Arial" w:cs="Arial"/>
          <w:sz w:val="22"/>
        </w:rPr>
        <w:t>000 kg/day bio CNG</w:t>
      </w:r>
      <w:r w:rsidR="000C2F07">
        <w:rPr>
          <w:rFonts w:ascii="Arial" w:hAnsi="Arial" w:cs="Arial"/>
          <w:sz w:val="22"/>
        </w:rPr>
        <w:t xml:space="preserve"> as per LOI with OMC</w:t>
      </w:r>
      <w:r w:rsidR="006660D0">
        <w:rPr>
          <w:rFonts w:ascii="Arial" w:hAnsi="Arial" w:cs="Arial"/>
          <w:sz w:val="22"/>
        </w:rPr>
        <w:t xml:space="preserve"> along with 24</w:t>
      </w:r>
      <w:r w:rsidRPr="009C088F">
        <w:rPr>
          <w:rFonts w:ascii="Arial" w:hAnsi="Arial" w:cs="Arial"/>
          <w:sz w:val="22"/>
        </w:rPr>
        <w:t xml:space="preserve"> Ton/Day of solid organic fertilizer</w:t>
      </w:r>
      <w:r>
        <w:rPr>
          <w:rFonts w:ascii="Arial" w:hAnsi="Arial" w:cs="Arial"/>
          <w:sz w:val="22"/>
        </w:rPr>
        <w:t xml:space="preserve">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3"/>
        <w:gridCol w:w="2874"/>
      </w:tblGrid>
      <w:tr w:rsidR="001F073B" w:rsidRPr="00101FA0" w:rsidTr="001F073B">
        <w:trPr>
          <w:trHeight w:val="420"/>
        </w:trPr>
        <w:tc>
          <w:tcPr>
            <w:tcW w:w="5000" w:type="pct"/>
            <w:gridSpan w:val="2"/>
            <w:shd w:val="clear" w:color="auto" w:fill="002060"/>
            <w:vAlign w:val="center"/>
          </w:tcPr>
          <w:p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rsidTr="006660D0">
        <w:trPr>
          <w:trHeight w:val="346"/>
        </w:trPr>
        <w:tc>
          <w:tcPr>
            <w:tcW w:w="3214" w:type="pct"/>
            <w:shd w:val="clear" w:color="auto" w:fill="DBE5F1" w:themeFill="accent1" w:themeFillTint="33"/>
            <w:vAlign w:val="center"/>
            <w:hideMark/>
          </w:tcPr>
          <w:p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auto" w:fill="DBE5F1" w:themeFill="accent1" w:themeFillTint="33"/>
            <w:noWrap/>
            <w:vAlign w:val="center"/>
            <w:hideMark/>
          </w:tcPr>
          <w:p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rsidTr="001F073B">
        <w:trPr>
          <w:trHeight w:val="408"/>
        </w:trPr>
        <w:tc>
          <w:tcPr>
            <w:tcW w:w="3214" w:type="pct"/>
            <w:shd w:val="clear" w:color="auto" w:fill="auto"/>
            <w:vAlign w:val="center"/>
            <w:hideMark/>
          </w:tcPr>
          <w:p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Design Capacity </w:t>
            </w:r>
          </w:p>
        </w:tc>
        <w:tc>
          <w:tcPr>
            <w:tcW w:w="1786" w:type="pct"/>
            <w:shd w:val="clear" w:color="auto" w:fill="auto"/>
            <w:noWrap/>
            <w:vAlign w:val="center"/>
            <w:hideMark/>
          </w:tcPr>
          <w:p w:rsidR="001F073B" w:rsidRPr="00101FA0" w:rsidRDefault="0029085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14</w:t>
            </w:r>
            <w:r w:rsidR="006660D0">
              <w:rPr>
                <w:rFonts w:asciiTheme="minorHAnsi" w:hAnsiTheme="minorHAnsi" w:cstheme="minorHAnsi"/>
                <w:color w:val="000000"/>
                <w:sz w:val="22"/>
                <w:szCs w:val="22"/>
              </w:rPr>
              <w:t>,5</w:t>
            </w:r>
            <w:r w:rsidR="001F073B" w:rsidRPr="00101FA0">
              <w:rPr>
                <w:rFonts w:asciiTheme="minorHAnsi" w:hAnsiTheme="minorHAnsi" w:cstheme="minorHAnsi"/>
                <w:color w:val="000000"/>
                <w:sz w:val="22"/>
                <w:szCs w:val="22"/>
              </w:rPr>
              <w:t>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M3/Day</w:t>
            </w:r>
          </w:p>
        </w:tc>
      </w:tr>
      <w:tr w:rsidR="001F073B" w:rsidRPr="00101FA0" w:rsidTr="001F073B">
        <w:trPr>
          <w:trHeight w:val="414"/>
        </w:trPr>
        <w:tc>
          <w:tcPr>
            <w:tcW w:w="3214" w:type="pct"/>
            <w:shd w:val="clear" w:color="auto" w:fill="auto"/>
            <w:vAlign w:val="center"/>
            <w:hideMark/>
          </w:tcPr>
          <w:p w:rsidR="001F073B" w:rsidRPr="00101FA0" w:rsidRDefault="001F073B" w:rsidP="006660D0">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Biogas Plant </w:t>
            </w:r>
            <w:r w:rsidR="006660D0">
              <w:rPr>
                <w:rFonts w:asciiTheme="minorHAnsi" w:hAnsiTheme="minorHAnsi" w:cstheme="minorHAnsi"/>
                <w:color w:val="000000"/>
                <w:sz w:val="22"/>
                <w:szCs w:val="22"/>
              </w:rPr>
              <w:t>Generation (Design Capacity x 86%</w:t>
            </w:r>
            <w:r w:rsidRPr="00101FA0">
              <w:rPr>
                <w:rFonts w:asciiTheme="minorHAnsi" w:hAnsiTheme="minorHAnsi" w:cstheme="minorHAnsi"/>
                <w:color w:val="000000"/>
                <w:sz w:val="22"/>
                <w:szCs w:val="22"/>
              </w:rPr>
              <w:t>)</w:t>
            </w:r>
          </w:p>
        </w:tc>
        <w:tc>
          <w:tcPr>
            <w:tcW w:w="1786" w:type="pct"/>
            <w:shd w:val="clear" w:color="auto" w:fill="auto"/>
            <w:noWrap/>
            <w:vAlign w:val="center"/>
            <w:hideMark/>
          </w:tcPr>
          <w:p w:rsidR="001F073B" w:rsidRPr="00101FA0" w:rsidRDefault="001F073B" w:rsidP="001F073B">
            <w:pPr>
              <w:spacing w:line="276" w:lineRule="auto"/>
              <w:jc w:val="center"/>
              <w:rPr>
                <w:rFonts w:asciiTheme="minorHAnsi" w:hAnsiTheme="minorHAnsi" w:cstheme="minorHAnsi"/>
                <w:color w:val="000000"/>
                <w:sz w:val="22"/>
                <w:szCs w:val="22"/>
              </w:rPr>
            </w:pPr>
            <w:r w:rsidRPr="00101FA0">
              <w:rPr>
                <w:rFonts w:asciiTheme="minorHAnsi" w:hAnsiTheme="minorHAnsi" w:cstheme="minorHAnsi"/>
                <w:color w:val="000000"/>
                <w:sz w:val="22"/>
                <w:szCs w:val="22"/>
              </w:rPr>
              <w:t>1</w:t>
            </w:r>
            <w:r w:rsidR="006660D0">
              <w:rPr>
                <w:rFonts w:asciiTheme="minorHAnsi" w:hAnsiTheme="minorHAnsi" w:cstheme="minorHAnsi"/>
                <w:color w:val="000000"/>
                <w:sz w:val="22"/>
                <w:szCs w:val="22"/>
              </w:rPr>
              <w:t>3,416</w:t>
            </w:r>
            <w:r>
              <w:rPr>
                <w:rFonts w:asciiTheme="minorHAnsi" w:hAnsiTheme="minorHAnsi" w:cstheme="minorHAnsi"/>
                <w:color w:val="000000"/>
                <w:sz w:val="22"/>
                <w:szCs w:val="22"/>
              </w:rPr>
              <w:t xml:space="preserve"> </w:t>
            </w:r>
            <w:r w:rsidRPr="00101FA0">
              <w:rPr>
                <w:rFonts w:asciiTheme="minorHAnsi" w:hAnsiTheme="minorHAnsi" w:cstheme="minorHAnsi"/>
                <w:color w:val="000000"/>
                <w:sz w:val="22"/>
                <w:szCs w:val="22"/>
              </w:rPr>
              <w:t>M3/Day</w:t>
            </w:r>
          </w:p>
        </w:tc>
      </w:tr>
      <w:tr w:rsidR="001F073B" w:rsidRPr="00101FA0" w:rsidTr="001F073B">
        <w:trPr>
          <w:trHeight w:val="420"/>
        </w:trPr>
        <w:tc>
          <w:tcPr>
            <w:tcW w:w="3214" w:type="pct"/>
            <w:shd w:val="clear" w:color="auto" w:fill="auto"/>
            <w:vAlign w:val="center"/>
            <w:hideMark/>
          </w:tcPr>
          <w:p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rsidR="001F073B" w:rsidRPr="00101FA0" w:rsidRDefault="0029085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6,10</w:t>
            </w:r>
            <w:r w:rsidR="006660D0">
              <w:rPr>
                <w:rFonts w:asciiTheme="minorHAnsi" w:hAnsiTheme="minorHAnsi" w:cstheme="minorHAnsi"/>
                <w:color w:val="000000"/>
                <w:sz w:val="22"/>
                <w:szCs w:val="22"/>
              </w:rPr>
              <w:t>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r w:rsidR="006660D0" w:rsidRPr="00101FA0" w:rsidTr="001F073B">
        <w:trPr>
          <w:trHeight w:val="420"/>
        </w:trPr>
        <w:tc>
          <w:tcPr>
            <w:tcW w:w="3214" w:type="pct"/>
            <w:shd w:val="clear" w:color="auto" w:fill="auto"/>
            <w:vAlign w:val="center"/>
          </w:tcPr>
          <w:p w:rsidR="006660D0" w:rsidRPr="00101FA0" w:rsidRDefault="0029085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Leakage factor @1.64</w:t>
            </w:r>
            <w:r w:rsidR="006660D0">
              <w:rPr>
                <w:rFonts w:asciiTheme="minorHAnsi" w:hAnsiTheme="minorHAnsi" w:cstheme="minorHAnsi"/>
                <w:color w:val="000000"/>
                <w:sz w:val="22"/>
                <w:szCs w:val="22"/>
              </w:rPr>
              <w:t>%</w:t>
            </w:r>
          </w:p>
        </w:tc>
        <w:tc>
          <w:tcPr>
            <w:tcW w:w="1786" w:type="pct"/>
            <w:shd w:val="clear" w:color="auto" w:fill="auto"/>
            <w:noWrap/>
            <w:vAlign w:val="center"/>
          </w:tcPr>
          <w:p w:rsidR="006660D0" w:rsidRDefault="0029085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r w:rsidR="006660D0">
              <w:rPr>
                <w:rFonts w:asciiTheme="minorHAnsi" w:hAnsiTheme="minorHAnsi" w:cstheme="minorHAnsi"/>
                <w:color w:val="000000"/>
                <w:sz w:val="22"/>
                <w:szCs w:val="22"/>
              </w:rPr>
              <w:t>0 kg/day</w:t>
            </w:r>
          </w:p>
        </w:tc>
      </w:tr>
      <w:tr w:rsidR="006660D0" w:rsidRPr="00101FA0" w:rsidTr="001F073B">
        <w:trPr>
          <w:trHeight w:val="420"/>
        </w:trPr>
        <w:tc>
          <w:tcPr>
            <w:tcW w:w="3214" w:type="pct"/>
            <w:shd w:val="clear" w:color="auto" w:fill="auto"/>
            <w:vAlign w:val="center"/>
          </w:tcPr>
          <w:p w:rsidR="006660D0" w:rsidRDefault="006660D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Net Output</w:t>
            </w:r>
          </w:p>
        </w:tc>
        <w:tc>
          <w:tcPr>
            <w:tcW w:w="1786" w:type="pct"/>
            <w:shd w:val="clear" w:color="auto" w:fill="auto"/>
            <w:noWrap/>
            <w:vAlign w:val="center"/>
          </w:tcPr>
          <w:p w:rsidR="006660D0" w:rsidRDefault="006660D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6,000 Kg/day</w:t>
            </w:r>
          </w:p>
        </w:tc>
      </w:tr>
      <w:tr w:rsidR="001F073B" w:rsidRPr="00101FA0" w:rsidTr="001F073B">
        <w:trPr>
          <w:trHeight w:val="412"/>
        </w:trPr>
        <w:tc>
          <w:tcPr>
            <w:tcW w:w="3214" w:type="pct"/>
            <w:shd w:val="clear" w:color="auto" w:fill="auto"/>
            <w:vAlign w:val="center"/>
            <w:hideMark/>
          </w:tcPr>
          <w:p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Compost Plant Capacity </w:t>
            </w:r>
          </w:p>
        </w:tc>
        <w:tc>
          <w:tcPr>
            <w:tcW w:w="1786" w:type="pct"/>
            <w:shd w:val="clear" w:color="auto" w:fill="auto"/>
            <w:noWrap/>
            <w:vAlign w:val="center"/>
            <w:hideMark/>
          </w:tcPr>
          <w:p w:rsidR="001F073B" w:rsidRPr="00101FA0" w:rsidRDefault="006660D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24</w:t>
            </w:r>
            <w:r w:rsidR="001F073B" w:rsidRPr="00101FA0">
              <w:rPr>
                <w:rFonts w:asciiTheme="minorHAnsi" w:hAnsiTheme="minorHAnsi" w:cstheme="minorHAnsi"/>
                <w:color w:val="000000"/>
                <w:sz w:val="22"/>
                <w:szCs w:val="22"/>
              </w:rPr>
              <w:t>,000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bl>
    <w:p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rsidR="00C27858" w:rsidRDefault="009C088F"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rsidR="00AE2768" w:rsidRPr="005F5C4A" w:rsidRDefault="0005191F" w:rsidP="005F5C4A">
      <w:pPr>
        <w:autoSpaceDE w:val="0"/>
        <w:autoSpaceDN w:val="0"/>
        <w:adjustRightInd w:val="0"/>
        <w:spacing w:before="240" w:after="240" w:line="360" w:lineRule="auto"/>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rsidR="00553771" w:rsidRPr="009B1491" w:rsidRDefault="00553771"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p>
    <w:p w:rsidR="00695ABA" w:rsidRDefault="009B1491" w:rsidP="00327929">
      <w:pPr>
        <w:pStyle w:val="ListParagraph"/>
        <w:numPr>
          <w:ilvl w:val="0"/>
          <w:numId w:val="38"/>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rsidR="00695ABA" w:rsidRDefault="00695ABA" w:rsidP="00105DF2">
      <w:pPr>
        <w:pStyle w:val="ListParagraph"/>
        <w:spacing w:after="240" w:line="360" w:lineRule="auto"/>
        <w:ind w:left="709" w:right="-8"/>
        <w:jc w:val="both"/>
        <w:rPr>
          <w:rFonts w:ascii="Arial" w:hAnsi="Arial" w:cs="Arial"/>
          <w:b/>
          <w:sz w:val="22"/>
          <w:szCs w:val="22"/>
          <w:lang w:eastAsia="en-IN"/>
        </w:rPr>
      </w:pPr>
    </w:p>
    <w:p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A47982">
        <w:rPr>
          <w:rFonts w:ascii="Arial" w:hAnsi="Arial" w:cs="Arial"/>
          <w:b/>
          <w:sz w:val="22"/>
          <w:szCs w:val="22"/>
          <w:lang w:eastAsia="en-IN"/>
        </w:rPr>
        <w:t>BIO-CNG PLANT</w:t>
      </w:r>
      <w:r>
        <w:rPr>
          <w:rFonts w:ascii="Arial" w:hAnsi="Arial" w:cs="Arial"/>
          <w:b/>
          <w:sz w:val="22"/>
          <w:szCs w:val="22"/>
          <w:lang w:eastAsia="en-IN"/>
        </w:rPr>
        <w:t>:</w:t>
      </w:r>
    </w:p>
    <w:p w:rsidR="00AD2DB9" w:rsidRPr="00AD2DB9" w:rsidRDefault="00AD2DB9" w:rsidP="005E179C">
      <w:pPr>
        <w:pStyle w:val="ListParagraph"/>
        <w:spacing w:before="240" w:after="240" w:line="360" w:lineRule="auto"/>
        <w:ind w:left="709" w:right="-8"/>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Bio CBG generating plant: </w:t>
      </w:r>
    </w:p>
    <w:p w:rsidR="002F1F03" w:rsidRDefault="002F1F03" w:rsidP="002F1F03">
      <w:pPr>
        <w:pStyle w:val="ListParagraph"/>
        <w:spacing w:line="360" w:lineRule="auto"/>
        <w:ind w:left="709" w:right="-143"/>
        <w:jc w:val="both"/>
        <w:rPr>
          <w:rFonts w:ascii="Arial" w:hAnsi="Arial" w:cs="Arial"/>
          <w:b/>
          <w:sz w:val="22"/>
          <w:szCs w:val="22"/>
          <w:lang w:eastAsia="en-IN"/>
        </w:rPr>
      </w:pPr>
    </w:p>
    <w:p w:rsidR="00954B7B" w:rsidRDefault="00954B7B"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sidRPr="00954B7B">
        <w:rPr>
          <w:rFonts w:ascii="Arial" w:hAnsi="Arial" w:cs="Arial"/>
          <w:b/>
          <w:sz w:val="22"/>
          <w:szCs w:val="22"/>
          <w:lang w:eastAsia="en-IN"/>
        </w:rPr>
        <w:t>TECHNOLOGY USED</w:t>
      </w:r>
      <w:r>
        <w:rPr>
          <w:rFonts w:ascii="Arial" w:hAnsi="Arial" w:cs="Arial"/>
          <w:b/>
          <w:sz w:val="22"/>
          <w:szCs w:val="22"/>
          <w:lang w:eastAsia="en-IN"/>
        </w:rPr>
        <w:t>:</w:t>
      </w:r>
    </w:p>
    <w:p w:rsidR="002F1F03" w:rsidRPr="002F1F03" w:rsidRDefault="00D8212D" w:rsidP="00327929">
      <w:pPr>
        <w:pStyle w:val="ListParagraph"/>
        <w:numPr>
          <w:ilvl w:val="0"/>
          <w:numId w:val="39"/>
        </w:numPr>
        <w:autoSpaceDE w:val="0"/>
        <w:autoSpaceDN w:val="0"/>
        <w:adjustRightInd w:val="0"/>
        <w:spacing w:before="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rsidR="00FC5160" w:rsidRPr="00376316" w:rsidRDefault="00376316" w:rsidP="005E179C">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lastRenderedPageBreak/>
        <w:t xml:space="preserve">As per the data/information provided by the client, </w:t>
      </w:r>
      <w:r w:rsidR="00EE6517" w:rsidRPr="00FC5160">
        <w:rPr>
          <w:rFonts w:ascii="Arial" w:hAnsi="Arial" w:cs="Arial"/>
          <w:sz w:val="22"/>
          <w:szCs w:val="22"/>
          <w:lang w:eastAsia="en-IN"/>
        </w:rPr>
        <w:t xml:space="preserve">Company has </w:t>
      </w:r>
      <w:r w:rsidR="00FC5160" w:rsidRPr="00FC5160">
        <w:rPr>
          <w:rFonts w:ascii="Arial" w:hAnsi="Arial" w:cs="Arial"/>
          <w:sz w:val="22"/>
          <w:szCs w:val="22"/>
          <w:lang w:eastAsia="en-IN"/>
        </w:rPr>
        <w:t>appointed</w:t>
      </w:r>
      <w:r w:rsidR="00EE6517" w:rsidRPr="00FC5160">
        <w:rPr>
          <w:rFonts w:ascii="Arial" w:hAnsi="Arial" w:cs="Arial"/>
          <w:sz w:val="22"/>
          <w:szCs w:val="22"/>
          <w:lang w:eastAsia="en-IN"/>
        </w:rPr>
        <w:t xml:space="preserve"> </w:t>
      </w:r>
      <w:r w:rsidR="00FC5160" w:rsidRPr="00FC5160">
        <w:rPr>
          <w:rFonts w:ascii="Arial" w:hAnsi="Arial" w:cs="Arial"/>
          <w:sz w:val="22"/>
          <w:szCs w:val="22"/>
          <w:lang w:eastAsia="en-IN"/>
        </w:rPr>
        <w:t>an</w:t>
      </w:r>
      <w:r w:rsidR="00EE6517" w:rsidRPr="00FC5160">
        <w:rPr>
          <w:rFonts w:ascii="Arial" w:hAnsi="Arial" w:cs="Arial"/>
          <w:sz w:val="22"/>
          <w:szCs w:val="22"/>
          <w:lang w:eastAsia="en-IN"/>
        </w:rPr>
        <w:t xml:space="preserve"> </w:t>
      </w:r>
      <w:r w:rsidR="00FC5160" w:rsidRPr="00FC5160">
        <w:rPr>
          <w:rFonts w:ascii="Arial" w:hAnsi="Arial" w:cs="Arial"/>
          <w:sz w:val="22"/>
          <w:szCs w:val="22"/>
          <w:lang w:eastAsia="en-IN"/>
        </w:rPr>
        <w:t>ISO 9001 certified Ghaziabad</w:t>
      </w:r>
      <w:r w:rsidR="00EE6517" w:rsidRPr="00FC5160">
        <w:rPr>
          <w:rFonts w:ascii="Arial" w:hAnsi="Arial" w:cs="Arial"/>
          <w:sz w:val="22"/>
          <w:szCs w:val="22"/>
          <w:lang w:eastAsia="en-IN"/>
        </w:rPr>
        <w:t xml:space="preserve"> based solution provider M/s </w:t>
      </w:r>
      <w:proofErr w:type="spellStart"/>
      <w:r w:rsidR="00EE6517" w:rsidRPr="00FC5160">
        <w:rPr>
          <w:rFonts w:ascii="Arial" w:hAnsi="Arial" w:cs="Arial"/>
          <w:sz w:val="22"/>
          <w:szCs w:val="22"/>
          <w:lang w:eastAsia="en-IN"/>
        </w:rPr>
        <w:t>Vimal</w:t>
      </w:r>
      <w:proofErr w:type="spellEnd"/>
      <w:r w:rsidR="00EE6517" w:rsidRPr="00FC5160">
        <w:rPr>
          <w:rFonts w:ascii="Arial" w:hAnsi="Arial" w:cs="Arial"/>
          <w:sz w:val="22"/>
          <w:szCs w:val="22"/>
          <w:lang w:eastAsia="en-IN"/>
        </w:rPr>
        <w:t xml:space="preserve"> Organics Ltd. As per the scope of work mentioned in the </w:t>
      </w:r>
      <w:r w:rsidR="00FC5160">
        <w:rPr>
          <w:rFonts w:ascii="Arial" w:hAnsi="Arial" w:cs="Arial"/>
          <w:sz w:val="22"/>
          <w:szCs w:val="22"/>
          <w:lang w:eastAsia="en-IN"/>
        </w:rPr>
        <w:t>agreement</w:t>
      </w:r>
      <w:r w:rsidR="00EE6517" w:rsidRPr="00FC5160">
        <w:rPr>
          <w:rFonts w:ascii="Arial" w:hAnsi="Arial" w:cs="Arial"/>
          <w:sz w:val="22"/>
          <w:szCs w:val="22"/>
          <w:lang w:eastAsia="en-IN"/>
        </w:rPr>
        <w:t xml:space="preserve">, </w:t>
      </w:r>
      <w:r w:rsidR="00FC5160" w:rsidRPr="00FC5160">
        <w:rPr>
          <w:rFonts w:ascii="Arial" w:hAnsi="Arial" w:cs="Arial"/>
          <w:sz w:val="22"/>
          <w:szCs w:val="22"/>
          <w:lang w:eastAsia="en-IN"/>
        </w:rPr>
        <w:t>EPC Contractor undertakes to supply</w:t>
      </w:r>
      <w:r w:rsidR="00340E56">
        <w:rPr>
          <w:rFonts w:ascii="Arial" w:hAnsi="Arial" w:cs="Arial"/>
          <w:sz w:val="22"/>
          <w:szCs w:val="22"/>
          <w:lang w:eastAsia="en-IN"/>
        </w:rPr>
        <w:t xml:space="preserve"> 14</w:t>
      </w:r>
      <w:r w:rsidR="00FC5160">
        <w:rPr>
          <w:rFonts w:ascii="Arial" w:hAnsi="Arial" w:cs="Arial"/>
          <w:sz w:val="22"/>
          <w:szCs w:val="22"/>
          <w:lang w:eastAsia="en-IN"/>
        </w:rPr>
        <w:t xml:space="preserve">500 </w:t>
      </w:r>
      <w:proofErr w:type="spellStart"/>
      <w:r w:rsidR="00FC5160">
        <w:rPr>
          <w:rFonts w:ascii="Arial" w:hAnsi="Arial" w:cs="Arial"/>
          <w:sz w:val="22"/>
          <w:szCs w:val="22"/>
          <w:lang w:eastAsia="en-IN"/>
        </w:rPr>
        <w:t>CuM</w:t>
      </w:r>
      <w:proofErr w:type="spellEnd"/>
      <w:r w:rsidR="00FC5160">
        <w:rPr>
          <w:rFonts w:ascii="Arial" w:hAnsi="Arial" w:cs="Arial"/>
          <w:sz w:val="22"/>
          <w:szCs w:val="22"/>
          <w:lang w:eastAsia="en-IN"/>
        </w:rPr>
        <w:t xml:space="preserve"> Compressed Bio Gas, </w:t>
      </w:r>
      <w:r w:rsidR="00FC5160" w:rsidRPr="00FC5160">
        <w:rPr>
          <w:rFonts w:ascii="Arial" w:hAnsi="Arial" w:cs="Arial"/>
          <w:sz w:val="22"/>
          <w:szCs w:val="22"/>
          <w:lang w:eastAsia="en-IN"/>
        </w:rPr>
        <w:t>Bio-Fe</w:t>
      </w:r>
      <w:r w:rsidR="00340E56">
        <w:rPr>
          <w:rFonts w:ascii="Arial" w:hAnsi="Arial" w:cs="Arial"/>
          <w:sz w:val="22"/>
          <w:szCs w:val="22"/>
          <w:lang w:eastAsia="en-IN"/>
        </w:rPr>
        <w:t>rtilizer</w:t>
      </w:r>
      <w:r w:rsidR="00FC5160" w:rsidRPr="00FC5160">
        <w:rPr>
          <w:rFonts w:ascii="Arial" w:hAnsi="Arial" w:cs="Arial"/>
          <w:sz w:val="22"/>
          <w:szCs w:val="22"/>
          <w:lang w:eastAsia="en-IN"/>
        </w:rPr>
        <w:t>.</w:t>
      </w:r>
      <w:r>
        <w:rPr>
          <w:rFonts w:ascii="Arial" w:hAnsi="Arial" w:cs="Arial"/>
          <w:sz w:val="22"/>
          <w:szCs w:val="22"/>
          <w:lang w:eastAsia="en-IN"/>
        </w:rPr>
        <w:t xml:space="preserve"> </w:t>
      </w:r>
      <w:r w:rsidR="00FC5160" w:rsidRPr="00376316">
        <w:rPr>
          <w:rFonts w:ascii="Arial" w:hAnsi="Arial" w:cs="Arial"/>
          <w:sz w:val="22"/>
          <w:szCs w:val="22"/>
          <w:lang w:eastAsia="en-IN"/>
        </w:rPr>
        <w:t>Below table shows the basic details of EPC contractor as per the data/information provided by the client and available in the public domain:</w:t>
      </w:r>
    </w:p>
    <w:tbl>
      <w:tblPr>
        <w:tblStyle w:val="TableGrid"/>
        <w:tblW w:w="8647" w:type="dxa"/>
        <w:tblInd w:w="1242" w:type="dxa"/>
        <w:tblLook w:val="04A0" w:firstRow="1" w:lastRow="0" w:firstColumn="1" w:lastColumn="0" w:noHBand="0" w:noVBand="1"/>
      </w:tblPr>
      <w:tblGrid>
        <w:gridCol w:w="2694"/>
        <w:gridCol w:w="5953"/>
      </w:tblGrid>
      <w:tr w:rsidR="00FC5160" w:rsidRPr="00FC5160" w:rsidTr="00FC5160">
        <w:tc>
          <w:tcPr>
            <w:tcW w:w="2694" w:type="dxa"/>
            <w:shd w:val="clear" w:color="auto" w:fill="002060"/>
          </w:tcPr>
          <w:p w:rsidR="00FC5160" w:rsidRPr="00FC5160" w:rsidRDefault="00FC5160" w:rsidP="00FC5160">
            <w:pPr>
              <w:pStyle w:val="ListParagraph"/>
              <w:spacing w:line="360" w:lineRule="auto"/>
              <w:ind w:left="0" w:right="-8"/>
              <w:jc w:val="both"/>
              <w:rPr>
                <w:rFonts w:asciiTheme="minorHAnsi" w:hAnsiTheme="minorHAnsi" w:cstheme="minorHAnsi"/>
                <w:b/>
                <w:sz w:val="22"/>
                <w:szCs w:val="22"/>
                <w:lang w:eastAsia="en-IN"/>
              </w:rPr>
            </w:pPr>
            <w:r w:rsidRPr="00FC5160">
              <w:rPr>
                <w:rFonts w:asciiTheme="minorHAnsi" w:hAnsiTheme="minorHAnsi" w:cstheme="minorHAnsi"/>
                <w:b/>
                <w:sz w:val="22"/>
                <w:szCs w:val="22"/>
                <w:lang w:eastAsia="en-IN"/>
              </w:rPr>
              <w:t>Particular</w:t>
            </w:r>
          </w:p>
        </w:tc>
        <w:tc>
          <w:tcPr>
            <w:tcW w:w="5953" w:type="dxa"/>
            <w:shd w:val="clear" w:color="auto" w:fill="002060"/>
          </w:tcPr>
          <w:p w:rsidR="00FC5160" w:rsidRPr="00FC5160" w:rsidRDefault="00FC5160" w:rsidP="00FC5160">
            <w:pPr>
              <w:pStyle w:val="ListParagraph"/>
              <w:spacing w:line="360" w:lineRule="auto"/>
              <w:ind w:left="0" w:right="-8"/>
              <w:jc w:val="center"/>
              <w:rPr>
                <w:rFonts w:asciiTheme="minorHAnsi" w:hAnsiTheme="minorHAnsi" w:cstheme="minorHAnsi"/>
                <w:b/>
                <w:sz w:val="22"/>
                <w:szCs w:val="22"/>
                <w:lang w:eastAsia="en-IN"/>
              </w:rPr>
            </w:pPr>
            <w:r w:rsidRPr="00FC5160">
              <w:rPr>
                <w:rFonts w:asciiTheme="minorHAnsi" w:hAnsiTheme="minorHAnsi" w:cstheme="minorHAnsi"/>
                <w:b/>
                <w:sz w:val="22"/>
                <w:szCs w:val="22"/>
                <w:lang w:eastAsia="en-IN"/>
              </w:rPr>
              <w:t>Description</w:t>
            </w:r>
          </w:p>
        </w:tc>
      </w:tr>
      <w:tr w:rsidR="00FC5160" w:rsidRPr="00FC5160" w:rsidTr="00376316">
        <w:tc>
          <w:tcPr>
            <w:tcW w:w="2694" w:type="dxa"/>
            <w:vAlign w:val="center"/>
          </w:tcPr>
          <w:p w:rsidR="00FC5160" w:rsidRPr="00FC5160" w:rsidRDefault="00A65A2B"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Name</w:t>
            </w:r>
          </w:p>
        </w:tc>
        <w:tc>
          <w:tcPr>
            <w:tcW w:w="5953" w:type="dxa"/>
          </w:tcPr>
          <w:p w:rsidR="00FC5160" w:rsidRPr="00FC5160" w:rsidRDefault="00A65A2B" w:rsidP="00FC5160">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M/s </w:t>
            </w:r>
            <w:proofErr w:type="spellStart"/>
            <w:r w:rsidRPr="00A65A2B">
              <w:rPr>
                <w:rFonts w:asciiTheme="minorHAnsi" w:hAnsiTheme="minorHAnsi" w:cstheme="minorHAnsi"/>
                <w:sz w:val="22"/>
                <w:szCs w:val="22"/>
                <w:lang w:eastAsia="en-IN"/>
              </w:rPr>
              <w:t>Vimal</w:t>
            </w:r>
            <w:proofErr w:type="spellEnd"/>
            <w:r w:rsidRPr="00A65A2B">
              <w:rPr>
                <w:rFonts w:asciiTheme="minorHAnsi" w:hAnsiTheme="minorHAnsi" w:cstheme="minorHAnsi"/>
                <w:sz w:val="22"/>
                <w:szCs w:val="22"/>
                <w:lang w:eastAsia="en-IN"/>
              </w:rPr>
              <w:t xml:space="preserve"> Organics Limited</w:t>
            </w:r>
          </w:p>
        </w:tc>
      </w:tr>
      <w:tr w:rsidR="00376316" w:rsidRPr="00FC5160" w:rsidTr="00376316">
        <w:tc>
          <w:tcPr>
            <w:tcW w:w="2694" w:type="dxa"/>
            <w:vAlign w:val="center"/>
          </w:tcPr>
          <w:p w:rsidR="00376316" w:rsidRDefault="00376316"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CIN</w:t>
            </w:r>
          </w:p>
        </w:tc>
        <w:tc>
          <w:tcPr>
            <w:tcW w:w="5953" w:type="dxa"/>
          </w:tcPr>
          <w:p w:rsidR="00376316" w:rsidRDefault="00376316" w:rsidP="00FC5160">
            <w:pPr>
              <w:pStyle w:val="ListParagraph"/>
              <w:spacing w:line="360" w:lineRule="auto"/>
              <w:ind w:left="0" w:right="-8"/>
              <w:jc w:val="both"/>
              <w:rPr>
                <w:rFonts w:asciiTheme="minorHAnsi" w:hAnsiTheme="minorHAnsi" w:cstheme="minorHAnsi"/>
                <w:sz w:val="22"/>
                <w:szCs w:val="22"/>
                <w:lang w:eastAsia="en-IN"/>
              </w:rPr>
            </w:pPr>
            <w:r w:rsidRPr="00376316">
              <w:rPr>
                <w:rFonts w:asciiTheme="minorHAnsi" w:hAnsiTheme="minorHAnsi" w:cstheme="minorHAnsi"/>
                <w:sz w:val="22"/>
                <w:szCs w:val="22"/>
                <w:lang w:eastAsia="en-IN"/>
              </w:rPr>
              <w:t>U27105DL1984PLC017452</w:t>
            </w:r>
          </w:p>
        </w:tc>
      </w:tr>
      <w:tr w:rsidR="00376316" w:rsidRPr="00FC5160" w:rsidTr="00376316">
        <w:tc>
          <w:tcPr>
            <w:tcW w:w="2694" w:type="dxa"/>
            <w:vAlign w:val="center"/>
          </w:tcPr>
          <w:p w:rsidR="00376316" w:rsidRDefault="00376316"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 xml:space="preserve">GST No. </w:t>
            </w:r>
          </w:p>
        </w:tc>
        <w:tc>
          <w:tcPr>
            <w:tcW w:w="5953" w:type="dxa"/>
          </w:tcPr>
          <w:p w:rsidR="00376316" w:rsidRPr="00376316" w:rsidRDefault="00376316" w:rsidP="00FC5160">
            <w:pPr>
              <w:pStyle w:val="ListParagraph"/>
              <w:spacing w:line="360" w:lineRule="auto"/>
              <w:ind w:left="0" w:right="-8"/>
              <w:jc w:val="both"/>
              <w:rPr>
                <w:rFonts w:asciiTheme="minorHAnsi" w:hAnsiTheme="minorHAnsi" w:cstheme="minorHAnsi"/>
                <w:sz w:val="22"/>
                <w:szCs w:val="22"/>
                <w:lang w:eastAsia="en-IN"/>
              </w:rPr>
            </w:pPr>
            <w:r w:rsidRPr="00376316">
              <w:rPr>
                <w:rFonts w:asciiTheme="minorHAnsi" w:hAnsiTheme="minorHAnsi" w:cstheme="minorHAnsi"/>
                <w:sz w:val="22"/>
                <w:szCs w:val="22"/>
                <w:lang w:eastAsia="en-IN"/>
              </w:rPr>
              <w:t>09AAACV7698G1ZP</w:t>
            </w:r>
          </w:p>
        </w:tc>
      </w:tr>
      <w:tr w:rsidR="00A65A2B" w:rsidRPr="00FC5160" w:rsidTr="00376316">
        <w:tc>
          <w:tcPr>
            <w:tcW w:w="2694" w:type="dxa"/>
            <w:vAlign w:val="center"/>
          </w:tcPr>
          <w:p w:rsidR="00A65A2B" w:rsidRDefault="00A65A2B"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Reg. Address</w:t>
            </w:r>
          </w:p>
        </w:tc>
        <w:tc>
          <w:tcPr>
            <w:tcW w:w="5953" w:type="dxa"/>
          </w:tcPr>
          <w:p w:rsidR="00A65A2B" w:rsidRDefault="00A65A2B" w:rsidP="00FC5160">
            <w:pPr>
              <w:pStyle w:val="ListParagraph"/>
              <w:spacing w:line="360" w:lineRule="auto"/>
              <w:ind w:left="0" w:right="-8"/>
              <w:jc w:val="both"/>
              <w:rPr>
                <w:rFonts w:asciiTheme="minorHAnsi" w:hAnsiTheme="minorHAnsi" w:cstheme="minorHAnsi"/>
                <w:sz w:val="22"/>
                <w:szCs w:val="22"/>
                <w:lang w:eastAsia="en-IN"/>
              </w:rPr>
            </w:pPr>
            <w:r w:rsidRPr="00A65A2B">
              <w:rPr>
                <w:rFonts w:asciiTheme="minorHAnsi" w:hAnsiTheme="minorHAnsi" w:cstheme="minorHAnsi"/>
                <w:sz w:val="22"/>
                <w:szCs w:val="22"/>
                <w:lang w:eastAsia="en-IN"/>
              </w:rPr>
              <w:t xml:space="preserve">D-35, B S R Industrial Area, </w:t>
            </w:r>
            <w:proofErr w:type="spellStart"/>
            <w:r w:rsidRPr="00A65A2B">
              <w:rPr>
                <w:rFonts w:asciiTheme="minorHAnsi" w:hAnsiTheme="minorHAnsi" w:cstheme="minorHAnsi"/>
                <w:sz w:val="22"/>
                <w:szCs w:val="22"/>
                <w:lang w:eastAsia="en-IN"/>
              </w:rPr>
              <w:t>Bulandshahr</w:t>
            </w:r>
            <w:proofErr w:type="spellEnd"/>
            <w:r w:rsidRPr="00A65A2B">
              <w:rPr>
                <w:rFonts w:asciiTheme="minorHAnsi" w:hAnsiTheme="minorHAnsi" w:cstheme="minorHAnsi"/>
                <w:sz w:val="22"/>
                <w:szCs w:val="22"/>
                <w:lang w:eastAsia="en-IN"/>
              </w:rPr>
              <w:t xml:space="preserve"> Road Industrial Area, Ghaziabad- 201009, Uttar Pradesh, India</w:t>
            </w:r>
          </w:p>
        </w:tc>
      </w:tr>
      <w:tr w:rsidR="00A65A2B" w:rsidRPr="00FC5160" w:rsidTr="00376316">
        <w:tc>
          <w:tcPr>
            <w:tcW w:w="2694" w:type="dxa"/>
            <w:vAlign w:val="center"/>
          </w:tcPr>
          <w:p w:rsidR="00A65A2B" w:rsidRDefault="00A65A2B"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Website</w:t>
            </w:r>
          </w:p>
        </w:tc>
        <w:tc>
          <w:tcPr>
            <w:tcW w:w="5953" w:type="dxa"/>
          </w:tcPr>
          <w:p w:rsidR="00A65A2B" w:rsidRDefault="007B25B6" w:rsidP="00FC5160">
            <w:pPr>
              <w:pStyle w:val="ListParagraph"/>
              <w:spacing w:line="360" w:lineRule="auto"/>
              <w:ind w:left="0" w:right="-8"/>
              <w:jc w:val="both"/>
              <w:rPr>
                <w:rFonts w:asciiTheme="minorHAnsi" w:hAnsiTheme="minorHAnsi" w:cstheme="minorHAnsi"/>
                <w:sz w:val="22"/>
                <w:szCs w:val="22"/>
                <w:lang w:eastAsia="en-IN"/>
              </w:rPr>
            </w:pPr>
            <w:hyperlink r:id="rId22" w:history="1">
              <w:r w:rsidR="00A65A2B" w:rsidRPr="00AB345D">
                <w:rPr>
                  <w:rStyle w:val="Hyperlink"/>
                  <w:rFonts w:asciiTheme="minorHAnsi" w:hAnsiTheme="minorHAnsi" w:cstheme="minorHAnsi"/>
                  <w:sz w:val="22"/>
                  <w:szCs w:val="22"/>
                  <w:lang w:eastAsia="en-IN"/>
                </w:rPr>
                <w:t>https://www.vimalorganics.com/</w:t>
              </w:r>
            </w:hyperlink>
            <w:r w:rsidR="00A65A2B">
              <w:rPr>
                <w:rFonts w:asciiTheme="minorHAnsi" w:hAnsiTheme="minorHAnsi" w:cstheme="minorHAnsi"/>
                <w:sz w:val="22"/>
                <w:szCs w:val="22"/>
                <w:lang w:eastAsia="en-IN"/>
              </w:rPr>
              <w:t xml:space="preserve"> </w:t>
            </w:r>
          </w:p>
        </w:tc>
      </w:tr>
      <w:tr w:rsidR="00FC5160" w:rsidRPr="00FC5160" w:rsidTr="00376316">
        <w:trPr>
          <w:trHeight w:val="2393"/>
        </w:trPr>
        <w:tc>
          <w:tcPr>
            <w:tcW w:w="2694" w:type="dxa"/>
            <w:vAlign w:val="center"/>
          </w:tcPr>
          <w:p w:rsidR="00FC5160" w:rsidRPr="00FC5160" w:rsidRDefault="00A65A2B"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About the Company</w:t>
            </w:r>
          </w:p>
        </w:tc>
        <w:tc>
          <w:tcPr>
            <w:tcW w:w="5953" w:type="dxa"/>
          </w:tcPr>
          <w:p w:rsidR="00FC5160" w:rsidRPr="00FC5160" w:rsidRDefault="00A65A2B" w:rsidP="00FC5160">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As per the data/information available in public domain, </w:t>
            </w:r>
            <w:proofErr w:type="spellStart"/>
            <w:r w:rsidRPr="00A65A2B">
              <w:rPr>
                <w:rFonts w:asciiTheme="minorHAnsi" w:hAnsiTheme="minorHAnsi" w:cstheme="minorHAnsi"/>
                <w:sz w:val="22"/>
                <w:szCs w:val="22"/>
                <w:lang w:eastAsia="en-IN"/>
              </w:rPr>
              <w:t>Vimal</w:t>
            </w:r>
            <w:proofErr w:type="spellEnd"/>
            <w:r w:rsidRPr="00A65A2B">
              <w:rPr>
                <w:rFonts w:asciiTheme="minorHAnsi" w:hAnsiTheme="minorHAnsi" w:cstheme="minorHAnsi"/>
                <w:sz w:val="22"/>
                <w:szCs w:val="22"/>
                <w:lang w:eastAsia="en-IN"/>
              </w:rPr>
              <w:t xml:space="preserve"> Organics Limited was incorporated as a Private Limited Company in the year 1984 and converted into a Public Limited Company in 1994. Company is engaged in manufacturing, supplying and exporting a wide range of </w:t>
            </w:r>
            <w:proofErr w:type="spellStart"/>
            <w:r w:rsidRPr="00A65A2B">
              <w:rPr>
                <w:rFonts w:asciiTheme="minorHAnsi" w:hAnsiTheme="minorHAnsi" w:cstheme="minorHAnsi"/>
                <w:sz w:val="22"/>
                <w:szCs w:val="22"/>
                <w:lang w:eastAsia="en-IN"/>
              </w:rPr>
              <w:t>equipments</w:t>
            </w:r>
            <w:proofErr w:type="spellEnd"/>
            <w:r w:rsidRPr="00A65A2B">
              <w:rPr>
                <w:rFonts w:asciiTheme="minorHAnsi" w:hAnsiTheme="minorHAnsi" w:cstheme="minorHAnsi"/>
                <w:sz w:val="22"/>
                <w:szCs w:val="22"/>
                <w:lang w:eastAsia="en-IN"/>
              </w:rPr>
              <w:t xml:space="preserve"> which are used in industries.</w:t>
            </w:r>
          </w:p>
        </w:tc>
      </w:tr>
      <w:tr w:rsidR="00376316" w:rsidRPr="00FC5160" w:rsidTr="00376316">
        <w:tc>
          <w:tcPr>
            <w:tcW w:w="2694" w:type="dxa"/>
            <w:vAlign w:val="center"/>
          </w:tcPr>
          <w:p w:rsidR="00376316" w:rsidRDefault="00376316"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Services</w:t>
            </w:r>
          </w:p>
        </w:tc>
        <w:tc>
          <w:tcPr>
            <w:tcW w:w="5953" w:type="dxa"/>
          </w:tcPr>
          <w:p w:rsidR="00376316" w:rsidRDefault="00376316" w:rsidP="00FC5160">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T</w:t>
            </w:r>
            <w:r w:rsidRPr="00376316">
              <w:rPr>
                <w:rFonts w:asciiTheme="minorHAnsi" w:hAnsiTheme="minorHAnsi" w:cstheme="minorHAnsi"/>
                <w:sz w:val="22"/>
                <w:szCs w:val="22"/>
                <w:lang w:eastAsia="en-IN"/>
              </w:rPr>
              <w:t xml:space="preserve">urnkey Projects for Fertilizer &amp; Micro Nutrients, Turnkey Projects for Chemicals, Turnkey Projects for Food Processing, Activated Bleaching Clay, Individual </w:t>
            </w:r>
            <w:r w:rsidR="00C32CB1" w:rsidRPr="00376316">
              <w:rPr>
                <w:rFonts w:asciiTheme="minorHAnsi" w:hAnsiTheme="minorHAnsi" w:cstheme="minorHAnsi"/>
                <w:sz w:val="22"/>
                <w:szCs w:val="22"/>
                <w:lang w:eastAsia="en-IN"/>
              </w:rPr>
              <w:t>Equipment</w:t>
            </w:r>
            <w:r w:rsidRPr="00376316">
              <w:rPr>
                <w:rFonts w:asciiTheme="minorHAnsi" w:hAnsiTheme="minorHAnsi" w:cstheme="minorHAnsi"/>
                <w:sz w:val="22"/>
                <w:szCs w:val="22"/>
                <w:lang w:eastAsia="en-IN"/>
              </w:rPr>
              <w:t xml:space="preserve"> and Mechanical Conveying System.</w:t>
            </w:r>
          </w:p>
        </w:tc>
      </w:tr>
      <w:tr w:rsidR="00A65A2B" w:rsidRPr="00FC5160" w:rsidTr="00376316">
        <w:tc>
          <w:tcPr>
            <w:tcW w:w="2694" w:type="dxa"/>
            <w:vAlign w:val="center"/>
          </w:tcPr>
          <w:p w:rsidR="00A65A2B" w:rsidRDefault="00A65A2B" w:rsidP="00376316">
            <w:pPr>
              <w:pStyle w:val="ListParagraph"/>
              <w:spacing w:line="360" w:lineRule="auto"/>
              <w:ind w:left="0" w:right="-8"/>
              <w:rPr>
                <w:rFonts w:asciiTheme="minorHAnsi" w:hAnsiTheme="minorHAnsi" w:cstheme="minorHAnsi"/>
                <w:sz w:val="22"/>
                <w:szCs w:val="22"/>
                <w:lang w:eastAsia="en-IN"/>
              </w:rPr>
            </w:pPr>
            <w:r w:rsidRPr="00A65A2B">
              <w:rPr>
                <w:rFonts w:asciiTheme="minorHAnsi" w:hAnsiTheme="minorHAnsi" w:cstheme="minorHAnsi"/>
                <w:sz w:val="22"/>
                <w:szCs w:val="22"/>
                <w:lang w:eastAsia="en-IN"/>
              </w:rPr>
              <w:t>Standards &amp; Quality Certifications</w:t>
            </w:r>
          </w:p>
        </w:tc>
        <w:tc>
          <w:tcPr>
            <w:tcW w:w="5953" w:type="dxa"/>
          </w:tcPr>
          <w:p w:rsidR="00A65A2B" w:rsidRDefault="00A65A2B" w:rsidP="00FC5160">
            <w:pPr>
              <w:pStyle w:val="ListParagraph"/>
              <w:spacing w:line="360" w:lineRule="auto"/>
              <w:ind w:left="0" w:right="-8"/>
              <w:jc w:val="both"/>
              <w:rPr>
                <w:rFonts w:asciiTheme="minorHAnsi" w:hAnsiTheme="minorHAnsi" w:cstheme="minorHAnsi"/>
                <w:sz w:val="22"/>
                <w:szCs w:val="22"/>
                <w:lang w:eastAsia="en-IN"/>
              </w:rPr>
            </w:pPr>
            <w:r w:rsidRPr="00A65A2B">
              <w:rPr>
                <w:rFonts w:asciiTheme="minorHAnsi" w:hAnsiTheme="minorHAnsi" w:cstheme="minorHAnsi"/>
                <w:sz w:val="22"/>
                <w:szCs w:val="22"/>
                <w:lang w:eastAsia="en-IN"/>
              </w:rPr>
              <w:t>SSI Registration No - (C/20/56/01683/PMT/SSI/0) CHEMEXCIL, FIEO, FICCI,CII, SEA,</w:t>
            </w:r>
          </w:p>
        </w:tc>
      </w:tr>
    </w:tbl>
    <w:p w:rsidR="000E7723" w:rsidRPr="000E7723" w:rsidRDefault="000E7723" w:rsidP="000E7723">
      <w:pPr>
        <w:pStyle w:val="ListParagraph"/>
        <w:autoSpaceDE w:val="0"/>
        <w:autoSpaceDN w:val="0"/>
        <w:adjustRightInd w:val="0"/>
        <w:spacing w:after="240" w:line="360" w:lineRule="auto"/>
        <w:ind w:left="1134" w:right="-143"/>
        <w:jc w:val="both"/>
        <w:rPr>
          <w:rFonts w:ascii="Arial" w:hAnsi="Arial" w:cs="Arial"/>
          <w:sz w:val="22"/>
          <w:szCs w:val="22"/>
          <w:lang w:eastAsia="en-IN"/>
        </w:rPr>
      </w:pPr>
    </w:p>
    <w:p w:rsidR="0008641C" w:rsidRPr="00EE6517" w:rsidRDefault="00760712" w:rsidP="00327929">
      <w:pPr>
        <w:pStyle w:val="ListParagraph"/>
        <w:numPr>
          <w:ilvl w:val="0"/>
          <w:numId w:val="39"/>
        </w:numPr>
        <w:autoSpaceDE w:val="0"/>
        <w:autoSpaceDN w:val="0"/>
        <w:adjustRightInd w:val="0"/>
        <w:spacing w:line="360" w:lineRule="auto"/>
        <w:ind w:left="1134" w:right="-143" w:hanging="425"/>
        <w:jc w:val="both"/>
        <w:rPr>
          <w:rFonts w:ascii="Arial" w:hAnsi="Arial" w:cs="Arial"/>
          <w:sz w:val="22"/>
          <w:szCs w:val="22"/>
          <w:lang w:eastAsia="en-IN"/>
        </w:rPr>
      </w:pPr>
      <w:r>
        <w:rPr>
          <w:rFonts w:ascii="Arial" w:hAnsi="Arial" w:cs="Arial"/>
          <w:b/>
          <w:sz w:val="22"/>
          <w:szCs w:val="22"/>
          <w:lang w:eastAsia="en-IN"/>
        </w:rPr>
        <w:t>P</w:t>
      </w:r>
      <w:r w:rsidR="00D8212D">
        <w:rPr>
          <w:rFonts w:ascii="Arial" w:hAnsi="Arial" w:cs="Arial"/>
          <w:b/>
          <w:sz w:val="22"/>
          <w:szCs w:val="22"/>
          <w:lang w:eastAsia="en-IN"/>
        </w:rPr>
        <w:t>ROPOSED TECHNOLOGY:</w:t>
      </w:r>
    </w:p>
    <w:p w:rsidR="00846840" w:rsidRDefault="00AD2DB9"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Company has proposed to commission this Bio CNG plant with </w:t>
      </w:r>
      <w:r w:rsidRPr="00AD2DB9">
        <w:rPr>
          <w:rFonts w:ascii="Arial" w:hAnsi="Arial" w:cs="Arial"/>
          <w:b/>
          <w:sz w:val="22"/>
          <w:szCs w:val="22"/>
          <w:lang w:eastAsia="en-IN"/>
        </w:rPr>
        <w:t>“Sequential Gas Mixing System”</w:t>
      </w:r>
      <w:r w:rsidR="00846840">
        <w:rPr>
          <w:rFonts w:ascii="Arial" w:hAnsi="Arial" w:cs="Arial"/>
          <w:b/>
          <w:sz w:val="22"/>
          <w:szCs w:val="22"/>
          <w:lang w:eastAsia="en-IN"/>
        </w:rPr>
        <w:t xml:space="preserve"> </w:t>
      </w:r>
      <w:r w:rsidR="00FD5F78">
        <w:rPr>
          <w:rFonts w:ascii="Arial" w:hAnsi="Arial" w:cs="Arial"/>
          <w:sz w:val="22"/>
          <w:szCs w:val="22"/>
          <w:lang w:eastAsia="en-IN"/>
        </w:rPr>
        <w:t>which is an Italian based technology supplied by “</w:t>
      </w:r>
      <w:proofErr w:type="spellStart"/>
      <w:r w:rsidR="00FD5F78" w:rsidRPr="00FD5F78">
        <w:rPr>
          <w:rFonts w:ascii="Arial" w:hAnsi="Arial" w:cs="Arial"/>
          <w:sz w:val="22"/>
          <w:szCs w:val="22"/>
          <w:lang w:eastAsia="en-IN"/>
        </w:rPr>
        <w:t>Mapro</w:t>
      </w:r>
      <w:proofErr w:type="spellEnd"/>
      <w:r w:rsidR="00FD5F78" w:rsidRPr="00FD5F78">
        <w:rPr>
          <w:rFonts w:ascii="Arial" w:hAnsi="Arial" w:cs="Arial"/>
          <w:sz w:val="22"/>
          <w:szCs w:val="22"/>
          <w:lang w:eastAsia="en-IN"/>
        </w:rPr>
        <w:t xml:space="preserve"> International S.p.A</w:t>
      </w:r>
      <w:r w:rsidR="00846840">
        <w:rPr>
          <w:rFonts w:ascii="Arial" w:hAnsi="Arial" w:cs="Arial"/>
          <w:sz w:val="22"/>
          <w:szCs w:val="22"/>
          <w:lang w:eastAsia="en-IN"/>
        </w:rPr>
        <w:t>.</w:t>
      </w:r>
      <w:r w:rsidR="00FD5F78">
        <w:rPr>
          <w:rFonts w:ascii="Arial" w:hAnsi="Arial" w:cs="Arial"/>
          <w:sz w:val="22"/>
          <w:szCs w:val="22"/>
          <w:lang w:eastAsia="en-IN"/>
        </w:rPr>
        <w:t xml:space="preserve">” </w:t>
      </w:r>
      <w:r w:rsidR="00846840" w:rsidRPr="00846840">
        <w:rPr>
          <w:rFonts w:ascii="Arial" w:hAnsi="Arial" w:cs="Arial"/>
          <w:sz w:val="22"/>
          <w:szCs w:val="22"/>
          <w:lang w:eastAsia="en-IN"/>
        </w:rPr>
        <w:t>Sequential Gas Mixing (SGM) ensures anaerobic digesters are mixed continuously to without thermal layering and accumulation of volatile fatty acid (VFA) pockets</w:t>
      </w:r>
      <w:r w:rsidR="00FD5F78">
        <w:rPr>
          <w:rFonts w:ascii="Arial" w:hAnsi="Arial" w:cs="Arial"/>
          <w:sz w:val="22"/>
          <w:szCs w:val="22"/>
          <w:lang w:eastAsia="en-IN"/>
        </w:rPr>
        <w:t>.</w:t>
      </w:r>
    </w:p>
    <w:p w:rsidR="00280352" w:rsidRDefault="0028035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F53042">
        <w:rPr>
          <w:rFonts w:ascii="Arial" w:hAnsi="Arial" w:cs="Arial"/>
          <w:sz w:val="22"/>
          <w:szCs w:val="22"/>
          <w:lang w:eastAsia="en-IN"/>
        </w:rPr>
        <w:lastRenderedPageBreak/>
        <w:t>Gas Injection Mixing Systems</w:t>
      </w:r>
      <w:r>
        <w:rPr>
          <w:rFonts w:ascii="Arial" w:hAnsi="Arial" w:cs="Arial"/>
          <w:sz w:val="22"/>
          <w:szCs w:val="22"/>
          <w:lang w:eastAsia="en-IN"/>
        </w:rPr>
        <w:t xml:space="preserve"> gives comparatively higher operational efficiency </w:t>
      </w:r>
      <w:r w:rsidRPr="00F53042">
        <w:rPr>
          <w:rFonts w:ascii="Arial" w:hAnsi="Arial" w:cs="Arial"/>
          <w:sz w:val="22"/>
          <w:szCs w:val="22"/>
          <w:lang w:eastAsia="en-IN"/>
        </w:rPr>
        <w:t xml:space="preserve">due to </w:t>
      </w:r>
      <w:r>
        <w:rPr>
          <w:rFonts w:ascii="Arial" w:hAnsi="Arial" w:cs="Arial"/>
          <w:sz w:val="22"/>
          <w:szCs w:val="22"/>
          <w:lang w:eastAsia="en-IN"/>
        </w:rPr>
        <w:t>no</w:t>
      </w:r>
      <w:r w:rsidRPr="00F53042">
        <w:rPr>
          <w:rFonts w:ascii="Arial" w:hAnsi="Arial" w:cs="Arial"/>
          <w:sz w:val="22"/>
          <w:szCs w:val="22"/>
          <w:lang w:eastAsia="en-IN"/>
        </w:rPr>
        <w:t xml:space="preserve"> sedimentation </w:t>
      </w:r>
      <w:r>
        <w:rPr>
          <w:rFonts w:ascii="Arial" w:hAnsi="Arial" w:cs="Arial"/>
          <w:sz w:val="22"/>
          <w:szCs w:val="22"/>
          <w:lang w:eastAsia="en-IN"/>
        </w:rPr>
        <w:t xml:space="preserve">because of </w:t>
      </w:r>
      <w:r w:rsidRPr="00F53042">
        <w:rPr>
          <w:rFonts w:ascii="Arial" w:hAnsi="Arial" w:cs="Arial"/>
          <w:sz w:val="22"/>
          <w:szCs w:val="22"/>
          <w:lang w:eastAsia="en-IN"/>
        </w:rPr>
        <w:t xml:space="preserve">the mixing by gas bubbling from the bottom </w:t>
      </w:r>
      <w:r>
        <w:rPr>
          <w:rFonts w:ascii="Arial" w:hAnsi="Arial" w:cs="Arial"/>
          <w:sz w:val="22"/>
          <w:szCs w:val="22"/>
          <w:lang w:eastAsia="en-IN"/>
        </w:rPr>
        <w:t xml:space="preserve">in the proposed. Further, </w:t>
      </w:r>
      <w:r w:rsidRPr="00F53042">
        <w:rPr>
          <w:rFonts w:ascii="Arial" w:hAnsi="Arial" w:cs="Arial"/>
          <w:sz w:val="22"/>
          <w:szCs w:val="22"/>
          <w:lang w:eastAsia="en-IN"/>
        </w:rPr>
        <w:t xml:space="preserve">production of gas </w:t>
      </w:r>
      <w:r>
        <w:rPr>
          <w:rFonts w:ascii="Arial" w:hAnsi="Arial" w:cs="Arial"/>
          <w:sz w:val="22"/>
          <w:szCs w:val="22"/>
          <w:lang w:eastAsia="en-IN"/>
        </w:rPr>
        <w:t xml:space="preserve">is </w:t>
      </w:r>
      <w:r w:rsidRPr="00F53042">
        <w:rPr>
          <w:rFonts w:ascii="Arial" w:hAnsi="Arial" w:cs="Arial"/>
          <w:sz w:val="22"/>
          <w:szCs w:val="22"/>
          <w:lang w:eastAsia="en-IN"/>
        </w:rPr>
        <w:t>high due to complete and uniform mixing and to a low temperature gradient in the sludge.</w:t>
      </w:r>
      <w:r>
        <w:rPr>
          <w:rFonts w:ascii="Arial" w:hAnsi="Arial" w:cs="Arial"/>
          <w:sz w:val="22"/>
          <w:szCs w:val="22"/>
          <w:lang w:eastAsia="en-IN"/>
        </w:rPr>
        <w:t xml:space="preserve"> </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276"/>
        <w:gridCol w:w="6662"/>
      </w:tblGrid>
      <w:tr w:rsidR="00AD2DB9" w:rsidRPr="00D6011E" w:rsidTr="00AD2DB9">
        <w:trPr>
          <w:trHeight w:val="379"/>
        </w:trPr>
        <w:tc>
          <w:tcPr>
            <w:tcW w:w="8647" w:type="dxa"/>
            <w:gridSpan w:val="3"/>
            <w:shd w:val="clear" w:color="auto" w:fill="002060"/>
            <w:noWrap/>
            <w:vAlign w:val="center"/>
            <w:hideMark/>
          </w:tcPr>
          <w:p w:rsidR="00AD2DB9" w:rsidRPr="00D6011E" w:rsidRDefault="00AD2DB9" w:rsidP="001229E4">
            <w:pPr>
              <w:spacing w:line="276" w:lineRule="auto"/>
              <w:jc w:val="center"/>
              <w:rPr>
                <w:rFonts w:asciiTheme="minorHAnsi" w:hAnsiTheme="minorHAnsi" w:cstheme="minorHAnsi"/>
                <w:b/>
                <w:bCs/>
                <w:sz w:val="22"/>
                <w:szCs w:val="22"/>
              </w:rPr>
            </w:pPr>
            <w:r w:rsidRPr="00AD2DB9">
              <w:rPr>
                <w:rFonts w:asciiTheme="minorHAnsi" w:hAnsiTheme="minorHAnsi" w:cstheme="minorHAnsi"/>
                <w:b/>
                <w:bCs/>
                <w:sz w:val="22"/>
                <w:szCs w:val="22"/>
              </w:rPr>
              <w:t>Proposed Technology (Sequential Gas Mixing System)</w:t>
            </w:r>
          </w:p>
        </w:tc>
      </w:tr>
      <w:tr w:rsidR="00AD2DB9" w:rsidRPr="00D6011E" w:rsidTr="00F53042">
        <w:trPr>
          <w:trHeight w:val="422"/>
        </w:trPr>
        <w:tc>
          <w:tcPr>
            <w:tcW w:w="709" w:type="dxa"/>
            <w:shd w:val="clear" w:color="auto" w:fill="DBE5F1" w:themeFill="accent1" w:themeFillTint="33"/>
            <w:noWrap/>
            <w:vAlign w:val="center"/>
          </w:tcPr>
          <w:p w:rsidR="00AD2DB9" w:rsidRPr="00D6011E" w:rsidRDefault="00AD2DB9" w:rsidP="001229E4">
            <w:pPr>
              <w:pStyle w:val="ListParagraph"/>
              <w:spacing w:line="276" w:lineRule="auto"/>
              <w:ind w:left="-113" w:right="-108"/>
              <w:jc w:val="center"/>
              <w:rPr>
                <w:rFonts w:asciiTheme="minorHAnsi" w:hAnsiTheme="minorHAnsi" w:cstheme="minorHAnsi"/>
                <w:b/>
                <w:sz w:val="22"/>
                <w:szCs w:val="22"/>
              </w:rPr>
            </w:pPr>
            <w:r w:rsidRPr="00D6011E">
              <w:rPr>
                <w:rFonts w:asciiTheme="minorHAnsi" w:hAnsiTheme="minorHAnsi" w:cstheme="minorHAnsi"/>
                <w:b/>
                <w:bCs/>
                <w:sz w:val="22"/>
                <w:szCs w:val="22"/>
              </w:rPr>
              <w:t>S. No.</w:t>
            </w:r>
          </w:p>
        </w:tc>
        <w:tc>
          <w:tcPr>
            <w:tcW w:w="1276" w:type="dxa"/>
            <w:shd w:val="clear" w:color="auto" w:fill="DBE5F1" w:themeFill="accent1" w:themeFillTint="33"/>
            <w:vAlign w:val="center"/>
          </w:tcPr>
          <w:p w:rsidR="00AD2DB9" w:rsidRPr="00D6011E" w:rsidRDefault="00AD2DB9" w:rsidP="001229E4">
            <w:pPr>
              <w:spacing w:line="276" w:lineRule="auto"/>
              <w:jc w:val="both"/>
              <w:rPr>
                <w:rFonts w:asciiTheme="minorHAnsi" w:hAnsiTheme="minorHAnsi" w:cstheme="minorHAnsi"/>
                <w:b/>
                <w:sz w:val="22"/>
                <w:szCs w:val="22"/>
              </w:rPr>
            </w:pPr>
            <w:r>
              <w:rPr>
                <w:rFonts w:asciiTheme="minorHAnsi" w:hAnsiTheme="minorHAnsi" w:cstheme="minorHAnsi"/>
                <w:b/>
                <w:sz w:val="22"/>
                <w:szCs w:val="22"/>
              </w:rPr>
              <w:t>Particular</w:t>
            </w:r>
          </w:p>
        </w:tc>
        <w:tc>
          <w:tcPr>
            <w:tcW w:w="6662" w:type="dxa"/>
            <w:shd w:val="clear" w:color="auto" w:fill="DBE5F1" w:themeFill="accent1" w:themeFillTint="33"/>
            <w:noWrap/>
            <w:vAlign w:val="center"/>
          </w:tcPr>
          <w:p w:rsidR="00AD2DB9" w:rsidRPr="00D6011E" w:rsidRDefault="00AD2DB9" w:rsidP="001229E4">
            <w:pPr>
              <w:spacing w:line="276" w:lineRule="auto"/>
              <w:jc w:val="center"/>
              <w:rPr>
                <w:rFonts w:asciiTheme="minorHAnsi" w:hAnsiTheme="minorHAnsi" w:cstheme="minorHAnsi"/>
                <w:b/>
                <w:sz w:val="22"/>
                <w:szCs w:val="22"/>
              </w:rPr>
            </w:pPr>
            <w:r w:rsidRPr="00D6011E">
              <w:rPr>
                <w:rFonts w:asciiTheme="minorHAnsi" w:hAnsiTheme="minorHAnsi" w:cstheme="minorHAnsi"/>
                <w:b/>
                <w:sz w:val="22"/>
                <w:szCs w:val="22"/>
              </w:rPr>
              <w:t>Description</w:t>
            </w:r>
          </w:p>
        </w:tc>
      </w:tr>
      <w:tr w:rsidR="00AD2DB9" w:rsidRPr="00D6011E" w:rsidTr="00F53042">
        <w:trPr>
          <w:trHeight w:val="428"/>
        </w:trPr>
        <w:tc>
          <w:tcPr>
            <w:tcW w:w="709" w:type="dxa"/>
            <w:shd w:val="clear" w:color="auto" w:fill="auto"/>
            <w:noWrap/>
            <w:vAlign w:val="center"/>
          </w:tcPr>
          <w:p w:rsidR="00AD2DB9" w:rsidRPr="00D6011E" w:rsidRDefault="00AD2DB9" w:rsidP="00327929">
            <w:pPr>
              <w:pStyle w:val="ListParagraph"/>
              <w:numPr>
                <w:ilvl w:val="6"/>
                <w:numId w:val="56"/>
              </w:numPr>
              <w:spacing w:line="276" w:lineRule="auto"/>
              <w:ind w:left="459"/>
              <w:jc w:val="center"/>
              <w:rPr>
                <w:rFonts w:asciiTheme="minorHAnsi" w:hAnsiTheme="minorHAnsi" w:cstheme="minorHAnsi"/>
                <w:sz w:val="22"/>
                <w:szCs w:val="22"/>
              </w:rPr>
            </w:pPr>
          </w:p>
        </w:tc>
        <w:tc>
          <w:tcPr>
            <w:tcW w:w="1276" w:type="dxa"/>
            <w:shd w:val="clear" w:color="auto" w:fill="auto"/>
            <w:vAlign w:val="center"/>
          </w:tcPr>
          <w:p w:rsidR="00AD2DB9" w:rsidRPr="00D6011E" w:rsidRDefault="00AD2DB9" w:rsidP="00AD2DB9">
            <w:pPr>
              <w:spacing w:line="276" w:lineRule="auto"/>
              <w:jc w:val="both"/>
              <w:rPr>
                <w:rFonts w:asciiTheme="minorHAnsi" w:hAnsiTheme="minorHAnsi" w:cstheme="minorHAnsi"/>
                <w:color w:val="000000"/>
                <w:sz w:val="22"/>
                <w:szCs w:val="22"/>
              </w:rPr>
            </w:pPr>
          </w:p>
        </w:tc>
        <w:tc>
          <w:tcPr>
            <w:tcW w:w="6662" w:type="dxa"/>
            <w:shd w:val="clear" w:color="auto" w:fill="auto"/>
            <w:noWrap/>
            <w:vAlign w:val="center"/>
          </w:tcPr>
          <w:p w:rsidR="00AD2DB9" w:rsidRPr="00D6011E" w:rsidRDefault="00AD2DB9" w:rsidP="001229E4">
            <w:pPr>
              <w:spacing w:line="276" w:lineRule="auto"/>
              <w:jc w:val="center"/>
              <w:rPr>
                <w:rFonts w:asciiTheme="minorHAnsi" w:hAnsiTheme="minorHAnsi" w:cstheme="minorHAnsi"/>
                <w:color w:val="000000"/>
                <w:sz w:val="22"/>
                <w:szCs w:val="22"/>
              </w:rPr>
            </w:pPr>
          </w:p>
        </w:tc>
      </w:tr>
      <w:tr w:rsidR="00AD2DB9" w:rsidRPr="00D6011E" w:rsidTr="00F53042">
        <w:trPr>
          <w:trHeight w:val="428"/>
        </w:trPr>
        <w:tc>
          <w:tcPr>
            <w:tcW w:w="709" w:type="dxa"/>
            <w:shd w:val="clear" w:color="auto" w:fill="auto"/>
            <w:noWrap/>
            <w:vAlign w:val="center"/>
          </w:tcPr>
          <w:p w:rsidR="00AD2DB9" w:rsidRPr="00D6011E" w:rsidRDefault="00AD2DB9" w:rsidP="00327929">
            <w:pPr>
              <w:pStyle w:val="ListParagraph"/>
              <w:numPr>
                <w:ilvl w:val="6"/>
                <w:numId w:val="56"/>
              </w:numPr>
              <w:spacing w:line="276" w:lineRule="auto"/>
              <w:ind w:left="459"/>
              <w:jc w:val="center"/>
              <w:rPr>
                <w:rFonts w:asciiTheme="minorHAnsi" w:hAnsiTheme="minorHAnsi" w:cstheme="minorHAnsi"/>
                <w:sz w:val="22"/>
                <w:szCs w:val="22"/>
              </w:rPr>
            </w:pPr>
          </w:p>
        </w:tc>
        <w:tc>
          <w:tcPr>
            <w:tcW w:w="1276" w:type="dxa"/>
            <w:shd w:val="clear" w:color="auto" w:fill="auto"/>
            <w:vAlign w:val="center"/>
          </w:tcPr>
          <w:p w:rsidR="00AD2DB9" w:rsidRPr="00D6011E" w:rsidRDefault="00AD2DB9" w:rsidP="001229E4">
            <w:pPr>
              <w:spacing w:line="276" w:lineRule="auto"/>
              <w:jc w:val="both"/>
              <w:rPr>
                <w:rFonts w:asciiTheme="minorHAnsi" w:hAnsiTheme="minorHAnsi" w:cstheme="minorHAnsi"/>
                <w:color w:val="000000"/>
                <w:sz w:val="22"/>
                <w:szCs w:val="22"/>
              </w:rPr>
            </w:pPr>
          </w:p>
        </w:tc>
        <w:tc>
          <w:tcPr>
            <w:tcW w:w="6662" w:type="dxa"/>
            <w:shd w:val="clear" w:color="auto" w:fill="auto"/>
            <w:noWrap/>
            <w:vAlign w:val="center"/>
          </w:tcPr>
          <w:p w:rsidR="00AD2DB9" w:rsidRPr="00D6011E" w:rsidRDefault="00AD2DB9" w:rsidP="00AD2DB9">
            <w:pPr>
              <w:spacing w:line="276" w:lineRule="auto"/>
              <w:jc w:val="center"/>
              <w:rPr>
                <w:rFonts w:asciiTheme="minorHAnsi" w:hAnsiTheme="minorHAnsi" w:cstheme="minorHAnsi"/>
                <w:color w:val="000000"/>
                <w:sz w:val="22"/>
                <w:szCs w:val="22"/>
              </w:rPr>
            </w:pPr>
          </w:p>
        </w:tc>
      </w:tr>
    </w:tbl>
    <w:p w:rsidR="00F53042" w:rsidRDefault="00F5304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280352">
        <w:rPr>
          <w:rFonts w:ascii="Arial" w:hAnsi="Arial" w:cs="Arial"/>
          <w:sz w:val="22"/>
          <w:szCs w:val="22"/>
          <w:lang w:eastAsia="en-IN"/>
        </w:rPr>
        <w:t>Power consump</w:t>
      </w:r>
      <w:r w:rsidR="00DD0D4F" w:rsidRPr="00280352">
        <w:rPr>
          <w:rFonts w:ascii="Arial" w:hAnsi="Arial" w:cs="Arial"/>
          <w:sz w:val="22"/>
          <w:szCs w:val="22"/>
          <w:lang w:eastAsia="en-IN"/>
        </w:rPr>
        <w:t xml:space="preserve">tion is low up to 50% energy saving compared to mechanical mixing system </w:t>
      </w:r>
      <w:r w:rsidRPr="00280352">
        <w:rPr>
          <w:rFonts w:ascii="Arial" w:hAnsi="Arial" w:cs="Arial"/>
          <w:sz w:val="22"/>
          <w:szCs w:val="22"/>
          <w:lang w:eastAsia="en-IN"/>
        </w:rPr>
        <w:t>due to no friction between sludge and mechanical parts. This technology is more reliability as no corrosion and no struvite. Maintenance cost is low as no parts in movement inside the sludge</w:t>
      </w:r>
      <w:r w:rsidR="00280352">
        <w:rPr>
          <w:rFonts w:ascii="Arial" w:hAnsi="Arial" w:cs="Arial"/>
          <w:sz w:val="22"/>
          <w:szCs w:val="22"/>
          <w:lang w:eastAsia="en-IN"/>
        </w:rPr>
        <w:t>.</w:t>
      </w:r>
    </w:p>
    <w:p w:rsidR="00280352" w:rsidRDefault="00001CDF"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LATEST TECHNOLOGY/</w:t>
      </w:r>
      <w:r w:rsidR="007624E5">
        <w:rPr>
          <w:rFonts w:ascii="Arial" w:hAnsi="Arial" w:cs="Arial"/>
          <w:b/>
          <w:sz w:val="22"/>
          <w:szCs w:val="22"/>
          <w:lang w:eastAsia="en-IN"/>
        </w:rPr>
        <w:t>TECHNOLOGICAL ASSESSMENT</w:t>
      </w:r>
      <w:r w:rsidR="00954B7B" w:rsidRPr="00954B7B">
        <w:rPr>
          <w:rFonts w:ascii="Arial" w:hAnsi="Arial" w:cs="Arial"/>
          <w:b/>
          <w:sz w:val="22"/>
          <w:szCs w:val="22"/>
          <w:lang w:eastAsia="en-IN"/>
        </w:rPr>
        <w:t>:</w:t>
      </w:r>
    </w:p>
    <w:p w:rsidR="00DB07EA" w:rsidRDefault="00DB07EA" w:rsidP="005E179C">
      <w:pPr>
        <w:pStyle w:val="ListParagraph"/>
        <w:spacing w:after="240" w:line="360" w:lineRule="auto"/>
        <w:ind w:left="709" w:right="-8"/>
        <w:jc w:val="both"/>
        <w:rPr>
          <w:rFonts w:ascii="Arial" w:hAnsi="Arial" w:cs="Arial"/>
          <w:b/>
          <w:sz w:val="22"/>
          <w:szCs w:val="22"/>
          <w:lang w:eastAsia="en-IN"/>
        </w:rPr>
      </w:pPr>
      <w:r>
        <w:rPr>
          <w:rFonts w:ascii="Arial" w:hAnsi="Arial" w:cs="Arial"/>
          <w:b/>
          <w:sz w:val="22"/>
          <w:szCs w:val="22"/>
          <w:lang w:eastAsia="en-IN"/>
        </w:rPr>
        <w:t>XXX</w:t>
      </w:r>
    </w:p>
    <w:p w:rsidR="0026731B" w:rsidRPr="007A6513" w:rsidRDefault="0026731B" w:rsidP="005E179C">
      <w:pPr>
        <w:pStyle w:val="ListParagraph"/>
        <w:spacing w:after="240" w:line="360" w:lineRule="auto"/>
        <w:ind w:left="709" w:right="-8"/>
        <w:jc w:val="both"/>
        <w:rPr>
          <w:rFonts w:ascii="Arial" w:hAnsi="Arial" w:cs="Arial"/>
          <w:b/>
          <w:sz w:val="22"/>
          <w:szCs w:val="22"/>
          <w:lang w:eastAsia="en-IN"/>
        </w:rPr>
      </w:pPr>
      <w:r w:rsidRPr="007A6513">
        <w:rPr>
          <w:rFonts w:ascii="Arial" w:hAnsi="Arial" w:cs="Arial"/>
          <w:b/>
          <w:sz w:val="22"/>
          <w:szCs w:val="22"/>
          <w:lang w:eastAsia="en-IN"/>
        </w:rPr>
        <w:t xml:space="preserve">Thus as per </w:t>
      </w:r>
      <w:r w:rsidR="00C2257C" w:rsidRPr="007A6513">
        <w:rPr>
          <w:rFonts w:ascii="Arial" w:hAnsi="Arial" w:cs="Arial"/>
          <w:b/>
          <w:sz w:val="22"/>
          <w:szCs w:val="22"/>
          <w:lang w:eastAsia="en-IN"/>
        </w:rPr>
        <w:t xml:space="preserve">the above technical </w:t>
      </w:r>
      <w:r w:rsidR="007A6513" w:rsidRPr="007A6513">
        <w:rPr>
          <w:rFonts w:ascii="Arial" w:hAnsi="Arial" w:cs="Arial"/>
          <w:b/>
          <w:sz w:val="22"/>
          <w:szCs w:val="22"/>
          <w:lang w:eastAsia="en-IN"/>
        </w:rPr>
        <w:t>assessment</w:t>
      </w:r>
      <w:r w:rsidR="00C2257C" w:rsidRPr="007A6513">
        <w:rPr>
          <w:rFonts w:ascii="Arial" w:hAnsi="Arial" w:cs="Arial"/>
          <w:b/>
          <w:sz w:val="22"/>
          <w:szCs w:val="22"/>
          <w:lang w:eastAsia="en-IN"/>
        </w:rPr>
        <w:t xml:space="preserve">, </w:t>
      </w:r>
      <w:r w:rsidR="00741E66" w:rsidRPr="00741E66">
        <w:rPr>
          <w:rFonts w:ascii="Arial" w:hAnsi="Arial" w:cs="Arial"/>
          <w:b/>
          <w:sz w:val="22"/>
          <w:szCs w:val="22"/>
          <w:lang w:eastAsia="en-IN"/>
        </w:rPr>
        <w:t>M/s Superior Agro Ventures Private Limited</w:t>
      </w:r>
      <w:r w:rsidR="00741E66">
        <w:rPr>
          <w:rFonts w:ascii="Arial" w:hAnsi="Arial" w:cs="Arial"/>
          <w:b/>
          <w:sz w:val="22"/>
          <w:szCs w:val="22"/>
          <w:lang w:eastAsia="en-IN"/>
        </w:rPr>
        <w:t xml:space="preserve"> has proposed</w:t>
      </w:r>
      <w:r w:rsidR="00C2257C" w:rsidRPr="007A6513">
        <w:rPr>
          <w:rFonts w:ascii="Arial" w:hAnsi="Arial" w:cs="Arial"/>
          <w:b/>
          <w:sz w:val="22"/>
          <w:szCs w:val="22"/>
          <w:lang w:eastAsia="en-IN"/>
        </w:rPr>
        <w:t xml:space="preserve"> the</w:t>
      </w:r>
      <w:r w:rsidR="00BD2E20">
        <w:rPr>
          <w:rFonts w:ascii="Arial" w:hAnsi="Arial" w:cs="Arial"/>
          <w:b/>
          <w:sz w:val="22"/>
          <w:szCs w:val="22"/>
          <w:lang w:eastAsia="en-IN"/>
        </w:rPr>
        <w:t xml:space="preserve"> appropriate </w:t>
      </w:r>
      <w:r w:rsidR="00741E66" w:rsidRPr="00741E66">
        <w:rPr>
          <w:rFonts w:ascii="Arial" w:hAnsi="Arial" w:cs="Arial"/>
          <w:b/>
          <w:sz w:val="22"/>
          <w:szCs w:val="22"/>
          <w:lang w:eastAsia="en-IN"/>
        </w:rPr>
        <w:t>Sequential Gas Mixing System with</w:t>
      </w:r>
      <w:r w:rsidR="00741E66">
        <w:rPr>
          <w:rFonts w:ascii="Arial" w:hAnsi="Arial" w:cs="Arial"/>
          <w:b/>
          <w:sz w:val="22"/>
          <w:szCs w:val="22"/>
          <w:lang w:eastAsia="en-IN"/>
        </w:rPr>
        <w:t xml:space="preserve"> </w:t>
      </w:r>
      <w:r w:rsidR="00741E66" w:rsidRPr="00741E66">
        <w:rPr>
          <w:rFonts w:ascii="Arial" w:hAnsi="Arial" w:cs="Arial"/>
          <w:b/>
          <w:sz w:val="22"/>
          <w:szCs w:val="22"/>
          <w:lang w:eastAsia="en-IN"/>
        </w:rPr>
        <w:t xml:space="preserve">Italian Technology </w:t>
      </w:r>
      <w:r w:rsidR="00C2257C" w:rsidRPr="007A6513">
        <w:rPr>
          <w:rFonts w:ascii="Arial" w:hAnsi="Arial" w:cs="Arial"/>
          <w:b/>
          <w:sz w:val="22"/>
          <w:szCs w:val="22"/>
          <w:lang w:eastAsia="en-IN"/>
        </w:rPr>
        <w:t xml:space="preserve">which is a recognized and </w:t>
      </w:r>
      <w:r w:rsidR="0058181B">
        <w:rPr>
          <w:rFonts w:ascii="Arial" w:hAnsi="Arial" w:cs="Arial"/>
          <w:b/>
          <w:sz w:val="22"/>
          <w:szCs w:val="22"/>
          <w:lang w:eastAsia="en-IN"/>
        </w:rPr>
        <w:t>proven technology</w:t>
      </w:r>
      <w:r w:rsidR="00443E16" w:rsidRPr="007A6513">
        <w:rPr>
          <w:rFonts w:ascii="Arial" w:hAnsi="Arial" w:cs="Arial"/>
          <w:b/>
          <w:sz w:val="22"/>
          <w:szCs w:val="22"/>
          <w:lang w:eastAsia="en-IN"/>
        </w:rPr>
        <w:t>. It can be commented positively that the pla</w:t>
      </w:r>
      <w:r w:rsidR="007A6513" w:rsidRPr="007A6513">
        <w:rPr>
          <w:rFonts w:ascii="Arial" w:hAnsi="Arial" w:cs="Arial"/>
          <w:b/>
          <w:sz w:val="22"/>
          <w:szCs w:val="22"/>
          <w:lang w:eastAsia="en-IN"/>
        </w:rPr>
        <w:t>nt will be running smoothly. T</w:t>
      </w:r>
      <w:r w:rsidR="00443E16" w:rsidRPr="007A6513">
        <w:rPr>
          <w:rFonts w:ascii="Arial" w:hAnsi="Arial" w:cs="Arial"/>
          <w:b/>
          <w:sz w:val="22"/>
          <w:szCs w:val="22"/>
          <w:lang w:eastAsia="en-IN"/>
        </w:rPr>
        <w:t xml:space="preserve">echnology &amp; </w:t>
      </w:r>
      <w:r w:rsidR="00F2343A" w:rsidRPr="007A6513">
        <w:rPr>
          <w:rFonts w:ascii="Arial" w:hAnsi="Arial" w:cs="Arial"/>
          <w:b/>
          <w:sz w:val="22"/>
          <w:szCs w:val="22"/>
          <w:lang w:eastAsia="en-IN"/>
        </w:rPr>
        <w:t>specification of</w:t>
      </w:r>
      <w:r w:rsidR="00443E16" w:rsidRPr="007A6513">
        <w:rPr>
          <w:rFonts w:ascii="Arial" w:hAnsi="Arial" w:cs="Arial"/>
          <w:b/>
          <w:sz w:val="22"/>
          <w:szCs w:val="22"/>
          <w:lang w:eastAsia="en-IN"/>
        </w:rPr>
        <w:t xml:space="preserve"> the plant are matching </w:t>
      </w:r>
      <w:r w:rsidR="00F2343A" w:rsidRPr="007A6513">
        <w:rPr>
          <w:rFonts w:ascii="Arial" w:hAnsi="Arial" w:cs="Arial"/>
          <w:b/>
          <w:sz w:val="22"/>
          <w:szCs w:val="22"/>
          <w:lang w:eastAsia="en-IN"/>
        </w:rPr>
        <w:t xml:space="preserve">with the need to run the plant </w:t>
      </w:r>
      <w:r w:rsidR="0058181B">
        <w:rPr>
          <w:rFonts w:ascii="Arial" w:hAnsi="Arial" w:cs="Arial"/>
          <w:b/>
          <w:sz w:val="22"/>
          <w:szCs w:val="22"/>
          <w:lang w:eastAsia="en-IN"/>
        </w:rPr>
        <w:t>to</w:t>
      </w:r>
      <w:r w:rsidR="00F2343A" w:rsidRPr="007A6513">
        <w:rPr>
          <w:rFonts w:ascii="Arial" w:hAnsi="Arial" w:cs="Arial"/>
          <w:b/>
          <w:sz w:val="22"/>
          <w:szCs w:val="22"/>
          <w:lang w:eastAsia="en-IN"/>
        </w:rPr>
        <w:t xml:space="preserve"> achieve the economies of scale.</w:t>
      </w:r>
    </w:p>
    <w:p w:rsidR="000E7723" w:rsidRPr="000E7723" w:rsidRDefault="003D0772" w:rsidP="00327929">
      <w:pPr>
        <w:pStyle w:val="ListParagraph"/>
        <w:numPr>
          <w:ilvl w:val="0"/>
          <w:numId w:val="38"/>
        </w:numPr>
        <w:spacing w:after="240" w:line="360" w:lineRule="auto"/>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w:t>
      </w:r>
    </w:p>
    <w:p w:rsidR="00657741" w:rsidRDefault="004D1ECC" w:rsidP="00327929">
      <w:pPr>
        <w:pStyle w:val="ListParagraph"/>
        <w:numPr>
          <w:ilvl w:val="0"/>
          <w:numId w:val="38"/>
        </w:numPr>
        <w:spacing w:after="240" w:line="360" w:lineRule="auto"/>
        <w:ind w:left="709" w:right="-143" w:hanging="425"/>
        <w:jc w:val="both"/>
        <w:rPr>
          <w:rFonts w:ascii="Arial" w:eastAsia="Calibri" w:hAnsi="Arial" w:cs="Arial"/>
          <w:b/>
          <w:noProof/>
          <w:color w:val="000000"/>
          <w:sz w:val="22"/>
          <w:szCs w:val="22"/>
          <w:lang w:eastAsia="en-IN"/>
        </w:rPr>
      </w:pPr>
      <w:r w:rsidRPr="00B33A30">
        <w:rPr>
          <w:rFonts w:ascii="Arial" w:eastAsia="Calibri" w:hAnsi="Arial" w:cs="Arial"/>
          <w:b/>
          <w:noProof/>
          <w:color w:val="000000"/>
          <w:sz w:val="22"/>
          <w:szCs w:val="22"/>
          <w:lang w:eastAsia="en-IN"/>
        </w:rPr>
        <w:t>MANPOWER</w:t>
      </w:r>
      <w:r w:rsidR="00B24FF7" w:rsidRPr="00B33A30">
        <w:rPr>
          <w:rFonts w:ascii="Arial" w:eastAsia="Calibri" w:hAnsi="Arial" w:cs="Arial"/>
          <w:b/>
          <w:noProof/>
          <w:color w:val="000000"/>
          <w:sz w:val="22"/>
          <w:szCs w:val="22"/>
          <w:lang w:eastAsia="en-IN"/>
        </w:rPr>
        <w:t>:</w:t>
      </w:r>
      <w:r w:rsidR="00DF22AF">
        <w:rPr>
          <w:rFonts w:ascii="Arial" w:eastAsia="Calibri" w:hAnsi="Arial" w:cs="Arial"/>
          <w:b/>
          <w:noProof/>
          <w:color w:val="000000"/>
          <w:sz w:val="22"/>
          <w:szCs w:val="22"/>
          <w:lang w:eastAsia="en-IN"/>
        </w:rPr>
        <w:t xml:space="preserve"> </w:t>
      </w:r>
    </w:p>
    <w:p w:rsidR="00D4496C" w:rsidRPr="00BB3A2E" w:rsidRDefault="00C558AB" w:rsidP="00BB3A2E">
      <w:pPr>
        <w:pStyle w:val="ListParagraph"/>
        <w:spacing w:after="240" w:line="360" w:lineRule="auto"/>
        <w:ind w:left="709" w:right="-8"/>
        <w:jc w:val="both"/>
        <w:rPr>
          <w:rFonts w:ascii="Arial" w:eastAsia="Calibri" w:hAnsi="Arial" w:cs="Arial"/>
          <w:b/>
          <w:noProof/>
          <w:color w:val="000000"/>
          <w:sz w:val="22"/>
          <w:szCs w:val="22"/>
          <w:lang w:eastAsia="en-IN"/>
        </w:rPr>
      </w:pPr>
      <w:r w:rsidRPr="00657741">
        <w:rPr>
          <w:rFonts w:ascii="Arial" w:eastAsia="Calibri" w:hAnsi="Arial" w:cs="Arial"/>
          <w:noProof/>
          <w:color w:val="000000"/>
          <w:sz w:val="22"/>
          <w:szCs w:val="22"/>
          <w:lang w:eastAsia="en-IN"/>
        </w:rPr>
        <w:t>As per in</w:t>
      </w:r>
      <w:r w:rsidR="00741E66" w:rsidRPr="00657741">
        <w:rPr>
          <w:rFonts w:ascii="Arial" w:eastAsia="Calibri" w:hAnsi="Arial" w:cs="Arial"/>
          <w:noProof/>
          <w:color w:val="000000"/>
          <w:sz w:val="22"/>
          <w:szCs w:val="22"/>
          <w:lang w:eastAsia="en-IN"/>
        </w:rPr>
        <w:t>formation shared by the client/</w:t>
      </w:r>
      <w:r w:rsidRPr="00657741">
        <w:rPr>
          <w:rFonts w:ascii="Arial" w:eastAsia="Calibri" w:hAnsi="Arial" w:cs="Arial"/>
          <w:noProof/>
          <w:color w:val="000000"/>
          <w:sz w:val="22"/>
          <w:szCs w:val="22"/>
          <w:lang w:eastAsia="en-IN"/>
        </w:rPr>
        <w:t>company,</w:t>
      </w:r>
      <w:r w:rsidRPr="00657741">
        <w:rPr>
          <w:rFonts w:ascii="Arial" w:eastAsia="Calibri" w:hAnsi="Arial" w:cs="Arial"/>
          <w:b/>
          <w:noProof/>
          <w:color w:val="000000"/>
          <w:sz w:val="22"/>
          <w:szCs w:val="22"/>
          <w:lang w:eastAsia="en-IN"/>
        </w:rPr>
        <w:t xml:space="preserve"> </w:t>
      </w:r>
      <w:r w:rsidR="00D4496C" w:rsidRPr="00657741">
        <w:rPr>
          <w:rFonts w:ascii="Arial" w:eastAsia="Calibri" w:hAnsi="Arial" w:cs="Arial"/>
          <w:noProof/>
          <w:color w:val="000000"/>
          <w:sz w:val="22"/>
          <w:szCs w:val="22"/>
          <w:lang w:eastAsia="en-IN"/>
        </w:rPr>
        <w:t>a proper ratio between the administrative, managerial, supervisory and shop foor staff has been maintained with a view to affording proper industrial and professional management at various levels</w:t>
      </w:r>
      <w:r w:rsidR="00741E66" w:rsidRPr="00657741">
        <w:rPr>
          <w:rFonts w:ascii="Arial" w:eastAsia="Calibri" w:hAnsi="Arial" w:cs="Arial"/>
          <w:noProof/>
          <w:color w:val="000000"/>
          <w:sz w:val="22"/>
          <w:szCs w:val="22"/>
          <w:lang w:eastAsia="en-IN"/>
        </w:rPr>
        <w:t xml:space="preserve"> in estimating the manpower requirement</w:t>
      </w:r>
      <w:r w:rsidR="00D4496C" w:rsidRPr="00657741">
        <w:rPr>
          <w:rFonts w:ascii="Arial" w:eastAsia="Calibri" w:hAnsi="Arial" w:cs="Arial"/>
          <w:noProof/>
          <w:color w:val="000000"/>
          <w:sz w:val="22"/>
          <w:szCs w:val="22"/>
          <w:lang w:eastAsia="en-IN"/>
        </w:rPr>
        <w:t>. The basic structure of the manpower will require the following kind of resources to opearte the plant 24*7 for 350 days a year:</w:t>
      </w:r>
      <w:r w:rsidR="00D4496C" w:rsidRPr="00BB3A2E">
        <w:rPr>
          <w:rFonts w:ascii="Arial" w:eastAsia="Calibri" w:hAnsi="Arial" w:cs="Arial"/>
          <w:noProof/>
          <w:color w:val="000000"/>
          <w:sz w:val="22"/>
          <w:szCs w:val="22"/>
          <w:lang w:eastAsia="en-IN"/>
        </w:rPr>
        <w:t xml:space="preserve"> </w:t>
      </w:r>
    </w:p>
    <w:p w:rsidR="00872DB8" w:rsidRPr="00C526F9" w:rsidRDefault="00872DB8" w:rsidP="005E179C">
      <w:pPr>
        <w:spacing w:before="240" w:after="240" w:line="360" w:lineRule="auto"/>
        <w:ind w:left="284" w:right="-8"/>
        <w:jc w:val="both"/>
        <w:rPr>
          <w:rFonts w:ascii="Arial" w:hAnsi="Arial" w:cs="Arial"/>
          <w:sz w:val="22"/>
          <w:szCs w:val="22"/>
        </w:rPr>
      </w:pPr>
    </w:p>
    <w:p w:rsidR="00615045" w:rsidRDefault="00615045">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rsidTr="00AD06EF">
        <w:trPr>
          <w:trHeight w:val="20"/>
        </w:trPr>
        <w:tc>
          <w:tcPr>
            <w:tcW w:w="1620" w:type="dxa"/>
            <w:shd w:val="clear" w:color="auto" w:fill="002060"/>
            <w:vAlign w:val="center"/>
          </w:tcPr>
          <w:p w:rsidR="00AD06EF" w:rsidRDefault="00AD06EF" w:rsidP="00AD06EF">
            <w:pPr>
              <w:jc w:val="center"/>
              <w:rPr>
                <w:rFonts w:ascii="Arial" w:hAnsi="Arial" w:cs="Arial"/>
                <w:b/>
                <w:i/>
                <w:sz w:val="22"/>
                <w:szCs w:val="22"/>
              </w:rPr>
            </w:pPr>
            <w:r>
              <w:rPr>
                <w:rFonts w:ascii="Arial" w:hAnsi="Arial" w:cs="Arial"/>
                <w:b/>
                <w:sz w:val="22"/>
                <w:szCs w:val="22"/>
              </w:rPr>
              <w:lastRenderedPageBreak/>
              <w:t>PART F</w:t>
            </w:r>
          </w:p>
        </w:tc>
        <w:tc>
          <w:tcPr>
            <w:tcW w:w="7877" w:type="dxa"/>
            <w:shd w:val="clear" w:color="auto" w:fill="DBE5F1" w:themeFill="accent1" w:themeFillTint="33"/>
            <w:vAlign w:val="center"/>
          </w:tcPr>
          <w:p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rsidR="00AD06EF" w:rsidRDefault="00AD06EF"/>
    <w:p w:rsidR="00AD06EF" w:rsidRDefault="007D4C3E" w:rsidP="00327929">
      <w:pPr>
        <w:pStyle w:val="ListParagraph"/>
        <w:numPr>
          <w:ilvl w:val="0"/>
          <w:numId w:val="40"/>
        </w:numPr>
        <w:spacing w:before="240" w:after="240" w:line="360" w:lineRule="auto"/>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rsidR="00CF0A56" w:rsidRPr="00CF0A56" w:rsidRDefault="00CF0A56"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rsidR="00561B68" w:rsidRDefault="00003B58"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sidRPr="00003B58">
        <w:rPr>
          <w:rFonts w:ascii="Arial" w:hAnsi="Arial" w:cs="Arial"/>
          <w:b/>
          <w:sz w:val="22"/>
          <w:szCs w:val="22"/>
          <w:lang w:eastAsia="en-IN"/>
        </w:rPr>
        <w:t xml:space="preserve">PRICING STRATEGY: </w:t>
      </w:r>
    </w:p>
    <w:p w:rsidR="00A51805" w:rsidRDefault="00A51805" w:rsidP="009D776F">
      <w:pPr>
        <w:pStyle w:val="ListParagraph"/>
        <w:spacing w:line="360" w:lineRule="auto"/>
        <w:ind w:left="709" w:right="-8"/>
        <w:jc w:val="both"/>
        <w:rPr>
          <w:rFonts w:ascii="Arial" w:hAnsi="Arial" w:cs="Arial"/>
          <w:b/>
          <w:sz w:val="22"/>
          <w:szCs w:val="22"/>
          <w:lang w:eastAsia="en-IN"/>
        </w:rPr>
      </w:pPr>
    </w:p>
    <w:p w:rsidR="00A51805" w:rsidRDefault="001D0BE3" w:rsidP="00327929">
      <w:pPr>
        <w:pStyle w:val="ListParagraph"/>
        <w:numPr>
          <w:ilvl w:val="0"/>
          <w:numId w:val="40"/>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rsidR="00BB3A2E" w:rsidRDefault="00BB3A2E">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rsidTr="00350601">
        <w:trPr>
          <w:trHeight w:val="20"/>
        </w:trPr>
        <w:tc>
          <w:tcPr>
            <w:tcW w:w="1620" w:type="dxa"/>
            <w:shd w:val="clear" w:color="auto" w:fill="002060"/>
            <w:vAlign w:val="center"/>
          </w:tcPr>
          <w:p w:rsidR="002A77F1" w:rsidRDefault="00D406A4" w:rsidP="00350601">
            <w:pPr>
              <w:jc w:val="center"/>
              <w:rPr>
                <w:rFonts w:ascii="Arial" w:hAnsi="Arial" w:cs="Arial"/>
                <w:b/>
                <w:i/>
                <w:sz w:val="22"/>
                <w:szCs w:val="22"/>
              </w:rPr>
            </w:pPr>
            <w:r>
              <w:lastRenderedPageBreak/>
              <w:br w:type="page"/>
            </w:r>
            <w:r w:rsidR="002A77F1">
              <w:rPr>
                <w:rFonts w:ascii="Arial" w:hAnsi="Arial" w:cs="Arial"/>
                <w:b/>
                <w:sz w:val="22"/>
                <w:szCs w:val="22"/>
              </w:rPr>
              <w:t>PART G</w:t>
            </w:r>
          </w:p>
        </w:tc>
        <w:tc>
          <w:tcPr>
            <w:tcW w:w="7877" w:type="dxa"/>
            <w:shd w:val="clear" w:color="auto" w:fill="DBE5F1" w:themeFill="accent1" w:themeFillTint="33"/>
            <w:vAlign w:val="center"/>
          </w:tcPr>
          <w:p w:rsidR="002A77F1" w:rsidRDefault="00DB07EA" w:rsidP="00350601">
            <w:pPr>
              <w:jc w:val="center"/>
              <w:rPr>
                <w:rFonts w:ascii="Arial" w:hAnsi="Arial" w:cs="Arial"/>
                <w:b/>
                <w:sz w:val="22"/>
                <w:szCs w:val="22"/>
              </w:rPr>
            </w:pPr>
            <w:r>
              <w:rPr>
                <w:rFonts w:ascii="Arial" w:hAnsi="Arial" w:cs="Arial"/>
                <w:b/>
                <w:sz w:val="22"/>
                <w:szCs w:val="22"/>
              </w:rPr>
              <w:t xml:space="preserve">XXX </w:t>
            </w:r>
            <w:r w:rsidR="002A77F1">
              <w:rPr>
                <w:rFonts w:ascii="Arial" w:hAnsi="Arial" w:cs="Arial"/>
                <w:b/>
                <w:sz w:val="22"/>
                <w:szCs w:val="22"/>
              </w:rPr>
              <w:t>ANALYSIS</w:t>
            </w:r>
          </w:p>
        </w:tc>
      </w:tr>
    </w:tbl>
    <w:p w:rsidR="00C1235E" w:rsidRDefault="00C1235E"/>
    <w:p w:rsidR="00796809" w:rsidRDefault="0079680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rsidTr="00486B22">
        <w:trPr>
          <w:trHeight w:val="20"/>
        </w:trPr>
        <w:tc>
          <w:tcPr>
            <w:tcW w:w="1620" w:type="dxa"/>
            <w:shd w:val="clear" w:color="auto" w:fill="002060"/>
            <w:vAlign w:val="center"/>
          </w:tcPr>
          <w:p w:rsidR="000A6E8A" w:rsidRDefault="000A6E8A" w:rsidP="00486B22">
            <w:pPr>
              <w:jc w:val="center"/>
              <w:rPr>
                <w:rFonts w:ascii="Arial" w:hAnsi="Arial" w:cs="Arial"/>
                <w:b/>
                <w:i/>
                <w:sz w:val="22"/>
                <w:szCs w:val="22"/>
              </w:rPr>
            </w:pPr>
            <w:r>
              <w:rPr>
                <w:rFonts w:ascii="Arial" w:hAnsi="Arial" w:cs="Arial"/>
                <w:b/>
                <w:sz w:val="22"/>
                <w:szCs w:val="22"/>
              </w:rPr>
              <w:lastRenderedPageBreak/>
              <w:t>PART H</w:t>
            </w:r>
          </w:p>
        </w:tc>
        <w:tc>
          <w:tcPr>
            <w:tcW w:w="7877" w:type="dxa"/>
            <w:shd w:val="clear" w:color="auto" w:fill="DBE5F1" w:themeFill="accent1" w:themeFillTint="33"/>
            <w:vAlign w:val="center"/>
          </w:tcPr>
          <w:p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rsidR="00E76510" w:rsidRDefault="00E76510" w:rsidP="00E76510">
      <w:pPr>
        <w:pStyle w:val="ListParagraph"/>
        <w:spacing w:line="360" w:lineRule="auto"/>
        <w:ind w:left="709" w:right="-143"/>
        <w:jc w:val="both"/>
        <w:rPr>
          <w:rFonts w:ascii="Arial" w:hAnsi="Arial" w:cs="Arial"/>
          <w:b/>
          <w:sz w:val="22"/>
        </w:rPr>
      </w:pPr>
    </w:p>
    <w:p w:rsidR="00680C75" w:rsidRDefault="004E795E" w:rsidP="00327929">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rsidR="00AE539E" w:rsidRDefault="009879FC" w:rsidP="00327929">
      <w:pPr>
        <w:pStyle w:val="ListParagraph"/>
        <w:numPr>
          <w:ilvl w:val="0"/>
          <w:numId w:val="44"/>
        </w:numPr>
        <w:spacing w:before="240" w:line="360" w:lineRule="auto"/>
        <w:ind w:left="709" w:right="-8"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rsidR="00135F4F" w:rsidRDefault="004E795E" w:rsidP="00327929">
      <w:pPr>
        <w:pStyle w:val="ListParagraph"/>
        <w:numPr>
          <w:ilvl w:val="0"/>
          <w:numId w:val="44"/>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rsidR="00C367BF" w:rsidRDefault="004E795E" w:rsidP="00327929">
      <w:pPr>
        <w:pStyle w:val="ListParagraph"/>
        <w:numPr>
          <w:ilvl w:val="0"/>
          <w:numId w:val="44"/>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rsidR="00C97114" w:rsidRPr="00C367BF" w:rsidRDefault="004E795E" w:rsidP="00327929">
      <w:pPr>
        <w:pStyle w:val="ListParagraph"/>
        <w:numPr>
          <w:ilvl w:val="0"/>
          <w:numId w:val="44"/>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rsidR="001D16F9" w:rsidRDefault="001D16F9"/>
    <w:p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rsidTr="00486B22">
        <w:trPr>
          <w:trHeight w:val="20"/>
        </w:trPr>
        <w:tc>
          <w:tcPr>
            <w:tcW w:w="1620" w:type="dxa"/>
            <w:shd w:val="clear" w:color="auto" w:fill="002060"/>
            <w:vAlign w:val="center"/>
          </w:tcPr>
          <w:p w:rsidR="00E31E28" w:rsidRDefault="00E31E28" w:rsidP="00486B22">
            <w:pPr>
              <w:jc w:val="center"/>
              <w:rPr>
                <w:rFonts w:ascii="Arial" w:hAnsi="Arial" w:cs="Arial"/>
                <w:b/>
                <w:i/>
                <w:sz w:val="22"/>
                <w:szCs w:val="22"/>
              </w:rPr>
            </w:pPr>
            <w:r>
              <w:rPr>
                <w:rFonts w:ascii="Arial" w:hAnsi="Arial" w:cs="Arial"/>
                <w:b/>
                <w:sz w:val="22"/>
                <w:szCs w:val="22"/>
              </w:rPr>
              <w:lastRenderedPageBreak/>
              <w:t>PART I</w:t>
            </w:r>
          </w:p>
        </w:tc>
        <w:tc>
          <w:tcPr>
            <w:tcW w:w="7877" w:type="dxa"/>
            <w:shd w:val="clear" w:color="auto" w:fill="DBE5F1" w:themeFill="accent1" w:themeFillTint="33"/>
            <w:vAlign w:val="center"/>
          </w:tcPr>
          <w:p w:rsidR="00E31E28" w:rsidRDefault="00E31E28" w:rsidP="00486B22">
            <w:pPr>
              <w:jc w:val="center"/>
              <w:rPr>
                <w:rFonts w:ascii="Arial" w:hAnsi="Arial" w:cs="Arial"/>
                <w:b/>
                <w:sz w:val="22"/>
                <w:szCs w:val="22"/>
              </w:rPr>
            </w:pPr>
            <w:r>
              <w:rPr>
                <w:rFonts w:ascii="Arial" w:hAnsi="Arial" w:cs="Arial"/>
                <w:b/>
                <w:sz w:val="22"/>
                <w:szCs w:val="22"/>
              </w:rPr>
              <w:t>SWOT ANALYSIS</w:t>
            </w:r>
          </w:p>
        </w:tc>
      </w:tr>
    </w:tbl>
    <w:p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rsidTr="00E31E28">
        <w:trPr>
          <w:trHeight w:val="441"/>
        </w:trPr>
        <w:tc>
          <w:tcPr>
            <w:tcW w:w="9497" w:type="dxa"/>
            <w:gridSpan w:val="2"/>
            <w:shd w:val="clear" w:color="auto" w:fill="002060"/>
            <w:vAlign w:val="center"/>
          </w:tcPr>
          <w:p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rsidTr="00E31E28">
        <w:tc>
          <w:tcPr>
            <w:tcW w:w="2013" w:type="dxa"/>
            <w:shd w:val="clear" w:color="auto" w:fill="F79646" w:themeFill="accent6"/>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rsidR="00E31E28" w:rsidRPr="00CC0987" w:rsidRDefault="00E31E28"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r w:rsidR="00201909">
              <w:rPr>
                <w:rFonts w:ascii="Arial" w:hAnsi="Arial" w:cs="Arial"/>
                <w:bCs/>
                <w:color w:val="984806" w:themeColor="accent6" w:themeShade="80"/>
                <w:sz w:val="22"/>
                <w:szCs w:val="22"/>
              </w:rPr>
              <w:t>UN</w:t>
            </w:r>
            <w:r w:rsidR="003C516E">
              <w:rPr>
                <w:rFonts w:ascii="Arial" w:hAnsi="Arial" w:cs="Arial"/>
                <w:bCs/>
                <w:color w:val="984806" w:themeColor="accent6" w:themeShade="80"/>
                <w:sz w:val="22"/>
                <w:szCs w:val="22"/>
              </w:rPr>
              <w:t xml:space="preserve">, </w:t>
            </w:r>
            <w:proofErr w:type="spellStart"/>
            <w:r w:rsidR="003C516E">
              <w:rPr>
                <w:rFonts w:ascii="Arial" w:hAnsi="Arial" w:cs="Arial"/>
                <w:bCs/>
                <w:color w:val="984806" w:themeColor="accent6" w:themeShade="80"/>
                <w:sz w:val="22"/>
                <w:szCs w:val="22"/>
              </w:rPr>
              <w:t>Shamli</w:t>
            </w:r>
            <w:proofErr w:type="spellEnd"/>
            <w:r w:rsidR="003C516E">
              <w:rPr>
                <w:rFonts w:ascii="Arial" w:hAnsi="Arial" w:cs="Arial"/>
                <w:bCs/>
                <w:color w:val="984806" w:themeColor="accent6" w:themeShade="80"/>
                <w:sz w:val="22"/>
                <w:szCs w:val="22"/>
              </w:rPr>
              <w:t>.</w:t>
            </w:r>
            <w:r w:rsidRPr="00CC0987">
              <w:rPr>
                <w:rFonts w:ascii="Arial" w:hAnsi="Arial" w:cs="Arial"/>
                <w:bCs/>
                <w:color w:val="984806" w:themeColor="accent6" w:themeShade="80"/>
                <w:sz w:val="22"/>
                <w:szCs w:val="22"/>
              </w:rPr>
              <w:t xml:space="preserve"> </w:t>
            </w:r>
            <w:r w:rsidR="003C516E">
              <w:rPr>
                <w:rFonts w:ascii="Arial" w:hAnsi="Arial" w:cs="Arial"/>
                <w:bCs/>
                <w:color w:val="984806" w:themeColor="accent6" w:themeShade="80"/>
                <w:sz w:val="22"/>
                <w:szCs w:val="22"/>
              </w:rPr>
              <w:t>M</w:t>
            </w:r>
            <w:r w:rsidR="00F66972">
              <w:rPr>
                <w:rFonts w:ascii="Arial" w:hAnsi="Arial" w:cs="Arial"/>
                <w:bCs/>
                <w:color w:val="984806" w:themeColor="accent6" w:themeShade="80"/>
                <w:sz w:val="22"/>
                <w:szCs w:val="22"/>
              </w:rPr>
              <w:t>any sugar mills are situated near by the location of the proposed Bio CNG plant ensures the availability of raw material (press mud).</w:t>
            </w:r>
            <w:r w:rsidR="003C516E">
              <w:rPr>
                <w:rFonts w:ascii="Arial" w:hAnsi="Arial" w:cs="Arial"/>
                <w:bCs/>
                <w:color w:val="984806" w:themeColor="accent6" w:themeShade="80"/>
                <w:sz w:val="22"/>
                <w:szCs w:val="22"/>
              </w:rPr>
              <w:t xml:space="preserve"> Further availability of agricultural land in western U.P., supply of Napier grass will also be good</w:t>
            </w:r>
            <w:r w:rsidR="006F3EF4">
              <w:rPr>
                <w:rFonts w:ascii="Arial" w:hAnsi="Arial" w:cs="Arial"/>
                <w:bCs/>
                <w:color w:val="984806" w:themeColor="accent6" w:themeShade="80"/>
                <w:sz w:val="22"/>
                <w:szCs w:val="22"/>
              </w:rPr>
              <w:t xml:space="preserve"> as farmers are interest towards commercial agriculture &amp; contract farming</w:t>
            </w:r>
            <w:r w:rsidR="003C516E">
              <w:rPr>
                <w:rFonts w:ascii="Arial" w:hAnsi="Arial" w:cs="Arial"/>
                <w:bCs/>
                <w:color w:val="984806" w:themeColor="accent6" w:themeShade="80"/>
                <w:sz w:val="22"/>
                <w:szCs w:val="22"/>
              </w:rPr>
              <w:t xml:space="preserve">.  </w:t>
            </w:r>
          </w:p>
          <w:p w:rsidR="004778F0" w:rsidRPr="004778F0"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rsidR="00926B5B" w:rsidRDefault="00651FF0"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4778F0">
              <w:rPr>
                <w:rFonts w:ascii="Arial" w:hAnsi="Arial" w:cs="Arial"/>
                <w:b/>
                <w:bCs/>
                <w:color w:val="984806" w:themeColor="accent6" w:themeShade="80"/>
                <w:sz w:val="22"/>
                <w:szCs w:val="22"/>
              </w:rPr>
              <w:t xml:space="preserve">LOI: </w:t>
            </w:r>
            <w:r w:rsidRPr="004778F0">
              <w:rPr>
                <w:rFonts w:ascii="Arial" w:hAnsi="Arial" w:cs="Arial"/>
                <w:bCs/>
                <w:color w:val="984806" w:themeColor="accent6" w:themeShade="80"/>
                <w:sz w:val="22"/>
                <w:szCs w:val="22"/>
              </w:rPr>
              <w:t xml:space="preserve">The produced </w:t>
            </w:r>
            <w:r w:rsidR="00926B5B">
              <w:rPr>
                <w:rFonts w:ascii="Arial" w:hAnsi="Arial" w:cs="Arial"/>
                <w:bCs/>
                <w:color w:val="984806" w:themeColor="accent6" w:themeShade="80"/>
                <w:sz w:val="22"/>
                <w:szCs w:val="22"/>
              </w:rPr>
              <w:t xml:space="preserve">6 TPD </w:t>
            </w:r>
            <w:r w:rsidRPr="004778F0">
              <w:rPr>
                <w:rFonts w:ascii="Arial" w:hAnsi="Arial" w:cs="Arial"/>
                <w:bCs/>
                <w:color w:val="984806" w:themeColor="accent6" w:themeShade="80"/>
                <w:sz w:val="22"/>
                <w:szCs w:val="22"/>
              </w:rPr>
              <w:t xml:space="preserve">Bio CNG will be supplied to IOCL as per the LOI </w:t>
            </w:r>
            <w:r w:rsidR="00C8369D" w:rsidRPr="004778F0">
              <w:rPr>
                <w:rFonts w:ascii="Arial" w:hAnsi="Arial" w:cs="Arial"/>
                <w:bCs/>
                <w:color w:val="984806" w:themeColor="accent6" w:themeShade="80"/>
                <w:sz w:val="22"/>
                <w:szCs w:val="22"/>
              </w:rPr>
              <w:t xml:space="preserve">issued by </w:t>
            </w:r>
            <w:r w:rsidRPr="004778F0">
              <w:rPr>
                <w:rFonts w:ascii="Arial" w:hAnsi="Arial" w:cs="Arial"/>
                <w:bCs/>
                <w:color w:val="984806" w:themeColor="accent6" w:themeShade="80"/>
                <w:sz w:val="22"/>
                <w:szCs w:val="22"/>
              </w:rPr>
              <w:t>OMC</w:t>
            </w:r>
            <w:r w:rsidR="00C8369D" w:rsidRPr="004778F0">
              <w:rPr>
                <w:rFonts w:ascii="Arial" w:hAnsi="Arial" w:cs="Arial"/>
                <w:bCs/>
                <w:color w:val="984806" w:themeColor="accent6" w:themeShade="80"/>
                <w:sz w:val="22"/>
                <w:szCs w:val="22"/>
              </w:rPr>
              <w:t xml:space="preserve"> under SATAT scheme, which is an effortless avenue for the project to generate the revenue.</w:t>
            </w:r>
            <w:r w:rsidR="004778F0" w:rsidRPr="004778F0">
              <w:rPr>
                <w:rFonts w:ascii="Arial" w:hAnsi="Arial" w:cs="Arial"/>
                <w:bCs/>
                <w:color w:val="984806" w:themeColor="accent6" w:themeShade="80"/>
                <w:sz w:val="22"/>
                <w:szCs w:val="22"/>
              </w:rPr>
              <w:t xml:space="preserve"> </w:t>
            </w:r>
            <w:r w:rsidR="004778F0" w:rsidRPr="004778F0">
              <w:rPr>
                <w:rFonts w:ascii="Arial" w:hAnsi="Arial" w:cs="Arial"/>
                <w:b/>
                <w:bCs/>
                <w:i/>
                <w:color w:val="984806" w:themeColor="accent6" w:themeShade="80"/>
                <w:sz w:val="22"/>
                <w:szCs w:val="22"/>
              </w:rPr>
              <w:t>(Re</w:t>
            </w:r>
            <w:r w:rsidR="006F3EF4">
              <w:rPr>
                <w:rFonts w:ascii="Arial" w:hAnsi="Arial" w:cs="Arial"/>
                <w:b/>
                <w:bCs/>
                <w:i/>
                <w:color w:val="984806" w:themeColor="accent6" w:themeShade="80"/>
                <w:sz w:val="22"/>
                <w:szCs w:val="22"/>
              </w:rPr>
              <w:t>f No. - Indian Oil/SATAT/01/3589</w:t>
            </w:r>
            <w:r w:rsidR="004778F0" w:rsidRPr="004778F0">
              <w:rPr>
                <w:rFonts w:ascii="Arial" w:hAnsi="Arial" w:cs="Arial"/>
                <w:b/>
                <w:bCs/>
                <w:i/>
                <w:color w:val="984806" w:themeColor="accent6" w:themeShade="80"/>
                <w:sz w:val="22"/>
                <w:szCs w:val="22"/>
              </w:rPr>
              <w:t xml:space="preserve">, Date: </w:t>
            </w:r>
            <w:r w:rsidR="006F3EF4">
              <w:rPr>
                <w:rFonts w:ascii="Arial" w:hAnsi="Arial" w:cs="Arial"/>
                <w:b/>
                <w:bCs/>
                <w:i/>
                <w:color w:val="984806" w:themeColor="accent6" w:themeShade="80"/>
                <w:sz w:val="22"/>
                <w:szCs w:val="22"/>
              </w:rPr>
              <w:t>3</w:t>
            </w:r>
            <w:r w:rsidR="006F3EF4" w:rsidRPr="006F3EF4">
              <w:rPr>
                <w:rFonts w:ascii="Arial" w:hAnsi="Arial" w:cs="Arial"/>
                <w:b/>
                <w:bCs/>
                <w:i/>
                <w:color w:val="984806" w:themeColor="accent6" w:themeShade="80"/>
                <w:sz w:val="22"/>
                <w:szCs w:val="22"/>
                <w:vertAlign w:val="superscript"/>
              </w:rPr>
              <w:t>rd</w:t>
            </w:r>
            <w:r w:rsidR="006F3EF4">
              <w:rPr>
                <w:rFonts w:ascii="Arial" w:hAnsi="Arial" w:cs="Arial"/>
                <w:b/>
                <w:bCs/>
                <w:i/>
                <w:color w:val="984806" w:themeColor="accent6" w:themeShade="80"/>
                <w:sz w:val="22"/>
                <w:szCs w:val="22"/>
              </w:rPr>
              <w:t xml:space="preserve"> November 2023</w:t>
            </w:r>
            <w:r w:rsidR="004778F0" w:rsidRPr="004778F0">
              <w:rPr>
                <w:rFonts w:ascii="Arial" w:hAnsi="Arial" w:cs="Arial"/>
                <w:b/>
                <w:bCs/>
                <w:i/>
                <w:color w:val="984806" w:themeColor="accent6" w:themeShade="80"/>
                <w:sz w:val="22"/>
                <w:szCs w:val="22"/>
              </w:rPr>
              <w:t>).</w:t>
            </w:r>
            <w:r w:rsidR="00926B5B">
              <w:rPr>
                <w:rFonts w:ascii="Arial" w:hAnsi="Arial" w:cs="Arial"/>
                <w:b/>
                <w:bCs/>
                <w:color w:val="984806" w:themeColor="accent6" w:themeShade="80"/>
                <w:sz w:val="22"/>
                <w:szCs w:val="22"/>
              </w:rPr>
              <w:t xml:space="preserve"> </w:t>
            </w:r>
          </w:p>
          <w:p w:rsidR="00926B5B" w:rsidRPr="00926B5B"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of INR 4.0 Cr per 4800 kg/day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r w:rsidR="000B1B5F">
              <w:rPr>
                <w:rFonts w:ascii="Arial" w:hAnsi="Arial" w:cs="Arial"/>
                <w:bCs/>
                <w:color w:val="984806" w:themeColor="accent6" w:themeShade="80"/>
                <w:sz w:val="22"/>
                <w:szCs w:val="22"/>
              </w:rPr>
              <w:t xml:space="preserve"> </w:t>
            </w:r>
          </w:p>
          <w:p w:rsidR="000B1B5F" w:rsidRPr="000B1B5F" w:rsidRDefault="000B1B5F" w:rsidP="00926B5B">
            <w:pPr>
              <w:pStyle w:val="ListParagraph"/>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Cs/>
                <w:color w:val="984806" w:themeColor="accent6" w:themeShade="80"/>
                <w:sz w:val="22"/>
                <w:szCs w:val="22"/>
              </w:rPr>
              <w:t xml:space="preserve">Further, </w:t>
            </w:r>
            <w:r w:rsidRPr="000B1B5F">
              <w:rPr>
                <w:rFonts w:ascii="Arial" w:hAnsi="Arial" w:cs="Arial"/>
                <w:bCs/>
                <w:color w:val="984806" w:themeColor="accent6" w:themeShade="80"/>
                <w:sz w:val="22"/>
                <w:szCs w:val="22"/>
              </w:rPr>
              <w:t xml:space="preserve">Government of Uttar Pradesh is providing the subsidy of INR 75 lac / Ton under the provision of UP Bio Energy Policy 2022 and </w:t>
            </w:r>
            <w:r>
              <w:rPr>
                <w:rFonts w:ascii="Arial" w:hAnsi="Arial" w:cs="Arial"/>
                <w:bCs/>
                <w:color w:val="984806" w:themeColor="accent6" w:themeShade="80"/>
                <w:sz w:val="22"/>
                <w:szCs w:val="22"/>
              </w:rPr>
              <w:t>project is eligible for b</w:t>
            </w:r>
            <w:r w:rsidRPr="000B1B5F">
              <w:rPr>
                <w:rFonts w:ascii="Arial" w:hAnsi="Arial" w:cs="Arial"/>
                <w:bCs/>
                <w:color w:val="984806" w:themeColor="accent6" w:themeShade="80"/>
                <w:sz w:val="22"/>
                <w:szCs w:val="22"/>
              </w:rPr>
              <w:t>enefit up to INR 2.0 Cr from Agriculture Infrastructure Fund (AIF) – Circular dated 27th Oct. 2020. Market Development Assistance (MDA) for Promotion of Organic Fertilizers INR 1500 / Ton to CBG Plants</w:t>
            </w:r>
          </w:p>
          <w:p w:rsidR="00F66972" w:rsidRPr="00651FF0" w:rsidRDefault="00D828A4"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651FF0">
              <w:rPr>
                <w:rFonts w:ascii="Arial" w:hAnsi="Arial" w:cs="Arial"/>
                <w:b/>
                <w:bCs/>
                <w:color w:val="984806" w:themeColor="accent6" w:themeShade="80"/>
                <w:sz w:val="22"/>
                <w:szCs w:val="22"/>
              </w:rPr>
              <w:t>Technology</w:t>
            </w:r>
            <w:r w:rsidR="00651FF0" w:rsidRPr="00651FF0">
              <w:rPr>
                <w:rFonts w:ascii="Arial" w:hAnsi="Arial" w:cs="Arial"/>
                <w:b/>
                <w:bCs/>
                <w:color w:val="984806" w:themeColor="accent6" w:themeShade="80"/>
                <w:sz w:val="22"/>
                <w:szCs w:val="22"/>
              </w:rPr>
              <w:t xml:space="preserve">: </w:t>
            </w:r>
            <w:r w:rsidRPr="00651FF0">
              <w:rPr>
                <w:rFonts w:ascii="Arial" w:hAnsi="Arial" w:cs="Arial"/>
                <w:bCs/>
                <w:color w:val="984806" w:themeColor="accent6" w:themeShade="80"/>
                <w:sz w:val="22"/>
                <w:szCs w:val="22"/>
              </w:rPr>
              <w:t xml:space="preserve">The proposed plant will be commissioned with </w:t>
            </w:r>
            <w:proofErr w:type="spellStart"/>
            <w:r w:rsidR="006F3EF4">
              <w:rPr>
                <w:rFonts w:ascii="Arial" w:hAnsi="Arial" w:cs="Arial"/>
                <w:bCs/>
                <w:color w:val="984806" w:themeColor="accent6" w:themeShade="80"/>
                <w:sz w:val="22"/>
                <w:szCs w:val="22"/>
              </w:rPr>
              <w:t>Mapro</w:t>
            </w:r>
            <w:proofErr w:type="spellEnd"/>
            <w:r w:rsidR="006F3EF4">
              <w:rPr>
                <w:rFonts w:ascii="Arial" w:hAnsi="Arial" w:cs="Arial"/>
                <w:bCs/>
                <w:color w:val="984806" w:themeColor="accent6" w:themeShade="80"/>
                <w:sz w:val="22"/>
                <w:szCs w:val="22"/>
              </w:rPr>
              <w:t xml:space="preserve"> -Sequential Gas Mixing </w:t>
            </w:r>
            <w:r w:rsidR="006F3EF4" w:rsidRPr="006F3EF4">
              <w:rPr>
                <w:rFonts w:ascii="Arial" w:hAnsi="Arial" w:cs="Arial"/>
                <w:bCs/>
                <w:color w:val="984806" w:themeColor="accent6" w:themeShade="80"/>
                <w:sz w:val="22"/>
                <w:szCs w:val="22"/>
              </w:rPr>
              <w:t>Technology (Italian)</w:t>
            </w:r>
            <w:r w:rsidRPr="00651FF0">
              <w:rPr>
                <w:rFonts w:ascii="Arial" w:hAnsi="Arial" w:cs="Arial"/>
                <w:bCs/>
                <w:color w:val="984806" w:themeColor="accent6" w:themeShade="80"/>
                <w:sz w:val="22"/>
                <w:szCs w:val="22"/>
              </w:rPr>
              <w:t>, which is a proven tech</w:t>
            </w:r>
            <w:r w:rsidR="00651FF0" w:rsidRPr="00651FF0">
              <w:rPr>
                <w:rFonts w:ascii="Arial" w:hAnsi="Arial" w:cs="Arial"/>
                <w:bCs/>
                <w:color w:val="984806" w:themeColor="accent6" w:themeShade="80"/>
                <w:sz w:val="22"/>
                <w:szCs w:val="22"/>
              </w:rPr>
              <w:t>nology empirically.</w:t>
            </w:r>
          </w:p>
        </w:tc>
      </w:tr>
      <w:tr w:rsidR="00E31E28" w:rsidRPr="00CC0987" w:rsidTr="006F4DB9">
        <w:trPr>
          <w:trHeight w:val="561"/>
        </w:trPr>
        <w:tc>
          <w:tcPr>
            <w:tcW w:w="2013" w:type="dxa"/>
            <w:shd w:val="clear" w:color="auto" w:fill="4F81BD" w:themeFill="accent1"/>
            <w:vAlign w:val="center"/>
          </w:tcPr>
          <w:p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rsidR="00DA5135" w:rsidRPr="00DA5135" w:rsidRDefault="00C8369D"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67406">
              <w:rPr>
                <w:rFonts w:ascii="Arial" w:hAnsi="Arial" w:cs="Arial"/>
                <w:bCs/>
                <w:color w:val="002060"/>
                <w:sz w:val="22"/>
                <w:szCs w:val="22"/>
              </w:rPr>
              <w:t>~65</w:t>
            </w:r>
            <w:r>
              <w:rPr>
                <w:rFonts w:ascii="Arial" w:hAnsi="Arial" w:cs="Arial"/>
                <w:bCs/>
                <w:color w:val="002060"/>
                <w:sz w:val="22"/>
                <w:szCs w:val="22"/>
              </w:rPr>
              <w:t xml:space="preserve">% capital would be required for </w:t>
            </w:r>
            <w:r w:rsidR="00367406">
              <w:rPr>
                <w:rFonts w:ascii="Arial" w:hAnsi="Arial" w:cs="Arial"/>
                <w:bCs/>
                <w:color w:val="002060"/>
                <w:sz w:val="22"/>
                <w:szCs w:val="22"/>
              </w:rPr>
              <w:t xml:space="preserve">land, building and </w:t>
            </w:r>
            <w:r>
              <w:rPr>
                <w:rFonts w:ascii="Arial" w:hAnsi="Arial" w:cs="Arial"/>
                <w:bCs/>
                <w:color w:val="002060"/>
                <w:sz w:val="22"/>
                <w:szCs w:val="22"/>
              </w:rPr>
              <w:t>plant &amp; machinery</w:t>
            </w:r>
            <w:r w:rsidR="00367406">
              <w:rPr>
                <w:rFonts w:ascii="Arial" w:hAnsi="Arial" w:cs="Arial"/>
                <w:bCs/>
                <w:color w:val="002060"/>
                <w:sz w:val="22"/>
                <w:szCs w:val="22"/>
              </w:rPr>
              <w:t xml:space="preserve"> only</w:t>
            </w:r>
            <w:r>
              <w:rPr>
                <w:rFonts w:ascii="Arial" w:hAnsi="Arial" w:cs="Arial"/>
                <w:bCs/>
                <w:color w:val="002060"/>
                <w:sz w:val="22"/>
                <w:szCs w:val="22"/>
              </w:rPr>
              <w:t>.</w:t>
            </w:r>
          </w:p>
          <w:p w:rsidR="00DA5135"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The project's power load and water consumption are significant, and ensuring uninterrupted power supply and adequate water resources may pose challenges.</w:t>
            </w:r>
          </w:p>
          <w:p w:rsidR="00DA5135" w:rsidRPr="00DA5135" w:rsidRDefault="00DA5135"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w:t>
            </w:r>
            <w:r w:rsidRPr="00DA5135">
              <w:rPr>
                <w:rFonts w:ascii="Arial" w:hAnsi="Arial" w:cs="Arial"/>
                <w:bCs/>
                <w:color w:val="002060"/>
                <w:sz w:val="22"/>
                <w:szCs w:val="22"/>
              </w:rPr>
              <w:lastRenderedPageBreak/>
              <w:t xml:space="preserve">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rsidTr="00E31E28">
        <w:tc>
          <w:tcPr>
            <w:tcW w:w="2013" w:type="dxa"/>
            <w:shd w:val="clear" w:color="auto" w:fill="9BBB59" w:themeFill="accent3"/>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OPPORTUNITIES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rsidR="006C3411" w:rsidRPr="006C3411"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rsidR="00E31E28" w:rsidRPr="008A6684"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Company is having the plan to expand its business in future for manufacturing Bio Coal and Bio Pellets.</w:t>
            </w:r>
          </w:p>
          <w:p w:rsidR="00E31E28" w:rsidRPr="008A6684"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tc>
      </w:tr>
      <w:tr w:rsidR="00E31E28" w:rsidRPr="00CC0987" w:rsidTr="00E31E28">
        <w:tc>
          <w:tcPr>
            <w:tcW w:w="2013" w:type="dxa"/>
            <w:shd w:val="clear" w:color="auto" w:fill="5F497A" w:themeFill="accent4" w:themeFillShade="BF"/>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rsidR="00E31E28" w:rsidRPr="00284BDF" w:rsidRDefault="00E31E28"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With the increasing demand of sugarcane press mud, the prices are shooting up rapidly.</w:t>
            </w:r>
          </w:p>
          <w:p w:rsidR="00E31E28" w:rsidRPr="006C3411" w:rsidRDefault="00E31E28"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p>
          <w:p w:rsidR="006C3411" w:rsidRPr="00284BDF" w:rsidRDefault="006C3411"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LOI agreement with OMC, the company may require to </w:t>
            </w:r>
            <w:r w:rsidR="009F2BF0">
              <w:rPr>
                <w:rFonts w:ascii="Arial" w:hAnsi="Arial" w:cs="Arial"/>
                <w:bCs/>
                <w:color w:val="5F497A" w:themeColor="accent4" w:themeShade="BF"/>
                <w:sz w:val="22"/>
                <w:szCs w:val="22"/>
              </w:rPr>
              <w:t>search the new approach to sell its production in the market.</w:t>
            </w:r>
          </w:p>
          <w:p w:rsidR="00201909" w:rsidRPr="00201909" w:rsidRDefault="00E31E28"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Manufacturing Experience: </w:t>
            </w:r>
            <w:r>
              <w:rPr>
                <w:rFonts w:ascii="Arial" w:hAnsi="Arial" w:cs="Arial"/>
                <w:bCs/>
                <w:color w:val="5F497A" w:themeColor="accent4" w:themeShade="BF"/>
                <w:sz w:val="22"/>
                <w:szCs w:val="22"/>
              </w:rPr>
              <w:t xml:space="preserve">Promoters are having experience of </w:t>
            </w:r>
            <w:r w:rsidR="00367406">
              <w:rPr>
                <w:rFonts w:ascii="Arial" w:hAnsi="Arial" w:cs="Arial"/>
                <w:bCs/>
                <w:color w:val="5F497A" w:themeColor="accent4" w:themeShade="BF"/>
                <w:sz w:val="22"/>
                <w:szCs w:val="22"/>
              </w:rPr>
              <w:t>different industries</w:t>
            </w:r>
            <w:r>
              <w:rPr>
                <w:rFonts w:ascii="Arial" w:hAnsi="Arial" w:cs="Arial"/>
                <w:bCs/>
                <w:color w:val="5F497A" w:themeColor="accent4" w:themeShade="BF"/>
                <w:sz w:val="22"/>
                <w:szCs w:val="22"/>
              </w:rPr>
              <w:t xml:space="preserve">, however entering into </w:t>
            </w:r>
            <w:r w:rsidR="00C8369D">
              <w:rPr>
                <w:rFonts w:ascii="Arial" w:hAnsi="Arial" w:cs="Arial"/>
                <w:bCs/>
                <w:color w:val="5F497A" w:themeColor="accent4" w:themeShade="BF"/>
                <w:sz w:val="22"/>
                <w:szCs w:val="22"/>
              </w:rPr>
              <w:t>Bio CNG generating business</w:t>
            </w:r>
            <w:r>
              <w:rPr>
                <w:rFonts w:ascii="Arial" w:hAnsi="Arial" w:cs="Arial"/>
                <w:bCs/>
                <w:color w:val="5F497A" w:themeColor="accent4" w:themeShade="BF"/>
                <w:sz w:val="22"/>
                <w:szCs w:val="22"/>
              </w:rPr>
              <w:t xml:space="preserve"> may explore new multidimensional challenges.</w:t>
            </w:r>
          </w:p>
          <w:p w:rsidR="00E31E28" w:rsidRPr="00284BDF" w:rsidRDefault="00201909"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Farmers Awareness:</w:t>
            </w:r>
            <w:r>
              <w:rPr>
                <w:rFonts w:ascii="Arial" w:hAnsi="Arial" w:cs="Arial"/>
                <w:bCs/>
                <w:color w:val="5F497A" w:themeColor="accent4" w:themeShade="BF"/>
                <w:sz w:val="22"/>
                <w:szCs w:val="22"/>
              </w:rPr>
              <w:t xml:space="preserve"> Increasing a</w:t>
            </w:r>
            <w:r w:rsidRPr="00201909">
              <w:rPr>
                <w:rFonts w:ascii="Arial" w:hAnsi="Arial" w:cs="Arial"/>
                <w:bCs/>
                <w:color w:val="5F497A" w:themeColor="accent4" w:themeShade="BF"/>
                <w:sz w:val="22"/>
                <w:szCs w:val="22"/>
              </w:rPr>
              <w:t>wareness of Bio Fertilizer in Farmers and Marketing of Organic Fertilizer</w:t>
            </w:r>
            <w:r>
              <w:rPr>
                <w:rFonts w:ascii="Arial" w:hAnsi="Arial" w:cs="Arial"/>
                <w:bCs/>
                <w:color w:val="5F497A" w:themeColor="accent4" w:themeShade="BF"/>
                <w:sz w:val="22"/>
                <w:szCs w:val="22"/>
              </w:rPr>
              <w:t xml:space="preserve"> can adversely affect the projected revenue of the company </w:t>
            </w:r>
            <w:r w:rsidR="005E25BD">
              <w:rPr>
                <w:rFonts w:ascii="Arial" w:hAnsi="Arial" w:cs="Arial"/>
                <w:bCs/>
                <w:color w:val="5F497A" w:themeColor="accent4" w:themeShade="BF"/>
                <w:sz w:val="22"/>
                <w:szCs w:val="22"/>
              </w:rPr>
              <w:t>expected to generate from by-products.</w:t>
            </w:r>
            <w:r w:rsidR="00E31E28">
              <w:rPr>
                <w:rFonts w:ascii="Arial" w:hAnsi="Arial" w:cs="Arial"/>
                <w:bCs/>
                <w:color w:val="5F497A" w:themeColor="accent4" w:themeShade="BF"/>
                <w:sz w:val="22"/>
                <w:szCs w:val="22"/>
              </w:rPr>
              <w:t xml:space="preserve"> </w:t>
            </w:r>
          </w:p>
        </w:tc>
      </w:tr>
    </w:tbl>
    <w:p w:rsidR="00E31E28" w:rsidRDefault="00E31E28"/>
    <w:p w:rsidR="00E31E28" w:rsidRDefault="00E31E28"/>
    <w:p w:rsidR="00E31E28" w:rsidRDefault="00E31E28"/>
    <w:p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rsidTr="00486B22">
        <w:trPr>
          <w:trHeight w:val="20"/>
        </w:trPr>
        <w:tc>
          <w:tcPr>
            <w:tcW w:w="1620" w:type="dxa"/>
            <w:shd w:val="clear" w:color="auto" w:fill="002060"/>
            <w:vAlign w:val="center"/>
          </w:tcPr>
          <w:p w:rsidR="00232F9B" w:rsidRDefault="00232F9B" w:rsidP="00486B22">
            <w:pPr>
              <w:jc w:val="center"/>
              <w:rPr>
                <w:rFonts w:ascii="Arial" w:hAnsi="Arial" w:cs="Arial"/>
                <w:b/>
                <w:i/>
                <w:sz w:val="22"/>
                <w:szCs w:val="22"/>
              </w:rPr>
            </w:pPr>
            <w:r>
              <w:rPr>
                <w:rFonts w:ascii="Arial" w:hAnsi="Arial" w:cs="Arial"/>
                <w:b/>
                <w:sz w:val="22"/>
                <w:szCs w:val="22"/>
              </w:rPr>
              <w:lastRenderedPageBreak/>
              <w:t>PART J</w:t>
            </w:r>
          </w:p>
        </w:tc>
        <w:tc>
          <w:tcPr>
            <w:tcW w:w="7877" w:type="dxa"/>
            <w:shd w:val="clear" w:color="auto" w:fill="DBE5F1" w:themeFill="accent1" w:themeFillTint="33"/>
            <w:vAlign w:val="center"/>
          </w:tcPr>
          <w:p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rsidR="009D487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367406">
        <w:rPr>
          <w:rFonts w:ascii="Arial" w:hAnsi="Arial" w:cs="Arial"/>
          <w:sz w:val="22"/>
          <w:szCs w:val="22"/>
        </w:rPr>
        <w:t>42.65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05"/>
        <w:gridCol w:w="3158"/>
      </w:tblGrid>
      <w:tr w:rsidR="00A6443F" w:rsidRPr="00910476" w:rsidTr="00245948">
        <w:trPr>
          <w:trHeight w:val="378"/>
        </w:trPr>
        <w:tc>
          <w:tcPr>
            <w:tcW w:w="9497" w:type="dxa"/>
            <w:gridSpan w:val="3"/>
            <w:shd w:val="clear" w:color="000000" w:fill="002060"/>
            <w:vAlign w:val="center"/>
          </w:tcPr>
          <w:p w:rsidR="00A6443F" w:rsidRPr="00910476" w:rsidRDefault="00A6443F" w:rsidP="00910476">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910476" w:rsidRPr="00910476" w:rsidTr="00245948">
        <w:trPr>
          <w:trHeight w:val="370"/>
        </w:trPr>
        <w:tc>
          <w:tcPr>
            <w:tcW w:w="1134" w:type="dxa"/>
            <w:shd w:val="clear" w:color="auto" w:fill="DBE5F1" w:themeFill="accent1" w:themeFillTint="33"/>
            <w:vAlign w:val="center"/>
            <w:hideMark/>
          </w:tcPr>
          <w:p w:rsidR="00910476" w:rsidRPr="00910476" w:rsidRDefault="00910476" w:rsidP="00910476">
            <w:pPr>
              <w:spacing w:line="276" w:lineRule="auto"/>
              <w:jc w:val="center"/>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S. No.</w:t>
            </w:r>
          </w:p>
        </w:tc>
        <w:tc>
          <w:tcPr>
            <w:tcW w:w="5205" w:type="dxa"/>
            <w:shd w:val="clear" w:color="auto" w:fill="DBE5F1" w:themeFill="accent1" w:themeFillTint="33"/>
            <w:vAlign w:val="center"/>
            <w:hideMark/>
          </w:tcPr>
          <w:p w:rsidR="00910476" w:rsidRPr="00910476" w:rsidRDefault="00910476" w:rsidP="00910476">
            <w:pPr>
              <w:spacing w:line="276" w:lineRule="auto"/>
              <w:ind w:left="48" w:right="-150"/>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 xml:space="preserve">Capital Cost Head </w:t>
            </w:r>
          </w:p>
        </w:tc>
        <w:tc>
          <w:tcPr>
            <w:tcW w:w="3158" w:type="dxa"/>
            <w:shd w:val="clear" w:color="auto" w:fill="DBE5F1" w:themeFill="accent1" w:themeFillTint="33"/>
            <w:vAlign w:val="center"/>
            <w:hideMark/>
          </w:tcPr>
          <w:p w:rsidR="00910476" w:rsidRPr="00910476" w:rsidRDefault="00910476" w:rsidP="00910476">
            <w:pPr>
              <w:spacing w:line="276" w:lineRule="auto"/>
              <w:ind w:left="-66" w:right="-65"/>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Amount (INR</w:t>
            </w:r>
            <w:r w:rsidR="009D77AD">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6A3486" w:rsidRPr="00910476" w:rsidTr="009D77AD">
        <w:trPr>
          <w:trHeight w:val="420"/>
        </w:trPr>
        <w:tc>
          <w:tcPr>
            <w:tcW w:w="1134" w:type="dxa"/>
            <w:shd w:val="clear" w:color="auto" w:fill="auto"/>
            <w:noWrap/>
            <w:vAlign w:val="center"/>
            <w:hideMark/>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Land Cost</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4.34</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Building &amp; Civil Works</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8.11</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Plant &amp; Machinery</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17.52</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Electricity Infrastructure</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2.79</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Vehicles</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0.16</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Office equipment</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0.10</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Interest During Construction (IDC)</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2.42</w:t>
            </w:r>
          </w:p>
        </w:tc>
      </w:tr>
      <w:tr w:rsidR="009D77AD" w:rsidRPr="00910476" w:rsidTr="009D77AD">
        <w:trPr>
          <w:trHeight w:val="420"/>
        </w:trPr>
        <w:tc>
          <w:tcPr>
            <w:tcW w:w="1134" w:type="dxa"/>
            <w:shd w:val="clear" w:color="auto" w:fill="DBE5F1" w:themeFill="accent1" w:themeFillTint="33"/>
            <w:noWrap/>
            <w:vAlign w:val="center"/>
          </w:tcPr>
          <w:p w:rsidR="009D77AD" w:rsidRPr="009D77AD" w:rsidRDefault="009D77AD" w:rsidP="009D77AD">
            <w:pPr>
              <w:spacing w:line="276" w:lineRule="auto"/>
              <w:jc w:val="center"/>
              <w:rPr>
                <w:rFonts w:asciiTheme="minorHAnsi" w:hAnsiTheme="minorHAnsi" w:cstheme="minorHAnsi"/>
                <w:b/>
                <w:bCs/>
                <w:color w:val="000000"/>
                <w:sz w:val="22"/>
                <w:szCs w:val="22"/>
              </w:rPr>
            </w:pPr>
          </w:p>
        </w:tc>
        <w:tc>
          <w:tcPr>
            <w:tcW w:w="5205" w:type="dxa"/>
            <w:shd w:val="clear" w:color="auto" w:fill="DBE5F1" w:themeFill="accent1" w:themeFillTint="33"/>
            <w:noWrap/>
            <w:vAlign w:val="center"/>
          </w:tcPr>
          <w:p w:rsidR="009D77AD" w:rsidRPr="009D77AD" w:rsidRDefault="009D77AD" w:rsidP="009D77AD">
            <w:pPr>
              <w:spacing w:line="276" w:lineRule="auto"/>
              <w:rPr>
                <w:rFonts w:asciiTheme="minorHAnsi" w:hAnsiTheme="minorHAnsi" w:cstheme="minorHAnsi"/>
                <w:b/>
                <w:bCs/>
                <w:color w:val="000000"/>
                <w:sz w:val="22"/>
                <w:szCs w:val="22"/>
              </w:rPr>
            </w:pPr>
            <w:r w:rsidRPr="009D77AD">
              <w:rPr>
                <w:rFonts w:asciiTheme="minorHAnsi" w:hAnsiTheme="minorHAnsi" w:cstheme="minorHAnsi"/>
                <w:b/>
                <w:bCs/>
                <w:color w:val="000000"/>
                <w:sz w:val="22"/>
                <w:szCs w:val="22"/>
              </w:rPr>
              <w:t>Sub Total</w:t>
            </w:r>
          </w:p>
        </w:tc>
        <w:tc>
          <w:tcPr>
            <w:tcW w:w="3158" w:type="dxa"/>
            <w:shd w:val="clear" w:color="auto" w:fill="DBE5F1" w:themeFill="accent1" w:themeFillTint="33"/>
            <w:noWrap/>
            <w:vAlign w:val="center"/>
          </w:tcPr>
          <w:p w:rsidR="009D77AD" w:rsidRPr="009D77AD" w:rsidRDefault="006A3486" w:rsidP="009D77AD">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35.43</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Preliminary &amp; Preoperative</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2.40</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Contingencies at ~4% of Total Project Cost</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0.57</w:t>
            </w:r>
          </w:p>
        </w:tc>
      </w:tr>
      <w:tr w:rsidR="009D77AD" w:rsidRPr="00910476" w:rsidTr="009D77AD">
        <w:trPr>
          <w:trHeight w:val="420"/>
        </w:trPr>
        <w:tc>
          <w:tcPr>
            <w:tcW w:w="1134" w:type="dxa"/>
            <w:shd w:val="clear" w:color="auto" w:fill="DBE5F1" w:themeFill="accent1" w:themeFillTint="33"/>
            <w:noWrap/>
            <w:vAlign w:val="center"/>
          </w:tcPr>
          <w:p w:rsidR="009D77AD" w:rsidRPr="009D77AD" w:rsidRDefault="009D77AD" w:rsidP="009D77AD">
            <w:pPr>
              <w:pStyle w:val="ListParagraph"/>
              <w:spacing w:line="276" w:lineRule="auto"/>
              <w:ind w:left="601"/>
              <w:rPr>
                <w:rFonts w:asciiTheme="minorHAnsi" w:hAnsiTheme="minorHAnsi" w:cstheme="minorHAnsi"/>
                <w:color w:val="000000"/>
                <w:sz w:val="22"/>
                <w:szCs w:val="22"/>
              </w:rPr>
            </w:pPr>
          </w:p>
        </w:tc>
        <w:tc>
          <w:tcPr>
            <w:tcW w:w="5205" w:type="dxa"/>
            <w:shd w:val="clear" w:color="auto" w:fill="DBE5F1" w:themeFill="accent1" w:themeFillTint="33"/>
            <w:noWrap/>
            <w:vAlign w:val="center"/>
          </w:tcPr>
          <w:p w:rsidR="009D77AD" w:rsidRPr="009D77AD" w:rsidRDefault="009D77AD" w:rsidP="009D77AD">
            <w:pPr>
              <w:spacing w:line="276" w:lineRule="auto"/>
              <w:rPr>
                <w:rFonts w:asciiTheme="minorHAnsi" w:hAnsiTheme="minorHAnsi" w:cstheme="minorHAnsi"/>
                <w:b/>
                <w:bCs/>
                <w:color w:val="000000"/>
                <w:sz w:val="22"/>
                <w:szCs w:val="22"/>
              </w:rPr>
            </w:pPr>
            <w:r w:rsidRPr="009D77AD">
              <w:rPr>
                <w:rFonts w:asciiTheme="minorHAnsi" w:hAnsiTheme="minorHAnsi" w:cstheme="minorHAnsi"/>
                <w:b/>
                <w:bCs/>
                <w:color w:val="000000"/>
                <w:sz w:val="22"/>
                <w:szCs w:val="22"/>
              </w:rPr>
              <w:t>Sub Total</w:t>
            </w:r>
          </w:p>
        </w:tc>
        <w:tc>
          <w:tcPr>
            <w:tcW w:w="3158" w:type="dxa"/>
            <w:shd w:val="clear" w:color="auto" w:fill="DBE5F1" w:themeFill="accent1" w:themeFillTint="33"/>
            <w:noWrap/>
            <w:vAlign w:val="center"/>
          </w:tcPr>
          <w:p w:rsidR="009D77AD" w:rsidRPr="009D77AD" w:rsidRDefault="006A3486" w:rsidP="009D77AD">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38.40</w:t>
            </w:r>
          </w:p>
        </w:tc>
      </w:tr>
      <w:tr w:rsidR="009D77AD" w:rsidRPr="00910476" w:rsidTr="009D77AD">
        <w:trPr>
          <w:trHeight w:val="420"/>
        </w:trPr>
        <w:tc>
          <w:tcPr>
            <w:tcW w:w="1134" w:type="dxa"/>
            <w:shd w:val="clear" w:color="auto" w:fill="auto"/>
            <w:noWrap/>
            <w:vAlign w:val="center"/>
          </w:tcPr>
          <w:p w:rsidR="009D77AD" w:rsidRPr="009D77AD" w:rsidRDefault="009D77AD" w:rsidP="00327929">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9D77AD" w:rsidRDefault="009D77AD" w:rsidP="009D77AD">
            <w:pPr>
              <w:rPr>
                <w:rFonts w:ascii="Calibri" w:hAnsi="Calibri" w:cs="Calibri"/>
                <w:color w:val="000000"/>
                <w:sz w:val="22"/>
                <w:szCs w:val="22"/>
              </w:rPr>
            </w:pPr>
            <w:r>
              <w:rPr>
                <w:rFonts w:ascii="Calibri" w:hAnsi="Calibri" w:cs="Calibri"/>
                <w:color w:val="000000"/>
                <w:sz w:val="22"/>
                <w:szCs w:val="22"/>
              </w:rPr>
              <w:t>Working Capital Margin @ 25% of WC Gap</w:t>
            </w:r>
          </w:p>
        </w:tc>
        <w:tc>
          <w:tcPr>
            <w:tcW w:w="3158" w:type="dxa"/>
            <w:shd w:val="clear" w:color="auto" w:fill="auto"/>
            <w:noWrap/>
            <w:vAlign w:val="center"/>
          </w:tcPr>
          <w:p w:rsidR="009D77AD" w:rsidRDefault="006A3486" w:rsidP="009D77AD">
            <w:pPr>
              <w:jc w:val="center"/>
              <w:rPr>
                <w:rFonts w:ascii="Calibri" w:hAnsi="Calibri" w:cs="Calibri"/>
                <w:color w:val="000000"/>
                <w:sz w:val="22"/>
                <w:szCs w:val="22"/>
              </w:rPr>
            </w:pPr>
            <w:r>
              <w:rPr>
                <w:rFonts w:ascii="Calibri" w:hAnsi="Calibri" w:cs="Calibri"/>
                <w:color w:val="000000"/>
                <w:sz w:val="22"/>
                <w:szCs w:val="22"/>
              </w:rPr>
              <w:t>0.54</w:t>
            </w:r>
          </w:p>
        </w:tc>
      </w:tr>
      <w:tr w:rsidR="009D77AD" w:rsidRPr="00910476" w:rsidTr="009D77AD">
        <w:trPr>
          <w:trHeight w:val="420"/>
        </w:trPr>
        <w:tc>
          <w:tcPr>
            <w:tcW w:w="1134" w:type="dxa"/>
            <w:shd w:val="clear" w:color="auto" w:fill="002060"/>
            <w:noWrap/>
            <w:vAlign w:val="center"/>
          </w:tcPr>
          <w:p w:rsidR="009D77AD" w:rsidRPr="009D77AD" w:rsidRDefault="009D77AD" w:rsidP="009D77AD">
            <w:pPr>
              <w:pStyle w:val="ListParagraph"/>
              <w:spacing w:line="276" w:lineRule="auto"/>
              <w:ind w:left="601"/>
              <w:rPr>
                <w:rFonts w:asciiTheme="minorHAnsi" w:hAnsiTheme="minorHAnsi" w:cstheme="minorHAnsi"/>
                <w:b/>
                <w:color w:val="FFFFFF" w:themeColor="background1"/>
                <w:sz w:val="22"/>
                <w:szCs w:val="22"/>
              </w:rPr>
            </w:pPr>
          </w:p>
        </w:tc>
        <w:tc>
          <w:tcPr>
            <w:tcW w:w="5205" w:type="dxa"/>
            <w:shd w:val="clear" w:color="auto" w:fill="002060"/>
            <w:noWrap/>
            <w:vAlign w:val="center"/>
          </w:tcPr>
          <w:p w:rsidR="009D77AD" w:rsidRPr="009D77AD" w:rsidRDefault="009D77AD" w:rsidP="009D77AD">
            <w:pPr>
              <w:rPr>
                <w:rFonts w:ascii="Calibri" w:hAnsi="Calibri" w:cs="Calibri"/>
                <w:b/>
                <w:color w:val="FFFFFF" w:themeColor="background1"/>
                <w:sz w:val="22"/>
                <w:szCs w:val="22"/>
              </w:rPr>
            </w:pPr>
            <w:r>
              <w:rPr>
                <w:rFonts w:ascii="Calibri" w:hAnsi="Calibri" w:cs="Calibri"/>
                <w:b/>
                <w:color w:val="FFFFFF" w:themeColor="background1"/>
                <w:sz w:val="22"/>
                <w:szCs w:val="22"/>
              </w:rPr>
              <w:t>Grand Total (TPC)</w:t>
            </w:r>
          </w:p>
        </w:tc>
        <w:tc>
          <w:tcPr>
            <w:tcW w:w="3158" w:type="dxa"/>
            <w:shd w:val="clear" w:color="auto" w:fill="002060"/>
            <w:noWrap/>
            <w:vAlign w:val="center"/>
          </w:tcPr>
          <w:p w:rsidR="009D77AD" w:rsidRPr="009D77AD" w:rsidRDefault="006A3486" w:rsidP="009D77AD">
            <w:pPr>
              <w:spacing w:line="276" w:lineRule="auto"/>
              <w:ind w:left="4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38.93</w:t>
            </w:r>
          </w:p>
        </w:tc>
      </w:tr>
    </w:tbl>
    <w:p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tbl>
      <w:tblPr>
        <w:tblW w:w="95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52"/>
        <w:gridCol w:w="3161"/>
      </w:tblGrid>
      <w:tr w:rsidR="00A6443F" w:rsidRPr="00910476" w:rsidTr="006A3486">
        <w:trPr>
          <w:trHeight w:val="420"/>
        </w:trPr>
        <w:tc>
          <w:tcPr>
            <w:tcW w:w="9547" w:type="dxa"/>
            <w:gridSpan w:val="3"/>
            <w:shd w:val="clear" w:color="auto" w:fill="002060"/>
            <w:noWrap/>
            <w:vAlign w:val="center"/>
            <w:hideMark/>
          </w:tcPr>
          <w:p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rsidTr="006A3486">
        <w:trPr>
          <w:trHeight w:val="420"/>
        </w:trPr>
        <w:tc>
          <w:tcPr>
            <w:tcW w:w="1134" w:type="dxa"/>
            <w:shd w:val="clear" w:color="auto" w:fill="DBE5F1" w:themeFill="accent1" w:themeFillTint="33"/>
            <w:noWrap/>
            <w:vAlign w:val="center"/>
          </w:tcPr>
          <w:p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5252" w:type="dxa"/>
            <w:shd w:val="clear" w:color="auto" w:fill="DBE5F1" w:themeFill="accent1" w:themeFillTint="33"/>
            <w:noWrap/>
            <w:vAlign w:val="center"/>
          </w:tcPr>
          <w:p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161" w:type="dxa"/>
            <w:shd w:val="clear" w:color="auto" w:fill="DBE5F1" w:themeFill="accent1" w:themeFillTint="33"/>
            <w:noWrap/>
            <w:vAlign w:val="center"/>
          </w:tcPr>
          <w:p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9D77AD">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245948" w:rsidRPr="00910476" w:rsidTr="006A3486">
        <w:trPr>
          <w:trHeight w:val="420"/>
        </w:trPr>
        <w:tc>
          <w:tcPr>
            <w:tcW w:w="1134" w:type="dxa"/>
            <w:shd w:val="clear" w:color="auto" w:fill="auto"/>
            <w:noWrap/>
            <w:vAlign w:val="center"/>
            <w:hideMark/>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245948" w:rsidRDefault="00245948"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3161" w:type="dxa"/>
            <w:shd w:val="clear" w:color="auto" w:fill="auto"/>
            <w:noWrap/>
            <w:vAlign w:val="center"/>
          </w:tcPr>
          <w:p w:rsidR="00245948" w:rsidRPr="00910476" w:rsidRDefault="006A3486"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11.68</w:t>
            </w:r>
          </w:p>
        </w:tc>
      </w:tr>
      <w:tr w:rsidR="006A3486" w:rsidRPr="00910476" w:rsidTr="006A3486">
        <w:trPr>
          <w:trHeight w:val="420"/>
        </w:trPr>
        <w:tc>
          <w:tcPr>
            <w:tcW w:w="1134" w:type="dxa"/>
            <w:shd w:val="clear" w:color="auto" w:fill="auto"/>
            <w:noWrap/>
            <w:vAlign w:val="center"/>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6A3486" w:rsidRPr="00910476" w:rsidRDefault="006A3486"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3161" w:type="dxa"/>
            <w:shd w:val="clear" w:color="auto" w:fill="auto"/>
            <w:noWrap/>
            <w:vAlign w:val="center"/>
          </w:tcPr>
          <w:p w:rsidR="006A3486" w:rsidRPr="00910476" w:rsidRDefault="006A3486"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27.25</w:t>
            </w:r>
          </w:p>
        </w:tc>
      </w:tr>
      <w:tr w:rsidR="006A3486" w:rsidRPr="00910476" w:rsidTr="006A3486">
        <w:trPr>
          <w:trHeight w:val="420"/>
        </w:trPr>
        <w:tc>
          <w:tcPr>
            <w:tcW w:w="1134" w:type="dxa"/>
            <w:shd w:val="clear" w:color="auto" w:fill="002060"/>
            <w:noWrap/>
            <w:vAlign w:val="center"/>
          </w:tcPr>
          <w:p w:rsidR="006A3486" w:rsidRPr="00245948" w:rsidRDefault="006A3486" w:rsidP="006A3486">
            <w:pPr>
              <w:pStyle w:val="ListParagraph"/>
              <w:spacing w:line="276" w:lineRule="auto"/>
              <w:ind w:left="459"/>
              <w:rPr>
                <w:rFonts w:asciiTheme="minorHAnsi" w:hAnsiTheme="minorHAnsi" w:cstheme="minorHAnsi"/>
                <w:b/>
                <w:color w:val="FFFFFF" w:themeColor="background1"/>
                <w:sz w:val="22"/>
                <w:szCs w:val="22"/>
              </w:rPr>
            </w:pPr>
          </w:p>
        </w:tc>
        <w:tc>
          <w:tcPr>
            <w:tcW w:w="5252" w:type="dxa"/>
            <w:shd w:val="clear" w:color="auto" w:fill="002060"/>
            <w:noWrap/>
            <w:vAlign w:val="center"/>
          </w:tcPr>
          <w:p w:rsidR="006A3486" w:rsidRPr="00245948" w:rsidRDefault="006A3486"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3161" w:type="dxa"/>
            <w:shd w:val="clear" w:color="auto" w:fill="002060"/>
            <w:noWrap/>
            <w:vAlign w:val="center"/>
          </w:tcPr>
          <w:p w:rsidR="006A3486" w:rsidRPr="00245948" w:rsidRDefault="006A3486"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38.93</w:t>
            </w:r>
          </w:p>
        </w:tc>
      </w:tr>
      <w:tr w:rsidR="006A3486" w:rsidRPr="00910476" w:rsidTr="006A3486">
        <w:trPr>
          <w:trHeight w:val="420"/>
        </w:trPr>
        <w:tc>
          <w:tcPr>
            <w:tcW w:w="1134" w:type="dxa"/>
            <w:shd w:val="clear" w:color="auto" w:fill="auto"/>
            <w:noWrap/>
            <w:vAlign w:val="center"/>
          </w:tcPr>
          <w:p w:rsidR="006A3486" w:rsidRPr="006A3486" w:rsidRDefault="006A3486" w:rsidP="006A3486">
            <w:pPr>
              <w:spacing w:line="276" w:lineRule="auto"/>
              <w:ind w:left="2520"/>
              <w:jc w:val="center"/>
              <w:rPr>
                <w:rFonts w:asciiTheme="minorHAnsi" w:hAnsiTheme="minorHAnsi" w:cstheme="minorHAnsi"/>
                <w:color w:val="000000"/>
                <w:sz w:val="22"/>
                <w:szCs w:val="22"/>
              </w:rPr>
            </w:pPr>
          </w:p>
        </w:tc>
        <w:tc>
          <w:tcPr>
            <w:tcW w:w="5252" w:type="dxa"/>
            <w:shd w:val="clear" w:color="auto" w:fill="auto"/>
            <w:noWrap/>
            <w:vAlign w:val="center"/>
          </w:tcPr>
          <w:p w:rsidR="006A3486" w:rsidRPr="00910476" w:rsidRDefault="006A3486"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CC Loan</w:t>
            </w:r>
          </w:p>
        </w:tc>
        <w:tc>
          <w:tcPr>
            <w:tcW w:w="3161" w:type="dxa"/>
            <w:shd w:val="clear" w:color="auto" w:fill="auto"/>
            <w:noWrap/>
            <w:vAlign w:val="center"/>
          </w:tcPr>
          <w:p w:rsidR="006A3486" w:rsidRPr="00910476" w:rsidRDefault="006A3486"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1.50</w:t>
            </w:r>
          </w:p>
        </w:tc>
      </w:tr>
    </w:tbl>
    <w:p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rsidR="00124C65" w:rsidRPr="00DF258E" w:rsidRDefault="00DF258E" w:rsidP="009D776F">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w:t>
      </w:r>
      <w:r w:rsidRPr="00846654">
        <w:rPr>
          <w:rFonts w:ascii="Arial" w:hAnsi="Arial" w:cs="Arial"/>
          <w:sz w:val="22"/>
        </w:rPr>
        <w:lastRenderedPageBreak/>
        <w:t xml:space="preserve">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r w:rsidR="00124C65" w:rsidRPr="00DF258E">
        <w:rPr>
          <w:rFonts w:ascii="Arial" w:hAnsi="Arial" w:cs="Arial"/>
          <w:sz w:val="22"/>
          <w:szCs w:val="22"/>
          <w:lang w:eastAsia="en-IN"/>
        </w:rPr>
        <w:t xml:space="preserve"> </w:t>
      </w:r>
    </w:p>
    <w:p w:rsidR="00B81E51" w:rsidRPr="00B81E51" w:rsidRDefault="00B81E51"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B81E51">
        <w:rPr>
          <w:rFonts w:ascii="Arial" w:hAnsi="Arial" w:cs="Arial"/>
          <w:sz w:val="22"/>
          <w:szCs w:val="22"/>
          <w:lang w:eastAsia="en-IN"/>
        </w:rPr>
        <w:t xml:space="preserve">As per the sale deed executed on </w:t>
      </w:r>
      <w:r w:rsidR="006A3486">
        <w:rPr>
          <w:rFonts w:ascii="Arial" w:hAnsi="Arial" w:cs="Arial"/>
          <w:sz w:val="22"/>
          <w:szCs w:val="22"/>
          <w:lang w:eastAsia="en-IN"/>
        </w:rPr>
        <w:t>19</w:t>
      </w:r>
      <w:r w:rsidR="006A3486" w:rsidRPr="006A3486">
        <w:rPr>
          <w:rFonts w:ascii="Arial" w:hAnsi="Arial" w:cs="Arial"/>
          <w:sz w:val="22"/>
          <w:szCs w:val="22"/>
          <w:vertAlign w:val="superscript"/>
          <w:lang w:eastAsia="en-IN"/>
        </w:rPr>
        <w:t>th</w:t>
      </w:r>
      <w:r w:rsidR="006A3486">
        <w:rPr>
          <w:rFonts w:ascii="Arial" w:hAnsi="Arial" w:cs="Arial"/>
          <w:sz w:val="22"/>
          <w:szCs w:val="22"/>
          <w:lang w:eastAsia="en-IN"/>
        </w:rPr>
        <w:t xml:space="preserve"> June </w:t>
      </w:r>
      <w:r w:rsidRPr="00B81E51">
        <w:rPr>
          <w:rFonts w:ascii="Arial" w:hAnsi="Arial" w:cs="Arial"/>
          <w:sz w:val="22"/>
          <w:szCs w:val="22"/>
          <w:lang w:eastAsia="en-IN"/>
        </w:rPr>
        <w:t xml:space="preserve">2024, promoters of the Company has purchased a 5.048 Acre (2.043 Hectare) </w:t>
      </w:r>
      <w:r>
        <w:rPr>
          <w:rFonts w:ascii="Arial" w:hAnsi="Arial" w:cs="Arial"/>
          <w:sz w:val="22"/>
          <w:szCs w:val="22"/>
          <w:lang w:eastAsia="en-IN"/>
        </w:rPr>
        <w:t xml:space="preserve">agricultural </w:t>
      </w:r>
      <w:r w:rsidRPr="00B81E51">
        <w:rPr>
          <w:rFonts w:ascii="Arial" w:hAnsi="Arial" w:cs="Arial"/>
          <w:sz w:val="22"/>
          <w:szCs w:val="22"/>
          <w:lang w:eastAsia="en-IN"/>
        </w:rPr>
        <w:t xml:space="preserve">land at  </w:t>
      </w:r>
      <w:proofErr w:type="spellStart"/>
      <w:r w:rsidRPr="00B81E51">
        <w:rPr>
          <w:rFonts w:ascii="Arial" w:hAnsi="Arial" w:cs="Arial"/>
          <w:sz w:val="22"/>
          <w:szCs w:val="22"/>
          <w:lang w:eastAsia="en-IN"/>
        </w:rPr>
        <w:t>Khata</w:t>
      </w:r>
      <w:proofErr w:type="spellEnd"/>
      <w:r w:rsidRPr="00B81E51">
        <w:rPr>
          <w:rFonts w:ascii="Arial" w:hAnsi="Arial" w:cs="Arial"/>
          <w:sz w:val="22"/>
          <w:szCs w:val="22"/>
          <w:lang w:eastAsia="en-IN"/>
        </w:rPr>
        <w:t xml:space="preserve"> No, 208, 42, 226 </w:t>
      </w:r>
      <w:proofErr w:type="spellStart"/>
      <w:r w:rsidRPr="00B81E51">
        <w:rPr>
          <w:rFonts w:ascii="Arial" w:hAnsi="Arial" w:cs="Arial"/>
          <w:sz w:val="22"/>
          <w:szCs w:val="22"/>
          <w:lang w:eastAsia="en-IN"/>
        </w:rPr>
        <w:t>Khasra</w:t>
      </w:r>
      <w:proofErr w:type="spellEnd"/>
      <w:r w:rsidRPr="00B81E51">
        <w:rPr>
          <w:rFonts w:ascii="Arial" w:hAnsi="Arial" w:cs="Arial"/>
          <w:sz w:val="22"/>
          <w:szCs w:val="22"/>
          <w:lang w:eastAsia="en-IN"/>
        </w:rPr>
        <w:t xml:space="preserve"> No. 161/1, 160, 157 Village- Reda </w:t>
      </w:r>
      <w:proofErr w:type="spellStart"/>
      <w:r w:rsidRPr="00B81E51">
        <w:rPr>
          <w:rFonts w:ascii="Arial" w:hAnsi="Arial" w:cs="Arial"/>
          <w:sz w:val="22"/>
          <w:szCs w:val="22"/>
          <w:lang w:eastAsia="en-IN"/>
        </w:rPr>
        <w:t>Harsana</w:t>
      </w:r>
      <w:proofErr w:type="spellEnd"/>
      <w:r w:rsidRPr="00B81E51">
        <w:rPr>
          <w:rFonts w:ascii="Arial" w:hAnsi="Arial" w:cs="Arial"/>
          <w:sz w:val="22"/>
          <w:szCs w:val="22"/>
          <w:lang w:eastAsia="en-IN"/>
        </w:rPr>
        <w:t xml:space="preserve">, Tehsil - Un, District- </w:t>
      </w:r>
      <w:proofErr w:type="spellStart"/>
      <w:r w:rsidRPr="00B81E51">
        <w:rPr>
          <w:rFonts w:ascii="Arial" w:hAnsi="Arial" w:cs="Arial"/>
          <w:sz w:val="22"/>
          <w:szCs w:val="22"/>
          <w:lang w:eastAsia="en-IN"/>
        </w:rPr>
        <w:t>Shamli</w:t>
      </w:r>
      <w:proofErr w:type="spellEnd"/>
      <w:r w:rsidRPr="00B81E51">
        <w:rPr>
          <w:rFonts w:ascii="Arial" w:hAnsi="Arial" w:cs="Arial"/>
          <w:sz w:val="22"/>
          <w:szCs w:val="22"/>
          <w:lang w:eastAsia="en-IN"/>
        </w:rPr>
        <w:t xml:space="preserve"> U.P 247778.</w:t>
      </w:r>
      <w:r>
        <w:rPr>
          <w:rFonts w:ascii="Arial" w:hAnsi="Arial" w:cs="Arial"/>
          <w:sz w:val="22"/>
          <w:szCs w:val="22"/>
          <w:lang w:eastAsia="en-IN"/>
        </w:rPr>
        <w:t xml:space="preserve"> </w:t>
      </w:r>
      <w:r w:rsidR="00972B98">
        <w:rPr>
          <w:rFonts w:ascii="Arial" w:hAnsi="Arial" w:cs="Arial"/>
          <w:sz w:val="22"/>
          <w:szCs w:val="22"/>
          <w:lang w:eastAsia="en-IN"/>
        </w:rPr>
        <w:t>T</w:t>
      </w:r>
      <w:r w:rsidRPr="00B81E51">
        <w:rPr>
          <w:rFonts w:ascii="Arial" w:hAnsi="Arial" w:cs="Arial"/>
          <w:sz w:val="22"/>
          <w:szCs w:val="22"/>
          <w:lang w:eastAsia="en-IN"/>
        </w:rPr>
        <w:t xml:space="preserve">otal cost of the land would be INR ~4.34 Crore including INR 10 lakhs </w:t>
      </w:r>
      <w:r w:rsidR="00E078F8">
        <w:rPr>
          <w:rFonts w:ascii="Arial" w:hAnsi="Arial" w:cs="Arial"/>
          <w:sz w:val="22"/>
          <w:szCs w:val="22"/>
          <w:lang w:eastAsia="en-IN"/>
        </w:rPr>
        <w:t xml:space="preserve">for </w:t>
      </w:r>
      <w:r w:rsidR="00972B98" w:rsidRPr="00B81E51">
        <w:rPr>
          <w:rFonts w:ascii="Arial" w:hAnsi="Arial" w:cs="Arial"/>
          <w:sz w:val="22"/>
          <w:szCs w:val="22"/>
          <w:lang w:eastAsia="en-IN"/>
        </w:rPr>
        <w:t>Change of land use (CLU)</w:t>
      </w:r>
      <w:r w:rsidRPr="00B81E51">
        <w:rPr>
          <w:rFonts w:ascii="Arial" w:hAnsi="Arial" w:cs="Arial"/>
          <w:sz w:val="22"/>
          <w:szCs w:val="22"/>
          <w:lang w:eastAsia="en-IN"/>
        </w:rPr>
        <w:t xml:space="preserve"> and other charges.</w:t>
      </w:r>
    </w:p>
    <w:p w:rsidR="00366272" w:rsidRDefault="00366272" w:rsidP="00366272">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366272">
        <w:rPr>
          <w:rFonts w:ascii="Arial" w:hAnsi="Arial" w:cs="Arial"/>
          <w:sz w:val="22"/>
          <w:szCs w:val="22"/>
          <w:lang w:eastAsia="en-IN"/>
        </w:rPr>
        <w:t xml:space="preserve">The estimated cost of the Building &amp; Civil works is ~INR 810.69 lakhs including applicable GST and 10% EPC consultant cost as per the signed agreement. Cost of the Building &amp; Civil works has been considered on the basis of shared details/EPC contract provided to us by the client. As a TEV consultant we have checked major unit cost considered in EPC contract which we found in permissible range. </w:t>
      </w:r>
    </w:p>
    <w:p w:rsidR="00366272" w:rsidRDefault="00366272"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66272">
        <w:rPr>
          <w:rFonts w:ascii="Arial" w:hAnsi="Arial" w:cs="Arial"/>
          <w:sz w:val="22"/>
          <w:szCs w:val="22"/>
          <w:lang w:eastAsia="en-IN"/>
        </w:rPr>
        <w:t xml:space="preserve">As per shared EPC contract provided by the client, the estimated cost for plant &amp; machinery will be ~INR 1713.76 lakhs including applicable GST and 10% EPC fees. ~45% of TPC is the cost Plant &amp; Machinery. The estimated cost of the Plant &amp; Machinery has been provided to us by the client as per EPC agreement. However, as a TEV consultant, the cost of major plant &amp; machinery has been verified by us independently, which we found reasonable &amp; in the permissible range although the cost may change as per specifications &amp; brand. </w:t>
      </w:r>
    </w:p>
    <w:p w:rsidR="00366272" w:rsidRDefault="00366272"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66272">
        <w:rPr>
          <w:rFonts w:ascii="Arial" w:hAnsi="Arial" w:cs="Arial"/>
          <w:sz w:val="22"/>
          <w:szCs w:val="22"/>
          <w:lang w:eastAsia="en-IN"/>
        </w:rPr>
        <w:t xml:space="preserve">The cost of Electrical, Instrumentation, PLC, data collection is INR 279.20 lakhs including GST &amp; 10% EPC fess. Tentative cost of Off-site Facilities and office equipment is INR 63.51 lakhs including applicable GST. We found that the costs are in the line with prevailing market standard. </w:t>
      </w:r>
    </w:p>
    <w:p w:rsidR="00A7292A" w:rsidRPr="00366272" w:rsidRDefault="00A7292A"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As per the data/information provided by the client, applicable Interest during Constru</w:t>
      </w:r>
      <w:r w:rsidR="008C51BC">
        <w:rPr>
          <w:rFonts w:ascii="Arial" w:hAnsi="Arial" w:cs="Arial"/>
          <w:sz w:val="22"/>
          <w:szCs w:val="22"/>
          <w:lang w:eastAsia="en-IN"/>
        </w:rPr>
        <w:t xml:space="preserve">ction (IDC) is 11.50%. </w:t>
      </w:r>
      <w:r w:rsidR="00366272">
        <w:rPr>
          <w:rFonts w:ascii="Arial" w:hAnsi="Arial" w:cs="Arial"/>
          <w:sz w:val="22"/>
          <w:szCs w:val="22"/>
          <w:lang w:eastAsia="en-IN"/>
        </w:rPr>
        <w:t xml:space="preserve">Thus the </w:t>
      </w:r>
      <w:r w:rsidR="008C51BC" w:rsidRPr="00366272">
        <w:rPr>
          <w:rFonts w:ascii="Arial" w:hAnsi="Arial" w:cs="Arial"/>
          <w:sz w:val="22"/>
          <w:szCs w:val="22"/>
          <w:lang w:eastAsia="en-IN"/>
        </w:rPr>
        <w:t>company is required to pay INR 2.66 Crore as IDC from September 2024 to September 2025 (13 months)</w:t>
      </w:r>
      <w:r w:rsidR="00366272">
        <w:rPr>
          <w:rFonts w:ascii="Arial" w:hAnsi="Arial" w:cs="Arial"/>
          <w:sz w:val="22"/>
          <w:szCs w:val="22"/>
          <w:lang w:eastAsia="en-IN"/>
        </w:rPr>
        <w:t xml:space="preserve"> a</w:t>
      </w:r>
      <w:r w:rsidR="00366272" w:rsidRPr="00366272">
        <w:rPr>
          <w:rFonts w:ascii="Arial" w:hAnsi="Arial" w:cs="Arial"/>
          <w:sz w:val="22"/>
          <w:szCs w:val="22"/>
          <w:lang w:eastAsia="en-IN"/>
        </w:rPr>
        <w:t>s per the proposed Loan repayment schedule.</w:t>
      </w:r>
    </w:p>
    <w:p w:rsidR="00DF258E" w:rsidRPr="00DF258E" w:rsidRDefault="00CB27B8" w:rsidP="009D776F">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7379E">
        <w:rPr>
          <w:rFonts w:ascii="Arial" w:hAnsi="Arial" w:cs="Arial"/>
          <w:sz w:val="22"/>
          <w:szCs w:val="22"/>
          <w:lang w:eastAsia="en-IN"/>
        </w:rPr>
        <w:t>Preliminary &amp; Pre-Op</w:t>
      </w:r>
      <w:r w:rsidR="0037379E">
        <w:rPr>
          <w:rFonts w:ascii="Arial" w:hAnsi="Arial" w:cs="Arial"/>
          <w:sz w:val="22"/>
          <w:szCs w:val="22"/>
          <w:lang w:eastAsia="en-IN"/>
        </w:rPr>
        <w:t xml:space="preserve">erative Expenses has been considered </w:t>
      </w:r>
      <w:r w:rsidRPr="0037379E">
        <w:rPr>
          <w:rFonts w:ascii="Arial" w:hAnsi="Arial" w:cs="Arial"/>
          <w:sz w:val="22"/>
          <w:szCs w:val="22"/>
          <w:lang w:eastAsia="en-IN"/>
        </w:rPr>
        <w:t xml:space="preserve">based on the estimate of company’s resources </w:t>
      </w:r>
      <w:r w:rsidR="0037379E">
        <w:rPr>
          <w:rFonts w:ascii="Arial" w:hAnsi="Arial" w:cs="Arial"/>
          <w:sz w:val="22"/>
          <w:szCs w:val="22"/>
          <w:lang w:eastAsia="en-IN"/>
        </w:rPr>
        <w:t xml:space="preserve">involvement </w:t>
      </w:r>
      <w:r w:rsidR="00366272">
        <w:rPr>
          <w:rFonts w:ascii="Arial" w:hAnsi="Arial" w:cs="Arial"/>
          <w:sz w:val="22"/>
          <w:szCs w:val="22"/>
          <w:lang w:eastAsia="en-IN"/>
        </w:rPr>
        <w:t>as INR 2.40</w:t>
      </w:r>
      <w:r w:rsidR="00B31EA4">
        <w:rPr>
          <w:rFonts w:ascii="Arial" w:hAnsi="Arial" w:cs="Arial"/>
          <w:sz w:val="22"/>
          <w:szCs w:val="22"/>
          <w:lang w:eastAsia="en-IN"/>
        </w:rPr>
        <w:t xml:space="preserve"> Crore. </w:t>
      </w:r>
      <w:r w:rsidR="00DF258E" w:rsidRPr="00DF258E">
        <w:rPr>
          <w:rFonts w:ascii="Arial" w:hAnsi="Arial" w:cs="Arial"/>
          <w:sz w:val="22"/>
          <w:szCs w:val="22"/>
          <w:lang w:eastAsia="en-IN"/>
        </w:rPr>
        <w:t xml:space="preserve">However, </w:t>
      </w:r>
      <w:r w:rsidR="00E73B41">
        <w:rPr>
          <w:rFonts w:ascii="Arial" w:hAnsi="Arial" w:cs="Arial"/>
          <w:sz w:val="22"/>
          <w:szCs w:val="22"/>
          <w:lang w:eastAsia="en-IN"/>
        </w:rPr>
        <w:t>Company</w:t>
      </w:r>
      <w:r w:rsidR="00DF258E" w:rsidRPr="00DF258E">
        <w:rPr>
          <w:rFonts w:ascii="Arial" w:hAnsi="Arial" w:cs="Arial"/>
          <w:sz w:val="22"/>
          <w:szCs w:val="22"/>
          <w:lang w:eastAsia="en-IN"/>
        </w:rPr>
        <w:t xml:space="preserve"> did not provide us any invoices</w:t>
      </w:r>
      <w:r w:rsidR="00E73B41">
        <w:rPr>
          <w:rFonts w:ascii="Arial" w:hAnsi="Arial" w:cs="Arial"/>
          <w:sz w:val="22"/>
          <w:szCs w:val="22"/>
          <w:lang w:eastAsia="en-IN"/>
        </w:rPr>
        <w:t>/bills</w:t>
      </w:r>
      <w:r w:rsidR="00DF258E" w:rsidRPr="00DF258E">
        <w:rPr>
          <w:rFonts w:ascii="Arial" w:hAnsi="Arial" w:cs="Arial"/>
          <w:sz w:val="22"/>
          <w:szCs w:val="22"/>
          <w:lang w:eastAsia="en-IN"/>
        </w:rPr>
        <w:t xml:space="preserve"> against these tentative costs</w:t>
      </w:r>
      <w:r w:rsidR="00DF258E">
        <w:rPr>
          <w:rFonts w:ascii="Arial" w:hAnsi="Arial" w:cs="Arial"/>
          <w:sz w:val="22"/>
          <w:szCs w:val="22"/>
          <w:lang w:eastAsia="en-IN"/>
        </w:rPr>
        <w:t xml:space="preserve"> considered. </w:t>
      </w:r>
      <w:r w:rsidR="00DF258E" w:rsidRPr="00DF258E">
        <w:rPr>
          <w:rFonts w:ascii="Arial" w:hAnsi="Arial" w:cs="Arial"/>
          <w:sz w:val="22"/>
          <w:szCs w:val="22"/>
          <w:lang w:eastAsia="en-IN"/>
        </w:rPr>
        <w:t>We recommend that the bank</w:t>
      </w:r>
      <w:r w:rsidR="00E73B41">
        <w:rPr>
          <w:rFonts w:ascii="Arial" w:hAnsi="Arial" w:cs="Arial"/>
          <w:sz w:val="22"/>
          <w:szCs w:val="22"/>
          <w:lang w:eastAsia="en-IN"/>
        </w:rPr>
        <w:t>/financial institutions</w:t>
      </w:r>
      <w:r w:rsidR="00DF258E" w:rsidRPr="00DF258E">
        <w:rPr>
          <w:rFonts w:ascii="Arial" w:hAnsi="Arial" w:cs="Arial"/>
          <w:sz w:val="22"/>
          <w:szCs w:val="22"/>
          <w:lang w:eastAsia="en-IN"/>
        </w:rPr>
        <w:t xml:space="preserve"> </w:t>
      </w:r>
      <w:r w:rsidR="00E73B41" w:rsidRPr="00DF258E">
        <w:rPr>
          <w:rFonts w:ascii="Arial" w:hAnsi="Arial" w:cs="Arial"/>
          <w:sz w:val="22"/>
          <w:szCs w:val="22"/>
          <w:lang w:eastAsia="en-IN"/>
        </w:rPr>
        <w:t>advice</w:t>
      </w:r>
      <w:r w:rsidR="00DF258E" w:rsidRPr="00DF258E">
        <w:rPr>
          <w:rFonts w:ascii="Arial" w:hAnsi="Arial" w:cs="Arial"/>
          <w:sz w:val="22"/>
          <w:szCs w:val="22"/>
          <w:lang w:eastAsia="en-IN"/>
        </w:rPr>
        <w:t xml:space="preserve"> the company to </w:t>
      </w:r>
      <w:r w:rsidR="00E73B41">
        <w:rPr>
          <w:rFonts w:ascii="Arial" w:hAnsi="Arial" w:cs="Arial"/>
          <w:sz w:val="22"/>
          <w:szCs w:val="22"/>
          <w:lang w:eastAsia="en-IN"/>
        </w:rPr>
        <w:t xml:space="preserve">submit actual cost based on the final quotations/invoices/bills. </w:t>
      </w:r>
      <w:r w:rsidR="00DF258E" w:rsidRPr="00DF258E">
        <w:rPr>
          <w:rFonts w:ascii="Arial" w:hAnsi="Arial" w:cs="Arial"/>
          <w:sz w:val="22"/>
          <w:szCs w:val="22"/>
          <w:lang w:eastAsia="en-IN"/>
        </w:rPr>
        <w:t>This will help validate the assertion</w:t>
      </w:r>
      <w:r w:rsidR="00E73B41">
        <w:rPr>
          <w:rFonts w:ascii="Arial" w:hAnsi="Arial" w:cs="Arial"/>
          <w:sz w:val="22"/>
          <w:szCs w:val="22"/>
          <w:lang w:eastAsia="en-IN"/>
        </w:rPr>
        <w:t xml:space="preserve"> of different costs considered by the client</w:t>
      </w:r>
      <w:r w:rsidR="00DF258E" w:rsidRPr="00DF258E">
        <w:rPr>
          <w:rFonts w:ascii="Arial" w:hAnsi="Arial" w:cs="Arial"/>
          <w:sz w:val="22"/>
          <w:szCs w:val="22"/>
          <w:lang w:eastAsia="en-IN"/>
        </w:rPr>
        <w:t>.</w:t>
      </w:r>
    </w:p>
    <w:p w:rsidR="00445429" w:rsidRDefault="002E3C87"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F1058B">
        <w:rPr>
          <w:rFonts w:ascii="Arial" w:hAnsi="Arial" w:cs="Arial"/>
          <w:sz w:val="22"/>
          <w:szCs w:val="22"/>
          <w:lang w:eastAsia="en-IN"/>
        </w:rPr>
        <w:t>0.57</w:t>
      </w:r>
      <w:r w:rsidR="00E73B41">
        <w:rPr>
          <w:rFonts w:ascii="Arial" w:hAnsi="Arial" w:cs="Arial"/>
          <w:sz w:val="22"/>
          <w:szCs w:val="22"/>
          <w:lang w:eastAsia="en-IN"/>
        </w:rPr>
        <w:t xml:space="preserve"> Crore </w:t>
      </w:r>
      <w:r w:rsidR="00CB27B8" w:rsidRPr="001E4125">
        <w:rPr>
          <w:rFonts w:ascii="Arial" w:hAnsi="Arial" w:cs="Arial"/>
          <w:sz w:val="22"/>
          <w:szCs w:val="22"/>
          <w:lang w:eastAsia="en-IN"/>
        </w:rPr>
        <w:t xml:space="preserve">has been considered based on general assumption and professional </w:t>
      </w:r>
      <w:r w:rsidR="006F4DB9" w:rsidRPr="001E4125">
        <w:rPr>
          <w:rFonts w:ascii="Arial" w:hAnsi="Arial" w:cs="Arial"/>
          <w:sz w:val="22"/>
          <w:szCs w:val="22"/>
          <w:lang w:eastAsia="en-IN"/>
        </w:rPr>
        <w:t>experience</w:t>
      </w:r>
      <w:r w:rsidR="006F4DB9">
        <w:rPr>
          <w:rFonts w:ascii="Arial" w:hAnsi="Arial" w:cs="Arial"/>
          <w:sz w:val="22"/>
          <w:szCs w:val="22"/>
          <w:lang w:eastAsia="en-IN"/>
        </w:rPr>
        <w:t xml:space="preserve"> (~2</w:t>
      </w:r>
      <w:r w:rsidR="00F1058B">
        <w:rPr>
          <w:rFonts w:ascii="Arial" w:hAnsi="Arial" w:cs="Arial"/>
          <w:sz w:val="22"/>
          <w:szCs w:val="22"/>
          <w:lang w:eastAsia="en-IN"/>
        </w:rPr>
        <w:t xml:space="preserve"> of Hard Cost of the Project</w:t>
      </w:r>
      <w:r w:rsidR="006F4DB9" w:rsidRPr="001E4125">
        <w:rPr>
          <w:rFonts w:ascii="Arial" w:hAnsi="Arial" w:cs="Arial"/>
          <w:sz w:val="22"/>
          <w:szCs w:val="22"/>
          <w:lang w:eastAsia="en-IN"/>
        </w:rPr>
        <w:t>)</w:t>
      </w:r>
      <w:r w:rsidR="00CB27B8" w:rsidRPr="001E4125">
        <w:rPr>
          <w:rFonts w:ascii="Arial" w:hAnsi="Arial" w:cs="Arial"/>
          <w:sz w:val="22"/>
          <w:szCs w:val="22"/>
          <w:lang w:eastAsia="en-IN"/>
        </w:rPr>
        <w:t>.</w:t>
      </w:r>
    </w:p>
    <w:p w:rsidR="001E4125" w:rsidRPr="00E73B41" w:rsidRDefault="001E4125"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E73B41">
        <w:rPr>
          <w:rFonts w:ascii="Arial" w:hAnsi="Arial" w:cs="Arial"/>
          <w:sz w:val="22"/>
          <w:szCs w:val="22"/>
          <w:lang w:eastAsia="en-IN"/>
        </w:rPr>
        <w:t xml:space="preserve">The project is proposed to be funded through a term loan of INR </w:t>
      </w:r>
      <w:r w:rsidR="00F1058B">
        <w:rPr>
          <w:rFonts w:ascii="Arial" w:hAnsi="Arial" w:cs="Arial"/>
          <w:sz w:val="22"/>
          <w:szCs w:val="22"/>
          <w:lang w:eastAsia="en-IN"/>
        </w:rPr>
        <w:t>27.25</w:t>
      </w:r>
      <w:r w:rsidR="00072BF1">
        <w:rPr>
          <w:rFonts w:ascii="Arial" w:hAnsi="Arial" w:cs="Arial"/>
          <w:sz w:val="22"/>
          <w:szCs w:val="22"/>
          <w:lang w:eastAsia="en-IN"/>
        </w:rPr>
        <w:t xml:space="preserve"> </w:t>
      </w:r>
      <w:r w:rsidR="00D25AAF" w:rsidRPr="00E73B41">
        <w:rPr>
          <w:rFonts w:ascii="Arial" w:hAnsi="Arial" w:cs="Arial"/>
          <w:sz w:val="22"/>
          <w:szCs w:val="22"/>
          <w:lang w:eastAsia="en-IN"/>
        </w:rPr>
        <w:t>crore</w:t>
      </w:r>
      <w:r w:rsidR="00516CDB" w:rsidRPr="00E73B41">
        <w:rPr>
          <w:rFonts w:ascii="Arial" w:hAnsi="Arial" w:cs="Arial"/>
          <w:sz w:val="22"/>
          <w:szCs w:val="22"/>
          <w:lang w:eastAsia="en-IN"/>
        </w:rPr>
        <w:t>s</w:t>
      </w:r>
      <w:r w:rsidRPr="00E73B41">
        <w:rPr>
          <w:rFonts w:ascii="Arial" w:hAnsi="Arial" w:cs="Arial"/>
          <w:sz w:val="22"/>
          <w:szCs w:val="22"/>
          <w:lang w:eastAsia="en-IN"/>
        </w:rPr>
        <w:t xml:space="preserve"> and </w:t>
      </w:r>
      <w:r w:rsidR="00D25AAF" w:rsidRPr="00E73B41">
        <w:rPr>
          <w:rFonts w:ascii="Arial" w:hAnsi="Arial" w:cs="Arial"/>
          <w:sz w:val="22"/>
          <w:szCs w:val="22"/>
          <w:lang w:eastAsia="en-IN"/>
        </w:rPr>
        <w:t>promoter’s</w:t>
      </w:r>
      <w:r w:rsidRPr="00E73B41">
        <w:rPr>
          <w:rFonts w:ascii="Arial" w:hAnsi="Arial" w:cs="Arial"/>
          <w:sz w:val="22"/>
          <w:szCs w:val="22"/>
          <w:lang w:eastAsia="en-IN"/>
        </w:rPr>
        <w:t xml:space="preserve"> </w:t>
      </w:r>
      <w:r w:rsidR="00F1058B">
        <w:rPr>
          <w:rFonts w:ascii="Arial" w:hAnsi="Arial" w:cs="Arial"/>
          <w:sz w:val="22"/>
          <w:szCs w:val="22"/>
          <w:lang w:eastAsia="en-IN"/>
        </w:rPr>
        <w:t>Equity</w:t>
      </w:r>
      <w:r w:rsidR="00D25AAF" w:rsidRPr="00E73B41">
        <w:rPr>
          <w:rFonts w:ascii="Arial" w:hAnsi="Arial" w:cs="Arial"/>
          <w:sz w:val="22"/>
          <w:szCs w:val="22"/>
          <w:lang w:eastAsia="en-IN"/>
        </w:rPr>
        <w:t xml:space="preserve"> </w:t>
      </w:r>
      <w:r w:rsidRPr="00E73B41">
        <w:rPr>
          <w:rFonts w:ascii="Arial" w:hAnsi="Arial" w:cs="Arial"/>
          <w:sz w:val="22"/>
          <w:szCs w:val="22"/>
          <w:lang w:eastAsia="en-IN"/>
        </w:rPr>
        <w:t xml:space="preserve">of INR </w:t>
      </w:r>
      <w:r w:rsidR="00F1058B">
        <w:rPr>
          <w:rFonts w:ascii="Arial" w:hAnsi="Arial" w:cs="Arial"/>
          <w:sz w:val="22"/>
          <w:szCs w:val="22"/>
          <w:lang w:eastAsia="en-IN"/>
        </w:rPr>
        <w:t>11.68</w:t>
      </w:r>
      <w:r w:rsidR="00D25AAF" w:rsidRPr="00E73B41">
        <w:rPr>
          <w:rFonts w:ascii="Arial" w:hAnsi="Arial" w:cs="Arial"/>
          <w:sz w:val="22"/>
          <w:szCs w:val="22"/>
          <w:lang w:eastAsia="en-IN"/>
        </w:rPr>
        <w:t xml:space="preserve"> crores. Further, as per the working capital assessment, the working </w:t>
      </w:r>
      <w:r w:rsidR="00D25AAF" w:rsidRPr="00E73B41">
        <w:rPr>
          <w:rFonts w:ascii="Arial" w:hAnsi="Arial" w:cs="Arial"/>
          <w:sz w:val="22"/>
          <w:szCs w:val="22"/>
          <w:lang w:eastAsia="en-IN"/>
        </w:rPr>
        <w:lastRenderedPageBreak/>
        <w:t xml:space="preserve">capital will require </w:t>
      </w:r>
      <w:r w:rsidR="00072BF1">
        <w:rPr>
          <w:rFonts w:ascii="Arial" w:hAnsi="Arial" w:cs="Arial"/>
          <w:sz w:val="22"/>
          <w:szCs w:val="22"/>
          <w:lang w:eastAsia="en-IN"/>
        </w:rPr>
        <w:t xml:space="preserve">as </w:t>
      </w:r>
      <w:r w:rsidR="00516CDB" w:rsidRPr="00E73B41">
        <w:rPr>
          <w:rFonts w:ascii="Arial" w:hAnsi="Arial" w:cs="Arial"/>
          <w:sz w:val="22"/>
          <w:szCs w:val="22"/>
          <w:lang w:eastAsia="en-IN"/>
        </w:rPr>
        <w:t xml:space="preserve">INR </w:t>
      </w:r>
      <w:r w:rsidR="00F1058B">
        <w:rPr>
          <w:rFonts w:ascii="Arial" w:hAnsi="Arial" w:cs="Arial"/>
          <w:sz w:val="22"/>
          <w:szCs w:val="22"/>
          <w:lang w:eastAsia="en-IN"/>
        </w:rPr>
        <w:t>2.0.6</w:t>
      </w:r>
      <w:r w:rsidR="00072BF1">
        <w:rPr>
          <w:rFonts w:ascii="Arial" w:hAnsi="Arial" w:cs="Arial"/>
          <w:sz w:val="22"/>
          <w:szCs w:val="22"/>
          <w:lang w:eastAsia="en-IN"/>
        </w:rPr>
        <w:t xml:space="preserve"> Crore</w:t>
      </w:r>
      <w:r w:rsidR="00D25AAF" w:rsidRPr="00E73B41">
        <w:rPr>
          <w:rFonts w:ascii="Arial" w:hAnsi="Arial" w:cs="Arial"/>
          <w:sz w:val="22"/>
          <w:szCs w:val="22"/>
          <w:lang w:eastAsia="en-IN"/>
        </w:rPr>
        <w:t xml:space="preserve">, which will be funded through WC loan of INR </w:t>
      </w:r>
      <w:r w:rsidR="00072BF1">
        <w:rPr>
          <w:rFonts w:ascii="Arial" w:hAnsi="Arial" w:cs="Arial"/>
          <w:sz w:val="22"/>
          <w:szCs w:val="22"/>
          <w:lang w:eastAsia="en-IN"/>
        </w:rPr>
        <w:t>1.50 Cr.</w:t>
      </w:r>
      <w:r w:rsidR="00D25AAF" w:rsidRPr="00E73B41">
        <w:rPr>
          <w:rFonts w:ascii="Arial" w:hAnsi="Arial" w:cs="Arial"/>
          <w:sz w:val="22"/>
          <w:szCs w:val="22"/>
          <w:lang w:eastAsia="en-IN"/>
        </w:rPr>
        <w:t xml:space="preserve"> and </w:t>
      </w:r>
      <w:r w:rsidR="00072BF1" w:rsidRPr="00E73B41">
        <w:rPr>
          <w:rFonts w:ascii="Arial" w:hAnsi="Arial" w:cs="Arial"/>
          <w:sz w:val="22"/>
          <w:szCs w:val="22"/>
          <w:lang w:eastAsia="en-IN"/>
        </w:rPr>
        <w:t>promoter’s</w:t>
      </w:r>
      <w:r w:rsidR="00D25AAF" w:rsidRPr="00E73B41">
        <w:rPr>
          <w:rFonts w:ascii="Arial" w:hAnsi="Arial" w:cs="Arial"/>
          <w:sz w:val="22"/>
          <w:szCs w:val="22"/>
          <w:lang w:eastAsia="en-IN"/>
        </w:rPr>
        <w:t xml:space="preserve"> margin of INR </w:t>
      </w:r>
      <w:r w:rsidR="00F1058B">
        <w:rPr>
          <w:rFonts w:ascii="Arial" w:hAnsi="Arial" w:cs="Arial"/>
          <w:sz w:val="22"/>
          <w:szCs w:val="22"/>
          <w:lang w:eastAsia="en-IN"/>
        </w:rPr>
        <w:t>0.52</w:t>
      </w:r>
      <w:r w:rsidR="00D25AAF" w:rsidRPr="00E73B41">
        <w:rPr>
          <w:rFonts w:ascii="Arial" w:hAnsi="Arial" w:cs="Arial"/>
          <w:sz w:val="22"/>
          <w:szCs w:val="22"/>
          <w:lang w:eastAsia="en-IN"/>
        </w:rPr>
        <w:t xml:space="preserve"> (~2</w:t>
      </w:r>
      <w:r w:rsidR="001F7470" w:rsidRPr="00E73B41">
        <w:rPr>
          <w:rFonts w:ascii="Arial" w:hAnsi="Arial" w:cs="Arial"/>
          <w:sz w:val="22"/>
          <w:szCs w:val="22"/>
          <w:lang w:eastAsia="en-IN"/>
        </w:rPr>
        <w:t>5</w:t>
      </w:r>
      <w:r w:rsidR="00D25AAF" w:rsidRPr="00E73B41">
        <w:rPr>
          <w:rFonts w:ascii="Arial" w:hAnsi="Arial" w:cs="Arial"/>
          <w:sz w:val="22"/>
          <w:szCs w:val="22"/>
          <w:lang w:eastAsia="en-IN"/>
        </w:rPr>
        <w:t>% of required</w:t>
      </w:r>
      <w:r w:rsidR="00072BF1">
        <w:rPr>
          <w:rFonts w:ascii="Arial" w:hAnsi="Arial" w:cs="Arial"/>
          <w:sz w:val="22"/>
          <w:szCs w:val="22"/>
          <w:lang w:eastAsia="en-IN"/>
        </w:rPr>
        <w:t xml:space="preserve"> WC</w:t>
      </w:r>
      <w:r w:rsidR="00D25AAF" w:rsidRPr="00E73B41">
        <w:rPr>
          <w:rFonts w:ascii="Arial" w:hAnsi="Arial" w:cs="Arial"/>
          <w:sz w:val="22"/>
          <w:szCs w:val="22"/>
          <w:lang w:eastAsia="en-IN"/>
        </w:rPr>
        <w:t>).</w:t>
      </w:r>
    </w:p>
    <w:p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rsidTr="00113F4B">
        <w:trPr>
          <w:trHeight w:val="20"/>
        </w:trPr>
        <w:tc>
          <w:tcPr>
            <w:tcW w:w="1620" w:type="dxa"/>
            <w:shd w:val="clear" w:color="auto" w:fill="002060"/>
            <w:vAlign w:val="center"/>
          </w:tcPr>
          <w:p w:rsidR="00DE13E5" w:rsidRDefault="00DE13E5" w:rsidP="00113F4B">
            <w:pPr>
              <w:jc w:val="center"/>
              <w:rPr>
                <w:rFonts w:ascii="Arial" w:hAnsi="Arial" w:cs="Arial"/>
                <w:b/>
                <w:i/>
                <w:sz w:val="22"/>
                <w:szCs w:val="22"/>
              </w:rPr>
            </w:pPr>
            <w:r>
              <w:rPr>
                <w:rFonts w:ascii="Arial" w:hAnsi="Arial" w:cs="Arial"/>
                <w:b/>
                <w:sz w:val="22"/>
                <w:szCs w:val="22"/>
              </w:rPr>
              <w:lastRenderedPageBreak/>
              <w:t>PART K</w:t>
            </w:r>
          </w:p>
        </w:tc>
        <w:tc>
          <w:tcPr>
            <w:tcW w:w="7877" w:type="dxa"/>
            <w:shd w:val="clear" w:color="auto" w:fill="DBE5F1" w:themeFill="accent1" w:themeFillTint="33"/>
            <w:vAlign w:val="center"/>
          </w:tcPr>
          <w:p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rsidR="00B44E45" w:rsidRDefault="00B44E45" w:rsidP="00B44E45">
      <w:pPr>
        <w:pStyle w:val="ListParagraph"/>
        <w:spacing w:line="360" w:lineRule="auto"/>
        <w:ind w:left="284" w:right="-143"/>
        <w:jc w:val="both"/>
        <w:rPr>
          <w:rFonts w:ascii="Arial" w:hAnsi="Arial" w:cs="Arial"/>
          <w:sz w:val="22"/>
          <w:szCs w:val="22"/>
        </w:rPr>
      </w:pPr>
    </w:p>
    <w:p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Bio CNG generating unit 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October</w:t>
      </w:r>
      <w:r>
        <w:rPr>
          <w:rFonts w:ascii="Arial" w:hAnsi="Arial" w:cs="Arial"/>
          <w:sz w:val="22"/>
          <w:szCs w:val="22"/>
        </w:rPr>
        <w:t xml:space="preserve"> 2025,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rsidTr="00516CDB">
        <w:trPr>
          <w:trHeight w:val="650"/>
        </w:trPr>
        <w:tc>
          <w:tcPr>
            <w:tcW w:w="992" w:type="dxa"/>
            <w:shd w:val="clear" w:color="auto" w:fill="002060"/>
          </w:tcPr>
          <w:p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rsidTr="00516CDB">
        <w:trPr>
          <w:trHeight w:val="908"/>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rsidR="009B68A9" w:rsidRPr="00D85E8C" w:rsidRDefault="00F1058B"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19</w:t>
            </w:r>
            <w:r w:rsidRPr="00F1058B">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w:t>
            </w:r>
            <w:r w:rsidR="002C682E">
              <w:rPr>
                <w:rFonts w:asciiTheme="minorHAnsi" w:hAnsiTheme="minorHAnsi" w:cstheme="minorHAnsi"/>
                <w:sz w:val="22"/>
                <w:szCs w:val="22"/>
                <w:lang w:eastAsia="en-IN"/>
              </w:rPr>
              <w:t xml:space="preserve"> 2024</w:t>
            </w:r>
          </w:p>
        </w:tc>
        <w:tc>
          <w:tcPr>
            <w:tcW w:w="2835" w:type="dxa"/>
            <w:vAlign w:val="center"/>
          </w:tcPr>
          <w:p w:rsidR="009B68A9" w:rsidRPr="00D85E8C" w:rsidRDefault="002E3C87"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 xml:space="preserve">CLU </w:t>
            </w:r>
            <w:r w:rsidR="002C682E" w:rsidRPr="00926B5B">
              <w:rPr>
                <w:rFonts w:asciiTheme="minorHAnsi" w:hAnsiTheme="minorHAnsi" w:cstheme="minorHAnsi"/>
                <w:sz w:val="22"/>
                <w:szCs w:val="22"/>
                <w:lang w:eastAsia="en-IN"/>
              </w:rPr>
              <w:t>is pending</w:t>
            </w:r>
          </w:p>
        </w:tc>
      </w:tr>
      <w:tr w:rsidR="00926B5B" w:rsidRPr="00EB204E" w:rsidTr="00516CDB">
        <w:trPr>
          <w:trHeight w:val="629"/>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1229E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October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3285B">
        <w:trPr>
          <w:trHeight w:val="70"/>
        </w:trPr>
        <w:tc>
          <w:tcPr>
            <w:tcW w:w="992" w:type="dxa"/>
            <w:shd w:val="clear" w:color="auto" w:fill="DBE5F1" w:themeFill="accent1" w:themeFillTint="33"/>
            <w:vAlign w:val="center"/>
          </w:tcPr>
          <w:p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August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800"/>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rsidR="009B68A9" w:rsidRPr="00D85E8C" w:rsidRDefault="001229E4"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July </w:t>
            </w:r>
            <w:r w:rsidR="002E3C87">
              <w:rPr>
                <w:rFonts w:asciiTheme="minorHAnsi" w:hAnsiTheme="minorHAnsi" w:cstheme="minorHAnsi"/>
                <w:sz w:val="22"/>
                <w:szCs w:val="22"/>
                <w:lang w:eastAsia="en-IN"/>
              </w:rPr>
              <w:t>202</w:t>
            </w:r>
            <w:r w:rsidR="00F23E7D">
              <w:rPr>
                <w:rFonts w:asciiTheme="minorHAnsi" w:hAnsiTheme="minorHAnsi" w:cstheme="minorHAnsi"/>
                <w:sz w:val="22"/>
                <w:szCs w:val="22"/>
                <w:lang w:eastAsia="en-IN"/>
              </w:rPr>
              <w:t>3</w:t>
            </w:r>
          </w:p>
        </w:tc>
        <w:tc>
          <w:tcPr>
            <w:tcW w:w="2835" w:type="dxa"/>
            <w:vAlign w:val="center"/>
          </w:tcPr>
          <w:p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rsidTr="00516CDB">
        <w:trPr>
          <w:trHeight w:val="270"/>
        </w:trPr>
        <w:tc>
          <w:tcPr>
            <w:tcW w:w="992" w:type="dxa"/>
            <w:vMerge/>
            <w:shd w:val="clear" w:color="auto" w:fill="DBE5F1" w:themeFill="accent1" w:themeFillTint="33"/>
            <w:vAlign w:val="center"/>
          </w:tcPr>
          <w:p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rsidR="009B68A9" w:rsidRPr="00D85E8C" w:rsidRDefault="00105DF2"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9</w:t>
            </w:r>
            <w:r w:rsidRPr="00105DF2">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May</w:t>
            </w:r>
            <w:r w:rsidR="00001213">
              <w:rPr>
                <w:rFonts w:asciiTheme="minorHAnsi" w:hAnsiTheme="minorHAnsi" w:cstheme="minorHAnsi"/>
                <w:sz w:val="22"/>
                <w:szCs w:val="22"/>
                <w:lang w:eastAsia="en-IN"/>
              </w:rPr>
              <w:t xml:space="preserve"> </w:t>
            </w:r>
            <w:r w:rsidR="00F35922">
              <w:rPr>
                <w:rFonts w:asciiTheme="minorHAnsi" w:hAnsiTheme="minorHAnsi" w:cstheme="minorHAnsi"/>
                <w:sz w:val="22"/>
                <w:szCs w:val="22"/>
                <w:lang w:eastAsia="en-IN"/>
              </w:rPr>
              <w:t>2023</w:t>
            </w:r>
          </w:p>
        </w:tc>
        <w:tc>
          <w:tcPr>
            <w:tcW w:w="2835" w:type="dxa"/>
            <w:vAlign w:val="center"/>
          </w:tcPr>
          <w:p w:rsidR="009B68A9" w:rsidRPr="00D85E8C" w:rsidRDefault="00001213" w:rsidP="002E3C8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September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August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FB1502">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December,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val="restart"/>
            <w:shd w:val="clear" w:color="auto" w:fill="DBE5F1" w:themeFill="accent1" w:themeFillTint="33"/>
            <w:vAlign w:val="center"/>
          </w:tcPr>
          <w:p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September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October,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5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 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June,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rsidR="00926B5B" w:rsidRPr="00582A3F" w:rsidRDefault="00926B5B" w:rsidP="00926B5B">
            <w:pPr>
              <w:autoSpaceDE w:val="0"/>
              <w:autoSpaceDN w:val="0"/>
              <w:spacing w:line="360" w:lineRule="auto"/>
              <w:jc w:val="center"/>
              <w:rPr>
                <w:rFonts w:asciiTheme="minorHAnsi" w:hAnsiTheme="minorHAnsi" w:cstheme="minorHAnsi"/>
                <w:b/>
                <w:sz w:val="22"/>
                <w:szCs w:val="22"/>
                <w:lang w:eastAsia="en-IN"/>
              </w:rPr>
            </w:pPr>
            <w:r>
              <w:rPr>
                <w:rFonts w:asciiTheme="minorHAnsi" w:hAnsiTheme="minorHAnsi" w:cstheme="minorHAnsi"/>
                <w:sz w:val="22"/>
                <w:szCs w:val="22"/>
                <w:lang w:eastAsia="en-IN"/>
              </w:rPr>
              <w:t xml:space="preserve">August, </w:t>
            </w:r>
            <w:r w:rsidRPr="00582A3F">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1551"/>
        </w:trPr>
        <w:tc>
          <w:tcPr>
            <w:tcW w:w="992" w:type="dxa"/>
            <w:shd w:val="clear" w:color="auto" w:fill="DBE5F1" w:themeFill="accent1" w:themeFillTint="33"/>
            <w:vAlign w:val="center"/>
          </w:tcPr>
          <w:p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rsidR="009B68A9" w:rsidRPr="00D85E8C" w:rsidRDefault="00F23E7D" w:rsidP="00F23E7D">
            <w:pPr>
              <w:jc w:val="center"/>
              <w:rPr>
                <w:rFonts w:ascii="Calibri" w:hAnsi="Calibri" w:cs="Calibri"/>
                <w:color w:val="000000"/>
                <w:sz w:val="22"/>
                <w:szCs w:val="22"/>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2C682E">
              <w:rPr>
                <w:rFonts w:asciiTheme="minorHAnsi" w:hAnsiTheme="minorHAnsi" w:cstheme="minorHAnsi"/>
                <w:sz w:val="22"/>
                <w:szCs w:val="22"/>
                <w:lang w:eastAsia="en-IN"/>
              </w:rPr>
              <w:t>September, 2025</w:t>
            </w:r>
          </w:p>
        </w:tc>
        <w:tc>
          <w:tcPr>
            <w:tcW w:w="2835" w:type="dxa"/>
            <w:vAlign w:val="center"/>
          </w:tcPr>
          <w:p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rsidTr="00516CDB">
        <w:trPr>
          <w:trHeight w:val="270"/>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F23E7D" w:rsidP="002E3C87">
            <w:pPr>
              <w:jc w:val="center"/>
              <w:rPr>
                <w:rFonts w:ascii="Calibri" w:hAnsi="Calibri" w:cs="Calibri"/>
                <w:color w:val="000000"/>
                <w:sz w:val="22"/>
                <w:szCs w:val="22"/>
              </w:rPr>
            </w:pPr>
            <w:r>
              <w:rPr>
                <w:rFonts w:asciiTheme="minorHAnsi" w:hAnsiTheme="minorHAnsi" w:cstheme="minorHAnsi"/>
                <w:sz w:val="22"/>
                <w:szCs w:val="22"/>
                <w:lang w:eastAsia="en-IN"/>
              </w:rPr>
              <w:t>20</w:t>
            </w:r>
            <w:r w:rsidRPr="00F23E7D">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w:t>
            </w:r>
            <w:r w:rsidR="002C682E">
              <w:rPr>
                <w:rFonts w:asciiTheme="minorHAnsi" w:hAnsiTheme="minorHAnsi" w:cstheme="minorHAnsi"/>
                <w:sz w:val="22"/>
                <w:szCs w:val="22"/>
                <w:lang w:eastAsia="en-IN"/>
              </w:rPr>
              <w:t>September</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sidR="002C682E">
              <w:rPr>
                <w:rFonts w:asciiTheme="minorHAnsi" w:hAnsiTheme="minorHAnsi" w:cstheme="minorHAnsi"/>
                <w:sz w:val="22"/>
                <w:szCs w:val="22"/>
                <w:lang w:eastAsia="en-IN"/>
              </w:rPr>
              <w:t>5</w:t>
            </w:r>
          </w:p>
        </w:tc>
        <w:tc>
          <w:tcPr>
            <w:tcW w:w="2835" w:type="dxa"/>
            <w:vAlign w:val="center"/>
          </w:tcPr>
          <w:p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405"/>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E82AF4"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2C682E">
              <w:rPr>
                <w:rFonts w:asciiTheme="minorHAnsi" w:hAnsiTheme="minorHAnsi" w:cstheme="minorHAnsi"/>
                <w:sz w:val="22"/>
                <w:szCs w:val="22"/>
                <w:lang w:eastAsia="en-IN"/>
              </w:rPr>
              <w:t xml:space="preserve">October </w:t>
            </w:r>
            <w:r>
              <w:rPr>
                <w:rFonts w:asciiTheme="minorHAnsi" w:hAnsiTheme="minorHAnsi" w:cstheme="minorHAnsi"/>
                <w:sz w:val="22"/>
                <w:szCs w:val="22"/>
                <w:lang w:eastAsia="en-IN"/>
              </w:rPr>
              <w:t>2025</w:t>
            </w:r>
          </w:p>
        </w:tc>
        <w:tc>
          <w:tcPr>
            <w:tcW w:w="2835" w:type="dxa"/>
            <w:vAlign w:val="center"/>
          </w:tcPr>
          <w:p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rsidR="00D11B70" w:rsidRDefault="00D11B70" w:rsidP="00D11B70">
      <w:pPr>
        <w:autoSpaceDE w:val="0"/>
        <w:autoSpaceDN w:val="0"/>
        <w:spacing w:line="360" w:lineRule="auto"/>
        <w:ind w:left="284" w:right="-1"/>
        <w:rPr>
          <w:rFonts w:ascii="Arial" w:hAnsi="Arial" w:cs="Arial"/>
          <w:b/>
          <w:sz w:val="22"/>
          <w:szCs w:val="22"/>
          <w:lang w:eastAsia="en-IN"/>
        </w:rPr>
      </w:pPr>
    </w:p>
    <w:p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rsidR="004D54D3" w:rsidRPr="009E1196"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rsidR="004D54D3"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rsidR="009E1196" w:rsidRPr="009E1196" w:rsidRDefault="009E1196"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FB1502">
        <w:rPr>
          <w:rFonts w:ascii="Arial" w:hAnsi="Arial" w:cs="Arial"/>
          <w:sz w:val="22"/>
          <w:szCs w:val="22"/>
          <w:lang w:eastAsia="en-IN"/>
        </w:rPr>
        <w:t>October</w:t>
      </w:r>
      <w:r w:rsidR="009E1196">
        <w:rPr>
          <w:rFonts w:ascii="Arial" w:hAnsi="Arial" w:cs="Arial"/>
          <w:sz w:val="22"/>
          <w:szCs w:val="22"/>
          <w:lang w:eastAsia="en-IN"/>
        </w:rPr>
        <w:t xml:space="preserve"> 2025</w:t>
      </w:r>
      <w:r w:rsidRPr="009E1196">
        <w:rPr>
          <w:rFonts w:ascii="Arial" w:hAnsi="Arial" w:cs="Arial"/>
          <w:sz w:val="22"/>
          <w:szCs w:val="22"/>
          <w:lang w:eastAsia="en-IN"/>
        </w:rPr>
        <w:t>.</w:t>
      </w:r>
    </w:p>
    <w:p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rsidR="00353453" w:rsidRDefault="00353453" w:rsidP="00EE4F8B">
      <w:pPr>
        <w:autoSpaceDE w:val="0"/>
        <w:autoSpaceDN w:val="0"/>
        <w:spacing w:before="240" w:line="360" w:lineRule="auto"/>
        <w:ind w:right="212"/>
        <w:rPr>
          <w:rFonts w:ascii="Arial" w:hAnsi="Arial" w:cs="Arial"/>
          <w:sz w:val="22"/>
          <w:szCs w:val="22"/>
          <w:lang w:eastAsia="en-IN"/>
        </w:rPr>
      </w:pPr>
    </w:p>
    <w:p w:rsidR="00732544" w:rsidRDefault="00732544" w:rsidP="00EE4F8B">
      <w:pPr>
        <w:autoSpaceDE w:val="0"/>
        <w:autoSpaceDN w:val="0"/>
        <w:spacing w:before="240" w:line="360" w:lineRule="auto"/>
        <w:ind w:right="212"/>
        <w:rPr>
          <w:rFonts w:ascii="Arial" w:hAnsi="Arial" w:cs="Arial"/>
          <w:sz w:val="22"/>
          <w:szCs w:val="22"/>
          <w:lang w:eastAsia="en-IN"/>
        </w:rPr>
      </w:pPr>
    </w:p>
    <w:p w:rsidR="001D4248" w:rsidRDefault="001D4248" w:rsidP="0016406D">
      <w:pPr>
        <w:autoSpaceDE w:val="0"/>
        <w:autoSpaceDN w:val="0"/>
        <w:spacing w:before="240" w:line="360" w:lineRule="auto"/>
        <w:ind w:right="212"/>
        <w:rPr>
          <w:rFonts w:ascii="Arial" w:hAnsi="Arial" w:cs="Arial"/>
          <w:sz w:val="22"/>
          <w:szCs w:val="22"/>
          <w:lang w:eastAsia="en-IN"/>
        </w:rPr>
      </w:pPr>
    </w:p>
    <w:p w:rsidR="009A2BEE" w:rsidRDefault="009A2BEE"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rsidTr="00113F4B">
        <w:trPr>
          <w:trHeight w:val="20"/>
        </w:trPr>
        <w:tc>
          <w:tcPr>
            <w:tcW w:w="1620" w:type="dxa"/>
            <w:shd w:val="clear" w:color="auto" w:fill="002060"/>
            <w:vAlign w:val="center"/>
          </w:tcPr>
          <w:p w:rsidR="00B44E45" w:rsidRDefault="00B44E45" w:rsidP="00113F4B">
            <w:pPr>
              <w:jc w:val="center"/>
              <w:rPr>
                <w:rFonts w:ascii="Arial" w:hAnsi="Arial" w:cs="Arial"/>
                <w:b/>
                <w:i/>
                <w:sz w:val="22"/>
                <w:szCs w:val="22"/>
              </w:rPr>
            </w:pPr>
            <w:r>
              <w:rPr>
                <w:rFonts w:ascii="Arial" w:hAnsi="Arial" w:cs="Arial"/>
                <w:b/>
                <w:sz w:val="22"/>
                <w:szCs w:val="22"/>
              </w:rPr>
              <w:lastRenderedPageBreak/>
              <w:t>PART L</w:t>
            </w:r>
          </w:p>
        </w:tc>
        <w:tc>
          <w:tcPr>
            <w:tcW w:w="7877" w:type="dxa"/>
            <w:shd w:val="clear" w:color="auto" w:fill="DBE5F1" w:themeFill="accent1" w:themeFillTint="33"/>
            <w:vAlign w:val="center"/>
          </w:tcPr>
          <w:p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rsidR="00525F90" w:rsidRDefault="00525F90"/>
    <w:p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Certificate of Incorporation</w:t>
            </w:r>
          </w:p>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i/>
                <w:sz w:val="22"/>
                <w:szCs w:val="22"/>
                <w:lang w:eastAsia="en-IN"/>
              </w:rPr>
              <w:t>Ministry of Corporate Affairs, Government of India</w:t>
            </w:r>
          </w:p>
        </w:tc>
        <w:tc>
          <w:tcPr>
            <w:tcW w:w="2693" w:type="dxa"/>
            <w:tcBorders>
              <w:top w:val="single" w:sz="4" w:space="0" w:color="auto"/>
              <w:left w:val="single" w:sz="4" w:space="0" w:color="auto"/>
              <w:right w:val="single" w:sz="4" w:space="0" w:color="auto"/>
            </w:tcBorders>
            <w:vAlign w:val="center"/>
          </w:tcPr>
          <w:p w:rsidR="005A44E7" w:rsidRPr="005F4593" w:rsidRDefault="00FB1502"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4</w:t>
            </w:r>
            <w:r w:rsidRPr="00FB1502">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August</w:t>
            </w:r>
            <w:r w:rsidR="005A44E7" w:rsidRPr="005F4593">
              <w:rPr>
                <w:rFonts w:asciiTheme="minorHAnsi" w:hAnsiTheme="minorHAnsi" w:cstheme="minorHAnsi"/>
                <w:sz w:val="22"/>
                <w:szCs w:val="22"/>
                <w:lang w:eastAsia="en-IN"/>
              </w:rPr>
              <w:t xml:space="preserve"> 2022</w:t>
            </w:r>
          </w:p>
          <w:p w:rsidR="005A44E7" w:rsidRPr="005F4593" w:rsidRDefault="005A44E7" w:rsidP="005A44E7">
            <w:pPr>
              <w:spacing w:line="360" w:lineRule="auto"/>
              <w:jc w:val="center"/>
              <w:rPr>
                <w:rFonts w:asciiTheme="minorHAnsi" w:hAnsiTheme="minorHAnsi" w:cstheme="minorHAnsi"/>
                <w:sz w:val="22"/>
                <w:szCs w:val="22"/>
                <w:lang w:val="fr-CH"/>
              </w:rPr>
            </w:pPr>
            <w:r w:rsidRPr="005F4593">
              <w:rPr>
                <w:rFonts w:asciiTheme="minorHAnsi" w:hAnsiTheme="minorHAnsi" w:cstheme="minorHAnsi"/>
                <w:sz w:val="22"/>
                <w:szCs w:val="22"/>
                <w:lang w:eastAsia="en-IN"/>
              </w:rPr>
              <w:t xml:space="preserve">CIN: </w:t>
            </w:r>
            <w:r w:rsidR="009105F5" w:rsidRPr="009105F5">
              <w:rPr>
                <w:rFonts w:asciiTheme="minorHAnsi" w:hAnsiTheme="minorHAnsi" w:cstheme="minorHAnsi"/>
                <w:sz w:val="22"/>
                <w:szCs w:val="22"/>
                <w:lang w:eastAsia="en-IN"/>
              </w:rPr>
              <w:t>U15490PB2022PTC056613</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A97F64"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rsidR="005F4593" w:rsidRPr="005F4593" w:rsidRDefault="005F4593" w:rsidP="00E971EF">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 xml:space="preserve">Sub Divisional Magistrate, </w:t>
            </w:r>
            <w:r w:rsidR="00E971EF">
              <w:rPr>
                <w:rFonts w:asciiTheme="minorHAnsi" w:hAnsiTheme="minorHAnsi" w:cstheme="minorHAnsi"/>
                <w:i/>
                <w:sz w:val="22"/>
                <w:szCs w:val="22"/>
                <w:lang w:eastAsia="en-IN"/>
              </w:rPr>
              <w:t>UN</w:t>
            </w:r>
            <w:r>
              <w:rPr>
                <w:rFonts w:asciiTheme="minorHAnsi" w:hAnsiTheme="minorHAnsi" w:cstheme="minorHAnsi"/>
                <w:i/>
                <w:sz w:val="22"/>
                <w:szCs w:val="22"/>
                <w:lang w:eastAsia="en-IN"/>
              </w:rPr>
              <w:t xml:space="preserve">, </w:t>
            </w:r>
            <w:proofErr w:type="spellStart"/>
            <w:r w:rsidR="00E971EF">
              <w:rPr>
                <w:rFonts w:asciiTheme="minorHAnsi" w:hAnsiTheme="minorHAnsi" w:cstheme="minorHAnsi"/>
                <w:i/>
                <w:sz w:val="22"/>
                <w:szCs w:val="22"/>
                <w:lang w:eastAsia="en-IN"/>
              </w:rPr>
              <w:t>Shamli</w:t>
            </w:r>
            <w:proofErr w:type="spellEnd"/>
            <w:r w:rsidR="00E971EF">
              <w:rPr>
                <w:rFonts w:asciiTheme="minorHAnsi" w:hAnsiTheme="minorHAnsi" w:cstheme="minorHAnsi"/>
                <w:i/>
                <w:sz w:val="22"/>
                <w:szCs w:val="22"/>
                <w:lang w:eastAsia="en-IN"/>
              </w:rPr>
              <w:t>, U.P.</w:t>
            </w:r>
          </w:p>
        </w:tc>
        <w:tc>
          <w:tcPr>
            <w:tcW w:w="2693" w:type="dxa"/>
            <w:tcBorders>
              <w:top w:val="single" w:sz="4" w:space="0" w:color="auto"/>
              <w:left w:val="single" w:sz="4" w:space="0" w:color="auto"/>
              <w:right w:val="single" w:sz="4" w:space="0" w:color="auto"/>
            </w:tcBorders>
            <w:vAlign w:val="center"/>
          </w:tcPr>
          <w:p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5F4593"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F4593" w:rsidRDefault="00C9144D" w:rsidP="005A44E7">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NOC from Gram Panchayat</w:t>
            </w:r>
          </w:p>
          <w:p w:rsidR="00C9144D" w:rsidRPr="00C9144D" w:rsidRDefault="00C9144D" w:rsidP="00E971EF">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 xml:space="preserve">Gram Panchayat </w:t>
            </w:r>
            <w:proofErr w:type="spellStart"/>
            <w:r w:rsidR="00E971EF">
              <w:rPr>
                <w:rFonts w:asciiTheme="minorHAnsi" w:hAnsiTheme="minorHAnsi" w:cstheme="minorHAnsi"/>
                <w:i/>
                <w:sz w:val="22"/>
                <w:szCs w:val="22"/>
                <w:lang w:eastAsia="en-IN"/>
              </w:rPr>
              <w:t>Harsana</w:t>
            </w:r>
            <w:proofErr w:type="spellEnd"/>
            <w:r>
              <w:rPr>
                <w:rFonts w:asciiTheme="minorHAnsi" w:hAnsiTheme="minorHAnsi" w:cstheme="minorHAnsi"/>
                <w:i/>
                <w:sz w:val="22"/>
                <w:szCs w:val="22"/>
                <w:lang w:eastAsia="en-IN"/>
              </w:rPr>
              <w:t xml:space="preserve">, </w:t>
            </w:r>
            <w:r w:rsidR="00E971EF">
              <w:rPr>
                <w:rFonts w:asciiTheme="minorHAnsi" w:hAnsiTheme="minorHAnsi" w:cstheme="minorHAnsi"/>
                <w:i/>
                <w:sz w:val="22"/>
                <w:szCs w:val="22"/>
                <w:lang w:eastAsia="en-IN"/>
              </w:rPr>
              <w:t>UN</w:t>
            </w:r>
            <w:r>
              <w:rPr>
                <w:rFonts w:asciiTheme="minorHAnsi" w:hAnsiTheme="minorHAnsi" w:cstheme="minorHAnsi"/>
                <w:i/>
                <w:sz w:val="22"/>
                <w:szCs w:val="22"/>
                <w:lang w:eastAsia="en-IN"/>
              </w:rPr>
              <w:t xml:space="preserve">, </w:t>
            </w:r>
            <w:proofErr w:type="spellStart"/>
            <w:r w:rsidR="00E971EF">
              <w:rPr>
                <w:rFonts w:asciiTheme="minorHAnsi" w:hAnsiTheme="minorHAnsi" w:cstheme="minorHAnsi"/>
                <w:i/>
                <w:sz w:val="22"/>
                <w:szCs w:val="22"/>
                <w:lang w:eastAsia="en-IN"/>
              </w:rPr>
              <w:t>Shamli</w:t>
            </w:r>
            <w:proofErr w:type="spellEnd"/>
            <w:r w:rsidR="00E971EF">
              <w:rPr>
                <w:rFonts w:asciiTheme="minorHAnsi" w:hAnsiTheme="minorHAnsi" w:cstheme="minorHAnsi"/>
                <w:i/>
                <w:sz w:val="22"/>
                <w:szCs w:val="22"/>
                <w:lang w:eastAsia="en-IN"/>
              </w:rPr>
              <w:t>,</w:t>
            </w:r>
            <w:r w:rsidR="00083B33">
              <w:rPr>
                <w:rFonts w:asciiTheme="minorHAnsi" w:hAnsiTheme="minorHAnsi" w:cstheme="minorHAnsi"/>
                <w:i/>
                <w:sz w:val="22"/>
                <w:szCs w:val="22"/>
                <w:lang w:eastAsia="en-IN"/>
              </w:rPr>
              <w:t xml:space="preserve"> Uttar</w:t>
            </w:r>
            <w:r w:rsidR="00E971EF">
              <w:rPr>
                <w:rFonts w:asciiTheme="minorHAnsi" w:hAnsiTheme="minorHAnsi" w:cstheme="minorHAnsi"/>
                <w:i/>
                <w:sz w:val="22"/>
                <w:szCs w:val="22"/>
                <w:lang w:eastAsia="en-IN"/>
              </w:rPr>
              <w:t xml:space="preserve"> Pradesh </w:t>
            </w:r>
          </w:p>
        </w:tc>
        <w:tc>
          <w:tcPr>
            <w:tcW w:w="2693" w:type="dxa"/>
            <w:tcBorders>
              <w:top w:val="single" w:sz="4" w:space="0" w:color="auto"/>
              <w:left w:val="single" w:sz="4" w:space="0" w:color="auto"/>
              <w:right w:val="single" w:sz="4" w:space="0" w:color="auto"/>
            </w:tcBorders>
            <w:vAlign w:val="center"/>
          </w:tcPr>
          <w:p w:rsidR="005F4593" w:rsidRDefault="00C9144D"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w:t>
            </w:r>
            <w:r w:rsidR="00E971EF">
              <w:rPr>
                <w:rFonts w:asciiTheme="minorHAnsi" w:hAnsiTheme="minorHAnsi" w:cstheme="minorHAnsi"/>
                <w:sz w:val="22"/>
                <w:szCs w:val="22"/>
                <w:lang w:eastAsia="en-IN"/>
              </w:rPr>
              <w:t>5</w:t>
            </w:r>
            <w:r w:rsidR="00E971EF" w:rsidRPr="00E971EF">
              <w:rPr>
                <w:rFonts w:asciiTheme="minorHAnsi" w:hAnsiTheme="minorHAnsi" w:cstheme="minorHAnsi"/>
                <w:sz w:val="22"/>
                <w:szCs w:val="22"/>
                <w:vertAlign w:val="superscript"/>
                <w:lang w:eastAsia="en-IN"/>
              </w:rPr>
              <w:t>th</w:t>
            </w:r>
            <w:r w:rsidR="00E971EF">
              <w:rPr>
                <w:rFonts w:asciiTheme="minorHAnsi" w:hAnsiTheme="minorHAnsi" w:cstheme="minorHAnsi"/>
                <w:sz w:val="22"/>
                <w:szCs w:val="22"/>
                <w:lang w:eastAsia="en-IN"/>
              </w:rPr>
              <w:t xml:space="preserve"> October </w:t>
            </w:r>
            <w:r>
              <w:rPr>
                <w:rFonts w:asciiTheme="minorHAnsi" w:hAnsiTheme="minorHAnsi" w:cstheme="minorHAnsi"/>
                <w:sz w:val="22"/>
                <w:szCs w:val="22"/>
                <w:lang w:eastAsia="en-IN"/>
              </w:rPr>
              <w:t>2023</w:t>
            </w:r>
          </w:p>
        </w:tc>
        <w:tc>
          <w:tcPr>
            <w:tcW w:w="2126" w:type="dxa"/>
            <w:tcBorders>
              <w:top w:val="single" w:sz="4" w:space="0" w:color="auto"/>
              <w:left w:val="single" w:sz="4" w:space="0" w:color="auto"/>
              <w:right w:val="single" w:sz="4" w:space="0" w:color="auto"/>
            </w:tcBorders>
            <w:vAlign w:val="center"/>
          </w:tcPr>
          <w:p w:rsidR="005F4593" w:rsidRPr="005F4593" w:rsidRDefault="00C9144D"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C9144D"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C9144D" w:rsidRDefault="005F559F" w:rsidP="00C9144D">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Labour Licence</w:t>
            </w:r>
          </w:p>
          <w:p w:rsidR="00083B33" w:rsidRDefault="005F559F" w:rsidP="005F559F">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Registration &amp; grant of license under The Factories Act, 1948</w:t>
            </w:r>
            <w:r>
              <w:rPr>
                <w:rFonts w:asciiTheme="minorHAnsi" w:hAnsiTheme="minorHAnsi" w:cstheme="minorHAnsi"/>
                <w:sz w:val="22"/>
                <w:szCs w:val="22"/>
                <w:lang w:eastAsia="en-IN"/>
              </w:rPr>
              <w:t xml:space="preserve"> </w:t>
            </w:r>
          </w:p>
          <w:p w:rsidR="00C9144D" w:rsidRDefault="005F559F" w:rsidP="00083B33">
            <w:pPr>
              <w:spacing w:line="360" w:lineRule="auto"/>
              <w:jc w:val="both"/>
              <w:rPr>
                <w:rFonts w:asciiTheme="minorHAnsi" w:hAnsiTheme="minorHAnsi" w:cstheme="minorHAnsi"/>
                <w:sz w:val="22"/>
                <w:szCs w:val="22"/>
                <w:lang w:eastAsia="en-IN"/>
              </w:rPr>
            </w:pPr>
            <w:r>
              <w:rPr>
                <w:rFonts w:asciiTheme="minorHAnsi" w:hAnsiTheme="minorHAnsi" w:cstheme="minorHAnsi"/>
                <w:i/>
                <w:sz w:val="22"/>
                <w:szCs w:val="22"/>
                <w:lang w:eastAsia="en-IN"/>
              </w:rPr>
              <w:t>Labour</w:t>
            </w:r>
            <w:r w:rsidR="00083B33">
              <w:rPr>
                <w:rFonts w:asciiTheme="minorHAnsi" w:hAnsiTheme="minorHAnsi" w:cstheme="minorHAnsi"/>
                <w:i/>
                <w:sz w:val="22"/>
                <w:szCs w:val="22"/>
                <w:lang w:eastAsia="en-IN"/>
              </w:rPr>
              <w:t xml:space="preserve"> Department</w:t>
            </w:r>
            <w:r>
              <w:rPr>
                <w:rFonts w:asciiTheme="minorHAnsi" w:hAnsiTheme="minorHAnsi" w:cstheme="minorHAnsi"/>
                <w:i/>
                <w:sz w:val="22"/>
                <w:szCs w:val="22"/>
                <w:lang w:eastAsia="en-IN"/>
              </w:rPr>
              <w:t xml:space="preserve">, </w:t>
            </w:r>
            <w:r w:rsidR="00083B33">
              <w:rPr>
                <w:rFonts w:asciiTheme="minorHAnsi" w:hAnsiTheme="minorHAnsi" w:cstheme="minorHAnsi"/>
                <w:i/>
                <w:sz w:val="22"/>
                <w:szCs w:val="22"/>
                <w:lang w:eastAsia="en-IN"/>
              </w:rPr>
              <w:t>Government of Uttar Pradesh</w:t>
            </w:r>
          </w:p>
        </w:tc>
        <w:tc>
          <w:tcPr>
            <w:tcW w:w="2693" w:type="dxa"/>
            <w:tcBorders>
              <w:top w:val="single" w:sz="4" w:space="0" w:color="auto"/>
              <w:left w:val="single" w:sz="4" w:space="0" w:color="auto"/>
              <w:right w:val="single" w:sz="4" w:space="0" w:color="auto"/>
            </w:tcBorders>
            <w:vAlign w:val="center"/>
          </w:tcPr>
          <w:p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r w:rsidR="00A97F64" w:rsidRPr="005F4593" w:rsidTr="00A97F64">
        <w:trPr>
          <w:trHeight w:val="146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3F5A16" w:rsidRPr="005F4593" w:rsidRDefault="003F5A16" w:rsidP="003F5A16">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3F5A16" w:rsidRPr="005F4593" w:rsidRDefault="003F5A16" w:rsidP="003F5A16">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New </w:t>
            </w:r>
            <w:r w:rsidRPr="003F5A16">
              <w:rPr>
                <w:rFonts w:asciiTheme="minorHAnsi" w:hAnsiTheme="minorHAnsi" w:cstheme="minorHAnsi"/>
                <w:sz w:val="22"/>
                <w:szCs w:val="22"/>
                <w:lang w:eastAsia="en-IN"/>
              </w:rPr>
              <w:t xml:space="preserve">HT line - non domestic /industrial </w:t>
            </w:r>
            <w:r w:rsidRPr="005F4593">
              <w:rPr>
                <w:rFonts w:asciiTheme="minorHAnsi" w:hAnsiTheme="minorHAnsi" w:cstheme="minorHAnsi"/>
                <w:sz w:val="22"/>
                <w:szCs w:val="22"/>
                <w:lang w:eastAsia="en-IN"/>
              </w:rPr>
              <w:t xml:space="preserve">Power </w:t>
            </w:r>
            <w:r>
              <w:rPr>
                <w:rFonts w:asciiTheme="minorHAnsi" w:hAnsiTheme="minorHAnsi" w:cstheme="minorHAnsi"/>
                <w:sz w:val="22"/>
                <w:szCs w:val="22"/>
                <w:lang w:eastAsia="en-IN"/>
              </w:rPr>
              <w:t xml:space="preserve">Connection </w:t>
            </w:r>
          </w:p>
          <w:p w:rsidR="003F5A16" w:rsidRPr="005F4593" w:rsidRDefault="00083B33" w:rsidP="003F5A16">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Uttar Pradesh</w:t>
            </w:r>
            <w:r w:rsidRPr="003F5A16">
              <w:rPr>
                <w:rFonts w:asciiTheme="minorHAnsi" w:hAnsiTheme="minorHAnsi" w:cstheme="minorHAnsi"/>
                <w:i/>
                <w:sz w:val="22"/>
                <w:szCs w:val="22"/>
                <w:lang w:eastAsia="en-IN"/>
              </w:rPr>
              <w:t xml:space="preserve"> </w:t>
            </w:r>
            <w:r w:rsidR="003F5A16" w:rsidRPr="003F5A16">
              <w:rPr>
                <w:rFonts w:asciiTheme="minorHAnsi" w:hAnsiTheme="minorHAnsi" w:cstheme="minorHAnsi"/>
                <w:i/>
                <w:sz w:val="22"/>
                <w:szCs w:val="22"/>
                <w:lang w:eastAsia="en-IN"/>
              </w:rPr>
              <w:t>Power Corporation Limited</w:t>
            </w:r>
          </w:p>
        </w:tc>
        <w:tc>
          <w:tcPr>
            <w:tcW w:w="2693" w:type="dxa"/>
            <w:tcBorders>
              <w:top w:val="single" w:sz="4" w:space="0" w:color="auto"/>
              <w:left w:val="single" w:sz="4" w:space="0" w:color="auto"/>
              <w:bottom w:val="single" w:sz="4" w:space="0" w:color="auto"/>
              <w:right w:val="single" w:sz="4" w:space="0" w:color="auto"/>
            </w:tcBorders>
            <w:vAlign w:val="center"/>
          </w:tcPr>
          <w:p w:rsidR="003F5A16" w:rsidRPr="005F4593" w:rsidRDefault="009C3A20"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3F5A16" w:rsidRPr="005F4593" w:rsidRDefault="009C3A20" w:rsidP="003F5A16">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1123"/>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3F5A16"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Consent to Establish under Air (Prevention and Control of Pollution) Act, 1981 &amp; Water (Prevention and Control of Pollution) Act, 1974</w:t>
            </w:r>
          </w:p>
          <w:p w:rsidR="005A44E7" w:rsidRPr="005F4593" w:rsidRDefault="009C3A20" w:rsidP="005A44E7">
            <w:pPr>
              <w:spacing w:line="360" w:lineRule="auto"/>
              <w:jc w:val="both"/>
              <w:rPr>
                <w:rFonts w:asciiTheme="minorHAnsi" w:hAnsiTheme="minorHAnsi" w:cstheme="minorHAnsi"/>
                <w:i/>
                <w:sz w:val="22"/>
                <w:szCs w:val="22"/>
                <w:lang w:val="en-US" w:eastAsia="en-IN"/>
              </w:rPr>
            </w:pPr>
            <w:r w:rsidRPr="00083B33">
              <w:rPr>
                <w:rFonts w:asciiTheme="minorHAnsi" w:hAnsiTheme="minorHAnsi" w:cstheme="minorHAnsi"/>
                <w:i/>
                <w:sz w:val="22"/>
                <w:szCs w:val="22"/>
                <w:lang w:eastAsia="en-IN"/>
              </w:rPr>
              <w:t>Uttar Pradesh</w:t>
            </w:r>
            <w:r w:rsidR="003F5A16" w:rsidRPr="003F5A16">
              <w:rPr>
                <w:rFonts w:asciiTheme="minorHAnsi" w:hAnsiTheme="minorHAnsi" w:cstheme="minorHAnsi"/>
                <w:i/>
                <w:sz w:val="22"/>
                <w:szCs w:val="22"/>
                <w:lang w:eastAsia="en-IN"/>
              </w:rPr>
              <w:t xml:space="preserve"> Pollution Control Board</w:t>
            </w:r>
          </w:p>
        </w:tc>
        <w:tc>
          <w:tcPr>
            <w:tcW w:w="2693" w:type="dxa"/>
            <w:tcBorders>
              <w:top w:val="single" w:sz="4" w:space="0" w:color="auto"/>
              <w:left w:val="single" w:sz="4" w:space="0" w:color="auto"/>
              <w:bottom w:val="single" w:sz="4" w:space="0" w:color="auto"/>
              <w:right w:val="single" w:sz="4" w:space="0" w:color="auto"/>
            </w:tcBorders>
            <w:vAlign w:val="center"/>
          </w:tcPr>
          <w:p w:rsidR="005A44E7" w:rsidRDefault="009C3A20"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21</w:t>
            </w:r>
            <w:r w:rsidRPr="009C3A20">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October 2023</w:t>
            </w:r>
          </w:p>
          <w:p w:rsidR="003F5A16" w:rsidRPr="005F4593" w:rsidRDefault="009C3A20" w:rsidP="005A44E7">
            <w:pPr>
              <w:spacing w:line="360" w:lineRule="auto"/>
              <w:jc w:val="center"/>
              <w:rPr>
                <w:rFonts w:asciiTheme="minorHAnsi" w:hAnsiTheme="minorHAnsi" w:cstheme="minorHAnsi"/>
                <w:sz w:val="22"/>
                <w:szCs w:val="22"/>
                <w:lang w:eastAsia="en-IN"/>
              </w:rPr>
            </w:pPr>
            <w:r w:rsidRPr="009C3A20">
              <w:rPr>
                <w:rFonts w:asciiTheme="minorHAnsi" w:hAnsiTheme="minorHAnsi" w:cstheme="minorHAnsi"/>
                <w:sz w:val="22"/>
                <w:szCs w:val="22"/>
                <w:lang w:eastAsia="en-IN"/>
              </w:rPr>
              <w:t>193603/UPPCB/Circle3(UPPCBHO)/CTE/SHAMLI/2023</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3F5A1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A97F64" w:rsidRPr="005F4593" w:rsidTr="00A97F64">
        <w:trPr>
          <w:trHeight w:val="351"/>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5A44E7"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No Objection Certificate (NOC) for ground water abstraction</w:t>
            </w:r>
          </w:p>
          <w:p w:rsidR="003F5A16" w:rsidRPr="005F4593" w:rsidRDefault="009C3A20" w:rsidP="003F5A16">
            <w:pPr>
              <w:spacing w:line="360" w:lineRule="auto"/>
              <w:jc w:val="both"/>
              <w:rPr>
                <w:rFonts w:asciiTheme="minorHAnsi" w:hAnsiTheme="minorHAnsi" w:cstheme="minorHAnsi"/>
                <w:sz w:val="22"/>
                <w:szCs w:val="22"/>
                <w:lang w:eastAsia="en-IN"/>
              </w:rPr>
            </w:pPr>
            <w:r w:rsidRPr="009C3A20">
              <w:rPr>
                <w:rFonts w:asciiTheme="minorHAnsi" w:hAnsiTheme="minorHAnsi" w:cstheme="minorHAnsi"/>
                <w:i/>
                <w:sz w:val="22"/>
                <w:szCs w:val="22"/>
                <w:lang w:eastAsia="en-IN"/>
              </w:rPr>
              <w:t>Ground water department (</w:t>
            </w:r>
            <w:proofErr w:type="spellStart"/>
            <w:r w:rsidRPr="009C3A20">
              <w:rPr>
                <w:rFonts w:asciiTheme="minorHAnsi" w:hAnsiTheme="minorHAnsi" w:cstheme="minorHAnsi"/>
                <w:i/>
                <w:sz w:val="22"/>
                <w:szCs w:val="22"/>
                <w:lang w:eastAsia="en-IN"/>
              </w:rPr>
              <w:t>Namami</w:t>
            </w:r>
            <w:proofErr w:type="spellEnd"/>
            <w:r w:rsidRPr="009C3A20">
              <w:rPr>
                <w:rFonts w:asciiTheme="minorHAnsi" w:hAnsiTheme="minorHAnsi" w:cstheme="minorHAnsi"/>
                <w:i/>
                <w:sz w:val="22"/>
                <w:szCs w:val="22"/>
                <w:lang w:eastAsia="en-IN"/>
              </w:rPr>
              <w:t xml:space="preserve"> </w:t>
            </w:r>
            <w:proofErr w:type="spellStart"/>
            <w:r w:rsidRPr="009C3A20">
              <w:rPr>
                <w:rFonts w:asciiTheme="minorHAnsi" w:hAnsiTheme="minorHAnsi" w:cstheme="minorHAnsi"/>
                <w:i/>
                <w:sz w:val="22"/>
                <w:szCs w:val="22"/>
                <w:lang w:eastAsia="en-IN"/>
              </w:rPr>
              <w:t>Gange</w:t>
            </w:r>
            <w:proofErr w:type="spellEnd"/>
            <w:r w:rsidRPr="009C3A20">
              <w:rPr>
                <w:rFonts w:asciiTheme="minorHAnsi" w:hAnsiTheme="minorHAnsi" w:cstheme="minorHAnsi"/>
                <w:i/>
                <w:sz w:val="22"/>
                <w:szCs w:val="22"/>
                <w:lang w:eastAsia="en-IN"/>
              </w:rPr>
              <w:t xml:space="preserve"> &amp; Rural Water supply department), Ministry of Jal Shakti, Government of Uttara Pradesh</w:t>
            </w:r>
          </w:p>
        </w:tc>
        <w:tc>
          <w:tcPr>
            <w:tcW w:w="2693" w:type="dxa"/>
            <w:tcBorders>
              <w:top w:val="single" w:sz="4" w:space="0" w:color="auto"/>
              <w:left w:val="single" w:sz="4" w:space="0" w:color="auto"/>
              <w:bottom w:val="single" w:sz="4" w:space="0" w:color="auto"/>
              <w:right w:val="single" w:sz="4" w:space="0" w:color="auto"/>
            </w:tcBorders>
            <w:vAlign w:val="center"/>
          </w:tcPr>
          <w:p w:rsidR="005A44E7" w:rsidRDefault="009C3A20" w:rsidP="005A44E7">
            <w:pPr>
              <w:spacing w:line="360" w:lineRule="auto"/>
              <w:jc w:val="center"/>
              <w:rPr>
                <w:rFonts w:asciiTheme="minorHAnsi" w:hAnsiTheme="minorHAnsi" w:cstheme="minorHAnsi"/>
                <w:sz w:val="22"/>
                <w:szCs w:val="22"/>
                <w:lang w:eastAsia="en-IN"/>
              </w:rPr>
            </w:pPr>
            <w:r w:rsidRPr="009C3A20">
              <w:rPr>
                <w:rFonts w:asciiTheme="minorHAnsi" w:hAnsiTheme="minorHAnsi" w:cstheme="minorHAnsi"/>
                <w:sz w:val="22"/>
                <w:szCs w:val="22"/>
                <w:lang w:eastAsia="en-IN"/>
              </w:rPr>
              <w:t>13th November 2023</w:t>
            </w:r>
          </w:p>
          <w:p w:rsidR="009C3A20" w:rsidRPr="005F4593" w:rsidRDefault="009C3A20" w:rsidP="005A44E7">
            <w:pPr>
              <w:spacing w:line="360" w:lineRule="auto"/>
              <w:jc w:val="center"/>
              <w:rPr>
                <w:rFonts w:asciiTheme="minorHAnsi" w:hAnsiTheme="minorHAnsi" w:cstheme="minorHAnsi"/>
                <w:sz w:val="22"/>
                <w:szCs w:val="22"/>
                <w:lang w:eastAsia="en-IN"/>
              </w:rPr>
            </w:pPr>
            <w:r w:rsidRPr="009C3A20">
              <w:rPr>
                <w:rFonts w:asciiTheme="minorHAnsi" w:hAnsiTheme="minorHAnsi" w:cstheme="minorHAnsi"/>
                <w:sz w:val="22"/>
                <w:szCs w:val="22"/>
                <w:lang w:eastAsia="en-IN"/>
              </w:rPr>
              <w:t>(Application Number: SHML1123NIN0034)</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F47494"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Applied</w:t>
            </w:r>
          </w:p>
        </w:tc>
      </w:tr>
      <w:tr w:rsidR="00A97F64" w:rsidRPr="005F4593" w:rsidTr="00DC1A50">
        <w:trPr>
          <w:trHeight w:val="174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D73695" w:rsidRPr="00890CEF" w:rsidRDefault="00D73695" w:rsidP="00890CEF">
            <w:pPr>
              <w:spacing w:line="360" w:lineRule="auto"/>
              <w:jc w:val="both"/>
              <w:rPr>
                <w:rFonts w:asciiTheme="minorHAnsi" w:hAnsiTheme="minorHAnsi" w:cstheme="minorHAnsi"/>
                <w:sz w:val="22"/>
                <w:szCs w:val="22"/>
                <w:lang w:eastAsia="en-IN"/>
              </w:rPr>
            </w:pPr>
            <w:r w:rsidRPr="00890CEF">
              <w:rPr>
                <w:rFonts w:asciiTheme="minorHAnsi" w:hAnsiTheme="minorHAnsi" w:cstheme="minorHAnsi"/>
                <w:sz w:val="22"/>
                <w:szCs w:val="22"/>
                <w:lang w:eastAsia="en-IN"/>
              </w:rPr>
              <w:t xml:space="preserve">Petroleum &amp; Explosives Safety Organisation (PESO) </w:t>
            </w:r>
          </w:p>
          <w:p w:rsidR="005A44E7" w:rsidRPr="00890CEF" w:rsidRDefault="00DC1A50" w:rsidP="00890CEF">
            <w:pPr>
              <w:spacing w:line="360" w:lineRule="auto"/>
              <w:jc w:val="both"/>
              <w:rPr>
                <w:rFonts w:asciiTheme="minorHAnsi" w:hAnsiTheme="minorHAnsi" w:cstheme="minorHAnsi"/>
                <w:i/>
                <w:color w:val="000000"/>
                <w:sz w:val="22"/>
                <w:szCs w:val="22"/>
              </w:rPr>
            </w:pPr>
            <w:r w:rsidRPr="00DC1A50">
              <w:rPr>
                <w:rFonts w:asciiTheme="minorHAnsi" w:hAnsiTheme="minorHAnsi" w:cstheme="minorHAnsi"/>
                <w:i/>
                <w:sz w:val="22"/>
                <w:szCs w:val="22"/>
                <w:lang w:eastAsia="en-IN"/>
              </w:rPr>
              <w:t>Ministry of Commerce &amp; Industry</w:t>
            </w:r>
            <w:r>
              <w:rPr>
                <w:rFonts w:asciiTheme="minorHAnsi" w:hAnsiTheme="minorHAnsi" w:cstheme="minorHAnsi"/>
                <w:i/>
                <w:sz w:val="22"/>
                <w:szCs w:val="22"/>
                <w:lang w:eastAsia="en-IN"/>
              </w:rPr>
              <w:t xml:space="preserve">, </w:t>
            </w:r>
            <w:r w:rsidRPr="00DC1A50">
              <w:rPr>
                <w:rFonts w:asciiTheme="minorHAnsi" w:hAnsiTheme="minorHAnsi" w:cstheme="minorHAnsi"/>
                <w:i/>
                <w:sz w:val="22"/>
                <w:szCs w:val="22"/>
                <w:lang w:eastAsia="en-IN"/>
              </w:rPr>
              <w:t>Government of India</w:t>
            </w:r>
          </w:p>
        </w:tc>
        <w:tc>
          <w:tcPr>
            <w:tcW w:w="2693" w:type="dxa"/>
            <w:tcBorders>
              <w:top w:val="single" w:sz="4" w:space="0" w:color="auto"/>
              <w:left w:val="single" w:sz="4" w:space="0" w:color="auto"/>
              <w:bottom w:val="single" w:sz="4" w:space="0" w:color="auto"/>
              <w:right w:val="single" w:sz="4" w:space="0" w:color="auto"/>
            </w:tcBorders>
            <w:vAlign w:val="center"/>
          </w:tcPr>
          <w:p w:rsidR="00D73695" w:rsidRDefault="00DC1A50"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28</w:t>
            </w:r>
            <w:r w:rsidRPr="00DC1A50">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November 2023</w:t>
            </w:r>
          </w:p>
          <w:p w:rsidR="005A44E7" w:rsidRPr="005F4593" w:rsidRDefault="00D73695" w:rsidP="005A44E7">
            <w:pPr>
              <w:spacing w:line="360" w:lineRule="auto"/>
              <w:jc w:val="center"/>
              <w:rPr>
                <w:rFonts w:asciiTheme="minorHAnsi" w:hAnsiTheme="minorHAnsi" w:cstheme="minorHAnsi"/>
                <w:sz w:val="22"/>
                <w:szCs w:val="22"/>
                <w:lang w:eastAsia="en-IN"/>
              </w:rPr>
            </w:pPr>
            <w:r w:rsidRPr="00D73695">
              <w:rPr>
                <w:rFonts w:asciiTheme="minorHAnsi" w:hAnsiTheme="minorHAnsi" w:cstheme="minorHAnsi"/>
                <w:sz w:val="22"/>
                <w:szCs w:val="22"/>
                <w:lang w:eastAsia="en-IN"/>
              </w:rPr>
              <w:t xml:space="preserve">Prior Approval No : </w:t>
            </w:r>
            <w:r w:rsidR="00DC1A50" w:rsidRPr="00DC1A50">
              <w:rPr>
                <w:rFonts w:asciiTheme="minorHAnsi" w:hAnsiTheme="minorHAnsi" w:cstheme="minorHAnsi"/>
                <w:sz w:val="22"/>
                <w:szCs w:val="22"/>
                <w:lang w:eastAsia="en-IN"/>
              </w:rPr>
              <w:t>A/G/HO/UP/05/623 &amp;A/G/HO/UP/06/602 (G124605)</w:t>
            </w:r>
          </w:p>
        </w:tc>
        <w:tc>
          <w:tcPr>
            <w:tcW w:w="2126" w:type="dxa"/>
            <w:tcBorders>
              <w:top w:val="single" w:sz="4" w:space="0" w:color="auto"/>
              <w:left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bl>
    <w:p w:rsidR="0047104D" w:rsidRDefault="0047104D" w:rsidP="0047104D">
      <w:pPr>
        <w:autoSpaceDE w:val="0"/>
        <w:autoSpaceDN w:val="0"/>
        <w:spacing w:line="360" w:lineRule="auto"/>
        <w:ind w:left="142" w:right="-286"/>
        <w:jc w:val="both"/>
        <w:rPr>
          <w:rFonts w:ascii="Arial" w:hAnsi="Arial" w:cs="Arial"/>
          <w:b/>
          <w:sz w:val="22"/>
          <w:szCs w:val="22"/>
          <w:lang w:eastAsia="en-IN"/>
        </w:rPr>
      </w:pPr>
    </w:p>
    <w:p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rsidR="00F47494" w:rsidRPr="00F47494" w:rsidRDefault="00F47494" w:rsidP="00327929">
      <w:pPr>
        <w:pStyle w:val="ListParagraph"/>
        <w:numPr>
          <w:ilvl w:val="0"/>
          <w:numId w:val="47"/>
        </w:numPr>
        <w:autoSpaceDE w:val="0"/>
        <w:autoSpaceDN w:val="0"/>
        <w:spacing w:before="240" w:line="360" w:lineRule="auto"/>
        <w:ind w:right="-8" w:hanging="436"/>
        <w:jc w:val="both"/>
        <w:rPr>
          <w:rFonts w:ascii="Arial" w:hAnsi="Arial" w:cs="Arial"/>
          <w:sz w:val="22"/>
          <w:szCs w:val="22"/>
          <w:lang w:eastAsia="en-IN"/>
        </w:rPr>
      </w:pPr>
      <w:r>
        <w:rPr>
          <w:rFonts w:ascii="Arial" w:hAnsi="Arial" w:cs="Arial"/>
          <w:sz w:val="22"/>
          <w:szCs w:val="22"/>
          <w:lang w:eastAsia="en-IN"/>
        </w:rPr>
        <w:t>As per the data/information provided by the client, a</w:t>
      </w:r>
      <w:r w:rsidR="00DC1A50" w:rsidRPr="00DC1A50">
        <w:rPr>
          <w:rFonts w:ascii="Arial" w:hAnsi="Arial" w:cs="Arial"/>
          <w:sz w:val="22"/>
          <w:szCs w:val="22"/>
          <w:lang w:eastAsia="en-IN"/>
        </w:rPr>
        <w:t>pplication of No Objection Certificate (NOC) for ground water abstraction was submitted on 13</w:t>
      </w:r>
      <w:r w:rsidR="00DC1A50" w:rsidRPr="00DC1A50">
        <w:rPr>
          <w:rFonts w:ascii="Arial" w:hAnsi="Arial" w:cs="Arial"/>
          <w:sz w:val="22"/>
          <w:szCs w:val="22"/>
          <w:vertAlign w:val="superscript"/>
          <w:lang w:eastAsia="en-IN"/>
        </w:rPr>
        <w:t>th</w:t>
      </w:r>
      <w:r w:rsidR="00DC1A50" w:rsidRPr="00DC1A50">
        <w:rPr>
          <w:rFonts w:ascii="Arial" w:hAnsi="Arial" w:cs="Arial"/>
          <w:sz w:val="22"/>
          <w:szCs w:val="22"/>
          <w:lang w:eastAsia="en-IN"/>
        </w:rPr>
        <w:t xml:space="preserve"> November 2023 </w:t>
      </w:r>
      <w:r w:rsidR="00DC1A50" w:rsidRPr="00DC1A50">
        <w:rPr>
          <w:rFonts w:ascii="Arial" w:hAnsi="Arial" w:cs="Arial"/>
          <w:i/>
          <w:sz w:val="22"/>
          <w:szCs w:val="22"/>
          <w:lang w:eastAsia="en-IN"/>
        </w:rPr>
        <w:t>(Application Number: SHML1123NIN0034)</w:t>
      </w:r>
      <w:r>
        <w:rPr>
          <w:rFonts w:ascii="Arial" w:hAnsi="Arial" w:cs="Arial"/>
          <w:i/>
          <w:sz w:val="22"/>
          <w:szCs w:val="22"/>
          <w:lang w:eastAsia="en-IN"/>
        </w:rPr>
        <w:t>.</w:t>
      </w:r>
    </w:p>
    <w:p w:rsidR="00F47494" w:rsidRPr="00F47494" w:rsidRDefault="00F47494" w:rsidP="00327929">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F47494">
        <w:rPr>
          <w:rFonts w:ascii="Arial" w:hAnsi="Arial" w:cs="Arial"/>
          <w:sz w:val="22"/>
          <w:szCs w:val="22"/>
          <w:lang w:eastAsia="en-IN"/>
        </w:rPr>
        <w:t>Consent to establish is valid from 21</w:t>
      </w:r>
      <w:r w:rsidRPr="00F47494">
        <w:rPr>
          <w:rFonts w:ascii="Arial" w:hAnsi="Arial" w:cs="Arial"/>
          <w:sz w:val="22"/>
          <w:szCs w:val="22"/>
          <w:vertAlign w:val="superscript"/>
          <w:lang w:eastAsia="en-IN"/>
        </w:rPr>
        <w:t>st</w:t>
      </w:r>
      <w:r w:rsidRPr="00F47494">
        <w:rPr>
          <w:rFonts w:ascii="Arial" w:hAnsi="Arial" w:cs="Arial"/>
          <w:sz w:val="22"/>
          <w:szCs w:val="22"/>
          <w:lang w:eastAsia="en-IN"/>
        </w:rPr>
        <w:t xml:space="preserve"> Oct, 2023 to 20</w:t>
      </w:r>
      <w:r w:rsidRPr="00F47494">
        <w:rPr>
          <w:rFonts w:ascii="Arial" w:hAnsi="Arial" w:cs="Arial"/>
          <w:sz w:val="22"/>
          <w:szCs w:val="22"/>
          <w:vertAlign w:val="superscript"/>
          <w:lang w:eastAsia="en-IN"/>
        </w:rPr>
        <w:t>th</w:t>
      </w:r>
      <w:r w:rsidRPr="00F47494">
        <w:rPr>
          <w:rFonts w:ascii="Arial" w:hAnsi="Arial" w:cs="Arial"/>
          <w:sz w:val="22"/>
          <w:szCs w:val="22"/>
          <w:lang w:eastAsia="en-IN"/>
        </w:rPr>
        <w:t xml:space="preserve"> Oct 2028 </w:t>
      </w:r>
      <w:r w:rsidRPr="00F47494">
        <w:rPr>
          <w:rFonts w:ascii="Arial" w:hAnsi="Arial" w:cs="Arial"/>
          <w:i/>
          <w:sz w:val="22"/>
          <w:szCs w:val="22"/>
          <w:lang w:eastAsia="en-IN"/>
        </w:rPr>
        <w:t>(Ref. No. - 193603/UPPCB/Circle3(UPPCBHO)/CTE/SHAMLI/2023)</w:t>
      </w:r>
    </w:p>
    <w:p w:rsidR="00F65732" w:rsidRPr="00F65732" w:rsidRDefault="00890CEF" w:rsidP="00F65732">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rsidR="009457C1" w:rsidRPr="00F65732" w:rsidRDefault="00F65732" w:rsidP="00F65732">
      <w:pPr>
        <w:tabs>
          <w:tab w:val="left" w:pos="3975"/>
        </w:tabs>
        <w:rPr>
          <w:lang w:eastAsia="en-IN"/>
        </w:rPr>
        <w:sectPr w:rsidR="009457C1" w:rsidRPr="00F65732" w:rsidSect="00B1418B">
          <w:headerReference w:type="even" r:id="rId23"/>
          <w:headerReference w:type="default" r:id="rId24"/>
          <w:footerReference w:type="even" r:id="rId25"/>
          <w:footerReference w:type="default" r:id="rId26"/>
          <w:headerReference w:type="first" r:id="rId27"/>
          <w:footerReference w:type="first" r:id="rId28"/>
          <w:type w:val="continuous"/>
          <w:pgSz w:w="11910" w:h="16840"/>
          <w:pgMar w:top="1702" w:right="1137" w:bottom="1220" w:left="1000" w:header="454" w:footer="144" w:gutter="0"/>
          <w:cols w:space="720"/>
          <w:docGrid w:linePitch="326"/>
        </w:sectPr>
      </w:pPr>
      <w:r>
        <w:rPr>
          <w:lang w:eastAsia="en-IN"/>
        </w:rPr>
        <w:tab/>
      </w: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rsidTr="0032546C">
        <w:trPr>
          <w:trHeight w:val="20"/>
        </w:trPr>
        <w:tc>
          <w:tcPr>
            <w:tcW w:w="1620" w:type="dxa"/>
            <w:shd w:val="clear" w:color="auto" w:fill="002060"/>
            <w:vAlign w:val="center"/>
          </w:tcPr>
          <w:p w:rsidR="00795F34" w:rsidRDefault="00795F34" w:rsidP="00113F4B">
            <w:pPr>
              <w:jc w:val="center"/>
              <w:rPr>
                <w:rFonts w:ascii="Arial" w:hAnsi="Arial" w:cs="Arial"/>
                <w:b/>
                <w:i/>
                <w:sz w:val="22"/>
                <w:szCs w:val="22"/>
              </w:rPr>
            </w:pPr>
            <w:r>
              <w:rPr>
                <w:rFonts w:ascii="Arial" w:hAnsi="Arial" w:cs="Arial"/>
                <w:b/>
                <w:sz w:val="22"/>
                <w:szCs w:val="22"/>
              </w:rPr>
              <w:lastRenderedPageBreak/>
              <w:t>PART M</w:t>
            </w:r>
          </w:p>
        </w:tc>
        <w:tc>
          <w:tcPr>
            <w:tcW w:w="12838" w:type="dxa"/>
            <w:shd w:val="clear" w:color="auto" w:fill="DBE5F1" w:themeFill="accent1" w:themeFillTint="33"/>
            <w:vAlign w:val="center"/>
          </w:tcPr>
          <w:p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rsidR="00051AF3" w:rsidRPr="00051AF3" w:rsidRDefault="000917EB" w:rsidP="00E13C82">
      <w:pPr>
        <w:pStyle w:val="ListParagraph"/>
        <w:autoSpaceDE w:val="0"/>
        <w:autoSpaceDN w:val="0"/>
        <w:adjustRightInd w:val="0"/>
        <w:spacing w:after="240" w:line="360" w:lineRule="auto"/>
        <w:ind w:left="709" w:right="-824"/>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1831DE">
        <w:rPr>
          <w:rFonts w:ascii="Arial" w:hAnsi="Arial" w:cs="Arial"/>
          <w:sz w:val="22"/>
          <w:szCs w:val="22"/>
        </w:rPr>
        <w:t>Wind-</w:t>
      </w:r>
      <w:r w:rsidR="00A2131D">
        <w:rPr>
          <w:rFonts w:ascii="Arial" w:hAnsi="Arial" w:cs="Arial"/>
          <w:sz w:val="22"/>
          <w:szCs w:val="22"/>
        </w:rPr>
        <w:t xml:space="preserve">Solar </w:t>
      </w:r>
      <w:r w:rsidR="001831DE">
        <w:rPr>
          <w:rFonts w:ascii="Arial" w:hAnsi="Arial" w:cs="Arial"/>
          <w:sz w:val="22"/>
          <w:szCs w:val="22"/>
        </w:rPr>
        <w:t xml:space="preserve">Hybrid </w:t>
      </w:r>
      <w:r w:rsidR="00A2131D">
        <w:rPr>
          <w:rFonts w:ascii="Arial" w:hAnsi="Arial" w:cs="Arial"/>
          <w:sz w:val="22"/>
          <w:szCs w:val="22"/>
        </w:rPr>
        <w:t>power</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1831DE">
        <w:rPr>
          <w:rFonts w:ascii="Arial" w:hAnsi="Arial" w:cs="Arial"/>
          <w:sz w:val="22"/>
          <w:szCs w:val="22"/>
        </w:rPr>
        <w:t>7</w:t>
      </w:r>
      <w:r w:rsidR="00711369">
        <w:rPr>
          <w:rFonts w:ascii="Arial" w:hAnsi="Arial" w:cs="Arial"/>
          <w:sz w:val="22"/>
          <w:szCs w:val="22"/>
        </w:rPr>
        <w:t xml:space="preserve"> </w:t>
      </w:r>
      <w:r w:rsidR="001831DE">
        <w:rPr>
          <w:rFonts w:ascii="Arial" w:hAnsi="Arial" w:cs="Arial"/>
          <w:sz w:val="22"/>
          <w:szCs w:val="22"/>
        </w:rPr>
        <w:t>to FY 2052</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rsidR="002F386F" w:rsidRDefault="001C45E0" w:rsidP="00D22C0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rsidR="008A1E65" w:rsidRDefault="002F386F" w:rsidP="00D22C05">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5"/>
        <w:gridCol w:w="907"/>
        <w:gridCol w:w="906"/>
        <w:gridCol w:w="906"/>
        <w:gridCol w:w="906"/>
        <w:gridCol w:w="906"/>
        <w:gridCol w:w="906"/>
        <w:gridCol w:w="906"/>
        <w:gridCol w:w="906"/>
        <w:gridCol w:w="906"/>
        <w:gridCol w:w="906"/>
        <w:gridCol w:w="906"/>
        <w:gridCol w:w="890"/>
      </w:tblGrid>
      <w:tr w:rsidR="002F386F" w:rsidRPr="008A1E65" w:rsidTr="00D22C05">
        <w:trPr>
          <w:trHeight w:val="300"/>
        </w:trPr>
        <w:tc>
          <w:tcPr>
            <w:tcW w:w="678" w:type="pct"/>
            <w:shd w:val="clear" w:color="000000" w:fill="002060"/>
            <w:noWrap/>
            <w:vAlign w:val="center"/>
            <w:hideMark/>
          </w:tcPr>
          <w:p w:rsidR="002F386F" w:rsidRPr="008A1E65" w:rsidRDefault="002F386F" w:rsidP="0038586A">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2"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31-Mar-27</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31-Mar-28</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31-Mar-29</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31-Mar-30</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31-Mar-31</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31-Mar-32</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31-Mar-33</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31-Mar-34</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31-Mar-35</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31-Mar-36</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31-Mar-37</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31-Mar-38</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31-Mar-39</w:t>
            </w:r>
          </w:p>
        </w:tc>
      </w:tr>
      <w:tr w:rsidR="002F386F" w:rsidRPr="008A1E65" w:rsidTr="00D22C05">
        <w:trPr>
          <w:trHeight w:val="300"/>
        </w:trPr>
        <w:tc>
          <w:tcPr>
            <w:tcW w:w="678" w:type="pct"/>
            <w:shd w:val="clear" w:color="000000" w:fill="D9E1F2"/>
            <w:noWrap/>
            <w:vAlign w:val="center"/>
            <w:hideMark/>
          </w:tcPr>
          <w:p w:rsidR="002F386F" w:rsidRPr="008A1E65" w:rsidRDefault="002F386F" w:rsidP="0038586A">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2"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3</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4</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5</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6</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7</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8</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9</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10</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11</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13</w:t>
            </w:r>
          </w:p>
        </w:tc>
      </w:tr>
      <w:tr w:rsidR="002F386F" w:rsidRPr="008A1E65" w:rsidTr="00D22C05">
        <w:trPr>
          <w:trHeight w:val="300"/>
        </w:trPr>
        <w:tc>
          <w:tcPr>
            <w:tcW w:w="678" w:type="pct"/>
            <w:shd w:val="clear" w:color="000000" w:fill="D9E1F2"/>
            <w:noWrap/>
            <w:vAlign w:val="center"/>
            <w:hideMark/>
          </w:tcPr>
          <w:p w:rsidR="002F386F" w:rsidRPr="008A1E65" w:rsidRDefault="002F386F" w:rsidP="0038586A">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2"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38586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2F386F" w:rsidRPr="008A1E65" w:rsidTr="00D22C05">
        <w:trPr>
          <w:trHeight w:val="388"/>
        </w:trPr>
        <w:tc>
          <w:tcPr>
            <w:tcW w:w="678" w:type="pct"/>
            <w:shd w:val="clear" w:color="auto" w:fill="auto"/>
            <w:noWrap/>
            <w:vAlign w:val="center"/>
            <w:hideMark/>
          </w:tcPr>
          <w:p w:rsidR="002F386F" w:rsidRPr="008A1E65" w:rsidRDefault="002F386F" w:rsidP="0038586A">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2"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121.41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121.97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121.21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120.80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120.38</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120.30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119.56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119.16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118.76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118.70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117.98</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117.60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117.22</w:t>
            </w:r>
          </w:p>
        </w:tc>
      </w:tr>
      <w:tr w:rsidR="001D74BA" w:rsidRPr="008A1E65" w:rsidTr="00D22C05">
        <w:trPr>
          <w:trHeight w:val="421"/>
        </w:trPr>
        <w:tc>
          <w:tcPr>
            <w:tcW w:w="5000" w:type="pct"/>
            <w:gridSpan w:val="14"/>
            <w:shd w:val="clear" w:color="auto" w:fill="DBE5F1" w:themeFill="accent1" w:themeFillTint="33"/>
            <w:noWrap/>
            <w:vAlign w:val="center"/>
            <w:hideMark/>
          </w:tcPr>
          <w:p w:rsidR="001D74BA" w:rsidRPr="008A1E65" w:rsidRDefault="001D74BA" w:rsidP="0038586A">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2F386F" w:rsidRPr="008A1E65" w:rsidTr="00D22C05">
        <w:trPr>
          <w:trHeight w:val="300"/>
        </w:trPr>
        <w:tc>
          <w:tcPr>
            <w:tcW w:w="678" w:type="pct"/>
            <w:shd w:val="clear" w:color="auto" w:fill="auto"/>
            <w:noWrap/>
            <w:vAlign w:val="center"/>
            <w:hideMark/>
          </w:tcPr>
          <w:p w:rsidR="002F386F" w:rsidRPr="008A1E65" w:rsidRDefault="002F386F" w:rsidP="0038586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2"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4.21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4.41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4.61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4.83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5.05</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5.29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5.54</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5.80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6.07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6.35</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6.65</w:t>
            </w:r>
          </w:p>
        </w:tc>
      </w:tr>
      <w:tr w:rsidR="002F386F" w:rsidRPr="008A1E65" w:rsidTr="00D22C05">
        <w:trPr>
          <w:trHeight w:val="300"/>
        </w:trPr>
        <w:tc>
          <w:tcPr>
            <w:tcW w:w="678" w:type="pct"/>
            <w:shd w:val="clear" w:color="auto" w:fill="auto"/>
            <w:noWrap/>
            <w:vAlign w:val="center"/>
            <w:hideMark/>
          </w:tcPr>
          <w:p w:rsidR="002F386F" w:rsidRPr="008A1E65" w:rsidRDefault="002F386F" w:rsidP="0038586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2"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0.83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0.83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0.87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0.87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0.92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0.92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0.96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0.96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1.11</w:t>
            </w:r>
          </w:p>
        </w:tc>
      </w:tr>
      <w:tr w:rsidR="002F386F" w:rsidRPr="008A1E65" w:rsidTr="00D22C05">
        <w:trPr>
          <w:trHeight w:val="300"/>
        </w:trPr>
        <w:tc>
          <w:tcPr>
            <w:tcW w:w="678" w:type="pct"/>
            <w:shd w:val="clear" w:color="auto" w:fill="auto"/>
            <w:noWrap/>
            <w:vAlign w:val="center"/>
            <w:hideMark/>
          </w:tcPr>
          <w:p w:rsidR="002F386F" w:rsidRPr="008A1E65" w:rsidRDefault="002F386F" w:rsidP="0038586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2"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0.45</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0.43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0.41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0.40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0.38</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0.36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0.34</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0.33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0.31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0.29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0.27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0.26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0.24</w:t>
            </w:r>
          </w:p>
        </w:tc>
      </w:tr>
      <w:tr w:rsidR="002F386F" w:rsidRPr="008A1E65" w:rsidTr="00D22C05">
        <w:trPr>
          <w:trHeight w:val="300"/>
        </w:trPr>
        <w:tc>
          <w:tcPr>
            <w:tcW w:w="678" w:type="pct"/>
            <w:shd w:val="clear" w:color="auto" w:fill="auto"/>
            <w:noWrap/>
            <w:vAlign w:val="center"/>
            <w:hideMark/>
          </w:tcPr>
          <w:p w:rsidR="002F386F" w:rsidRPr="008A1E65" w:rsidRDefault="002F386F" w:rsidP="0038586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 xml:space="preserve">Banking charges+ Transmission Charges +Fixed demand Charges </w:t>
            </w:r>
          </w:p>
        </w:tc>
        <w:tc>
          <w:tcPr>
            <w:tcW w:w="332"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6.92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6.92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6.89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6.87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6.85</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6.86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6.82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6.81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6.79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6.79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6.76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6.74</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6.73</w:t>
            </w:r>
          </w:p>
        </w:tc>
      </w:tr>
      <w:tr w:rsidR="002F386F" w:rsidRPr="008A1E65" w:rsidTr="00D22C05">
        <w:trPr>
          <w:trHeight w:val="300"/>
        </w:trPr>
        <w:tc>
          <w:tcPr>
            <w:tcW w:w="678" w:type="pct"/>
            <w:shd w:val="clear" w:color="auto" w:fill="auto"/>
            <w:noWrap/>
            <w:vAlign w:val="center"/>
            <w:hideMark/>
          </w:tcPr>
          <w:p w:rsidR="002F386F" w:rsidRPr="008A1E65" w:rsidRDefault="002F386F" w:rsidP="0038586A">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2"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r>
      <w:tr w:rsidR="00D22C05" w:rsidRPr="008A1E65" w:rsidTr="00D22C05">
        <w:trPr>
          <w:trHeight w:val="410"/>
        </w:trPr>
        <w:tc>
          <w:tcPr>
            <w:tcW w:w="678" w:type="pct"/>
            <w:shd w:val="clear" w:color="auto" w:fill="DBE5F1" w:themeFill="accent1" w:themeFillTint="33"/>
            <w:noWrap/>
            <w:vAlign w:val="center"/>
            <w:hideMark/>
          </w:tcPr>
          <w:p w:rsidR="002F386F" w:rsidRPr="008A1E65" w:rsidRDefault="002F386F" w:rsidP="0038586A">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lastRenderedPageBreak/>
              <w:t>Total Expenses</w:t>
            </w:r>
          </w:p>
        </w:tc>
        <w:tc>
          <w:tcPr>
            <w:tcW w:w="332"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25.82</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25.86</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30.01</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30.17</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30.38</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30.64</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30.80</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31.01</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31.27</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31.56</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31.78</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32.03</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32.35</w:t>
            </w:r>
          </w:p>
        </w:tc>
      </w:tr>
      <w:tr w:rsidR="002F386F" w:rsidRPr="008A1E65" w:rsidTr="00D22C05">
        <w:trPr>
          <w:trHeight w:val="371"/>
        </w:trPr>
        <w:tc>
          <w:tcPr>
            <w:tcW w:w="678" w:type="pct"/>
            <w:shd w:val="clear" w:color="auto" w:fill="auto"/>
            <w:noWrap/>
            <w:vAlign w:val="center"/>
            <w:hideMark/>
          </w:tcPr>
          <w:p w:rsidR="002F386F" w:rsidRPr="008A1E65" w:rsidRDefault="002F386F" w:rsidP="0038586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EBIT</w:t>
            </w:r>
          </w:p>
        </w:tc>
        <w:tc>
          <w:tcPr>
            <w:tcW w:w="332"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95.58</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96.11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91.21</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90.63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90.00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89.66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88.76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88.16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87.50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87.13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86.20</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85.57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84.87</w:t>
            </w:r>
          </w:p>
        </w:tc>
      </w:tr>
      <w:tr w:rsidR="001D74BA" w:rsidRPr="008A1E65" w:rsidTr="00D22C05">
        <w:trPr>
          <w:trHeight w:val="300"/>
        </w:trPr>
        <w:tc>
          <w:tcPr>
            <w:tcW w:w="5000" w:type="pct"/>
            <w:gridSpan w:val="14"/>
            <w:shd w:val="clear" w:color="auto" w:fill="DBE5F1" w:themeFill="accent1" w:themeFillTint="33"/>
            <w:noWrap/>
            <w:vAlign w:val="center"/>
            <w:hideMark/>
          </w:tcPr>
          <w:p w:rsidR="001D74BA" w:rsidRPr="008A1E65" w:rsidRDefault="001D74BA" w:rsidP="0038586A">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Interest expenses</w:t>
            </w:r>
          </w:p>
        </w:tc>
      </w:tr>
      <w:tr w:rsidR="002F386F" w:rsidRPr="008A1E65" w:rsidTr="00D22C05">
        <w:trPr>
          <w:trHeight w:val="300"/>
        </w:trPr>
        <w:tc>
          <w:tcPr>
            <w:tcW w:w="678" w:type="pct"/>
            <w:shd w:val="clear" w:color="auto" w:fill="auto"/>
            <w:noWrap/>
            <w:vAlign w:val="center"/>
            <w:hideMark/>
          </w:tcPr>
          <w:p w:rsidR="002F386F" w:rsidRPr="008A1E65" w:rsidRDefault="002F386F" w:rsidP="0038586A">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2"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33.32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32.48</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30.82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29.15</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27.49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25.82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24.16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22.49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20.82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19.16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17.49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15.83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14.16</w:t>
            </w:r>
          </w:p>
        </w:tc>
      </w:tr>
      <w:tr w:rsidR="00D22C05" w:rsidRPr="008A1E65" w:rsidTr="00D22C05">
        <w:trPr>
          <w:trHeight w:val="300"/>
        </w:trPr>
        <w:tc>
          <w:tcPr>
            <w:tcW w:w="678" w:type="pct"/>
            <w:shd w:val="clear" w:color="auto" w:fill="DBE5F1" w:themeFill="accent1" w:themeFillTint="33"/>
            <w:noWrap/>
            <w:vAlign w:val="center"/>
            <w:hideMark/>
          </w:tcPr>
          <w:p w:rsidR="002F386F" w:rsidRPr="008A1E65" w:rsidRDefault="002F386F" w:rsidP="0038586A">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2"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62.27</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63.63</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60.39</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61.47</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62.51</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63.84</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64.61</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65.67</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66.67</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67.98</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68.71</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69.74</w:t>
            </w:r>
          </w:p>
        </w:tc>
        <w:tc>
          <w:tcPr>
            <w:tcW w:w="333" w:type="pct"/>
            <w:shd w:val="clear" w:color="auto" w:fill="DBE5F1" w:themeFill="accent1" w:themeFillTint="33"/>
            <w:noWrap/>
            <w:vAlign w:val="center"/>
            <w:hideMark/>
          </w:tcPr>
          <w:p w:rsidR="002F386F" w:rsidRPr="008A1E65" w:rsidRDefault="002F386F" w:rsidP="0038586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70.71</w:t>
            </w:r>
          </w:p>
        </w:tc>
      </w:tr>
      <w:tr w:rsidR="002F386F" w:rsidRPr="008A1E65" w:rsidTr="00D22C05">
        <w:trPr>
          <w:trHeight w:val="455"/>
        </w:trPr>
        <w:tc>
          <w:tcPr>
            <w:tcW w:w="678" w:type="pct"/>
            <w:shd w:val="clear" w:color="auto" w:fill="auto"/>
            <w:noWrap/>
            <w:vAlign w:val="center"/>
            <w:hideMark/>
          </w:tcPr>
          <w:p w:rsidR="002F386F" w:rsidRPr="008A1E65" w:rsidRDefault="002F386F" w:rsidP="0038586A">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2"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10.68</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10.92</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10.36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10.55</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10.73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10.96</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11.09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11.27</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11.44</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13.23</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21.09</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21.98</w:t>
            </w:r>
          </w:p>
        </w:tc>
        <w:tc>
          <w:tcPr>
            <w:tcW w:w="333" w:type="pct"/>
            <w:shd w:val="clear" w:color="auto" w:fill="auto"/>
            <w:noWrap/>
            <w:vAlign w:val="center"/>
            <w:hideMark/>
          </w:tcPr>
          <w:p w:rsidR="002F386F" w:rsidRPr="008A1E65" w:rsidRDefault="002F386F" w:rsidP="0038586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22.77</w:t>
            </w:r>
          </w:p>
        </w:tc>
      </w:tr>
      <w:tr w:rsidR="002F386F" w:rsidRPr="008A1E65" w:rsidTr="00D22C05">
        <w:trPr>
          <w:trHeight w:val="300"/>
        </w:trPr>
        <w:tc>
          <w:tcPr>
            <w:tcW w:w="678" w:type="pct"/>
            <w:shd w:val="clear" w:color="000000" w:fill="002060"/>
            <w:noWrap/>
            <w:vAlign w:val="center"/>
            <w:hideMark/>
          </w:tcPr>
          <w:p w:rsidR="002F386F" w:rsidRPr="008A1E65" w:rsidRDefault="002F386F" w:rsidP="0038586A">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2"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51.58</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52.71</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50.03</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50.92</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51.78</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52.89</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53.52</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54.40</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55.23</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54.75</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47.62</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47.76</w:t>
            </w:r>
          </w:p>
        </w:tc>
        <w:tc>
          <w:tcPr>
            <w:tcW w:w="333" w:type="pct"/>
            <w:shd w:val="clear" w:color="000000" w:fill="002060"/>
            <w:noWrap/>
            <w:vAlign w:val="center"/>
            <w:hideMark/>
          </w:tcPr>
          <w:p w:rsidR="002F386F" w:rsidRPr="008A1E65" w:rsidRDefault="002F386F" w:rsidP="0038586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47.93</w:t>
            </w:r>
          </w:p>
        </w:tc>
      </w:tr>
    </w:tbl>
    <w:p w:rsidR="0038586A" w:rsidRDefault="0038586A" w:rsidP="00D22C05">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(Continued)</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5"/>
        <w:gridCol w:w="907"/>
        <w:gridCol w:w="906"/>
        <w:gridCol w:w="906"/>
        <w:gridCol w:w="906"/>
        <w:gridCol w:w="906"/>
        <w:gridCol w:w="906"/>
        <w:gridCol w:w="906"/>
        <w:gridCol w:w="906"/>
        <w:gridCol w:w="906"/>
        <w:gridCol w:w="906"/>
        <w:gridCol w:w="906"/>
        <w:gridCol w:w="890"/>
      </w:tblGrid>
      <w:tr w:rsidR="001D74BA" w:rsidRPr="008A1E65" w:rsidTr="00D22C05">
        <w:trPr>
          <w:trHeight w:val="300"/>
        </w:trPr>
        <w:tc>
          <w:tcPr>
            <w:tcW w:w="678" w:type="pct"/>
            <w:shd w:val="clear" w:color="000000" w:fill="002060"/>
            <w:noWrap/>
            <w:vAlign w:val="center"/>
            <w:hideMark/>
          </w:tcPr>
          <w:p w:rsidR="002F386F" w:rsidRPr="008A1E65" w:rsidRDefault="002F386F" w:rsidP="001D74BA">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2"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31-Mar-40</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31-Mar-41</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31-Mar-42</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31-Mar-43</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31-Mar-44</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31-Mar-45</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31-Mar-46</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31-Mar-47</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31-Mar-48</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31-Mar-49</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31-Mar-50</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31-Mar-51</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31-Mar-52</w:t>
            </w:r>
          </w:p>
        </w:tc>
      </w:tr>
      <w:tr w:rsidR="001D74BA" w:rsidRPr="008A1E65" w:rsidTr="00D22C05">
        <w:trPr>
          <w:trHeight w:val="300"/>
        </w:trPr>
        <w:tc>
          <w:tcPr>
            <w:tcW w:w="678" w:type="pct"/>
            <w:shd w:val="clear" w:color="000000" w:fill="D9E1F2"/>
            <w:noWrap/>
            <w:vAlign w:val="center"/>
            <w:hideMark/>
          </w:tcPr>
          <w:p w:rsidR="002F386F" w:rsidRPr="008A1E65" w:rsidRDefault="002F386F" w:rsidP="001D74BA">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2"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14</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15</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16</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17</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18</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19</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20</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21</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23</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24</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25</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26</w:t>
            </w:r>
          </w:p>
        </w:tc>
      </w:tr>
      <w:tr w:rsidR="001D74BA" w:rsidRPr="008A1E65" w:rsidTr="00D22C05">
        <w:trPr>
          <w:trHeight w:val="300"/>
        </w:trPr>
        <w:tc>
          <w:tcPr>
            <w:tcW w:w="678" w:type="pct"/>
            <w:shd w:val="clear" w:color="000000" w:fill="D9E1F2"/>
            <w:noWrap/>
            <w:vAlign w:val="center"/>
            <w:hideMark/>
          </w:tcPr>
          <w:p w:rsidR="002F386F" w:rsidRPr="008A1E65" w:rsidRDefault="002F386F" w:rsidP="001D74BA">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2"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1D74BA">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1D74BA" w:rsidRPr="008A1E65" w:rsidTr="00D22C05">
        <w:trPr>
          <w:trHeight w:val="465"/>
        </w:trPr>
        <w:tc>
          <w:tcPr>
            <w:tcW w:w="678" w:type="pct"/>
            <w:shd w:val="clear" w:color="auto" w:fill="auto"/>
            <w:noWrap/>
            <w:vAlign w:val="center"/>
            <w:hideMark/>
          </w:tcPr>
          <w:p w:rsidR="002F386F" w:rsidRPr="008A1E65" w:rsidRDefault="002F386F" w:rsidP="001D74BA">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2"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117.16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116.47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116.10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115.74</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115.69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115.02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114.67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114.32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114.29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113.63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113.30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112.96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112.94</w:t>
            </w:r>
          </w:p>
        </w:tc>
      </w:tr>
      <w:tr w:rsidR="00795002" w:rsidRPr="008A1E65" w:rsidTr="00D22C05">
        <w:trPr>
          <w:trHeight w:val="300"/>
        </w:trPr>
        <w:tc>
          <w:tcPr>
            <w:tcW w:w="5000" w:type="pct"/>
            <w:gridSpan w:val="14"/>
            <w:shd w:val="clear" w:color="auto" w:fill="DBE5F1" w:themeFill="accent1" w:themeFillTint="33"/>
            <w:noWrap/>
            <w:vAlign w:val="center"/>
            <w:hideMark/>
          </w:tcPr>
          <w:p w:rsidR="00795002" w:rsidRPr="008A1E65" w:rsidRDefault="00795002" w:rsidP="001D74BA">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1D74BA" w:rsidRPr="008A1E65" w:rsidTr="00D22C05">
        <w:trPr>
          <w:trHeight w:val="300"/>
        </w:trPr>
        <w:tc>
          <w:tcPr>
            <w:tcW w:w="678" w:type="pct"/>
            <w:shd w:val="clear" w:color="auto" w:fill="auto"/>
            <w:noWrap/>
            <w:vAlign w:val="center"/>
            <w:hideMark/>
          </w:tcPr>
          <w:p w:rsidR="002F386F" w:rsidRPr="008A1E65" w:rsidRDefault="002F386F" w:rsidP="001D74B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2"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6.96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7.28</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7.63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7.98</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8.36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8.75</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9.16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9.59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10.04</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10.51</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11.01</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11.52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12.07</w:t>
            </w:r>
          </w:p>
        </w:tc>
      </w:tr>
      <w:tr w:rsidR="001D74BA" w:rsidRPr="008A1E65" w:rsidTr="00D22C05">
        <w:trPr>
          <w:trHeight w:val="300"/>
        </w:trPr>
        <w:tc>
          <w:tcPr>
            <w:tcW w:w="678" w:type="pct"/>
            <w:shd w:val="clear" w:color="auto" w:fill="auto"/>
            <w:noWrap/>
            <w:vAlign w:val="center"/>
            <w:hideMark/>
          </w:tcPr>
          <w:p w:rsidR="002F386F" w:rsidRPr="008A1E65" w:rsidRDefault="002F386F" w:rsidP="001D74B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2"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1.12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1.17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1.17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1.23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1.23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1.29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1.29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1.35</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1.36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1.42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1.42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1.49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1.50</w:t>
            </w:r>
          </w:p>
        </w:tc>
      </w:tr>
      <w:tr w:rsidR="001D74BA" w:rsidRPr="008A1E65" w:rsidTr="00D22C05">
        <w:trPr>
          <w:trHeight w:val="300"/>
        </w:trPr>
        <w:tc>
          <w:tcPr>
            <w:tcW w:w="678" w:type="pct"/>
            <w:shd w:val="clear" w:color="auto" w:fill="auto"/>
            <w:noWrap/>
            <w:vAlign w:val="center"/>
            <w:hideMark/>
          </w:tcPr>
          <w:p w:rsidR="002F386F" w:rsidRPr="008A1E65" w:rsidRDefault="002F386F" w:rsidP="001D74B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2"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0.22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0.20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0.19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0.17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0.15</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0.13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0.11</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0.10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0.08</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0.04</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0.01</w:t>
            </w:r>
          </w:p>
        </w:tc>
      </w:tr>
      <w:tr w:rsidR="001D74BA" w:rsidRPr="008A1E65" w:rsidTr="00D22C05">
        <w:trPr>
          <w:trHeight w:val="300"/>
        </w:trPr>
        <w:tc>
          <w:tcPr>
            <w:tcW w:w="678" w:type="pct"/>
            <w:shd w:val="clear" w:color="auto" w:fill="auto"/>
            <w:noWrap/>
            <w:vAlign w:val="center"/>
            <w:hideMark/>
          </w:tcPr>
          <w:p w:rsidR="002F386F" w:rsidRPr="008A1E65" w:rsidRDefault="002F386F" w:rsidP="001D74B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 xml:space="preserve">Banking charges+ Transmission Charges +Fixed </w:t>
            </w:r>
            <w:r w:rsidRPr="008A1E65">
              <w:rPr>
                <w:rFonts w:asciiTheme="minorHAnsi" w:hAnsiTheme="minorHAnsi" w:cstheme="minorHAnsi"/>
                <w:color w:val="000000"/>
                <w:sz w:val="22"/>
                <w:szCs w:val="22"/>
              </w:rPr>
              <w:lastRenderedPageBreak/>
              <w:t xml:space="preserve">demand Charges </w:t>
            </w:r>
          </w:p>
        </w:tc>
        <w:tc>
          <w:tcPr>
            <w:tcW w:w="332"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lastRenderedPageBreak/>
              <w:t>6.73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6.70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6.68</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6.67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6.67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6.64</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6.63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6.61</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6.61</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6.58</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6.57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6.55</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6.56</w:t>
            </w:r>
          </w:p>
        </w:tc>
      </w:tr>
      <w:tr w:rsidR="001D74BA" w:rsidRPr="008A1E65" w:rsidTr="00D22C05">
        <w:trPr>
          <w:trHeight w:val="300"/>
        </w:trPr>
        <w:tc>
          <w:tcPr>
            <w:tcW w:w="678" w:type="pct"/>
            <w:shd w:val="clear" w:color="auto" w:fill="auto"/>
            <w:noWrap/>
            <w:vAlign w:val="center"/>
            <w:hideMark/>
          </w:tcPr>
          <w:p w:rsidR="002F386F" w:rsidRPr="008A1E65" w:rsidRDefault="002F386F" w:rsidP="001D74BA">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2"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17.67</w:t>
            </w:r>
          </w:p>
        </w:tc>
      </w:tr>
      <w:tr w:rsidR="00D22C05" w:rsidRPr="008A1E65" w:rsidTr="00D22C05">
        <w:trPr>
          <w:trHeight w:val="442"/>
        </w:trPr>
        <w:tc>
          <w:tcPr>
            <w:tcW w:w="678" w:type="pct"/>
            <w:shd w:val="clear" w:color="auto" w:fill="DBE5F1" w:themeFill="accent1" w:themeFillTint="33"/>
            <w:noWrap/>
            <w:vAlign w:val="center"/>
            <w:hideMark/>
          </w:tcPr>
          <w:p w:rsidR="002F386F" w:rsidRPr="008A1E65" w:rsidRDefault="002F386F" w:rsidP="001D74BA">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Total Expenses</w:t>
            </w:r>
          </w:p>
        </w:tc>
        <w:tc>
          <w:tcPr>
            <w:tcW w:w="332"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32.70</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32.98</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33.29</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33.67</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34.08</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34.43</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34.81</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35.27</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35.76</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36.20</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36.66</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37.22</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sz w:val="22"/>
                <w:szCs w:val="22"/>
              </w:rPr>
            </w:pPr>
            <w:r w:rsidRPr="008A1E65">
              <w:rPr>
                <w:rFonts w:asciiTheme="minorHAnsi" w:hAnsiTheme="minorHAnsi" w:cstheme="minorHAnsi"/>
                <w:b/>
                <w:bCs/>
                <w:sz w:val="22"/>
                <w:szCs w:val="22"/>
              </w:rPr>
              <w:t>37.80</w:t>
            </w:r>
          </w:p>
        </w:tc>
      </w:tr>
      <w:tr w:rsidR="001D74BA" w:rsidRPr="008A1E65" w:rsidTr="00D22C05">
        <w:trPr>
          <w:trHeight w:val="419"/>
        </w:trPr>
        <w:tc>
          <w:tcPr>
            <w:tcW w:w="678" w:type="pct"/>
            <w:shd w:val="clear" w:color="auto" w:fill="auto"/>
            <w:noWrap/>
            <w:vAlign w:val="center"/>
            <w:hideMark/>
          </w:tcPr>
          <w:p w:rsidR="002F386F" w:rsidRPr="008A1E65" w:rsidRDefault="002F386F" w:rsidP="001D74BA">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EBIT</w:t>
            </w:r>
          </w:p>
        </w:tc>
        <w:tc>
          <w:tcPr>
            <w:tcW w:w="332"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84.46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83.49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82.81</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82.07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81.61</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80.59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79.86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79.04</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78.52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77.43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76.63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75.74</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75.14</w:t>
            </w:r>
          </w:p>
        </w:tc>
      </w:tr>
      <w:tr w:rsidR="00795002" w:rsidRPr="008A1E65" w:rsidTr="00D22C05">
        <w:trPr>
          <w:trHeight w:val="300"/>
        </w:trPr>
        <w:tc>
          <w:tcPr>
            <w:tcW w:w="5000" w:type="pct"/>
            <w:gridSpan w:val="14"/>
            <w:shd w:val="clear" w:color="auto" w:fill="DBE5F1" w:themeFill="accent1" w:themeFillTint="33"/>
            <w:noWrap/>
            <w:vAlign w:val="center"/>
            <w:hideMark/>
          </w:tcPr>
          <w:p w:rsidR="00795002" w:rsidRPr="008A1E65" w:rsidRDefault="00795002" w:rsidP="001D74BA">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Interest expenses</w:t>
            </w:r>
          </w:p>
        </w:tc>
      </w:tr>
      <w:tr w:rsidR="001D74BA" w:rsidRPr="008A1E65" w:rsidTr="00D22C05">
        <w:trPr>
          <w:trHeight w:val="300"/>
        </w:trPr>
        <w:tc>
          <w:tcPr>
            <w:tcW w:w="678" w:type="pct"/>
            <w:shd w:val="clear" w:color="auto" w:fill="auto"/>
            <w:noWrap/>
            <w:vAlign w:val="center"/>
            <w:hideMark/>
          </w:tcPr>
          <w:p w:rsidR="002F386F" w:rsidRPr="008A1E65" w:rsidRDefault="002F386F" w:rsidP="001D74BA">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2"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12.49</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10.83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9.16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7.50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5.83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4.16</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2.50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0.00</w:t>
            </w:r>
          </w:p>
        </w:tc>
      </w:tr>
      <w:tr w:rsidR="00D22C05" w:rsidRPr="008A1E65" w:rsidTr="00D22C05">
        <w:trPr>
          <w:trHeight w:val="300"/>
        </w:trPr>
        <w:tc>
          <w:tcPr>
            <w:tcW w:w="678" w:type="pct"/>
            <w:shd w:val="clear" w:color="auto" w:fill="DBE5F1" w:themeFill="accent1" w:themeFillTint="33"/>
            <w:noWrap/>
            <w:vAlign w:val="center"/>
            <w:hideMark/>
          </w:tcPr>
          <w:p w:rsidR="002F386F" w:rsidRPr="008A1E65" w:rsidRDefault="002F386F" w:rsidP="001D74BA">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2"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71.97</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72.66</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73.65</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74.57</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75.78</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76.42</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77.36</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79.04</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78.52</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77.43</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76.63</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75.74</w:t>
            </w:r>
          </w:p>
        </w:tc>
        <w:tc>
          <w:tcPr>
            <w:tcW w:w="333" w:type="pct"/>
            <w:shd w:val="clear" w:color="auto" w:fill="DBE5F1" w:themeFill="accent1" w:themeFillTint="33"/>
            <w:noWrap/>
            <w:vAlign w:val="center"/>
            <w:hideMark/>
          </w:tcPr>
          <w:p w:rsidR="002F386F" w:rsidRPr="008A1E65" w:rsidRDefault="002F386F" w:rsidP="001D74BA">
            <w:pPr>
              <w:spacing w:line="276" w:lineRule="auto"/>
              <w:jc w:val="center"/>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75.14</w:t>
            </w:r>
          </w:p>
        </w:tc>
      </w:tr>
      <w:tr w:rsidR="001D74BA" w:rsidRPr="008A1E65" w:rsidTr="00D22C05">
        <w:trPr>
          <w:trHeight w:val="346"/>
        </w:trPr>
        <w:tc>
          <w:tcPr>
            <w:tcW w:w="678" w:type="pct"/>
            <w:shd w:val="clear" w:color="auto" w:fill="auto"/>
            <w:noWrap/>
            <w:vAlign w:val="center"/>
            <w:hideMark/>
          </w:tcPr>
          <w:p w:rsidR="002F386F" w:rsidRPr="008A1E65" w:rsidRDefault="002F386F" w:rsidP="001D74BA">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2"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23.58</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24.14</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24.75</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25.28</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25.87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26.24</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26.68</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27.32</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27.30</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27.07</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26.93</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26.74</w:t>
            </w:r>
          </w:p>
        </w:tc>
        <w:tc>
          <w:tcPr>
            <w:tcW w:w="333" w:type="pct"/>
            <w:shd w:val="clear" w:color="auto" w:fill="auto"/>
            <w:noWrap/>
            <w:vAlign w:val="center"/>
            <w:hideMark/>
          </w:tcPr>
          <w:p w:rsidR="002F386F" w:rsidRPr="008A1E65" w:rsidRDefault="002F386F" w:rsidP="001D74BA">
            <w:pPr>
              <w:spacing w:line="276" w:lineRule="auto"/>
              <w:jc w:val="center"/>
              <w:rPr>
                <w:rFonts w:asciiTheme="minorHAnsi" w:hAnsiTheme="minorHAnsi" w:cstheme="minorHAnsi"/>
                <w:sz w:val="22"/>
                <w:szCs w:val="22"/>
              </w:rPr>
            </w:pPr>
            <w:r w:rsidRPr="008A1E65">
              <w:rPr>
                <w:rFonts w:asciiTheme="minorHAnsi" w:hAnsiTheme="minorHAnsi" w:cstheme="minorHAnsi"/>
                <w:sz w:val="22"/>
                <w:szCs w:val="22"/>
              </w:rPr>
              <w:t>26.64</w:t>
            </w:r>
          </w:p>
        </w:tc>
      </w:tr>
      <w:tr w:rsidR="001D74BA" w:rsidRPr="008A1E65" w:rsidTr="00D22C05">
        <w:trPr>
          <w:trHeight w:val="300"/>
        </w:trPr>
        <w:tc>
          <w:tcPr>
            <w:tcW w:w="678" w:type="pct"/>
            <w:shd w:val="clear" w:color="000000" w:fill="002060"/>
            <w:noWrap/>
            <w:vAlign w:val="center"/>
            <w:hideMark/>
          </w:tcPr>
          <w:p w:rsidR="002F386F" w:rsidRPr="008A1E65" w:rsidRDefault="002F386F" w:rsidP="001D74BA">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2"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48.39</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48.52</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48.90</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49.29</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49.91</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50.18</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50.67</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51.73</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51.23</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50.36</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49.71</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49.00</w:t>
            </w:r>
          </w:p>
        </w:tc>
        <w:tc>
          <w:tcPr>
            <w:tcW w:w="333" w:type="pct"/>
            <w:shd w:val="clear" w:color="000000" w:fill="002060"/>
            <w:noWrap/>
            <w:vAlign w:val="center"/>
            <w:hideMark/>
          </w:tcPr>
          <w:p w:rsidR="002F386F" w:rsidRPr="008A1E65" w:rsidRDefault="002F386F" w:rsidP="001D74BA">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48.50</w:t>
            </w:r>
          </w:p>
        </w:tc>
      </w:tr>
    </w:tbl>
    <w:p w:rsidR="008A1E65" w:rsidRDefault="008A1E65">
      <w:pPr>
        <w:rPr>
          <w:rFonts w:ascii="Arial" w:hAnsi="Arial" w:cs="Arial"/>
          <w:b/>
          <w:sz w:val="22"/>
          <w:szCs w:val="22"/>
          <w:lang w:eastAsia="en-IN"/>
        </w:rPr>
      </w:pPr>
    </w:p>
    <w:p w:rsidR="00E44559" w:rsidRPr="00E44559" w:rsidRDefault="00E44559" w:rsidP="00D22C05">
      <w:pPr>
        <w:pStyle w:val="ListParagraph"/>
        <w:numPr>
          <w:ilvl w:val="0"/>
          <w:numId w:val="9"/>
        </w:numPr>
        <w:autoSpaceDE w:val="0"/>
        <w:autoSpaceDN w:val="0"/>
        <w:adjustRightInd w:val="0"/>
        <w:spacing w:before="240"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rsidR="007F3AF9" w:rsidRDefault="00E44559" w:rsidP="006A2DB0">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D22C05">
        <w:rPr>
          <w:rFonts w:ascii="Arial" w:hAnsi="Arial" w:cs="Arial"/>
          <w:sz w:val="22"/>
          <w:szCs w:val="22"/>
        </w:rPr>
        <w:t>Captive Wind-S</w:t>
      </w:r>
      <w:r w:rsidR="00A2131D">
        <w:rPr>
          <w:rFonts w:ascii="Arial" w:hAnsi="Arial" w:cs="Arial"/>
          <w:sz w:val="22"/>
          <w:szCs w:val="22"/>
        </w:rPr>
        <w:t xml:space="preserve">olar </w:t>
      </w:r>
      <w:r w:rsidR="00D22C05">
        <w:rPr>
          <w:rFonts w:ascii="Arial" w:hAnsi="Arial" w:cs="Arial"/>
          <w:sz w:val="22"/>
          <w:szCs w:val="22"/>
        </w:rPr>
        <w:t xml:space="preserve">Hybrid </w:t>
      </w:r>
      <w:r w:rsidR="00A2131D">
        <w:rPr>
          <w:rFonts w:ascii="Arial" w:hAnsi="Arial" w:cs="Arial"/>
          <w:sz w:val="22"/>
          <w:szCs w:val="22"/>
        </w:rPr>
        <w:t>power</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46727F">
        <w:rPr>
          <w:rFonts w:ascii="Arial" w:hAnsi="Arial" w:cs="Arial"/>
          <w:sz w:val="22"/>
          <w:szCs w:val="22"/>
        </w:rPr>
        <w:t>5</w:t>
      </w:r>
      <w:r w:rsidR="00D22C05">
        <w:rPr>
          <w:rFonts w:ascii="Arial" w:hAnsi="Arial" w:cs="Arial"/>
          <w:sz w:val="22"/>
          <w:szCs w:val="22"/>
        </w:rPr>
        <w:t>2</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December</w:t>
      </w:r>
      <w:r w:rsidR="006B0A2E">
        <w:rPr>
          <w:rFonts w:ascii="Arial" w:hAnsi="Arial" w:cs="Arial"/>
          <w:sz w:val="22"/>
          <w:szCs w:val="22"/>
        </w:rPr>
        <w:t xml:space="preserve"> 2024 to </w:t>
      </w:r>
      <w:r w:rsidR="00A2131D">
        <w:rPr>
          <w:rFonts w:ascii="Arial" w:hAnsi="Arial" w:cs="Arial"/>
          <w:sz w:val="22"/>
          <w:szCs w:val="22"/>
        </w:rPr>
        <w:t>31</w:t>
      </w:r>
      <w:r w:rsidR="00A2131D" w:rsidRPr="00A2131D">
        <w:rPr>
          <w:rFonts w:ascii="Arial" w:hAnsi="Arial" w:cs="Arial"/>
          <w:sz w:val="22"/>
          <w:szCs w:val="22"/>
          <w:vertAlign w:val="superscript"/>
        </w:rPr>
        <w:t>st</w:t>
      </w:r>
      <w:r w:rsidR="00A2131D">
        <w:rPr>
          <w:rFonts w:ascii="Arial" w:hAnsi="Arial" w:cs="Arial"/>
          <w:sz w:val="22"/>
          <w:szCs w:val="22"/>
        </w:rPr>
        <w:t xml:space="preserve"> </w:t>
      </w:r>
      <w:r w:rsidR="00817835">
        <w:rPr>
          <w:rFonts w:ascii="Arial" w:hAnsi="Arial" w:cs="Arial"/>
          <w:sz w:val="22"/>
          <w:szCs w:val="22"/>
        </w:rPr>
        <w:t>March</w:t>
      </w:r>
      <w:r w:rsidR="00D22C05">
        <w:rPr>
          <w:rFonts w:ascii="Arial" w:hAnsi="Arial" w:cs="Arial"/>
          <w:sz w:val="22"/>
          <w:szCs w:val="22"/>
        </w:rPr>
        <w:t xml:space="preserve"> 2026</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rsidR="006A2DB0" w:rsidRDefault="006A2DB0" w:rsidP="006A2DB0">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rsidTr="00D22C05">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31-Mar-38</w:t>
            </w:r>
          </w:p>
        </w:tc>
      </w:tr>
      <w:tr w:rsidR="00D22C05" w:rsidRPr="00D22C05" w:rsidTr="00D22C05">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D22C05">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196437" w:rsidP="00D22C05">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4</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302524">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 xml:space="preserve">Liabilities </w:t>
            </w:r>
          </w:p>
        </w:tc>
      </w:tr>
      <w:tr w:rsidR="00196437" w:rsidRPr="00D22C05" w:rsidTr="00196437">
        <w:trPr>
          <w:trHeight w:val="300"/>
        </w:trPr>
        <w:tc>
          <w:tcPr>
            <w:tcW w:w="1843" w:type="dxa"/>
            <w:shd w:val="clear" w:color="auto" w:fill="auto"/>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Equity</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87.68</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116.90</w:t>
            </w:r>
          </w:p>
        </w:tc>
      </w:tr>
      <w:tr w:rsidR="00196437" w:rsidRPr="00D22C05" w:rsidTr="00196437">
        <w:trPr>
          <w:trHeight w:val="300"/>
        </w:trPr>
        <w:tc>
          <w:tcPr>
            <w:tcW w:w="1843" w:type="dxa"/>
            <w:shd w:val="clear" w:color="auto" w:fill="auto"/>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lastRenderedPageBreak/>
              <w:t>Reserve &amp; Surplus</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51.58</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104.29</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154.32</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205.24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257.02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309.91</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363.43</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417.83</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473.06</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527.81</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575.43</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623.19</w:t>
            </w:r>
          </w:p>
        </w:tc>
      </w:tr>
      <w:tr w:rsidR="00196437" w:rsidRPr="00D22C05" w:rsidTr="00196437">
        <w:trPr>
          <w:trHeight w:val="300"/>
        </w:trPr>
        <w:tc>
          <w:tcPr>
            <w:tcW w:w="1843" w:type="dxa"/>
            <w:shd w:val="clear" w:color="auto" w:fill="auto"/>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Secured Loan</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140.28</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350.71</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333.18</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315.64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298.10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280.57</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263.03</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245.50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227.96</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210.43</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192.89</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175.36</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157.82</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140.28</w:t>
            </w:r>
          </w:p>
        </w:tc>
      </w:tr>
      <w:tr w:rsidR="00D22C05" w:rsidRPr="00D22C05" w:rsidTr="00302524">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u w:val="single"/>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r>
      <w:tr w:rsidR="00196437" w:rsidRPr="00D22C05" w:rsidTr="00196437">
        <w:trPr>
          <w:trHeight w:val="300"/>
        </w:trPr>
        <w:tc>
          <w:tcPr>
            <w:tcW w:w="1843" w:type="dxa"/>
            <w:shd w:val="clear" w:color="auto" w:fill="auto"/>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 xml:space="preserve">Term Liabilities Payable Within One Year </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sz w:val="22"/>
                <w:szCs w:val="22"/>
              </w:rPr>
            </w:pPr>
            <w:r>
              <w:rPr>
                <w:rFonts w:ascii="Calibri" w:hAnsi="Calibri" w:cs="Calibri"/>
                <w:sz w:val="22"/>
                <w:szCs w:val="22"/>
              </w:rPr>
              <w:t>17.54</w:t>
            </w:r>
          </w:p>
        </w:tc>
      </w:tr>
      <w:tr w:rsidR="00196437" w:rsidRPr="00D22C05" w:rsidTr="00196437">
        <w:trPr>
          <w:trHeight w:val="300"/>
        </w:trPr>
        <w:tc>
          <w:tcPr>
            <w:tcW w:w="1843" w:type="dxa"/>
            <w:shd w:val="clear" w:color="000000" w:fill="002060"/>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227.96</w:t>
            </w:r>
          </w:p>
        </w:tc>
        <w:tc>
          <w:tcPr>
            <w:tcW w:w="840"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467.62</w:t>
            </w:r>
          </w:p>
        </w:tc>
        <w:tc>
          <w:tcPr>
            <w:tcW w:w="841"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519.20</w:t>
            </w:r>
          </w:p>
        </w:tc>
        <w:tc>
          <w:tcPr>
            <w:tcW w:w="840"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554.37</w:t>
            </w:r>
          </w:p>
        </w:tc>
        <w:tc>
          <w:tcPr>
            <w:tcW w:w="840"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586.86</w:t>
            </w:r>
          </w:p>
        </w:tc>
        <w:tc>
          <w:tcPr>
            <w:tcW w:w="841"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620.25</w:t>
            </w:r>
          </w:p>
        </w:tc>
        <w:tc>
          <w:tcPr>
            <w:tcW w:w="840"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654.50</w:t>
            </w:r>
          </w:p>
        </w:tc>
        <w:tc>
          <w:tcPr>
            <w:tcW w:w="840"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689.85</w:t>
            </w:r>
          </w:p>
        </w:tc>
        <w:tc>
          <w:tcPr>
            <w:tcW w:w="841"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725.83</w:t>
            </w:r>
          </w:p>
        </w:tc>
        <w:tc>
          <w:tcPr>
            <w:tcW w:w="840"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762.70</w:t>
            </w:r>
          </w:p>
        </w:tc>
        <w:tc>
          <w:tcPr>
            <w:tcW w:w="840"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800.39</w:t>
            </w:r>
          </w:p>
        </w:tc>
        <w:tc>
          <w:tcPr>
            <w:tcW w:w="841"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837.60</w:t>
            </w:r>
          </w:p>
        </w:tc>
        <w:tc>
          <w:tcPr>
            <w:tcW w:w="840"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867.69</w:t>
            </w:r>
          </w:p>
        </w:tc>
        <w:tc>
          <w:tcPr>
            <w:tcW w:w="841" w:type="dxa"/>
            <w:shd w:val="clear" w:color="000000" w:fill="002060"/>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FFFFFF"/>
                <w:sz w:val="22"/>
                <w:szCs w:val="22"/>
              </w:rPr>
            </w:pPr>
            <w:r>
              <w:rPr>
                <w:rFonts w:ascii="Calibri" w:hAnsi="Calibri" w:cs="Calibri"/>
                <w:b/>
                <w:bCs/>
                <w:color w:val="FFFFFF"/>
                <w:sz w:val="22"/>
                <w:szCs w:val="22"/>
              </w:rPr>
              <w:t>897.91</w:t>
            </w:r>
          </w:p>
        </w:tc>
      </w:tr>
      <w:tr w:rsidR="00D22C05" w:rsidRPr="00D22C05" w:rsidTr="00D22C05">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r>
      <w:tr w:rsidR="00196437" w:rsidRPr="00D22C05" w:rsidTr="00196437">
        <w:trPr>
          <w:trHeight w:val="300"/>
        </w:trPr>
        <w:tc>
          <w:tcPr>
            <w:tcW w:w="1843" w:type="dxa"/>
            <w:shd w:val="clear" w:color="auto" w:fill="auto"/>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Plant &amp; Machinery</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187.05</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467.62</w:t>
            </w:r>
          </w:p>
        </w:tc>
      </w:tr>
      <w:tr w:rsidR="00196437" w:rsidRPr="00D22C05" w:rsidTr="00196437">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r>
      <w:tr w:rsidR="00196437" w:rsidRPr="00D22C05" w:rsidTr="00196437">
        <w:trPr>
          <w:trHeight w:val="300"/>
        </w:trPr>
        <w:tc>
          <w:tcPr>
            <w:tcW w:w="1843" w:type="dxa"/>
            <w:shd w:val="clear" w:color="auto" w:fill="auto"/>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sz w:val="20"/>
                <w:szCs w:val="20"/>
              </w:rPr>
            </w:pP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35.29</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52.91</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70.53</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88.15</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105.82</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123.45</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141.07</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158.69</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176.36</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193.98</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211.60</w:t>
            </w:r>
          </w:p>
        </w:tc>
      </w:tr>
      <w:tr w:rsidR="00196437" w:rsidRPr="00D22C05" w:rsidTr="00196437">
        <w:trPr>
          <w:trHeight w:val="300"/>
        </w:trPr>
        <w:tc>
          <w:tcPr>
            <w:tcW w:w="1843" w:type="dxa"/>
            <w:shd w:val="clear" w:color="000000" w:fill="D9E1F2"/>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449.99</w:t>
            </w:r>
          </w:p>
        </w:tc>
        <w:tc>
          <w:tcPr>
            <w:tcW w:w="840"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432.32</w:t>
            </w:r>
          </w:p>
        </w:tc>
        <w:tc>
          <w:tcPr>
            <w:tcW w:w="840"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414.70</w:t>
            </w:r>
          </w:p>
        </w:tc>
        <w:tc>
          <w:tcPr>
            <w:tcW w:w="841"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397.08</w:t>
            </w:r>
          </w:p>
        </w:tc>
        <w:tc>
          <w:tcPr>
            <w:tcW w:w="840"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379.46</w:t>
            </w:r>
          </w:p>
        </w:tc>
        <w:tc>
          <w:tcPr>
            <w:tcW w:w="840"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361.79</w:t>
            </w:r>
          </w:p>
        </w:tc>
        <w:tc>
          <w:tcPr>
            <w:tcW w:w="841"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344.17</w:t>
            </w:r>
          </w:p>
        </w:tc>
        <w:tc>
          <w:tcPr>
            <w:tcW w:w="840"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326.55</w:t>
            </w:r>
          </w:p>
        </w:tc>
        <w:tc>
          <w:tcPr>
            <w:tcW w:w="840"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308.93</w:t>
            </w:r>
          </w:p>
        </w:tc>
        <w:tc>
          <w:tcPr>
            <w:tcW w:w="841"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291.26</w:t>
            </w:r>
          </w:p>
        </w:tc>
        <w:tc>
          <w:tcPr>
            <w:tcW w:w="840"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273.64</w:t>
            </w:r>
          </w:p>
        </w:tc>
        <w:tc>
          <w:tcPr>
            <w:tcW w:w="841" w:type="dxa"/>
            <w:shd w:val="clear" w:color="000000" w:fill="D9E1F2"/>
            <w:noWrap/>
            <w:tcMar>
              <w:top w:w="15" w:type="dxa"/>
              <w:left w:w="15" w:type="dxa"/>
              <w:bottom w:w="0" w:type="dxa"/>
              <w:right w:w="15" w:type="dxa"/>
            </w:tcMar>
            <w:vAlign w:val="center"/>
            <w:hideMark/>
          </w:tcPr>
          <w:p w:rsidR="00196437" w:rsidRDefault="00196437" w:rsidP="00196437">
            <w:pPr>
              <w:jc w:val="center"/>
              <w:rPr>
                <w:rFonts w:ascii="Calibri" w:hAnsi="Calibri" w:cs="Calibri"/>
                <w:b/>
                <w:bCs/>
                <w:color w:val="000000"/>
                <w:sz w:val="22"/>
                <w:szCs w:val="22"/>
              </w:rPr>
            </w:pPr>
            <w:r>
              <w:rPr>
                <w:rFonts w:ascii="Calibri" w:hAnsi="Calibri" w:cs="Calibri"/>
                <w:b/>
                <w:bCs/>
                <w:color w:val="000000"/>
                <w:sz w:val="22"/>
                <w:szCs w:val="22"/>
              </w:rPr>
              <w:t>256.01</w:t>
            </w:r>
          </w:p>
        </w:tc>
      </w:tr>
      <w:tr w:rsidR="00D22C05" w:rsidRPr="00D22C05" w:rsidTr="00D22C05">
        <w:trPr>
          <w:trHeight w:val="300"/>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187.05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449.99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432.32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414.70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397.08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379.46</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361.79</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344.17</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326.55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308.93</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291.26</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273.64</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256.01</w:t>
            </w:r>
          </w:p>
        </w:tc>
      </w:tr>
      <w:tr w:rsidR="00D22C05" w:rsidRPr="00D22C05" w:rsidTr="00D22C05">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sz w:val="22"/>
                <w:szCs w:val="22"/>
              </w:rPr>
            </w:pPr>
          </w:p>
        </w:tc>
      </w:tr>
      <w:tr w:rsidR="00196437" w:rsidRPr="00D22C05" w:rsidTr="00196437">
        <w:trPr>
          <w:trHeight w:val="300"/>
        </w:trPr>
        <w:tc>
          <w:tcPr>
            <w:tcW w:w="1843" w:type="dxa"/>
            <w:shd w:val="clear" w:color="auto" w:fill="auto"/>
            <w:noWrap/>
            <w:tcMar>
              <w:top w:w="15" w:type="dxa"/>
              <w:left w:w="15" w:type="dxa"/>
              <w:bottom w:w="0" w:type="dxa"/>
              <w:right w:w="15" w:type="dxa"/>
            </w:tcMar>
            <w:vAlign w:val="center"/>
            <w:hideMark/>
          </w:tcPr>
          <w:p w:rsidR="00196437" w:rsidRPr="00D22C05" w:rsidRDefault="00196437" w:rsidP="0019643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40.92</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69.20</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122.05</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172.16</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223.17</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275.04</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328.06</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381.66</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436.15</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491.47</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546.35</w:t>
            </w:r>
          </w:p>
        </w:tc>
        <w:tc>
          <w:tcPr>
            <w:tcW w:w="840"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594.05</w:t>
            </w:r>
          </w:p>
        </w:tc>
        <w:tc>
          <w:tcPr>
            <w:tcW w:w="841" w:type="dxa"/>
            <w:shd w:val="clear" w:color="auto" w:fill="auto"/>
            <w:noWrap/>
            <w:tcMar>
              <w:top w:w="15" w:type="dxa"/>
              <w:left w:w="15" w:type="dxa"/>
              <w:bottom w:w="0" w:type="dxa"/>
              <w:right w:w="15" w:type="dxa"/>
            </w:tcMar>
            <w:vAlign w:val="center"/>
            <w:hideMark/>
          </w:tcPr>
          <w:p w:rsidR="00196437" w:rsidRDefault="00196437" w:rsidP="00196437">
            <w:pPr>
              <w:jc w:val="center"/>
              <w:rPr>
                <w:rFonts w:ascii="Calibri" w:hAnsi="Calibri" w:cs="Calibri"/>
                <w:color w:val="000000"/>
                <w:sz w:val="22"/>
                <w:szCs w:val="22"/>
              </w:rPr>
            </w:pPr>
            <w:r>
              <w:rPr>
                <w:rFonts w:ascii="Calibri" w:hAnsi="Calibri" w:cs="Calibri"/>
                <w:color w:val="000000"/>
                <w:sz w:val="22"/>
                <w:szCs w:val="22"/>
              </w:rPr>
              <w:t>641.89</w:t>
            </w:r>
          </w:p>
        </w:tc>
      </w:tr>
      <w:tr w:rsidR="00D22C05" w:rsidRPr="00D22C05" w:rsidTr="00D22C05">
        <w:trPr>
          <w:trHeight w:val="300"/>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40.92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0.00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69.20</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122.05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172.16</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223.17</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275.04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328.06</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381.66</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436.15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491.47</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546.35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594.05</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641.89</w:t>
            </w:r>
          </w:p>
        </w:tc>
      </w:tr>
      <w:tr w:rsidR="00D22C05" w:rsidRPr="00D22C05" w:rsidTr="00D22C05">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227.96</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467.62</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519.20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554.37</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586.86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620.25</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654.50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689.85</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725.83</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762.70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800.39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837.60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867.69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D22C05">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897.91</w:t>
            </w:r>
          </w:p>
        </w:tc>
      </w:tr>
    </w:tbl>
    <w:p w:rsidR="007F3AF9" w:rsidRDefault="00D22C05" w:rsidP="006A2DB0">
      <w:pPr>
        <w:pStyle w:val="ListParagraph"/>
        <w:autoSpaceDE w:val="0"/>
        <w:autoSpaceDN w:val="0"/>
        <w:adjustRightInd w:val="0"/>
        <w:spacing w:before="240"/>
        <w:ind w:left="1134" w:right="-824"/>
        <w:jc w:val="right"/>
        <w:rPr>
          <w:rFonts w:ascii="Arial" w:hAnsi="Arial" w:cs="Arial"/>
          <w:sz w:val="22"/>
          <w:szCs w:val="22"/>
        </w:rPr>
      </w:pPr>
      <w:r w:rsidRPr="00E06677">
        <w:rPr>
          <w:rFonts w:ascii="Arial" w:hAnsi="Arial" w:cs="Arial"/>
          <w:b/>
          <w:i/>
          <w:sz w:val="20"/>
          <w:szCs w:val="22"/>
          <w:lang w:eastAsia="en-IN"/>
        </w:rPr>
        <w:t xml:space="preserve"> </w:t>
      </w:r>
      <w:r w:rsidR="006A2DB0"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rsidTr="00D22C05">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31-Mar-52</w:t>
            </w:r>
          </w:p>
        </w:tc>
      </w:tr>
      <w:tr w:rsidR="00D22C05" w:rsidRPr="00D22C05" w:rsidTr="00D22C05">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26</w:t>
            </w:r>
          </w:p>
        </w:tc>
      </w:tr>
      <w:tr w:rsidR="00D22C05" w:rsidRPr="00D22C05" w:rsidTr="00D22C05">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302524">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 xml:space="preserve">Liabilities </w:t>
            </w:r>
          </w:p>
        </w:tc>
      </w:tr>
      <w:tr w:rsidR="00AE53D7" w:rsidRPr="00D22C05" w:rsidTr="00AE53D7">
        <w:trPr>
          <w:trHeight w:val="300"/>
        </w:trPr>
        <w:tc>
          <w:tcPr>
            <w:tcW w:w="1843" w:type="dxa"/>
            <w:shd w:val="clear" w:color="auto" w:fill="auto"/>
            <w:noWrap/>
            <w:tcMar>
              <w:top w:w="15" w:type="dxa"/>
              <w:left w:w="15" w:type="dxa"/>
              <w:bottom w:w="0" w:type="dxa"/>
              <w:right w:w="15" w:type="dxa"/>
            </w:tcMar>
            <w:vAlign w:val="center"/>
            <w:hideMark/>
          </w:tcPr>
          <w:p w:rsidR="00AE53D7" w:rsidRPr="00D22C05" w:rsidRDefault="00AE53D7" w:rsidP="00AE53D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lastRenderedPageBreak/>
              <w:t>Equity</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116.90</w:t>
            </w:r>
          </w:p>
        </w:tc>
      </w:tr>
      <w:tr w:rsidR="00AE53D7" w:rsidRPr="00D22C05" w:rsidTr="00AE53D7">
        <w:trPr>
          <w:trHeight w:val="300"/>
        </w:trPr>
        <w:tc>
          <w:tcPr>
            <w:tcW w:w="1843" w:type="dxa"/>
            <w:shd w:val="clear" w:color="auto" w:fill="auto"/>
            <w:noWrap/>
            <w:tcMar>
              <w:top w:w="15" w:type="dxa"/>
              <w:left w:w="15" w:type="dxa"/>
              <w:bottom w:w="0" w:type="dxa"/>
              <w:right w:w="15" w:type="dxa"/>
            </w:tcMar>
            <w:vAlign w:val="center"/>
            <w:hideMark/>
          </w:tcPr>
          <w:p w:rsidR="00AE53D7" w:rsidRPr="00D22C05" w:rsidRDefault="00AE53D7" w:rsidP="00AE53D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Reserve &amp; Surplus</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671.12</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719.51</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768.03</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816.93</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866.22</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916.13</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966.30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1016.98</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1068.70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1119.93</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1170.29</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1220.00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1269.00</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1317.49</w:t>
            </w:r>
          </w:p>
        </w:tc>
      </w:tr>
      <w:tr w:rsidR="00AE53D7" w:rsidRPr="00D22C05" w:rsidTr="00AE53D7">
        <w:trPr>
          <w:trHeight w:val="300"/>
        </w:trPr>
        <w:tc>
          <w:tcPr>
            <w:tcW w:w="1843" w:type="dxa"/>
            <w:shd w:val="clear" w:color="auto" w:fill="auto"/>
            <w:noWrap/>
            <w:tcMar>
              <w:top w:w="15" w:type="dxa"/>
              <w:left w:w="15" w:type="dxa"/>
              <w:bottom w:w="0" w:type="dxa"/>
              <w:right w:w="15" w:type="dxa"/>
            </w:tcMar>
            <w:vAlign w:val="center"/>
            <w:hideMark/>
          </w:tcPr>
          <w:p w:rsidR="00AE53D7" w:rsidRPr="00D22C05" w:rsidRDefault="00AE53D7" w:rsidP="00AE53D7">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Secured Loan</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122.75</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105.21</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87.68</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70.14</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52.61</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35.07</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E53D7" w:rsidRDefault="00AE53D7" w:rsidP="00AE53D7">
            <w:pPr>
              <w:jc w:val="center"/>
              <w:rPr>
                <w:rFonts w:ascii="Calibri" w:hAnsi="Calibri" w:cs="Calibri"/>
                <w:sz w:val="22"/>
                <w:szCs w:val="22"/>
              </w:rPr>
            </w:pPr>
            <w:r>
              <w:rPr>
                <w:rFonts w:ascii="Calibri" w:hAnsi="Calibri" w:cs="Calibri"/>
                <w:sz w:val="22"/>
                <w:szCs w:val="22"/>
              </w:rPr>
              <w:t>0.00</w:t>
            </w:r>
          </w:p>
        </w:tc>
      </w:tr>
      <w:tr w:rsidR="00D22C05" w:rsidRPr="00D22C05" w:rsidTr="00302524">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r>
      <w:tr w:rsidR="00D22C05" w:rsidRPr="00D22C05" w:rsidTr="00D22C05">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 xml:space="preserve">Term Liabilities Payable Within One Year </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17.54</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17.54</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17.54</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17.54</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17.54</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17.54</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17.54</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17.54</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0.00</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0.00</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0.00</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0.00</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0.00</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sz w:val="22"/>
                <w:szCs w:val="22"/>
              </w:rPr>
            </w:pPr>
            <w:r w:rsidRPr="00D22C05">
              <w:rPr>
                <w:rFonts w:asciiTheme="minorHAnsi" w:hAnsiTheme="minorHAnsi" w:cstheme="minorHAnsi"/>
                <w:sz w:val="22"/>
                <w:szCs w:val="22"/>
              </w:rPr>
              <w:t>0.00</w:t>
            </w:r>
          </w:p>
        </w:tc>
      </w:tr>
      <w:tr w:rsidR="00D22C05" w:rsidRPr="00D22C05" w:rsidTr="00D22C05">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928.31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959.16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990.14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1021.51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1053.27</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1085.64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1118.28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1151.42</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1185.61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1236.83</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1287.20</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1336.90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1385.90</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1434.40</w:t>
            </w:r>
          </w:p>
        </w:tc>
      </w:tr>
      <w:tr w:rsidR="00D22C05" w:rsidRPr="00D22C05" w:rsidTr="00D22C05">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r>
      <w:tr w:rsidR="00D22C05" w:rsidRPr="00D22C05" w:rsidTr="00D22C05">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Plant &amp; Machinery</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467.62</w:t>
            </w:r>
          </w:p>
        </w:tc>
      </w:tr>
      <w:tr w:rsidR="00D22C05" w:rsidRPr="00D22C05" w:rsidTr="00302524">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467.62</w:t>
            </w:r>
          </w:p>
        </w:tc>
      </w:tr>
      <w:tr w:rsidR="00D22C05" w:rsidRPr="00D22C05" w:rsidTr="00D22C05">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229.22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246.89</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264.51</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282.13</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299.76</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317.42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335.05</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352.67</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370.29</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387.96</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405.58</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423.20</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440.82</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458.49</w:t>
            </w:r>
          </w:p>
        </w:tc>
      </w:tr>
      <w:tr w:rsidR="00D22C05" w:rsidRPr="00D22C05" w:rsidTr="00D22C05">
        <w:trPr>
          <w:trHeight w:val="300"/>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238.39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220.72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203.10</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185.48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167.86</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150.19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132.57</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114.95</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97.33</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79.66</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62.04</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44.41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26.79</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9.12</w:t>
            </w:r>
          </w:p>
        </w:tc>
      </w:tr>
      <w:tr w:rsidR="00D22C05" w:rsidRPr="00D22C05" w:rsidTr="00D22C05">
        <w:trPr>
          <w:trHeight w:val="300"/>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238.39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220.72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203.10</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185.48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167.86</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150.19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132.57</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114.95</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97.33</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79.66</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62.04</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44.41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26.79</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9.12</w:t>
            </w:r>
          </w:p>
        </w:tc>
      </w:tr>
      <w:tr w:rsidR="00D22C05" w:rsidRPr="00D22C05" w:rsidTr="00D22C05">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sz w:val="22"/>
                <w:szCs w:val="22"/>
              </w:rPr>
            </w:pPr>
          </w:p>
        </w:tc>
      </w:tr>
      <w:tr w:rsidR="00D22C05" w:rsidRPr="00D22C05" w:rsidTr="00D22C05">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689.92</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738.44</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787.04</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836.03</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885.41</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935.45</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985.71</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1036.47</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1088.28</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1157.18</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1225.16</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1292.49</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1359.11</w:t>
            </w:r>
          </w:p>
        </w:tc>
        <w:tc>
          <w:tcPr>
            <w:tcW w:w="841" w:type="dxa"/>
            <w:shd w:val="clear" w:color="auto" w:fill="auto"/>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color w:val="000000"/>
                <w:sz w:val="22"/>
                <w:szCs w:val="22"/>
              </w:rPr>
            </w:pPr>
            <w:r w:rsidRPr="00D22C05">
              <w:rPr>
                <w:rFonts w:asciiTheme="minorHAnsi" w:hAnsiTheme="minorHAnsi" w:cstheme="minorHAnsi"/>
                <w:color w:val="000000"/>
                <w:sz w:val="22"/>
                <w:szCs w:val="22"/>
              </w:rPr>
              <w:t>1425.28</w:t>
            </w:r>
          </w:p>
        </w:tc>
      </w:tr>
      <w:tr w:rsidR="00D22C05" w:rsidRPr="00D22C05" w:rsidTr="00D22C05">
        <w:trPr>
          <w:trHeight w:val="300"/>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689.92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738.44</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787.04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836.03</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885.41</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935.45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985.71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1036.47</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1088.28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1157.18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1225.16</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1292.49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1359.11</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1425.28</w:t>
            </w:r>
          </w:p>
        </w:tc>
      </w:tr>
      <w:tr w:rsidR="00D22C05" w:rsidRPr="00D22C05" w:rsidTr="00D22C05">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928.31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959.16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990.14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1021.51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1053.27</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1085.64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1118.28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1151.42</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1185.61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1236.83</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1287.20</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1336.90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1385.90</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302524">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1434.40</w:t>
            </w:r>
          </w:p>
        </w:tc>
      </w:tr>
    </w:tbl>
    <w:p w:rsidR="007F3AF9" w:rsidRDefault="007F3AF9">
      <w:pPr>
        <w:rPr>
          <w:rFonts w:ascii="Arial" w:hAnsi="Arial" w:cs="Arial"/>
          <w:sz w:val="22"/>
          <w:szCs w:val="22"/>
        </w:rPr>
      </w:pPr>
    </w:p>
    <w:p w:rsidR="006A2DB0" w:rsidRDefault="005F655D" w:rsidP="0074362F">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rsidR="006B7D5E" w:rsidRDefault="006B7D5E" w:rsidP="0074362F">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rsidTr="00C80223">
        <w:trPr>
          <w:trHeight w:val="300"/>
        </w:trPr>
        <w:tc>
          <w:tcPr>
            <w:tcW w:w="1843"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31-Mar-38</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lastRenderedPageBreak/>
              <w:t>Year Counter</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4</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A. Source Of Fund </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Net Profit </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51.58</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52.71</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50.03</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50.92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51.78</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52.89</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53.52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54.40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55.23</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54.75</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47.62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47.76</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Equity / Share Capital/USL</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87.68</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29.23</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140.28</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210.43</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Depreciation </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17.67</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Trade </w:t>
            </w:r>
            <w:r w:rsidR="00C80223" w:rsidRPr="00062390">
              <w:rPr>
                <w:rFonts w:asciiTheme="minorHAnsi" w:hAnsiTheme="minorHAnsi" w:cstheme="minorHAnsi"/>
                <w:color w:val="000000"/>
                <w:sz w:val="22"/>
                <w:szCs w:val="22"/>
              </w:rPr>
              <w:t>payables</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r>
      <w:tr w:rsidR="00062390"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227.96</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239.65</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69.20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70.38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67.65</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68.55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69.40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70.56</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71.14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72.02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72.85</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72.42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65.24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65.38</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B. Application Of Funds </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187.05</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280.57</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r>
      <w:tr w:rsidR="00062390"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187.05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280.57</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0.00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color w:val="000000" w:themeColor="text1"/>
                <w:sz w:val="22"/>
                <w:szCs w:val="22"/>
              </w:rPr>
            </w:pPr>
            <w:r w:rsidRPr="00C80223">
              <w:rPr>
                <w:rFonts w:asciiTheme="minorHAnsi" w:hAnsiTheme="minorHAnsi" w:cstheme="minorHAnsi"/>
                <w:color w:val="000000" w:themeColor="text1"/>
                <w:sz w:val="22"/>
                <w:szCs w:val="22"/>
              </w:rPr>
              <w:t>40.92</w:t>
            </w:r>
          </w:p>
        </w:tc>
        <w:tc>
          <w:tcPr>
            <w:tcW w:w="841" w:type="dxa"/>
            <w:shd w:val="clear" w:color="auto" w:fill="auto"/>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color w:val="000000" w:themeColor="text1"/>
                <w:sz w:val="22"/>
                <w:szCs w:val="22"/>
              </w:rPr>
            </w:pPr>
            <w:r w:rsidRPr="00C80223">
              <w:rPr>
                <w:rFonts w:asciiTheme="minorHAnsi" w:hAnsiTheme="minorHAnsi" w:cstheme="minorHAnsi"/>
                <w:color w:val="000000" w:themeColor="text1"/>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69.20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122.05</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172.16</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223.17</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275.04</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328.06</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381.66</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436.15</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491.47</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546.35</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594.05</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40.92</w:t>
            </w:r>
          </w:p>
        </w:tc>
        <w:tc>
          <w:tcPr>
            <w:tcW w:w="840" w:type="dxa"/>
            <w:shd w:val="clear" w:color="auto" w:fill="auto"/>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color w:val="000000" w:themeColor="text1"/>
                <w:sz w:val="22"/>
                <w:szCs w:val="22"/>
              </w:rPr>
            </w:pPr>
            <w:r w:rsidRPr="00C80223">
              <w:rPr>
                <w:rFonts w:asciiTheme="minorHAnsi" w:hAnsiTheme="minorHAnsi" w:cstheme="minorHAnsi"/>
                <w:color w:val="000000" w:themeColor="text1"/>
                <w:sz w:val="22"/>
                <w:szCs w:val="22"/>
              </w:rPr>
              <w:t>-40.92</w:t>
            </w:r>
          </w:p>
        </w:tc>
        <w:tc>
          <w:tcPr>
            <w:tcW w:w="841" w:type="dxa"/>
            <w:shd w:val="clear" w:color="auto" w:fill="auto"/>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color w:val="000000" w:themeColor="text1"/>
                <w:sz w:val="22"/>
                <w:szCs w:val="22"/>
              </w:rPr>
            </w:pPr>
            <w:r w:rsidRPr="00C80223">
              <w:rPr>
                <w:rFonts w:asciiTheme="minorHAnsi" w:hAnsiTheme="minorHAnsi" w:cstheme="minorHAnsi"/>
                <w:color w:val="000000" w:themeColor="text1"/>
                <w:sz w:val="22"/>
                <w:szCs w:val="22"/>
              </w:rPr>
              <w:t>69.20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52.84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50.11</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51.01</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51.87</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53.02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53.60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54.48</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55.32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54.88</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47.71</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47.84</w:t>
            </w:r>
          </w:p>
        </w:tc>
      </w:tr>
      <w:tr w:rsidR="00062390" w:rsidRPr="00062390" w:rsidTr="00C80223">
        <w:trPr>
          <w:trHeight w:val="300"/>
        </w:trPr>
        <w:tc>
          <w:tcPr>
            <w:tcW w:w="1843"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40.92</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0.00</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69.20</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122.05</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172.16</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223.17</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275.04</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328.06</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381.66</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436.15</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491.47</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546.35</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594.05</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641.89</w:t>
            </w:r>
          </w:p>
        </w:tc>
      </w:tr>
    </w:tbl>
    <w:p w:rsidR="006A2DB0" w:rsidRDefault="00062390" w:rsidP="006B7D5E">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 xml:space="preserve"> </w:t>
      </w:r>
      <w:r w:rsidR="006B7D5E"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rsidTr="00C80223">
        <w:trPr>
          <w:trHeight w:val="300"/>
        </w:trPr>
        <w:tc>
          <w:tcPr>
            <w:tcW w:w="1843"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31-Mar-52</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26</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A. Source Of Fund </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Net Profit </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47.93</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48.39</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48.52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48.90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49.29</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49.91</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50.18</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50.67</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51.73</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51.23</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50.36</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49.71</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49.00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48.50</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Increase in Equity / </w:t>
            </w:r>
            <w:r w:rsidRPr="00062390">
              <w:rPr>
                <w:rFonts w:asciiTheme="minorHAnsi" w:hAnsiTheme="minorHAnsi" w:cstheme="minorHAnsi"/>
                <w:color w:val="000000"/>
                <w:sz w:val="22"/>
                <w:szCs w:val="22"/>
              </w:rPr>
              <w:lastRenderedPageBreak/>
              <w:t>Share Capital/USL</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lastRenderedPageBreak/>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Depreciation </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17.67</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17.67</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Trade </w:t>
            </w:r>
            <w:r w:rsidR="00C80223" w:rsidRPr="00062390">
              <w:rPr>
                <w:rFonts w:asciiTheme="minorHAnsi" w:hAnsiTheme="minorHAnsi" w:cstheme="minorHAnsi"/>
                <w:color w:val="000000"/>
                <w:sz w:val="22"/>
                <w:szCs w:val="22"/>
              </w:rPr>
              <w:t>payables</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r>
      <w:tr w:rsidR="00062390"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65.56</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66.06</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66.14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66.53</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66.91</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67.58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67.80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68.29</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69.35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68.90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67.98</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67.33</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66.62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66.17</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B. Application Of Funds </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0.00</w:t>
            </w:r>
          </w:p>
        </w:tc>
      </w:tr>
      <w:tr w:rsidR="00062390"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17.54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0.00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0.00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0.00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0.00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0.00</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641.89</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689.92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738.44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787.04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836.03</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885.41</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935.45</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985.71</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1036.47</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1088.28</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1157.18</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1225.16</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1292.49</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1359.11</w:t>
            </w:r>
          </w:p>
        </w:tc>
      </w:tr>
      <w:tr w:rsidR="00062390"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48.02</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48.52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48.60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48.99</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49.37</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50.04</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50.26</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50.76</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51.81</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68.90</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67.98</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67.33</w:t>
            </w:r>
          </w:p>
        </w:tc>
        <w:tc>
          <w:tcPr>
            <w:tcW w:w="840"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66.62</w:t>
            </w:r>
          </w:p>
        </w:tc>
        <w:tc>
          <w:tcPr>
            <w:tcW w:w="841" w:type="dxa"/>
            <w:shd w:val="clear" w:color="auto" w:fill="auto"/>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color w:val="000000"/>
                <w:sz w:val="22"/>
                <w:szCs w:val="22"/>
              </w:rPr>
            </w:pPr>
            <w:r w:rsidRPr="00062390">
              <w:rPr>
                <w:rFonts w:asciiTheme="minorHAnsi" w:hAnsiTheme="minorHAnsi" w:cstheme="minorHAnsi"/>
                <w:color w:val="000000"/>
                <w:sz w:val="22"/>
                <w:szCs w:val="22"/>
              </w:rPr>
              <w:t>66.17</w:t>
            </w:r>
          </w:p>
        </w:tc>
      </w:tr>
      <w:tr w:rsidR="00062390" w:rsidRPr="00062390" w:rsidTr="00C80223">
        <w:trPr>
          <w:trHeight w:val="300"/>
        </w:trPr>
        <w:tc>
          <w:tcPr>
            <w:tcW w:w="1843"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689.92</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738.44</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787.04</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836.03</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885.41</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935.45</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985.71</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1036.47</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1088.28</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1157.18</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1225.16</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1292.49</w:t>
            </w:r>
          </w:p>
        </w:tc>
        <w:tc>
          <w:tcPr>
            <w:tcW w:w="840"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1359.11</w:t>
            </w:r>
          </w:p>
        </w:tc>
        <w:tc>
          <w:tcPr>
            <w:tcW w:w="841" w:type="dxa"/>
            <w:shd w:val="clear" w:color="auto" w:fill="002060"/>
            <w:noWrap/>
            <w:tcMar>
              <w:top w:w="15" w:type="dxa"/>
              <w:left w:w="15" w:type="dxa"/>
              <w:bottom w:w="0" w:type="dxa"/>
              <w:right w:w="15" w:type="dxa"/>
            </w:tcMar>
            <w:vAlign w:val="center"/>
            <w:hideMark/>
          </w:tcPr>
          <w:p w:rsidR="00062390" w:rsidRPr="00C80223" w:rsidRDefault="00062390" w:rsidP="00C80223">
            <w:pPr>
              <w:spacing w:line="276" w:lineRule="auto"/>
              <w:jc w:val="center"/>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1425.28</w:t>
            </w:r>
          </w:p>
        </w:tc>
      </w:tr>
    </w:tbl>
    <w:p w:rsidR="00133A0F" w:rsidRDefault="00D51AC4" w:rsidP="00062390">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AF1572" w:rsidRPr="00AF1572" w:rsidTr="002315E1">
        <w:trPr>
          <w:trHeight w:val="300"/>
        </w:trPr>
        <w:tc>
          <w:tcPr>
            <w:tcW w:w="1843" w:type="dxa"/>
            <w:shd w:val="clear" w:color="000000" w:fill="002060"/>
            <w:noWrap/>
            <w:vAlign w:val="center"/>
            <w:hideMark/>
          </w:tcPr>
          <w:p w:rsidR="00AF1572" w:rsidRPr="00AF1572" w:rsidRDefault="00AF1572" w:rsidP="00AF1572">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31-Mar-27</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31-Mar-28</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31-Mar-29</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31-Mar-30</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31-Mar-31</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31-Mar-32</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31-Mar-33</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31-Mar-34</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31-Mar-35</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31-Mar-36</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31-Mar-37</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31-Mar-38</w:t>
            </w:r>
          </w:p>
        </w:tc>
        <w:tc>
          <w:tcPr>
            <w:tcW w:w="905" w:type="dxa"/>
            <w:shd w:val="clear" w:color="000000" w:fill="002060"/>
            <w:noWrap/>
            <w:vAlign w:val="center"/>
            <w:hideMark/>
          </w:tcPr>
          <w:p w:rsidR="00AF1572" w:rsidRPr="00AF1572" w:rsidRDefault="00AF1572" w:rsidP="00AF1572">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31-Mar-39</w:t>
            </w:r>
          </w:p>
        </w:tc>
      </w:tr>
      <w:tr w:rsidR="00AF1572" w:rsidRPr="00AF1572" w:rsidTr="002315E1">
        <w:trPr>
          <w:trHeight w:val="300"/>
        </w:trPr>
        <w:tc>
          <w:tcPr>
            <w:tcW w:w="1843" w:type="dxa"/>
            <w:shd w:val="clear" w:color="000000" w:fill="D9E1F2"/>
            <w:noWrap/>
            <w:vAlign w:val="center"/>
            <w:hideMark/>
          </w:tcPr>
          <w:p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13</w:t>
            </w:r>
          </w:p>
        </w:tc>
      </w:tr>
      <w:tr w:rsidR="00AF1572" w:rsidRPr="00AF1572" w:rsidTr="002315E1">
        <w:trPr>
          <w:trHeight w:val="300"/>
        </w:trPr>
        <w:tc>
          <w:tcPr>
            <w:tcW w:w="1843" w:type="dxa"/>
            <w:shd w:val="clear" w:color="000000" w:fill="D9E1F2"/>
            <w:noWrap/>
            <w:vAlign w:val="center"/>
            <w:hideMark/>
          </w:tcPr>
          <w:p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AF1572">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AF1572" w:rsidRPr="00AF1572" w:rsidTr="002315E1">
        <w:trPr>
          <w:trHeight w:val="300"/>
        </w:trPr>
        <w:tc>
          <w:tcPr>
            <w:tcW w:w="1843" w:type="dxa"/>
            <w:shd w:val="clear" w:color="auto" w:fill="auto"/>
            <w:noWrap/>
            <w:vAlign w:val="center"/>
            <w:hideMark/>
          </w:tcPr>
          <w:p w:rsidR="00AF1572" w:rsidRPr="00AF1572" w:rsidRDefault="00AF1572" w:rsidP="00AF157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93.25%</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93.29%</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89.78%</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89.61%</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89.40%</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89.22%</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88.97%</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88.77%</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88.51%</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88.30%</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88.00%</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87.75%</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87.44%</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474476" w:rsidP="00474476">
            <w:pPr>
              <w:spacing w:line="276" w:lineRule="auto"/>
              <w:jc w:val="center"/>
              <w:rPr>
                <w:rFonts w:asciiTheme="minorHAnsi" w:hAnsiTheme="minorHAnsi" w:cstheme="minorHAnsi"/>
                <w:b/>
                <w:sz w:val="22"/>
                <w:szCs w:val="22"/>
              </w:rPr>
            </w:pPr>
            <w:r w:rsidRPr="00474476">
              <w:rPr>
                <w:rFonts w:asciiTheme="minorHAnsi" w:hAnsiTheme="minorHAnsi" w:cstheme="minorHAnsi"/>
                <w:b/>
                <w:color w:val="000000"/>
                <w:sz w:val="22"/>
                <w:szCs w:val="22"/>
              </w:rPr>
              <w:t>87.13%</w:t>
            </w:r>
          </w:p>
        </w:tc>
      </w:tr>
      <w:tr w:rsidR="00AF1572" w:rsidRPr="00AF1572" w:rsidTr="002315E1">
        <w:trPr>
          <w:trHeight w:val="300"/>
        </w:trPr>
        <w:tc>
          <w:tcPr>
            <w:tcW w:w="1843" w:type="dxa"/>
            <w:shd w:val="clear" w:color="auto" w:fill="auto"/>
            <w:noWrap/>
            <w:vAlign w:val="center"/>
            <w:hideMark/>
          </w:tcPr>
          <w:p w:rsidR="00AF1572" w:rsidRPr="00AF1572" w:rsidRDefault="00AF1572" w:rsidP="00AF157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78.73%</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78.80%</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75.24%</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75.02%</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74.76%</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74.53%</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74.24%</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73.98%</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73.67%</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73.41%</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73.06%</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72.76%</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72.40%</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474476" w:rsidP="00474476">
            <w:pPr>
              <w:spacing w:line="276" w:lineRule="auto"/>
              <w:jc w:val="center"/>
              <w:rPr>
                <w:rFonts w:asciiTheme="minorHAnsi" w:hAnsiTheme="minorHAnsi" w:cstheme="minorHAnsi"/>
                <w:b/>
                <w:sz w:val="22"/>
                <w:szCs w:val="22"/>
              </w:rPr>
            </w:pPr>
            <w:r w:rsidRPr="00474476">
              <w:rPr>
                <w:rFonts w:asciiTheme="minorHAnsi" w:hAnsiTheme="minorHAnsi" w:cstheme="minorHAnsi"/>
                <w:b/>
                <w:color w:val="000000"/>
                <w:sz w:val="22"/>
                <w:szCs w:val="22"/>
              </w:rPr>
              <w:t>72.08%</w:t>
            </w:r>
          </w:p>
        </w:tc>
      </w:tr>
      <w:tr w:rsidR="00AF1572" w:rsidRPr="00AF1572" w:rsidTr="002315E1">
        <w:trPr>
          <w:trHeight w:val="300"/>
        </w:trPr>
        <w:tc>
          <w:tcPr>
            <w:tcW w:w="1843" w:type="dxa"/>
            <w:shd w:val="clear" w:color="auto" w:fill="auto"/>
            <w:noWrap/>
            <w:vAlign w:val="center"/>
            <w:hideMark/>
          </w:tcPr>
          <w:p w:rsidR="00AF1572" w:rsidRPr="00AF1572" w:rsidRDefault="00AF1572" w:rsidP="00AF157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42.49%</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43.22%</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41.27%</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42.16%</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43.02%</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43.96%</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44.76%</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45.65%</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46.51%</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46.12%</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40.36%</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40.61%</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40.89%</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474476" w:rsidP="00474476">
            <w:pPr>
              <w:spacing w:line="276" w:lineRule="auto"/>
              <w:jc w:val="center"/>
              <w:rPr>
                <w:rFonts w:asciiTheme="minorHAnsi" w:hAnsiTheme="minorHAnsi" w:cstheme="minorHAnsi"/>
                <w:b/>
                <w:sz w:val="22"/>
                <w:szCs w:val="22"/>
              </w:rPr>
            </w:pPr>
            <w:r w:rsidRPr="00474476">
              <w:rPr>
                <w:rFonts w:asciiTheme="minorHAnsi" w:hAnsiTheme="minorHAnsi" w:cstheme="minorHAnsi"/>
                <w:b/>
                <w:color w:val="000000"/>
                <w:sz w:val="22"/>
                <w:szCs w:val="22"/>
              </w:rPr>
              <w:t>43.24%</w:t>
            </w:r>
          </w:p>
        </w:tc>
      </w:tr>
      <w:tr w:rsidR="00AF1572" w:rsidRPr="00AF1572" w:rsidTr="002315E1">
        <w:trPr>
          <w:trHeight w:val="300"/>
        </w:trPr>
        <w:tc>
          <w:tcPr>
            <w:tcW w:w="1843" w:type="dxa"/>
            <w:shd w:val="clear" w:color="auto" w:fill="auto"/>
            <w:noWrap/>
            <w:vAlign w:val="center"/>
            <w:hideMark/>
          </w:tcPr>
          <w:p w:rsidR="00AF1572" w:rsidRPr="00AF1572" w:rsidRDefault="00AF1572" w:rsidP="00AF157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 xml:space="preserve">Revenue Growth </w:t>
            </w:r>
            <w:r w:rsidRPr="00AF1572">
              <w:rPr>
                <w:rFonts w:asciiTheme="minorHAnsi" w:hAnsiTheme="minorHAnsi" w:cstheme="minorHAnsi"/>
                <w:color w:val="000000"/>
                <w:sz w:val="22"/>
                <w:szCs w:val="22"/>
              </w:rPr>
              <w:lastRenderedPageBreak/>
              <w:t>Rate</w:t>
            </w:r>
          </w:p>
        </w:tc>
        <w:tc>
          <w:tcPr>
            <w:tcW w:w="905" w:type="dxa"/>
            <w:shd w:val="clear" w:color="auto" w:fill="auto"/>
            <w:noWrap/>
            <w:vAlign w:val="center"/>
            <w:hideMark/>
          </w:tcPr>
          <w:p w:rsidR="00AF1572" w:rsidRPr="00AF1572" w:rsidRDefault="00AF1572" w:rsidP="00AF1572">
            <w:pPr>
              <w:spacing w:line="276" w:lineRule="auto"/>
              <w:rPr>
                <w:rFonts w:asciiTheme="minorHAnsi" w:hAnsiTheme="minorHAnsi" w:cstheme="minorHAnsi"/>
                <w:color w:val="000000"/>
                <w:sz w:val="22"/>
                <w:szCs w:val="22"/>
              </w:rPr>
            </w:pP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0.47%</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-0.62%</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-0.35%</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-0.34%</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-0.07%</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-0.61%</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-0.34%</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-0.33%</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-0.06%</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-0.60%</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-0.33%</w:t>
            </w:r>
          </w:p>
        </w:tc>
        <w:tc>
          <w:tcPr>
            <w:tcW w:w="905" w:type="dxa"/>
            <w:shd w:val="clear" w:color="auto" w:fill="auto"/>
            <w:noWrap/>
            <w:vAlign w:val="center"/>
            <w:hideMark/>
          </w:tcPr>
          <w:p w:rsidR="00AF1572" w:rsidRPr="00AF1572" w:rsidRDefault="00AF1572" w:rsidP="00AF1572">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-0.32%</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474476" w:rsidP="00474476">
            <w:pPr>
              <w:spacing w:line="276" w:lineRule="auto"/>
              <w:jc w:val="center"/>
              <w:rPr>
                <w:rFonts w:asciiTheme="minorHAnsi" w:hAnsiTheme="minorHAnsi" w:cstheme="minorHAnsi"/>
                <w:b/>
                <w:sz w:val="22"/>
                <w:szCs w:val="22"/>
              </w:rPr>
            </w:pPr>
            <w:r w:rsidRPr="00474476">
              <w:rPr>
                <w:rFonts w:asciiTheme="minorHAnsi" w:hAnsiTheme="minorHAnsi" w:cstheme="minorHAnsi"/>
                <w:b/>
                <w:color w:val="000000"/>
                <w:sz w:val="22"/>
                <w:szCs w:val="22"/>
              </w:rPr>
              <w:t>-0.29%</w:t>
            </w:r>
          </w:p>
        </w:tc>
      </w:tr>
    </w:tbl>
    <w:p w:rsidR="00A13B2C" w:rsidRDefault="00A13B2C"/>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2315E1" w:rsidRPr="00AF1572" w:rsidTr="002315E1">
        <w:trPr>
          <w:trHeight w:val="300"/>
        </w:trPr>
        <w:tc>
          <w:tcPr>
            <w:tcW w:w="1843" w:type="dxa"/>
            <w:shd w:val="clear" w:color="000000" w:fill="002060"/>
            <w:noWrap/>
            <w:vAlign w:val="center"/>
            <w:hideMark/>
          </w:tcPr>
          <w:p w:rsidR="002315E1" w:rsidRPr="00AF1572" w:rsidRDefault="002315E1" w:rsidP="00C46F25">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31-Mar-40</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31-Mar-41</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31-Mar-42</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31-Mar-43</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31-Mar-44</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31-Mar-45</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31-Mar-46</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31-Mar-47</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31-Mar-48</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31-Mar-49</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31-Mar-50</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31-Mar-51</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31-Mar-52</w:t>
            </w:r>
          </w:p>
        </w:tc>
      </w:tr>
      <w:tr w:rsidR="002315E1" w:rsidRPr="00AF1572" w:rsidTr="002315E1">
        <w:trPr>
          <w:trHeight w:val="300"/>
        </w:trPr>
        <w:tc>
          <w:tcPr>
            <w:tcW w:w="1843" w:type="dxa"/>
            <w:shd w:val="clear" w:color="000000" w:fill="D9E1F2"/>
            <w:noWrap/>
            <w:vAlign w:val="center"/>
            <w:hideMark/>
          </w:tcPr>
          <w:p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26</w:t>
            </w:r>
          </w:p>
        </w:tc>
      </w:tr>
      <w:tr w:rsidR="002315E1" w:rsidRPr="00AF1572" w:rsidTr="002315E1">
        <w:trPr>
          <w:trHeight w:val="300"/>
        </w:trPr>
        <w:tc>
          <w:tcPr>
            <w:tcW w:w="1843" w:type="dxa"/>
            <w:shd w:val="clear" w:color="000000" w:fill="D9E1F2"/>
            <w:noWrap/>
            <w:vAlign w:val="center"/>
            <w:hideMark/>
          </w:tcPr>
          <w:p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2315E1" w:rsidRPr="00AF1572" w:rsidTr="002315E1">
        <w:trPr>
          <w:trHeight w:val="300"/>
        </w:trPr>
        <w:tc>
          <w:tcPr>
            <w:tcW w:w="1843" w:type="dxa"/>
            <w:shd w:val="clear" w:color="auto" w:fill="auto"/>
            <w:noWrap/>
            <w:vAlign w:val="center"/>
            <w:hideMark/>
          </w:tcPr>
          <w:p w:rsidR="002315E1" w:rsidRPr="00AF1572" w:rsidRDefault="002315E1" w:rsidP="00C46F25">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87.17%</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86.82%</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86.51%</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86.13%</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85.81%</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85.38%</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85.01%</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84.56%</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84.17%</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83.65%</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83.19%</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82.65%</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82.18%</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474476" w:rsidP="00474476">
            <w:pPr>
              <w:spacing w:line="276" w:lineRule="auto"/>
              <w:jc w:val="center"/>
              <w:rPr>
                <w:rFonts w:asciiTheme="minorHAnsi" w:hAnsiTheme="minorHAnsi" w:cstheme="minorHAnsi"/>
                <w:b/>
                <w:sz w:val="22"/>
                <w:szCs w:val="22"/>
              </w:rPr>
            </w:pPr>
            <w:r w:rsidRPr="00474476">
              <w:rPr>
                <w:rFonts w:asciiTheme="minorHAnsi" w:hAnsiTheme="minorHAnsi" w:cstheme="minorHAnsi"/>
                <w:b/>
                <w:sz w:val="22"/>
                <w:szCs w:val="22"/>
              </w:rPr>
              <w:t>87.13%</w:t>
            </w:r>
          </w:p>
        </w:tc>
      </w:tr>
      <w:tr w:rsidR="002315E1" w:rsidRPr="00AF1572" w:rsidTr="002315E1">
        <w:trPr>
          <w:trHeight w:val="300"/>
        </w:trPr>
        <w:tc>
          <w:tcPr>
            <w:tcW w:w="1843" w:type="dxa"/>
            <w:shd w:val="clear" w:color="auto" w:fill="auto"/>
            <w:noWrap/>
            <w:vAlign w:val="center"/>
            <w:hideMark/>
          </w:tcPr>
          <w:p w:rsidR="002315E1" w:rsidRPr="00AF1572" w:rsidRDefault="002315E1" w:rsidP="00C46F25">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72.09%</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71.69%</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71.33%</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70.91%</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70.54%</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70.06%</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69.64%</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69.14%</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68.71%</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68.14%</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67.64%</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67.05%</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66.53%</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474476" w:rsidP="00474476">
            <w:pPr>
              <w:spacing w:line="276" w:lineRule="auto"/>
              <w:jc w:val="center"/>
              <w:rPr>
                <w:rFonts w:asciiTheme="minorHAnsi" w:hAnsiTheme="minorHAnsi" w:cstheme="minorHAnsi"/>
                <w:b/>
                <w:sz w:val="22"/>
                <w:szCs w:val="22"/>
              </w:rPr>
            </w:pPr>
            <w:r w:rsidRPr="00474476">
              <w:rPr>
                <w:rFonts w:asciiTheme="minorHAnsi" w:hAnsiTheme="minorHAnsi" w:cstheme="minorHAnsi"/>
                <w:b/>
                <w:sz w:val="22"/>
                <w:szCs w:val="22"/>
              </w:rPr>
              <w:t>72.08%</w:t>
            </w:r>
          </w:p>
        </w:tc>
      </w:tr>
      <w:tr w:rsidR="002315E1" w:rsidRPr="00AF1572" w:rsidTr="002315E1">
        <w:trPr>
          <w:trHeight w:val="300"/>
        </w:trPr>
        <w:tc>
          <w:tcPr>
            <w:tcW w:w="1843" w:type="dxa"/>
            <w:shd w:val="clear" w:color="auto" w:fill="auto"/>
            <w:noWrap/>
            <w:vAlign w:val="center"/>
            <w:hideMark/>
          </w:tcPr>
          <w:p w:rsidR="002315E1" w:rsidRPr="00AF1572" w:rsidRDefault="002315E1" w:rsidP="00C46F25">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41.30%</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41.66%</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42.12%</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42.59%</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43.14%</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43.62%</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44.19%</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45.25%</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44.82%</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44.32%</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43.87%</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43.38%</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42.94%</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474476" w:rsidP="00474476">
            <w:pPr>
              <w:spacing w:line="276" w:lineRule="auto"/>
              <w:jc w:val="center"/>
              <w:rPr>
                <w:rFonts w:asciiTheme="minorHAnsi" w:hAnsiTheme="minorHAnsi" w:cstheme="minorHAnsi"/>
                <w:b/>
                <w:sz w:val="22"/>
                <w:szCs w:val="22"/>
              </w:rPr>
            </w:pPr>
            <w:r w:rsidRPr="00474476">
              <w:rPr>
                <w:rFonts w:asciiTheme="minorHAnsi" w:hAnsiTheme="minorHAnsi" w:cstheme="minorHAnsi"/>
                <w:b/>
                <w:sz w:val="22"/>
                <w:szCs w:val="22"/>
              </w:rPr>
              <w:t>43.24%</w:t>
            </w:r>
          </w:p>
        </w:tc>
      </w:tr>
      <w:tr w:rsidR="002315E1" w:rsidRPr="00AF1572" w:rsidTr="002315E1">
        <w:trPr>
          <w:trHeight w:val="300"/>
        </w:trPr>
        <w:tc>
          <w:tcPr>
            <w:tcW w:w="1843" w:type="dxa"/>
            <w:shd w:val="clear" w:color="auto" w:fill="auto"/>
            <w:noWrap/>
            <w:vAlign w:val="center"/>
            <w:hideMark/>
          </w:tcPr>
          <w:p w:rsidR="002315E1" w:rsidRPr="00AF1572" w:rsidRDefault="002315E1" w:rsidP="00C46F25">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Revenue Growth Rate</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-0.05%</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-0.59%</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-0.32%</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-0.31%</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-0.04%</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-0.58%</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-0.31%</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-0.30%</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-0.03%</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-0.57%</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-0.30%</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-0.29%</w:t>
            </w:r>
          </w:p>
        </w:tc>
        <w:tc>
          <w:tcPr>
            <w:tcW w:w="905" w:type="dxa"/>
            <w:shd w:val="clear" w:color="auto" w:fill="auto"/>
            <w:noWrap/>
            <w:vAlign w:val="center"/>
            <w:hideMark/>
          </w:tcPr>
          <w:p w:rsidR="002315E1" w:rsidRPr="00AF1572" w:rsidRDefault="002315E1" w:rsidP="00C46F25">
            <w:pPr>
              <w:spacing w:line="276" w:lineRule="auto"/>
              <w:jc w:val="right"/>
              <w:rPr>
                <w:rFonts w:asciiTheme="minorHAnsi" w:hAnsiTheme="minorHAnsi" w:cstheme="minorHAnsi"/>
                <w:color w:val="000000"/>
                <w:sz w:val="22"/>
                <w:szCs w:val="22"/>
              </w:rPr>
            </w:pPr>
            <w:r w:rsidRPr="00AF1572">
              <w:rPr>
                <w:rFonts w:asciiTheme="minorHAnsi" w:hAnsiTheme="minorHAnsi" w:cstheme="minorHAnsi"/>
                <w:color w:val="000000"/>
                <w:sz w:val="22"/>
                <w:szCs w:val="22"/>
              </w:rPr>
              <w:t>-0.02%</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474476" w:rsidP="00474476">
            <w:pPr>
              <w:spacing w:line="276" w:lineRule="auto"/>
              <w:jc w:val="center"/>
              <w:rPr>
                <w:rFonts w:asciiTheme="minorHAnsi" w:hAnsiTheme="minorHAnsi" w:cstheme="minorHAnsi"/>
                <w:b/>
                <w:sz w:val="22"/>
                <w:szCs w:val="22"/>
              </w:rPr>
            </w:pPr>
            <w:r w:rsidRPr="00474476">
              <w:rPr>
                <w:rFonts w:asciiTheme="minorHAnsi" w:hAnsiTheme="minorHAnsi" w:cstheme="minorHAnsi"/>
                <w:b/>
                <w:sz w:val="22"/>
                <w:szCs w:val="22"/>
              </w:rPr>
              <w:t>-0.29%</w:t>
            </w:r>
          </w:p>
        </w:tc>
      </w:tr>
    </w:tbl>
    <w:p w:rsidR="0014094E" w:rsidRPr="00BA25F8" w:rsidRDefault="00A61CBF" w:rsidP="002D5ACF">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00BA25F8" w:rsidRPr="00BA25F8">
        <w:rPr>
          <w:rFonts w:ascii="Arial" w:hAnsi="Arial" w:cs="Arial"/>
          <w:sz w:val="22"/>
          <w:szCs w:val="22"/>
        </w:rPr>
        <w:t>The proposed solar power plant is having an average r</w:t>
      </w:r>
      <w:r w:rsidRPr="00BA25F8">
        <w:rPr>
          <w:rFonts w:ascii="Arial" w:hAnsi="Arial" w:cs="Arial"/>
          <w:sz w:val="22"/>
          <w:szCs w:val="22"/>
        </w:rPr>
        <w:t xml:space="preserve">evenue growth rate </w:t>
      </w:r>
      <w:r w:rsidR="00BA25F8" w:rsidRPr="00BA25F8">
        <w:rPr>
          <w:rFonts w:ascii="Arial" w:hAnsi="Arial" w:cs="Arial"/>
          <w:sz w:val="22"/>
          <w:szCs w:val="22"/>
        </w:rPr>
        <w:t>of 13.61%</w:t>
      </w:r>
      <w:r w:rsidR="007D3E2A" w:rsidRPr="00BA25F8">
        <w:rPr>
          <w:rFonts w:ascii="Arial" w:hAnsi="Arial" w:cs="Arial"/>
          <w:sz w:val="22"/>
          <w:szCs w:val="22"/>
        </w:rPr>
        <w:t xml:space="preserve"> </w:t>
      </w:r>
      <w:r w:rsidR="00F2289E" w:rsidRPr="00BA25F8">
        <w:rPr>
          <w:rFonts w:ascii="Arial" w:hAnsi="Arial" w:cs="Arial"/>
          <w:sz w:val="22"/>
          <w:szCs w:val="22"/>
        </w:rPr>
        <w:t>during the forecasted period</w:t>
      </w:r>
      <w:r w:rsidR="00BA25F8" w:rsidRPr="00BA25F8">
        <w:rPr>
          <w:rFonts w:ascii="Arial" w:hAnsi="Arial" w:cs="Arial"/>
          <w:sz w:val="22"/>
          <w:szCs w:val="22"/>
        </w:rPr>
        <w:t>.</w:t>
      </w:r>
      <w:r w:rsidR="0014094E" w:rsidRPr="00BA25F8">
        <w:rPr>
          <w:rFonts w:ascii="Arial" w:hAnsi="Arial" w:cs="Arial"/>
          <w:sz w:val="22"/>
          <w:szCs w:val="22"/>
        </w:rPr>
        <w:t xml:space="preserve"> </w:t>
      </w:r>
      <w:r w:rsidR="00BA25F8" w:rsidRPr="00BA25F8">
        <w:rPr>
          <w:rFonts w:ascii="Arial" w:hAnsi="Arial" w:cs="Arial"/>
          <w:sz w:val="22"/>
          <w:szCs w:val="22"/>
        </w:rPr>
        <w:t xml:space="preserve">Average EBITDA Margin &amp; EBIT Margin of the project are 66.82% &amp; 60.11% respectively. </w:t>
      </w:r>
      <w:r w:rsidR="00DD771F" w:rsidRPr="00BA25F8">
        <w:rPr>
          <w:rFonts w:ascii="Arial" w:hAnsi="Arial" w:cs="Arial"/>
          <w:sz w:val="22"/>
          <w:szCs w:val="22"/>
        </w:rPr>
        <w:t xml:space="preserve"> </w:t>
      </w:r>
      <w:r w:rsidR="00BA25F8">
        <w:rPr>
          <w:rFonts w:ascii="Arial" w:hAnsi="Arial" w:cs="Arial"/>
          <w:sz w:val="22"/>
          <w:szCs w:val="22"/>
        </w:rPr>
        <w:t xml:space="preserve">The project will be operational only 3 months during FY 2026 and as per the trends analysis above, </w:t>
      </w:r>
      <w:r w:rsidR="007C5BF2" w:rsidRPr="00BA25F8">
        <w:rPr>
          <w:rFonts w:ascii="Arial" w:hAnsi="Arial" w:cs="Arial"/>
          <w:sz w:val="22"/>
          <w:szCs w:val="22"/>
        </w:rPr>
        <w:t xml:space="preserve">PAT margin is growing from </w:t>
      </w:r>
      <w:r w:rsidR="00EB4281" w:rsidRPr="00BA25F8">
        <w:rPr>
          <w:rFonts w:ascii="Arial" w:hAnsi="Arial" w:cs="Arial"/>
          <w:sz w:val="22"/>
          <w:szCs w:val="22"/>
        </w:rPr>
        <w:t>30</w:t>
      </w:r>
      <w:r w:rsidR="00BA25F8">
        <w:rPr>
          <w:rFonts w:ascii="Arial" w:hAnsi="Arial" w:cs="Arial"/>
          <w:sz w:val="22"/>
          <w:szCs w:val="22"/>
        </w:rPr>
        <w:t>.06</w:t>
      </w:r>
      <w:r w:rsidR="007C5BF2" w:rsidRPr="00BA25F8">
        <w:rPr>
          <w:rFonts w:ascii="Arial" w:hAnsi="Arial" w:cs="Arial"/>
          <w:sz w:val="22"/>
          <w:szCs w:val="22"/>
        </w:rPr>
        <w:t xml:space="preserve">% in FY 2026 to </w:t>
      </w:r>
      <w:r w:rsidR="00BA25F8">
        <w:rPr>
          <w:rFonts w:ascii="Arial" w:hAnsi="Arial" w:cs="Arial"/>
          <w:sz w:val="22"/>
          <w:szCs w:val="22"/>
        </w:rPr>
        <w:t>43.58% in FY 20</w:t>
      </w:r>
      <w:r w:rsidR="00147F5F" w:rsidRPr="00BA25F8">
        <w:rPr>
          <w:rFonts w:ascii="Arial" w:hAnsi="Arial" w:cs="Arial"/>
          <w:sz w:val="22"/>
          <w:szCs w:val="22"/>
        </w:rPr>
        <w:t>5</w:t>
      </w:r>
      <w:r w:rsidR="00BA25F8">
        <w:rPr>
          <w:rFonts w:ascii="Arial" w:hAnsi="Arial" w:cs="Arial"/>
          <w:sz w:val="22"/>
          <w:szCs w:val="22"/>
        </w:rPr>
        <w:t>1</w:t>
      </w:r>
      <w:r w:rsidR="0014094E" w:rsidRPr="00BA25F8">
        <w:rPr>
          <w:rFonts w:ascii="Arial" w:hAnsi="Arial" w:cs="Arial"/>
          <w:sz w:val="22"/>
          <w:szCs w:val="22"/>
        </w:rPr>
        <w:t xml:space="preserve"> due to the lower i</w:t>
      </w:r>
      <w:r w:rsidR="007C5BF2" w:rsidRPr="00BA25F8">
        <w:rPr>
          <w:rFonts w:ascii="Arial" w:hAnsi="Arial" w:cs="Arial"/>
          <w:sz w:val="22"/>
          <w:szCs w:val="22"/>
        </w:rPr>
        <w:t xml:space="preserve">nterest cost </w:t>
      </w:r>
      <w:r w:rsidR="00864D20">
        <w:rPr>
          <w:rFonts w:ascii="Arial" w:hAnsi="Arial" w:cs="Arial"/>
          <w:sz w:val="22"/>
          <w:szCs w:val="22"/>
        </w:rPr>
        <w:t xml:space="preserve">on borrowings </w:t>
      </w:r>
      <w:r w:rsidR="007C5BF2" w:rsidRPr="00BA25F8">
        <w:rPr>
          <w:rFonts w:ascii="Arial" w:hAnsi="Arial" w:cs="Arial"/>
          <w:sz w:val="22"/>
          <w:szCs w:val="22"/>
        </w:rPr>
        <w:t>in the later projected years.</w:t>
      </w:r>
    </w:p>
    <w:p w:rsidR="00617F36" w:rsidRPr="008C7ADF"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rsidR="00FE3C5A" w:rsidRDefault="0036098E" w:rsidP="00BF110C">
      <w:pPr>
        <w:ind w:left="2552"/>
        <w:rPr>
          <w:rFonts w:ascii="Arial" w:hAnsi="Arial" w:cs="Arial"/>
          <w:noProof/>
          <w:sz w:val="22"/>
          <w:szCs w:val="22"/>
          <w:lang w:eastAsia="en-IN"/>
        </w:rPr>
      </w:pPr>
      <w:r>
        <w:rPr>
          <w:rFonts w:ascii="Arial" w:hAnsi="Arial" w:cs="Arial"/>
          <w:noProof/>
          <w:sz w:val="22"/>
          <w:szCs w:val="22"/>
          <w:lang w:eastAsia="en-IN"/>
        </w:rPr>
        <w:lastRenderedPageBreak/>
        <w:drawing>
          <wp:inline distT="0" distB="0" distL="0" distR="0">
            <wp:extent cx="5886450" cy="2819400"/>
            <wp:effectExtent l="19050" t="19050" r="1905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E4E436.tmp"/>
                    <pic:cNvPicPr/>
                  </pic:nvPicPr>
                  <pic:blipFill>
                    <a:blip r:embed="rId29">
                      <a:extLst>
                        <a:ext uri="{28A0092B-C50C-407E-A947-70E740481C1C}">
                          <a14:useLocalDpi xmlns:a14="http://schemas.microsoft.com/office/drawing/2010/main" val="0"/>
                        </a:ext>
                      </a:extLst>
                    </a:blip>
                    <a:stretch>
                      <a:fillRect/>
                    </a:stretch>
                  </pic:blipFill>
                  <pic:spPr>
                    <a:xfrm>
                      <a:off x="0" y="0"/>
                      <a:ext cx="5887277" cy="2819796"/>
                    </a:xfrm>
                    <a:prstGeom prst="rect">
                      <a:avLst/>
                    </a:prstGeom>
                    <a:ln>
                      <a:solidFill>
                        <a:schemeClr val="tx1"/>
                      </a:solidFill>
                    </a:ln>
                  </pic:spPr>
                </pic:pic>
              </a:graphicData>
            </a:graphic>
          </wp:inline>
        </w:drawing>
      </w:r>
    </w:p>
    <w:p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p>
    <w:p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rsidR="005C1D77" w:rsidRPr="009974EC" w:rsidRDefault="005C1D77" w:rsidP="00BE303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DSCR)</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rsidTr="00C46F25">
        <w:trPr>
          <w:trHeight w:val="300"/>
        </w:trPr>
        <w:tc>
          <w:tcPr>
            <w:tcW w:w="1843" w:type="dxa"/>
            <w:shd w:val="clear" w:color="000000" w:fill="002060"/>
            <w:noWrap/>
            <w:vAlign w:val="center"/>
            <w:hideMark/>
          </w:tcPr>
          <w:p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31-Mar-27</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31-Mar-28</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31-Mar-29</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31-Mar-30</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31-Mar-31</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31-Mar-32</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31-Mar-33</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31-Mar-34</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31-Mar-35</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31-Mar-36</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31-Mar-37</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31-Mar-38</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31-Mar-39</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13</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C46F25" w:rsidRPr="00C46F25" w:rsidTr="00C46F25">
        <w:trPr>
          <w:trHeight w:val="300"/>
        </w:trPr>
        <w:tc>
          <w:tcPr>
            <w:tcW w:w="1843" w:type="dxa"/>
            <w:shd w:val="clear" w:color="auto" w:fill="auto"/>
            <w:noWrap/>
            <w:vAlign w:val="center"/>
            <w:hideMark/>
          </w:tcPr>
          <w:p w:rsidR="00C46F25" w:rsidRPr="00C46F25" w:rsidRDefault="00C46F25" w:rsidP="00C46F25">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69.20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52.84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50.11</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51.01</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51.87</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53.02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53.60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54.48</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55.32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54.88</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47.71</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47.84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48.02</w:t>
            </w:r>
          </w:p>
        </w:tc>
      </w:tr>
      <w:tr w:rsidR="00C46F25" w:rsidRPr="00C46F25" w:rsidTr="00C46F25">
        <w:trPr>
          <w:trHeight w:val="300"/>
        </w:trPr>
        <w:tc>
          <w:tcPr>
            <w:tcW w:w="1843" w:type="dxa"/>
            <w:shd w:val="clear" w:color="auto" w:fill="auto"/>
            <w:noWrap/>
            <w:vAlign w:val="center"/>
            <w:hideMark/>
          </w:tcPr>
          <w:p w:rsidR="00C46F25" w:rsidRPr="00C46F25" w:rsidRDefault="00C46F25" w:rsidP="00C46F25">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33.32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32.48</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30.82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29.15</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27.49</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25.82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24.16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22.49</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20.82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19.16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17.49</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15.83</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14.16</w:t>
            </w:r>
          </w:p>
        </w:tc>
      </w:tr>
      <w:tr w:rsidR="00C46F25" w:rsidRPr="00C46F25" w:rsidTr="00C46F25">
        <w:trPr>
          <w:trHeight w:val="300"/>
        </w:trPr>
        <w:tc>
          <w:tcPr>
            <w:tcW w:w="1843" w:type="dxa"/>
            <w:shd w:val="clear" w:color="auto" w:fill="DBE5F1" w:themeFill="accent1" w:themeFillTint="33"/>
            <w:noWrap/>
            <w:vAlign w:val="center"/>
            <w:hideMark/>
          </w:tcPr>
          <w:p w:rsidR="00C46F25" w:rsidRPr="00C46F25" w:rsidRDefault="00C46F25" w:rsidP="00C46F25">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102.52</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85.33</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80.93</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80.16</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79.36</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78.84</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77.76</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76.97</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76.14</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74.04</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65.20</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63.67</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62.18</w:t>
            </w:r>
          </w:p>
        </w:tc>
      </w:tr>
      <w:tr w:rsidR="00C46F25" w:rsidRPr="00C46F25" w:rsidTr="00C46F25">
        <w:trPr>
          <w:trHeight w:val="300"/>
        </w:trPr>
        <w:tc>
          <w:tcPr>
            <w:tcW w:w="1843" w:type="dxa"/>
            <w:shd w:val="clear" w:color="auto" w:fill="auto"/>
            <w:noWrap/>
            <w:vAlign w:val="center"/>
            <w:hideMark/>
          </w:tcPr>
          <w:p w:rsidR="00C46F25" w:rsidRPr="00C46F25" w:rsidRDefault="00C46F25" w:rsidP="00C46F25">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lastRenderedPageBreak/>
              <w:t>Interest on term loan</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33.32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32.48</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30.82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29.15</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27.49</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25.82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24.16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22.49</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20.82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19.16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17.49</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15.83</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14.16</w:t>
            </w:r>
          </w:p>
        </w:tc>
      </w:tr>
      <w:tr w:rsidR="00C46F25" w:rsidRPr="00C46F25" w:rsidTr="00C46F25">
        <w:trPr>
          <w:trHeight w:val="300"/>
        </w:trPr>
        <w:tc>
          <w:tcPr>
            <w:tcW w:w="1843" w:type="dxa"/>
            <w:shd w:val="clear" w:color="auto" w:fill="auto"/>
            <w:noWrap/>
            <w:vAlign w:val="center"/>
            <w:hideMark/>
          </w:tcPr>
          <w:p w:rsidR="00C46F25" w:rsidRPr="00C46F25" w:rsidRDefault="00C46F25" w:rsidP="00C46F25">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r>
      <w:tr w:rsidR="00C46F25" w:rsidRPr="00C46F25" w:rsidTr="00C46F25">
        <w:trPr>
          <w:trHeight w:val="300"/>
        </w:trPr>
        <w:tc>
          <w:tcPr>
            <w:tcW w:w="1843" w:type="dxa"/>
            <w:shd w:val="clear" w:color="auto" w:fill="DBE5F1" w:themeFill="accent1" w:themeFillTint="33"/>
            <w:noWrap/>
            <w:vAlign w:val="center"/>
            <w:hideMark/>
          </w:tcPr>
          <w:p w:rsidR="00C46F25" w:rsidRPr="00C46F25" w:rsidRDefault="00C46F25" w:rsidP="00C46F25">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33.32</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50.02</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48.35</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46.69</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45.02</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43.36</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41.69</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40.02</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38.36</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36.69</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35.03</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33.36</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31.70</w:t>
            </w:r>
          </w:p>
        </w:tc>
      </w:tr>
      <w:tr w:rsidR="00C46F25" w:rsidRPr="00C46F25" w:rsidTr="00C46F25">
        <w:trPr>
          <w:trHeight w:val="300"/>
        </w:trPr>
        <w:tc>
          <w:tcPr>
            <w:tcW w:w="1843" w:type="dxa"/>
            <w:shd w:val="clear" w:color="auto" w:fill="002060"/>
            <w:noWrap/>
            <w:vAlign w:val="center"/>
            <w:hideMark/>
          </w:tcPr>
          <w:p w:rsidR="00C46F25" w:rsidRPr="00C46F25" w:rsidRDefault="00C46F25" w:rsidP="00C46F25">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DSCR</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3.08</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1.71</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1.67</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1.72</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1.76</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1.82</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1.87</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1.92</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1.98</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2.02</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1.86</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1.91</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1.96</w:t>
            </w:r>
          </w:p>
        </w:tc>
      </w:tr>
    </w:tbl>
    <w:p w:rsidR="0061345F" w:rsidRDefault="0061345F" w:rsidP="0061345F">
      <w:pPr>
        <w:ind w:right="-824"/>
        <w:jc w:val="right"/>
        <w:rPr>
          <w:rFonts w:ascii="Arial" w:hAnsi="Arial" w:cs="Arial"/>
          <w:b/>
          <w:i/>
          <w:noProof/>
          <w:sz w:val="20"/>
          <w:szCs w:val="22"/>
          <w:lang w:eastAsia="en-IN"/>
        </w:rPr>
      </w:pPr>
    </w:p>
    <w:p w:rsidR="009974EC" w:rsidRDefault="0061345F" w:rsidP="0061345F">
      <w:pPr>
        <w:ind w:right="-824"/>
        <w:jc w:val="right"/>
      </w:pPr>
      <w:r w:rsidRPr="003C3BA3">
        <w:rPr>
          <w:rFonts w:ascii="Arial" w:hAnsi="Arial" w:cs="Arial"/>
          <w:b/>
          <w:i/>
          <w:noProof/>
          <w:sz w:val="20"/>
          <w:szCs w:val="22"/>
          <w:lang w:eastAsia="en-IN"/>
        </w:rPr>
        <w:t>(Countinue)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rsidTr="00C46F25">
        <w:trPr>
          <w:trHeight w:val="300"/>
        </w:trPr>
        <w:tc>
          <w:tcPr>
            <w:tcW w:w="1843" w:type="dxa"/>
            <w:shd w:val="clear" w:color="000000" w:fill="002060"/>
            <w:noWrap/>
            <w:vAlign w:val="center"/>
            <w:hideMark/>
          </w:tcPr>
          <w:p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31-Mar-40</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31-Mar-41</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31-Mar-42</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31-Mar-43</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31-Mar-44</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31-Mar-45</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31-Mar-46</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31-Mar-47</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31-Mar-48</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31-Mar-49</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31-Mar-50</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31-Mar-51</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31-Mar-52</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26</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C46F25" w:rsidRPr="00C46F25" w:rsidTr="00C46F25">
        <w:trPr>
          <w:trHeight w:val="300"/>
        </w:trPr>
        <w:tc>
          <w:tcPr>
            <w:tcW w:w="1843" w:type="dxa"/>
            <w:shd w:val="clear" w:color="auto" w:fill="auto"/>
            <w:noWrap/>
            <w:vAlign w:val="center"/>
            <w:hideMark/>
          </w:tcPr>
          <w:p w:rsidR="00C46F25" w:rsidRPr="00C46F25" w:rsidRDefault="00C46F25" w:rsidP="00C46F25">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48.52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48.60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48.99</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49.37</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50.04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50.26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50.76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51.81</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68.90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67.98</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67.33</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66.62</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66.17</w:t>
            </w:r>
          </w:p>
        </w:tc>
      </w:tr>
      <w:tr w:rsidR="00C46F25" w:rsidRPr="00C46F25" w:rsidTr="00C46F25">
        <w:trPr>
          <w:trHeight w:val="300"/>
        </w:trPr>
        <w:tc>
          <w:tcPr>
            <w:tcW w:w="1843" w:type="dxa"/>
            <w:shd w:val="clear" w:color="auto" w:fill="auto"/>
            <w:noWrap/>
            <w:vAlign w:val="center"/>
            <w:hideMark/>
          </w:tcPr>
          <w:p w:rsidR="00C46F25" w:rsidRPr="00C46F25" w:rsidRDefault="00C46F25" w:rsidP="00C46F25">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12.49</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10.83</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9.16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7.50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5.83</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4.16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2.50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r>
      <w:tr w:rsidR="00C46F25" w:rsidRPr="00C46F25" w:rsidTr="00C46F25">
        <w:trPr>
          <w:trHeight w:val="300"/>
        </w:trPr>
        <w:tc>
          <w:tcPr>
            <w:tcW w:w="1843" w:type="dxa"/>
            <w:shd w:val="clear" w:color="auto" w:fill="DBE5F1" w:themeFill="accent1" w:themeFillTint="33"/>
            <w:noWrap/>
            <w:vAlign w:val="center"/>
            <w:hideMark/>
          </w:tcPr>
          <w:p w:rsidR="00C46F25" w:rsidRPr="00C46F25" w:rsidRDefault="00C46F25" w:rsidP="00C46F25">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61.02</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59.43</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58.15</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56.87</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55.87</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54.43</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53.26</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51.81</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68.90</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67.98</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67.33</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66.62</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66.17</w:t>
            </w:r>
          </w:p>
        </w:tc>
      </w:tr>
      <w:tr w:rsidR="00C46F25" w:rsidRPr="00C46F25" w:rsidTr="00C46F25">
        <w:trPr>
          <w:trHeight w:val="300"/>
        </w:trPr>
        <w:tc>
          <w:tcPr>
            <w:tcW w:w="1843" w:type="dxa"/>
            <w:shd w:val="clear" w:color="auto" w:fill="auto"/>
            <w:noWrap/>
            <w:vAlign w:val="center"/>
            <w:hideMark/>
          </w:tcPr>
          <w:p w:rsidR="00C46F25" w:rsidRPr="00C46F25" w:rsidRDefault="00C46F25" w:rsidP="00C46F25">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12.49</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10.83</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9.16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7.50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5.83</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4.16</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2.50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r>
      <w:tr w:rsidR="00C46F25" w:rsidRPr="00C46F25" w:rsidTr="00C46F25">
        <w:trPr>
          <w:trHeight w:val="300"/>
        </w:trPr>
        <w:tc>
          <w:tcPr>
            <w:tcW w:w="1843" w:type="dxa"/>
            <w:shd w:val="clear" w:color="auto" w:fill="auto"/>
            <w:noWrap/>
            <w:vAlign w:val="center"/>
            <w:hideMark/>
          </w:tcPr>
          <w:p w:rsidR="00C46F25" w:rsidRPr="00C46F25" w:rsidRDefault="00C46F25" w:rsidP="00C46F25">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17.54</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c>
          <w:tcPr>
            <w:tcW w:w="905" w:type="dxa"/>
            <w:shd w:val="clear" w:color="auto" w:fill="auto"/>
            <w:noWrap/>
            <w:vAlign w:val="center"/>
            <w:hideMark/>
          </w:tcPr>
          <w:p w:rsidR="00C46F25" w:rsidRPr="00C46F25" w:rsidRDefault="00C46F25" w:rsidP="00C46F25">
            <w:pPr>
              <w:spacing w:line="276" w:lineRule="auto"/>
              <w:jc w:val="center"/>
              <w:rPr>
                <w:rFonts w:asciiTheme="minorHAnsi" w:hAnsiTheme="minorHAnsi" w:cstheme="minorHAnsi"/>
                <w:color w:val="000000"/>
                <w:sz w:val="22"/>
                <w:szCs w:val="22"/>
              </w:rPr>
            </w:pPr>
            <w:r w:rsidRPr="00C46F25">
              <w:rPr>
                <w:rFonts w:asciiTheme="minorHAnsi" w:hAnsiTheme="minorHAnsi" w:cstheme="minorHAnsi"/>
                <w:color w:val="000000"/>
                <w:sz w:val="22"/>
                <w:szCs w:val="22"/>
              </w:rPr>
              <w:t>0.00</w:t>
            </w:r>
          </w:p>
        </w:tc>
      </w:tr>
      <w:tr w:rsidR="00C46F25" w:rsidRPr="00C46F25" w:rsidTr="00C46F25">
        <w:trPr>
          <w:trHeight w:val="300"/>
        </w:trPr>
        <w:tc>
          <w:tcPr>
            <w:tcW w:w="1843" w:type="dxa"/>
            <w:shd w:val="clear" w:color="auto" w:fill="DBE5F1" w:themeFill="accent1" w:themeFillTint="33"/>
            <w:noWrap/>
            <w:vAlign w:val="center"/>
            <w:hideMark/>
          </w:tcPr>
          <w:p w:rsidR="00C46F25" w:rsidRPr="00C46F25" w:rsidRDefault="00C46F25" w:rsidP="00C46F25">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30.03</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28.36</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26.70</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25.03</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23.37</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21.70</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20.03</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17.54</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0.00</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0.00</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0.00</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0.00</w:t>
            </w:r>
          </w:p>
        </w:tc>
        <w:tc>
          <w:tcPr>
            <w:tcW w:w="905" w:type="dxa"/>
            <w:shd w:val="clear" w:color="auto" w:fill="DBE5F1" w:themeFill="accent1" w:themeFillTint="33"/>
            <w:noWrap/>
            <w:vAlign w:val="center"/>
            <w:hideMark/>
          </w:tcPr>
          <w:p w:rsidR="00C46F25" w:rsidRPr="00C46F25" w:rsidRDefault="00C46F25" w:rsidP="00C46F25">
            <w:pPr>
              <w:spacing w:line="276" w:lineRule="auto"/>
              <w:jc w:val="center"/>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0.00</w:t>
            </w:r>
          </w:p>
        </w:tc>
      </w:tr>
      <w:tr w:rsidR="00C46F25" w:rsidRPr="00C46F25" w:rsidTr="00C46F25">
        <w:trPr>
          <w:trHeight w:val="300"/>
        </w:trPr>
        <w:tc>
          <w:tcPr>
            <w:tcW w:w="1843" w:type="dxa"/>
            <w:shd w:val="clear" w:color="auto" w:fill="002060"/>
            <w:noWrap/>
            <w:vAlign w:val="center"/>
            <w:hideMark/>
          </w:tcPr>
          <w:p w:rsidR="00C46F25" w:rsidRPr="00C46F25" w:rsidRDefault="00C46F25" w:rsidP="00C46F25">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S</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C</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R</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2.03</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2.10</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2.18</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2.27</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2.39</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2.51</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2.66</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2.95</w:t>
            </w: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p>
        </w:tc>
        <w:tc>
          <w:tcPr>
            <w:tcW w:w="905" w:type="dxa"/>
            <w:shd w:val="clear" w:color="auto" w:fill="002060"/>
            <w:noWrap/>
            <w:vAlign w:val="center"/>
            <w:hideMark/>
          </w:tcPr>
          <w:p w:rsidR="00C46F25" w:rsidRPr="00C46F25" w:rsidRDefault="00C46F25" w:rsidP="00C46F25">
            <w:pPr>
              <w:spacing w:line="276" w:lineRule="auto"/>
              <w:jc w:val="center"/>
              <w:rPr>
                <w:rFonts w:asciiTheme="minorHAnsi" w:hAnsiTheme="minorHAnsi" w:cstheme="minorHAnsi"/>
                <w:b/>
                <w:color w:val="FFFFFF" w:themeColor="background1"/>
                <w:sz w:val="22"/>
                <w:szCs w:val="22"/>
              </w:rPr>
            </w:pPr>
          </w:p>
        </w:tc>
      </w:tr>
      <w:tr w:rsidR="00C46F25" w:rsidRPr="00C46F25" w:rsidTr="00C46F25">
        <w:trPr>
          <w:trHeight w:val="300"/>
        </w:trPr>
        <w:tc>
          <w:tcPr>
            <w:tcW w:w="1843" w:type="dxa"/>
            <w:shd w:val="clear" w:color="auto" w:fill="002060"/>
            <w:noWrap/>
            <w:vAlign w:val="center"/>
          </w:tcPr>
          <w:p w:rsidR="00C46F25" w:rsidRPr="00C46F25" w:rsidRDefault="00C46F25"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Max. D.S.C.R</w:t>
            </w:r>
          </w:p>
        </w:tc>
        <w:tc>
          <w:tcPr>
            <w:tcW w:w="11765" w:type="dxa"/>
            <w:gridSpan w:val="13"/>
            <w:shd w:val="clear" w:color="auto" w:fill="002060"/>
            <w:noWrap/>
            <w:vAlign w:val="center"/>
          </w:tcPr>
          <w:p w:rsidR="00C46F25" w:rsidRPr="00C46F25" w:rsidRDefault="00C75D74" w:rsidP="00C46F25">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3.08</w:t>
            </w:r>
          </w:p>
        </w:tc>
      </w:tr>
      <w:tr w:rsidR="00C46F25" w:rsidRPr="00C46F25" w:rsidTr="00C46F25">
        <w:trPr>
          <w:trHeight w:val="300"/>
        </w:trPr>
        <w:tc>
          <w:tcPr>
            <w:tcW w:w="1843" w:type="dxa"/>
            <w:shd w:val="clear" w:color="auto" w:fill="002060"/>
            <w:noWrap/>
            <w:vAlign w:val="center"/>
          </w:tcPr>
          <w:p w:rsidR="00C46F25" w:rsidRPr="00C46F25" w:rsidRDefault="00C46F25"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Average D.S.C.R</w:t>
            </w:r>
          </w:p>
        </w:tc>
        <w:tc>
          <w:tcPr>
            <w:tcW w:w="11765" w:type="dxa"/>
            <w:gridSpan w:val="13"/>
            <w:shd w:val="clear" w:color="auto" w:fill="002060"/>
            <w:noWrap/>
            <w:vAlign w:val="center"/>
          </w:tcPr>
          <w:p w:rsidR="00C46F25" w:rsidRPr="00C46F25" w:rsidRDefault="00C75D74" w:rsidP="00C46F25">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2.11</w:t>
            </w:r>
          </w:p>
        </w:tc>
      </w:tr>
    </w:tbl>
    <w:p w:rsidR="009974EC" w:rsidRDefault="009974EC"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sidR="00C75D74">
        <w:rPr>
          <w:rFonts w:ascii="Arial" w:hAnsi="Arial" w:cs="Arial"/>
          <w:noProof/>
          <w:sz w:val="22"/>
          <w:szCs w:val="22"/>
          <w:lang w:eastAsia="en-IN"/>
        </w:rPr>
        <w:t>an repayment period from FY 2027 to FY 2047</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The proposed hybrid wind-solar power plant is having a D.S.C.R of more than 1 during the projected loan repayment period.</w:t>
      </w:r>
    </w:p>
    <w:p w:rsidR="00BE3032" w:rsidRDefault="00C75D74" w:rsidP="00963941">
      <w:pPr>
        <w:pStyle w:val="ListParagraph"/>
        <w:autoSpaceDE w:val="0"/>
        <w:autoSpaceDN w:val="0"/>
        <w:adjustRightInd w:val="0"/>
        <w:spacing w:before="240" w:line="360" w:lineRule="auto"/>
        <w:ind w:left="1843" w:right="-824"/>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extent cx="7229475" cy="3152775"/>
            <wp:effectExtent l="19050" t="19050" r="28575"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E42B9E.tmp"/>
                    <pic:cNvPicPr/>
                  </pic:nvPicPr>
                  <pic:blipFill>
                    <a:blip r:embed="rId30">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7230493" cy="3153219"/>
                    </a:xfrm>
                    <a:prstGeom prst="rect">
                      <a:avLst/>
                    </a:prstGeom>
                    <a:ln>
                      <a:solidFill>
                        <a:schemeClr val="tx1"/>
                      </a:solidFill>
                    </a:ln>
                  </pic:spPr>
                </pic:pic>
              </a:graphicData>
            </a:graphic>
          </wp:inline>
        </w:drawing>
      </w:r>
    </w:p>
    <w:p w:rsidR="007B25B6" w:rsidRDefault="00347C44" w:rsidP="000C5D70">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rsidR="000C5D70" w:rsidRPr="003C3BA3" w:rsidRDefault="000C5D70" w:rsidP="000C5D70">
      <w:pPr>
        <w:pStyle w:val="ListParagraph"/>
        <w:autoSpaceDE w:val="0"/>
        <w:autoSpaceDN w:val="0"/>
        <w:adjustRightInd w:val="0"/>
        <w:ind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7B25B6" w:rsidRPr="007B25B6" w:rsidTr="000C5D70">
        <w:trPr>
          <w:trHeight w:val="300"/>
        </w:trPr>
        <w:tc>
          <w:tcPr>
            <w:tcW w:w="1843" w:type="dxa"/>
            <w:shd w:val="clear" w:color="000000" w:fill="002060"/>
            <w:noWrap/>
            <w:vAlign w:val="center"/>
            <w:hideMark/>
          </w:tcPr>
          <w:p w:rsidR="007B25B6" w:rsidRPr="007B25B6" w:rsidRDefault="000C5D70" w:rsidP="007B25B6">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31-Mar-25</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31-Mar-26</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31-Mar-27</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31-Mar-28</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31-Mar-29</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31-Mar-30</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31-Mar-31</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31-Mar-32</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31-Mar-33</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31-Mar-34</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31-Mar-35</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31-Mar-36</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31-Mar-37</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31-Mar-38</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3</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5</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6</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7</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8</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9</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10</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11</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95.58</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96.11</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91.21</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90.63</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90.00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89.66</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88.76</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88.16</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87.50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87.13</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86.20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85.57</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10.68</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10.92</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10.36</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10.55</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10.73</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10.96</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11.09</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11.27</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11.44</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13.23</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21.09</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21.98</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 xml:space="preserve">Add: Depreciation </w:t>
            </w:r>
            <w:r w:rsidRPr="007B25B6">
              <w:rPr>
                <w:rFonts w:asciiTheme="minorHAnsi" w:hAnsiTheme="minorHAnsi" w:cstheme="minorHAnsi"/>
                <w:color w:val="000000"/>
                <w:sz w:val="22"/>
                <w:szCs w:val="22"/>
              </w:rPr>
              <w:lastRenderedPageBreak/>
              <w:t>&amp; Amortisation</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lastRenderedPageBreak/>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17.67</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17.67</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17.67</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0.00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102.52</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102.87</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98.47</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97.70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96.89</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96.38</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95.30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94.51</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93.68</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91.57</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82.73</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81.20</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187.05</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280.57</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0"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41"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r>
      <w:tr w:rsidR="007B25B6" w:rsidRPr="007B25B6" w:rsidTr="000C5D70">
        <w:trPr>
          <w:trHeight w:val="300"/>
        </w:trPr>
        <w:tc>
          <w:tcPr>
            <w:tcW w:w="1843" w:type="dxa"/>
            <w:shd w:val="clear" w:color="000000" w:fill="DDEBF7"/>
            <w:noWrap/>
            <w:vAlign w:val="center"/>
            <w:hideMark/>
          </w:tcPr>
          <w:p w:rsidR="007B25B6" w:rsidRPr="007B25B6" w:rsidRDefault="007B25B6" w:rsidP="007B25B6">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40"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-187.05</w:t>
            </w:r>
          </w:p>
        </w:tc>
        <w:tc>
          <w:tcPr>
            <w:tcW w:w="840"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-280.57</w:t>
            </w:r>
          </w:p>
        </w:tc>
        <w:tc>
          <w:tcPr>
            <w:tcW w:w="841"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102.52</w:t>
            </w:r>
          </w:p>
        </w:tc>
        <w:tc>
          <w:tcPr>
            <w:tcW w:w="840"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102.87</w:t>
            </w:r>
          </w:p>
        </w:tc>
        <w:tc>
          <w:tcPr>
            <w:tcW w:w="840"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98.47</w:t>
            </w:r>
          </w:p>
        </w:tc>
        <w:tc>
          <w:tcPr>
            <w:tcW w:w="841"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97.70</w:t>
            </w:r>
          </w:p>
        </w:tc>
        <w:tc>
          <w:tcPr>
            <w:tcW w:w="840"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96.89</w:t>
            </w:r>
          </w:p>
        </w:tc>
        <w:tc>
          <w:tcPr>
            <w:tcW w:w="840"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96.38</w:t>
            </w:r>
          </w:p>
        </w:tc>
        <w:tc>
          <w:tcPr>
            <w:tcW w:w="841"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95.30</w:t>
            </w:r>
          </w:p>
        </w:tc>
        <w:tc>
          <w:tcPr>
            <w:tcW w:w="840"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94.51</w:t>
            </w:r>
          </w:p>
        </w:tc>
        <w:tc>
          <w:tcPr>
            <w:tcW w:w="840"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93.68</w:t>
            </w:r>
          </w:p>
        </w:tc>
        <w:tc>
          <w:tcPr>
            <w:tcW w:w="841"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91.57</w:t>
            </w:r>
          </w:p>
        </w:tc>
        <w:tc>
          <w:tcPr>
            <w:tcW w:w="840"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82.73</w:t>
            </w:r>
          </w:p>
        </w:tc>
        <w:tc>
          <w:tcPr>
            <w:tcW w:w="841"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81.20</w:t>
            </w:r>
          </w:p>
        </w:tc>
      </w:tr>
    </w:tbl>
    <w:p w:rsidR="007B25B6" w:rsidRDefault="007B25B6" w:rsidP="000C5D70">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rsidR="000C5D70" w:rsidRDefault="000C5D70" w:rsidP="000C5D70">
      <w:pPr>
        <w:ind w:right="-824"/>
        <w:jc w:val="right"/>
        <w:rPr>
          <w:rFonts w:ascii="Arial" w:hAnsi="Arial" w:cs="Arial"/>
          <w:b/>
          <w:i/>
          <w:noProof/>
          <w:sz w:val="20"/>
          <w:szCs w:val="22"/>
          <w:lang w:eastAsia="en-IN"/>
        </w:rPr>
      </w:pPr>
      <w:r w:rsidRPr="003C3BA3">
        <w:rPr>
          <w:rFonts w:ascii="Arial" w:hAnsi="Arial" w:cs="Arial"/>
          <w:b/>
          <w:i/>
          <w:noProof/>
          <w:sz w:val="20"/>
          <w:szCs w:val="22"/>
          <w:lang w:eastAsia="en-IN"/>
        </w:rPr>
        <w:t>(Countinue)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37"/>
        <w:gridCol w:w="838"/>
        <w:gridCol w:w="838"/>
        <w:gridCol w:w="838"/>
        <w:gridCol w:w="837"/>
        <w:gridCol w:w="838"/>
        <w:gridCol w:w="838"/>
        <w:gridCol w:w="838"/>
        <w:gridCol w:w="837"/>
        <w:gridCol w:w="838"/>
        <w:gridCol w:w="838"/>
        <w:gridCol w:w="838"/>
        <w:gridCol w:w="838"/>
        <w:gridCol w:w="874"/>
      </w:tblGrid>
      <w:tr w:rsidR="007B25B6" w:rsidRPr="007B25B6" w:rsidTr="000C5D70">
        <w:trPr>
          <w:trHeight w:val="300"/>
        </w:trPr>
        <w:tc>
          <w:tcPr>
            <w:tcW w:w="1843" w:type="dxa"/>
            <w:shd w:val="clear" w:color="000000" w:fill="002060"/>
            <w:noWrap/>
            <w:vAlign w:val="center"/>
            <w:hideMark/>
          </w:tcPr>
          <w:p w:rsidR="007B25B6" w:rsidRPr="007B25B6" w:rsidRDefault="007B25B6" w:rsidP="007B25B6">
            <w:pPr>
              <w:spacing w:line="276" w:lineRule="auto"/>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Year Ending (INR Crore)</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31-Mar-39</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31-Mar-40</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31-Mar-41</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31-Mar-42</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31-Mar-43</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31-Mar-44</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31-Mar-45</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31-Mar-46</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31-Mar-47</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31-Mar-48</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31-Mar-49</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31-Mar-50</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31-Mar-51</w:t>
            </w:r>
          </w:p>
        </w:tc>
        <w:tc>
          <w:tcPr>
            <w:tcW w:w="874"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31-Mar-52</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13</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14</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15</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16</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17</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18</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19</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20</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21</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23</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24</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25</w:t>
            </w:r>
          </w:p>
        </w:tc>
        <w:tc>
          <w:tcPr>
            <w:tcW w:w="874"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26</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74"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84.87</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84.46</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83.49</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82.81</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82.07</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81.61</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80.59</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79.86</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79.04</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78.52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77.43</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76.63</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75.74</w:t>
            </w:r>
          </w:p>
        </w:tc>
        <w:tc>
          <w:tcPr>
            <w:tcW w:w="874"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75.14</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22.77</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23.58</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24.14</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24.75</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25.28</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25.87</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26.24</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26.68</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27.32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27.30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27.07</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26.93</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26.74</w:t>
            </w:r>
          </w:p>
        </w:tc>
        <w:tc>
          <w:tcPr>
            <w:tcW w:w="874"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26.64</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17.67</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17.67</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17.67</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17.62</w:t>
            </w:r>
          </w:p>
        </w:tc>
        <w:tc>
          <w:tcPr>
            <w:tcW w:w="874"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17.67</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79.72</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78.55</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76.97</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75.69</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74.41</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73.41</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71.96</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70.79</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69.35</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68.90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67.98</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67.33</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66.62</w:t>
            </w:r>
          </w:p>
        </w:tc>
        <w:tc>
          <w:tcPr>
            <w:tcW w:w="874"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66.17</w:t>
            </w:r>
          </w:p>
        </w:tc>
      </w:tr>
      <w:tr w:rsidR="007B25B6" w:rsidRPr="007B25B6" w:rsidTr="000C5D70">
        <w:trPr>
          <w:trHeight w:val="300"/>
        </w:trPr>
        <w:tc>
          <w:tcPr>
            <w:tcW w:w="1843" w:type="dxa"/>
            <w:shd w:val="clear" w:color="auto" w:fill="auto"/>
            <w:noWrap/>
            <w:vAlign w:val="center"/>
            <w:hideMark/>
          </w:tcPr>
          <w:p w:rsidR="007B25B6" w:rsidRPr="007B25B6" w:rsidRDefault="007B25B6" w:rsidP="007B25B6">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7"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38"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c>
          <w:tcPr>
            <w:tcW w:w="874" w:type="dxa"/>
            <w:shd w:val="clear" w:color="auto" w:fill="auto"/>
            <w:noWrap/>
            <w:vAlign w:val="center"/>
            <w:hideMark/>
          </w:tcPr>
          <w:p w:rsidR="007B25B6" w:rsidRPr="007B25B6" w:rsidRDefault="007B25B6" w:rsidP="007B25B6">
            <w:pPr>
              <w:spacing w:line="276" w:lineRule="auto"/>
              <w:jc w:val="center"/>
              <w:rPr>
                <w:rFonts w:asciiTheme="minorHAnsi" w:hAnsiTheme="minorHAnsi" w:cstheme="minorHAnsi"/>
                <w:color w:val="000000"/>
                <w:sz w:val="22"/>
                <w:szCs w:val="22"/>
              </w:rPr>
            </w:pPr>
            <w:r w:rsidRPr="007B25B6">
              <w:rPr>
                <w:rFonts w:asciiTheme="minorHAnsi" w:hAnsiTheme="minorHAnsi" w:cstheme="minorHAnsi"/>
                <w:color w:val="000000"/>
                <w:sz w:val="22"/>
                <w:szCs w:val="22"/>
              </w:rPr>
              <w:t>0.00</w:t>
            </w:r>
          </w:p>
        </w:tc>
      </w:tr>
      <w:tr w:rsidR="007B25B6" w:rsidRPr="007B25B6" w:rsidTr="000C5D70">
        <w:trPr>
          <w:trHeight w:val="300"/>
        </w:trPr>
        <w:tc>
          <w:tcPr>
            <w:tcW w:w="1843" w:type="dxa"/>
            <w:shd w:val="clear" w:color="000000" w:fill="DDEBF7"/>
            <w:noWrap/>
            <w:vAlign w:val="center"/>
            <w:hideMark/>
          </w:tcPr>
          <w:p w:rsidR="007B25B6" w:rsidRPr="007B25B6" w:rsidRDefault="007B25B6" w:rsidP="007B25B6">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37"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79.72</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78.55</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76.97</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75.69</w:t>
            </w:r>
          </w:p>
        </w:tc>
        <w:tc>
          <w:tcPr>
            <w:tcW w:w="837"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74.41</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73.41</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71.96</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70.79</w:t>
            </w:r>
          </w:p>
        </w:tc>
        <w:tc>
          <w:tcPr>
            <w:tcW w:w="837"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69.35</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68.90</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67.98</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67.33</w:t>
            </w:r>
          </w:p>
        </w:tc>
        <w:tc>
          <w:tcPr>
            <w:tcW w:w="838"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66.62</w:t>
            </w:r>
          </w:p>
        </w:tc>
        <w:tc>
          <w:tcPr>
            <w:tcW w:w="874" w:type="dxa"/>
            <w:shd w:val="clear" w:color="000000" w:fill="DDEBF7"/>
            <w:noWrap/>
            <w:vAlign w:val="center"/>
            <w:hideMark/>
          </w:tcPr>
          <w:p w:rsidR="007B25B6" w:rsidRPr="007B25B6" w:rsidRDefault="007B25B6" w:rsidP="007B25B6">
            <w:pPr>
              <w:spacing w:line="276" w:lineRule="auto"/>
              <w:jc w:val="center"/>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66.17</w:t>
            </w:r>
          </w:p>
        </w:tc>
      </w:tr>
      <w:tr w:rsidR="000C5D70" w:rsidRPr="007B25B6" w:rsidTr="009375D0">
        <w:trPr>
          <w:trHeight w:val="300"/>
        </w:trPr>
        <w:tc>
          <w:tcPr>
            <w:tcW w:w="1843" w:type="dxa"/>
            <w:shd w:val="clear" w:color="auto" w:fill="002060"/>
            <w:noWrap/>
            <w:vAlign w:val="center"/>
          </w:tcPr>
          <w:p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NPV</w:t>
            </w:r>
          </w:p>
        </w:tc>
        <w:tc>
          <w:tcPr>
            <w:tcW w:w="11765" w:type="dxa"/>
            <w:gridSpan w:val="14"/>
            <w:shd w:val="clear" w:color="auto" w:fill="002060"/>
            <w:noWrap/>
            <w:vAlign w:val="center"/>
          </w:tcPr>
          <w:p w:rsidR="000C5D70" w:rsidRPr="000C5D70" w:rsidRDefault="000C5D70" w:rsidP="007B25B6">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INR 338 Crore</w:t>
            </w:r>
          </w:p>
        </w:tc>
      </w:tr>
      <w:tr w:rsidR="000C5D70" w:rsidRPr="007B25B6" w:rsidTr="009375D0">
        <w:trPr>
          <w:trHeight w:val="300"/>
        </w:trPr>
        <w:tc>
          <w:tcPr>
            <w:tcW w:w="1843" w:type="dxa"/>
            <w:shd w:val="clear" w:color="auto" w:fill="002060"/>
            <w:noWrap/>
            <w:vAlign w:val="center"/>
          </w:tcPr>
          <w:p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IRR</w:t>
            </w:r>
          </w:p>
        </w:tc>
        <w:tc>
          <w:tcPr>
            <w:tcW w:w="11765" w:type="dxa"/>
            <w:gridSpan w:val="14"/>
            <w:shd w:val="clear" w:color="auto" w:fill="002060"/>
            <w:noWrap/>
            <w:vAlign w:val="center"/>
          </w:tcPr>
          <w:p w:rsidR="000C5D70" w:rsidRPr="000C5D70" w:rsidRDefault="000C5D70" w:rsidP="007B25B6">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18.65%</w:t>
            </w:r>
          </w:p>
        </w:tc>
      </w:tr>
    </w:tbl>
    <w:p w:rsidR="007B25B6" w:rsidRDefault="007B25B6" w:rsidP="00DF6E30">
      <w:pPr>
        <w:pStyle w:val="ListParagraph"/>
        <w:autoSpaceDE w:val="0"/>
        <w:autoSpaceDN w:val="0"/>
        <w:adjustRightInd w:val="0"/>
        <w:spacing w:line="360" w:lineRule="auto"/>
        <w:ind w:left="1134" w:right="-71"/>
        <w:jc w:val="both"/>
        <w:rPr>
          <w:rFonts w:ascii="Arial" w:hAnsi="Arial" w:cs="Arial"/>
          <w:b/>
          <w:noProof/>
          <w:sz w:val="22"/>
          <w:szCs w:val="22"/>
          <w:lang w:eastAsia="en-IN"/>
        </w:rPr>
      </w:pPr>
    </w:p>
    <w:tbl>
      <w:tblPr>
        <w:tblW w:w="7675" w:type="dxa"/>
        <w:tblInd w:w="3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3139"/>
      </w:tblGrid>
      <w:tr w:rsidR="00DF6E30" w:rsidRPr="00DF6E30" w:rsidTr="00DF6E30">
        <w:trPr>
          <w:trHeight w:val="300"/>
        </w:trPr>
        <w:tc>
          <w:tcPr>
            <w:tcW w:w="7675" w:type="dxa"/>
            <w:gridSpan w:val="2"/>
            <w:shd w:val="clear" w:color="000000" w:fill="002060"/>
            <w:noWrap/>
            <w:vAlign w:val="center"/>
            <w:hideMark/>
          </w:tcPr>
          <w:p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9.50%</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29.12%</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lastRenderedPageBreak/>
              <w:t xml:space="preserve">Post tax </w:t>
            </w:r>
            <w:proofErr w:type="spellStart"/>
            <w:r w:rsidRPr="00DF6E30">
              <w:rPr>
                <w:rFonts w:asciiTheme="minorHAnsi" w:hAnsiTheme="minorHAnsi" w:cstheme="minorHAnsi"/>
                <w:color w:val="000000"/>
                <w:sz w:val="22"/>
                <w:szCs w:val="22"/>
              </w:rPr>
              <w:t>Kd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6.73%</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18.00%</w:t>
            </w:r>
          </w:p>
        </w:tc>
      </w:tr>
      <w:tr w:rsidR="00DF6E30" w:rsidRPr="00DF6E30" w:rsidTr="00DF6E30">
        <w:trPr>
          <w:trHeight w:val="300"/>
        </w:trPr>
        <w:tc>
          <w:tcPr>
            <w:tcW w:w="4536" w:type="dxa"/>
            <w:shd w:val="clear" w:color="000000" w:fill="002060"/>
            <w:noWrap/>
            <w:vAlign w:val="center"/>
            <w:hideMark/>
          </w:tcPr>
          <w:p w:rsidR="00DF6E30" w:rsidRPr="00DF6E30" w:rsidRDefault="00DF6E30" w:rsidP="00DF6E30">
            <w:pPr>
              <w:spacing w:line="276" w:lineRule="auto"/>
              <w:rPr>
                <w:rFonts w:asciiTheme="minorHAnsi" w:hAnsiTheme="minorHAnsi" w:cstheme="minorHAnsi"/>
                <w:b/>
                <w:bCs/>
                <w:color w:val="FFFFFF"/>
                <w:sz w:val="22"/>
                <w:szCs w:val="22"/>
              </w:rPr>
            </w:pPr>
            <w:r w:rsidRPr="00DF6E30">
              <w:rPr>
                <w:rFonts w:asciiTheme="minorHAnsi" w:hAnsiTheme="minorHAnsi" w:cstheme="minorHAnsi"/>
                <w:b/>
                <w:bCs/>
                <w:color w:val="FFFFFF"/>
                <w:sz w:val="22"/>
                <w:szCs w:val="22"/>
              </w:rPr>
              <w:t>WACC</w:t>
            </w:r>
          </w:p>
        </w:tc>
        <w:tc>
          <w:tcPr>
            <w:tcW w:w="3139" w:type="dxa"/>
            <w:shd w:val="clear" w:color="000000" w:fill="002060"/>
            <w:noWrap/>
            <w:vAlign w:val="center"/>
            <w:hideMark/>
          </w:tcPr>
          <w:p w:rsidR="00DF6E30" w:rsidRPr="00DF6E30" w:rsidRDefault="00DF6E30"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bCs/>
                <w:color w:val="FFFFFF"/>
                <w:sz w:val="22"/>
                <w:szCs w:val="22"/>
              </w:rPr>
              <w:t>9.55%</w:t>
            </w:r>
          </w:p>
        </w:tc>
      </w:tr>
    </w:tbl>
    <w:p w:rsidR="00DF6E30" w:rsidRDefault="00DF6E30"/>
    <w:p w:rsidR="005725B1" w:rsidRDefault="005725B1"/>
    <w:tbl>
      <w:tblPr>
        <w:tblW w:w="3927" w:type="pct"/>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5"/>
        <w:gridCol w:w="3432"/>
        <w:gridCol w:w="3834"/>
      </w:tblGrid>
      <w:tr w:rsidR="007848BD" w:rsidRPr="007848BD" w:rsidTr="0061345F">
        <w:trPr>
          <w:trHeight w:val="300"/>
        </w:trPr>
        <w:tc>
          <w:tcPr>
            <w:tcW w:w="5000" w:type="pct"/>
            <w:gridSpan w:val="3"/>
            <w:shd w:val="clear" w:color="auto" w:fill="002060"/>
            <w:noWrap/>
            <w:vAlign w:val="center"/>
          </w:tcPr>
          <w:p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546"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31-Mar-27</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69.20</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69.20</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31-Mar-28</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52.84</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122.05</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31-Mar-29</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50.11</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172.16</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31-Mar-30</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51.01</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223.17</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31-Mar-31</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51.87</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275.04</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31-Mar-32</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53.02</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328.06</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31-Mar-33</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53.60</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381.66</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31-Mar-34</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54.48</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436.15</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31-Mar-35</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55.32</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491.47</w:t>
            </w:r>
          </w:p>
        </w:tc>
      </w:tr>
      <w:tr w:rsidR="00DF6E30" w:rsidRPr="007848BD" w:rsidTr="0061345F">
        <w:trPr>
          <w:trHeight w:val="300"/>
        </w:trPr>
        <w:tc>
          <w:tcPr>
            <w:tcW w:w="1727" w:type="pct"/>
            <w:shd w:val="clear" w:color="auto" w:fill="auto"/>
            <w:noWrap/>
            <w:vAlign w:val="center"/>
            <w:hideMark/>
          </w:tcPr>
          <w:p w:rsidR="00DF6E30" w:rsidRDefault="00DF6E30" w:rsidP="00DF6E30">
            <w:pPr>
              <w:jc w:val="center"/>
              <w:rPr>
                <w:rFonts w:ascii="Calibri" w:hAnsi="Calibri" w:cs="Calibri"/>
                <w:b/>
                <w:bCs/>
                <w:sz w:val="22"/>
                <w:szCs w:val="22"/>
              </w:rPr>
            </w:pPr>
            <w:r>
              <w:rPr>
                <w:rFonts w:ascii="Calibri" w:hAnsi="Calibri" w:cs="Calibri"/>
                <w:b/>
                <w:bCs/>
                <w:sz w:val="22"/>
                <w:szCs w:val="22"/>
              </w:rPr>
              <w:t>31-Mar-36</w:t>
            </w:r>
          </w:p>
        </w:tc>
        <w:tc>
          <w:tcPr>
            <w:tcW w:w="1546"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54.88</w:t>
            </w:r>
          </w:p>
        </w:tc>
        <w:tc>
          <w:tcPr>
            <w:tcW w:w="1727" w:type="pct"/>
            <w:shd w:val="clear" w:color="000000" w:fill="FFFFFF"/>
            <w:noWrap/>
            <w:vAlign w:val="center"/>
            <w:hideMark/>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546.35</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31-Mar-37</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47.71</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594.05</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31-Mar-38</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47.84</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641.89</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31-Mar-39</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48.02</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689.92</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31-Mar-40</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48.52</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738.44</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31-Mar-41</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48.60</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787.04</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31-Mar-42</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48.99</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836.03</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31-Mar-43</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49.37</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885.41</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31-Mar-44</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50.04</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935.45</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31-Mar-45</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50.26</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985.71</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31-Mar-46</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50.76</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1036.47</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lastRenderedPageBreak/>
              <w:t>31-Mar-47</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51.81</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1088.28</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31-Mar-48</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68.90</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1157.18</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31-Mar-49</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67.98</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1225.16</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31-Mar-50</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67.33</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1292.49</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31-Mar-51</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66.62</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1359.11</w:t>
            </w:r>
          </w:p>
        </w:tc>
      </w:tr>
      <w:tr w:rsidR="00DF6E30" w:rsidRPr="007848BD" w:rsidTr="0061345F">
        <w:trPr>
          <w:trHeight w:val="300"/>
        </w:trPr>
        <w:tc>
          <w:tcPr>
            <w:tcW w:w="1727" w:type="pct"/>
            <w:shd w:val="clear" w:color="auto" w:fill="auto"/>
            <w:noWrap/>
            <w:vAlign w:val="center"/>
          </w:tcPr>
          <w:p w:rsidR="00DF6E30" w:rsidRDefault="00DF6E30" w:rsidP="00DF6E30">
            <w:pPr>
              <w:jc w:val="center"/>
              <w:rPr>
                <w:rFonts w:ascii="Calibri" w:hAnsi="Calibri" w:cs="Calibri"/>
                <w:b/>
                <w:bCs/>
                <w:sz w:val="22"/>
                <w:szCs w:val="22"/>
              </w:rPr>
            </w:pPr>
            <w:r>
              <w:rPr>
                <w:rFonts w:ascii="Calibri" w:hAnsi="Calibri" w:cs="Calibri"/>
                <w:b/>
                <w:bCs/>
                <w:sz w:val="22"/>
                <w:szCs w:val="22"/>
              </w:rPr>
              <w:t>31-Mar-52</w:t>
            </w:r>
          </w:p>
        </w:tc>
        <w:tc>
          <w:tcPr>
            <w:tcW w:w="1546"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66.17</w:t>
            </w:r>
          </w:p>
        </w:tc>
        <w:tc>
          <w:tcPr>
            <w:tcW w:w="1727" w:type="pct"/>
            <w:shd w:val="clear" w:color="000000" w:fill="FFFFFF"/>
            <w:noWrap/>
            <w:vAlign w:val="center"/>
          </w:tcPr>
          <w:p w:rsidR="00DF6E30" w:rsidRDefault="00DF6E30" w:rsidP="00DF6E30">
            <w:pPr>
              <w:jc w:val="center"/>
              <w:rPr>
                <w:rFonts w:ascii="Calibri" w:hAnsi="Calibri" w:cs="Calibri"/>
                <w:color w:val="000000"/>
                <w:sz w:val="22"/>
                <w:szCs w:val="22"/>
              </w:rPr>
            </w:pPr>
            <w:r>
              <w:rPr>
                <w:rFonts w:ascii="Calibri" w:hAnsi="Calibri" w:cs="Calibri"/>
                <w:color w:val="000000"/>
                <w:sz w:val="22"/>
                <w:szCs w:val="22"/>
              </w:rPr>
              <w:t>1425.28</w:t>
            </w:r>
          </w:p>
        </w:tc>
      </w:tr>
      <w:tr w:rsidR="00FA3B41" w:rsidRPr="007848BD" w:rsidTr="0061345F">
        <w:trPr>
          <w:trHeight w:val="300"/>
        </w:trPr>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Total</w:t>
            </w:r>
          </w:p>
        </w:tc>
        <w:tc>
          <w:tcPr>
            <w:tcW w:w="1546" w:type="pct"/>
            <w:shd w:val="clear" w:color="auto" w:fill="DBE5F1" w:themeFill="accent1" w:themeFillTint="33"/>
            <w:noWrap/>
            <w:vAlign w:val="center"/>
            <w:hideMark/>
          </w:tcPr>
          <w:p w:rsidR="00FA3B41" w:rsidRPr="00FA3B41" w:rsidRDefault="00DF6E30" w:rsidP="00FA3B41">
            <w:pPr>
              <w:jc w:val="center"/>
              <w:rPr>
                <w:rFonts w:ascii="Calibri" w:hAnsi="Calibri" w:cs="Calibri"/>
                <w:b/>
                <w:color w:val="000000"/>
                <w:sz w:val="22"/>
                <w:szCs w:val="22"/>
              </w:rPr>
            </w:pPr>
            <w:r>
              <w:rPr>
                <w:rFonts w:ascii="Calibri" w:hAnsi="Calibri" w:cs="Calibri"/>
                <w:b/>
                <w:color w:val="000000"/>
                <w:sz w:val="22"/>
                <w:szCs w:val="22"/>
              </w:rPr>
              <w:t>1425.28</w:t>
            </w:r>
          </w:p>
        </w:tc>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w:t>
            </w:r>
            <w:r w:rsidR="00C27739">
              <w:rPr>
                <w:rFonts w:asciiTheme="minorHAnsi" w:hAnsiTheme="minorHAnsi" w:cstheme="minorHAnsi"/>
                <w:b/>
                <w:color w:val="000000"/>
                <w:sz w:val="22"/>
                <w:szCs w:val="22"/>
              </w:rPr>
              <w:t xml:space="preserve">otal </w:t>
            </w:r>
            <w:r w:rsidRPr="007848BD">
              <w:rPr>
                <w:rFonts w:asciiTheme="minorHAnsi" w:hAnsiTheme="minorHAnsi" w:cstheme="minorHAnsi"/>
                <w:b/>
                <w:color w:val="000000"/>
                <w:sz w:val="22"/>
                <w:szCs w:val="22"/>
              </w:rPr>
              <w:t>P</w:t>
            </w:r>
            <w:r w:rsidR="00C27739">
              <w:rPr>
                <w:rFonts w:asciiTheme="minorHAnsi" w:hAnsiTheme="minorHAnsi" w:cstheme="minorHAnsi"/>
                <w:b/>
                <w:color w:val="000000"/>
                <w:sz w:val="22"/>
                <w:szCs w:val="22"/>
              </w:rPr>
              <w:t xml:space="preserve">roject </w:t>
            </w:r>
            <w:r w:rsidRPr="007848BD">
              <w:rPr>
                <w:rFonts w:asciiTheme="minorHAnsi" w:hAnsiTheme="minorHAnsi" w:cstheme="minorHAnsi"/>
                <w:b/>
                <w:color w:val="000000"/>
                <w:sz w:val="22"/>
                <w:szCs w:val="22"/>
              </w:rPr>
              <w:t>C</w:t>
            </w:r>
            <w:r w:rsidR="00C27739">
              <w:rPr>
                <w:rFonts w:asciiTheme="minorHAnsi" w:hAnsiTheme="minorHAnsi" w:cstheme="minorHAnsi"/>
                <w:b/>
                <w:color w:val="000000"/>
                <w:sz w:val="22"/>
                <w:szCs w:val="22"/>
              </w:rPr>
              <w:t>ost</w:t>
            </w:r>
          </w:p>
        </w:tc>
        <w:tc>
          <w:tcPr>
            <w:tcW w:w="3273" w:type="pct"/>
            <w:gridSpan w:val="2"/>
            <w:shd w:val="clear" w:color="auto" w:fill="DBE5F1" w:themeFill="accent1" w:themeFillTint="33"/>
            <w:noWrap/>
            <w:vAlign w:val="center"/>
            <w:hideMark/>
          </w:tcPr>
          <w:p w:rsidR="007848BD" w:rsidRPr="007848BD" w:rsidRDefault="007848BD" w:rsidP="00DF6E30">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INR </w:t>
            </w:r>
            <w:r w:rsidR="00DF6E30">
              <w:rPr>
                <w:rFonts w:asciiTheme="minorHAnsi" w:hAnsiTheme="minorHAnsi" w:cstheme="minorHAnsi"/>
                <w:b/>
                <w:color w:val="000000"/>
                <w:sz w:val="22"/>
                <w:szCs w:val="22"/>
              </w:rPr>
              <w:t>467.62</w:t>
            </w:r>
            <w:r w:rsidR="00C27739">
              <w:rPr>
                <w:rFonts w:asciiTheme="minorHAnsi" w:hAnsiTheme="minorHAnsi" w:cstheme="minorHAnsi"/>
                <w:b/>
                <w:color w:val="000000"/>
                <w:sz w:val="22"/>
                <w:szCs w:val="22"/>
              </w:rPr>
              <w:t xml:space="preserve"> Crore</w:t>
            </w:r>
          </w:p>
        </w:tc>
      </w:tr>
      <w:tr w:rsidR="007848BD" w:rsidRPr="007848BD" w:rsidTr="0061345F">
        <w:trPr>
          <w:trHeight w:val="300"/>
        </w:trPr>
        <w:tc>
          <w:tcPr>
            <w:tcW w:w="1727" w:type="pct"/>
            <w:shd w:val="clear" w:color="auto" w:fill="002060"/>
            <w:noWrap/>
            <w:vAlign w:val="center"/>
            <w:hideMark/>
          </w:tcPr>
          <w:p w:rsidR="007848BD" w:rsidRPr="007848BD" w:rsidRDefault="007848BD" w:rsidP="00C27739">
            <w:pPr>
              <w:spacing w:line="276" w:lineRule="auto"/>
              <w:jc w:val="center"/>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273" w:type="pct"/>
            <w:gridSpan w:val="2"/>
            <w:shd w:val="clear" w:color="auto" w:fill="002060"/>
            <w:noWrap/>
            <w:vAlign w:val="center"/>
            <w:hideMark/>
          </w:tcPr>
          <w:p w:rsidR="007848BD" w:rsidRPr="007848BD" w:rsidRDefault="00DF6E30" w:rsidP="00DF6E30">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9.86 </w:t>
            </w:r>
            <w:r w:rsidR="007848BD">
              <w:rPr>
                <w:rFonts w:asciiTheme="minorHAnsi" w:hAnsiTheme="minorHAnsi" w:cstheme="minorHAnsi"/>
                <w:b/>
                <w:bCs/>
                <w:color w:val="FFFFFF" w:themeColor="background1"/>
                <w:sz w:val="22"/>
                <w:szCs w:val="22"/>
              </w:rPr>
              <w:t>Years</w:t>
            </w:r>
          </w:p>
        </w:tc>
      </w:tr>
    </w:tbl>
    <w:p w:rsidR="00B73EE0" w:rsidRDefault="00B73EE0" w:rsidP="002D5ACF">
      <w:pPr>
        <w:pStyle w:val="ListParagraph"/>
        <w:autoSpaceDE w:val="0"/>
        <w:autoSpaceDN w:val="0"/>
        <w:adjustRightInd w:val="0"/>
        <w:spacing w:before="240" w:line="360" w:lineRule="auto"/>
        <w:ind w:left="1134" w:right="-824"/>
        <w:jc w:val="both"/>
        <w:rPr>
          <w:rFonts w:ascii="Arial" w:hAnsi="Arial" w:cs="Arial"/>
          <w:sz w:val="22"/>
          <w:szCs w:val="22"/>
        </w:rPr>
      </w:pPr>
      <w:r w:rsidRPr="0027074E">
        <w:rPr>
          <w:rFonts w:ascii="Arial" w:hAnsi="Arial" w:cs="Arial"/>
          <w:sz w:val="22"/>
          <w:szCs w:val="22"/>
        </w:rPr>
        <w:t xml:space="preserve">Thus, the project will be having a payback period of </w:t>
      </w:r>
      <w:r w:rsidR="00DF6E30">
        <w:rPr>
          <w:rFonts w:ascii="Arial" w:hAnsi="Arial" w:cs="Arial"/>
          <w:b/>
          <w:sz w:val="22"/>
          <w:szCs w:val="22"/>
        </w:rPr>
        <w:t>9.86</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DF6E30">
        <w:rPr>
          <w:rFonts w:ascii="Arial" w:hAnsi="Arial" w:cs="Arial"/>
          <w:b/>
          <w:sz w:val="22"/>
          <w:szCs w:val="22"/>
        </w:rPr>
        <w:t>338</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DF6E30">
        <w:rPr>
          <w:rFonts w:ascii="Arial" w:hAnsi="Arial" w:cs="Arial"/>
          <w:b/>
          <w:sz w:val="22"/>
          <w:szCs w:val="22"/>
        </w:rPr>
        <w:t>18.65</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rsidR="001E519E" w:rsidRPr="00C27739"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8417AE">
        <w:rPr>
          <w:rFonts w:ascii="Arial" w:hAnsi="Arial" w:cs="Arial"/>
          <w:sz w:val="22"/>
          <w:szCs w:val="22"/>
        </w:rPr>
        <w:t xml:space="preserve">5% &amp; </w:t>
      </w:r>
      <w:r w:rsidRPr="001F7470">
        <w:rPr>
          <w:rFonts w:ascii="Arial" w:hAnsi="Arial" w:cs="Arial"/>
          <w:sz w:val="22"/>
          <w:szCs w:val="22"/>
        </w:rPr>
        <w:t xml:space="preserve">10% decrease in the revenue, </w:t>
      </w:r>
      <w:r w:rsidR="008417AE">
        <w:rPr>
          <w:rFonts w:ascii="Arial" w:hAnsi="Arial" w:cs="Arial"/>
          <w:sz w:val="22"/>
          <w:szCs w:val="22"/>
        </w:rPr>
        <w:t xml:space="preserve">5% &amp; </w:t>
      </w:r>
      <w:r w:rsidRPr="001F7470">
        <w:rPr>
          <w:rFonts w:ascii="Arial" w:hAnsi="Arial" w:cs="Arial"/>
          <w:sz w:val="22"/>
          <w:szCs w:val="22"/>
        </w:rPr>
        <w:t>10% increase i</w:t>
      </w:r>
      <w:r w:rsidR="008417AE">
        <w:rPr>
          <w:rFonts w:ascii="Arial" w:hAnsi="Arial" w:cs="Arial"/>
          <w:sz w:val="22"/>
          <w:szCs w:val="22"/>
        </w:rPr>
        <w:t>n the operating cost and 1</w:t>
      </w:r>
      <w:r w:rsidRPr="001F7470">
        <w:rPr>
          <w:rFonts w:ascii="Arial" w:hAnsi="Arial" w:cs="Arial"/>
          <w:sz w:val="22"/>
          <w:szCs w:val="22"/>
        </w:rPr>
        <w:t>% increment in the proposed interest rate has been shown in the below table:</w:t>
      </w:r>
    </w:p>
    <w:p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4328"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4886"/>
        <w:gridCol w:w="2126"/>
        <w:gridCol w:w="2006"/>
        <w:gridCol w:w="2004"/>
      </w:tblGrid>
      <w:tr w:rsidR="001E519E" w:rsidRPr="00F92F82" w:rsidTr="008417AE">
        <w:trPr>
          <w:trHeight w:val="356"/>
        </w:trPr>
        <w:tc>
          <w:tcPr>
            <w:tcW w:w="5000" w:type="pct"/>
            <w:gridSpan w:val="5"/>
            <w:shd w:val="clear" w:color="000000" w:fill="002060"/>
          </w:tcPr>
          <w:p w:rsidR="001E519E" w:rsidRPr="00F92F82" w:rsidRDefault="001E519E" w:rsidP="00C27739">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r>
              <w:rPr>
                <w:rFonts w:asciiTheme="minorHAnsi" w:hAnsiTheme="minorHAnsi" w:cstheme="minorHAnsi"/>
                <w:b/>
                <w:bCs/>
                <w:color w:val="FFFFFF"/>
                <w:sz w:val="22"/>
                <w:szCs w:val="22"/>
              </w:rPr>
              <w:t>, NPV &amp; IRR</w:t>
            </w:r>
          </w:p>
        </w:tc>
      </w:tr>
      <w:tr w:rsidR="001E519E" w:rsidRPr="00F92F82" w:rsidTr="008417AE">
        <w:trPr>
          <w:trHeight w:val="305"/>
        </w:trPr>
        <w:tc>
          <w:tcPr>
            <w:tcW w:w="495" w:type="pct"/>
            <w:shd w:val="clear" w:color="auto" w:fill="DBE5F1" w:themeFill="accent1" w:themeFillTint="33"/>
            <w:vAlign w:val="center"/>
          </w:tcPr>
          <w:p w:rsidR="001E519E" w:rsidRPr="00F92F82" w:rsidRDefault="001E519E" w:rsidP="00C27739">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1997" w:type="pct"/>
            <w:shd w:val="clear" w:color="auto" w:fill="DBE5F1" w:themeFill="accent1" w:themeFillTint="33"/>
            <w:noWrap/>
            <w:vAlign w:val="center"/>
            <w:hideMark/>
          </w:tcPr>
          <w:p w:rsidR="001E519E" w:rsidRPr="00F92F82" w:rsidRDefault="001E519E" w:rsidP="00C27739">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869" w:type="pct"/>
            <w:shd w:val="clear" w:color="auto" w:fill="DBE5F1" w:themeFill="accent1" w:themeFillTint="33"/>
            <w:noWrap/>
            <w:vAlign w:val="center"/>
          </w:tcPr>
          <w:p w:rsidR="001E519E" w:rsidRPr="00F92F82"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820" w:type="pct"/>
            <w:shd w:val="clear" w:color="auto" w:fill="DBE5F1" w:themeFill="accent1" w:themeFillTint="33"/>
            <w:vAlign w:val="center"/>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NPV</w:t>
            </w:r>
          </w:p>
        </w:tc>
        <w:tc>
          <w:tcPr>
            <w:tcW w:w="819" w:type="pct"/>
            <w:shd w:val="clear" w:color="auto" w:fill="DBE5F1" w:themeFill="accent1" w:themeFillTint="33"/>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IRR</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As a base case </w:t>
            </w:r>
          </w:p>
        </w:tc>
        <w:tc>
          <w:tcPr>
            <w:tcW w:w="869" w:type="pct"/>
            <w:shd w:val="clear" w:color="auto" w:fill="auto"/>
            <w:noWrap/>
            <w:vAlign w:val="center"/>
          </w:tcPr>
          <w:p w:rsidR="001E519E" w:rsidRPr="00987DEC" w:rsidRDefault="000A245D"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2.11</w:t>
            </w:r>
          </w:p>
        </w:tc>
        <w:tc>
          <w:tcPr>
            <w:tcW w:w="820" w:type="pct"/>
            <w:vAlign w:val="center"/>
          </w:tcPr>
          <w:p w:rsidR="001E519E" w:rsidRPr="00987DEC" w:rsidRDefault="001727C8"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A245D">
              <w:rPr>
                <w:rFonts w:asciiTheme="minorHAnsi" w:hAnsiTheme="minorHAnsi" w:cstheme="minorHAnsi"/>
                <w:i/>
                <w:color w:val="000000"/>
                <w:sz w:val="22"/>
                <w:szCs w:val="22"/>
              </w:rPr>
              <w:t>338</w:t>
            </w:r>
            <w:r w:rsidR="001E519E" w:rsidRPr="00987DEC">
              <w:rPr>
                <w:rFonts w:asciiTheme="minorHAnsi" w:hAnsiTheme="minorHAnsi" w:cstheme="minorHAnsi"/>
                <w:i/>
                <w:color w:val="000000"/>
                <w:sz w:val="22"/>
                <w:szCs w:val="22"/>
              </w:rPr>
              <w:t xml:space="preserve"> Cr.</w:t>
            </w:r>
          </w:p>
        </w:tc>
        <w:tc>
          <w:tcPr>
            <w:tcW w:w="819" w:type="pct"/>
            <w:vAlign w:val="center"/>
          </w:tcPr>
          <w:p w:rsidR="001E519E" w:rsidRPr="00987DEC" w:rsidRDefault="000A245D"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18.65</w:t>
            </w:r>
            <w:r w:rsidR="001E519E" w:rsidRPr="00987DEC">
              <w:rPr>
                <w:rFonts w:asciiTheme="minorHAnsi" w:hAnsiTheme="minorHAnsi" w:cstheme="minorHAnsi"/>
                <w:i/>
                <w:color w:val="000000"/>
                <w:sz w:val="22"/>
                <w:szCs w:val="22"/>
              </w:rPr>
              <w:t>%</w:t>
            </w:r>
          </w:p>
        </w:tc>
      </w:tr>
      <w:tr w:rsidR="002D5ACF" w:rsidRPr="00F92F82" w:rsidTr="008417AE">
        <w:trPr>
          <w:trHeight w:val="420"/>
        </w:trPr>
        <w:tc>
          <w:tcPr>
            <w:tcW w:w="495" w:type="pct"/>
            <w:shd w:val="clear" w:color="auto" w:fill="DBE5F1" w:themeFill="accent1" w:themeFillTint="33"/>
            <w:vAlign w:val="center"/>
          </w:tcPr>
          <w:p w:rsidR="002D5ACF" w:rsidRPr="00F92F82" w:rsidRDefault="002D5ACF"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2D5ACF" w:rsidRPr="00987DEC" w:rsidRDefault="002D5ACF"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w:t>
            </w:r>
            <w:r>
              <w:rPr>
                <w:rFonts w:asciiTheme="minorHAnsi" w:hAnsiTheme="minorHAnsi" w:cstheme="minorHAnsi"/>
                <w:b/>
                <w:color w:val="000000"/>
                <w:sz w:val="22"/>
                <w:szCs w:val="22"/>
              </w:rPr>
              <w:t>rojected revenue decreased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2D5ACF" w:rsidRDefault="000A245D"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1.99</w:t>
            </w:r>
          </w:p>
        </w:tc>
        <w:tc>
          <w:tcPr>
            <w:tcW w:w="820" w:type="pct"/>
            <w:vAlign w:val="center"/>
          </w:tcPr>
          <w:p w:rsidR="002D5ACF" w:rsidRDefault="002D5ACF" w:rsidP="000A245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A245D">
              <w:rPr>
                <w:rFonts w:asciiTheme="minorHAnsi" w:hAnsiTheme="minorHAnsi" w:cstheme="minorHAnsi"/>
                <w:i/>
                <w:color w:val="000000"/>
                <w:sz w:val="22"/>
                <w:szCs w:val="22"/>
              </w:rPr>
              <w:t>301</w:t>
            </w:r>
            <w:r w:rsidRPr="00987DEC">
              <w:rPr>
                <w:rFonts w:asciiTheme="minorHAnsi" w:hAnsiTheme="minorHAnsi" w:cstheme="minorHAnsi"/>
                <w:i/>
                <w:color w:val="000000"/>
                <w:sz w:val="22"/>
                <w:szCs w:val="22"/>
              </w:rPr>
              <w:t xml:space="preserve"> Cr.</w:t>
            </w:r>
          </w:p>
        </w:tc>
        <w:tc>
          <w:tcPr>
            <w:tcW w:w="819" w:type="pct"/>
            <w:vAlign w:val="center"/>
          </w:tcPr>
          <w:p w:rsidR="002D5ACF" w:rsidRDefault="000A245D"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17.71</w:t>
            </w:r>
            <w:r w:rsidR="002D5ACF">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projected revenue decreased by 10%</w:t>
            </w:r>
          </w:p>
        </w:tc>
        <w:tc>
          <w:tcPr>
            <w:tcW w:w="869" w:type="pct"/>
            <w:shd w:val="clear" w:color="auto" w:fill="auto"/>
            <w:noWrap/>
            <w:vAlign w:val="center"/>
          </w:tcPr>
          <w:p w:rsidR="001E519E" w:rsidRPr="00987DEC" w:rsidRDefault="000A245D"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1.84</w:t>
            </w:r>
          </w:p>
        </w:tc>
        <w:tc>
          <w:tcPr>
            <w:tcW w:w="820" w:type="pct"/>
            <w:shd w:val="clear" w:color="auto" w:fill="auto"/>
            <w:vAlign w:val="center"/>
          </w:tcPr>
          <w:p w:rsidR="001E519E" w:rsidRPr="00987DEC" w:rsidRDefault="001727C8" w:rsidP="000A245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2D5ACF">
              <w:rPr>
                <w:rFonts w:asciiTheme="minorHAnsi" w:hAnsiTheme="minorHAnsi" w:cstheme="minorHAnsi"/>
                <w:i/>
                <w:color w:val="000000"/>
                <w:sz w:val="22"/>
                <w:szCs w:val="22"/>
              </w:rPr>
              <w:t>2</w:t>
            </w:r>
            <w:r w:rsidR="000A245D">
              <w:rPr>
                <w:rFonts w:asciiTheme="minorHAnsi" w:hAnsiTheme="minorHAnsi" w:cstheme="minorHAnsi"/>
                <w:i/>
                <w:color w:val="000000"/>
                <w:sz w:val="22"/>
                <w:szCs w:val="22"/>
              </w:rPr>
              <w:t xml:space="preserve">61 </w:t>
            </w:r>
            <w:r w:rsidR="001E519E" w:rsidRPr="00987DEC">
              <w:rPr>
                <w:rFonts w:asciiTheme="minorHAnsi" w:hAnsiTheme="minorHAnsi" w:cstheme="minorHAnsi"/>
                <w:i/>
                <w:color w:val="000000"/>
                <w:sz w:val="22"/>
                <w:szCs w:val="22"/>
              </w:rPr>
              <w:t>Cr.</w:t>
            </w:r>
          </w:p>
        </w:tc>
        <w:tc>
          <w:tcPr>
            <w:tcW w:w="819" w:type="pct"/>
            <w:shd w:val="clear" w:color="auto" w:fill="auto"/>
            <w:vAlign w:val="center"/>
          </w:tcPr>
          <w:p w:rsidR="001E519E" w:rsidRPr="00987DEC" w:rsidRDefault="000A245D"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16.68</w:t>
            </w:r>
            <w:r w:rsidR="001E519E" w:rsidRPr="00987DEC">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sidR="002D5ACF">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w:t>
            </w:r>
            <w:r w:rsidR="002D5ACF">
              <w:rPr>
                <w:rFonts w:asciiTheme="minorHAnsi" w:hAnsiTheme="minorHAnsi" w:cstheme="minorHAnsi"/>
                <w:b/>
                <w:color w:val="000000"/>
                <w:sz w:val="22"/>
                <w:szCs w:val="22"/>
              </w:rPr>
              <w:t>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1E519E" w:rsidRPr="00987DEC" w:rsidRDefault="001727C8"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w:t>
            </w:r>
            <w:r w:rsidR="000A245D">
              <w:rPr>
                <w:rFonts w:asciiTheme="minorHAnsi" w:hAnsiTheme="minorHAnsi" w:cstheme="minorHAnsi"/>
                <w:i/>
                <w:color w:val="000000"/>
                <w:sz w:val="22"/>
                <w:szCs w:val="22"/>
              </w:rPr>
              <w:t>.09</w:t>
            </w:r>
          </w:p>
        </w:tc>
        <w:tc>
          <w:tcPr>
            <w:tcW w:w="820" w:type="pct"/>
            <w:vAlign w:val="center"/>
          </w:tcPr>
          <w:p w:rsidR="001E519E" w:rsidRPr="00987DEC" w:rsidRDefault="001727C8"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A245D">
              <w:rPr>
                <w:rFonts w:asciiTheme="minorHAnsi" w:hAnsiTheme="minorHAnsi" w:cstheme="minorHAnsi"/>
                <w:i/>
                <w:color w:val="000000"/>
                <w:sz w:val="22"/>
                <w:szCs w:val="22"/>
              </w:rPr>
              <w:t>33</w:t>
            </w:r>
            <w:r w:rsidR="002D5ACF">
              <w:rPr>
                <w:rFonts w:asciiTheme="minorHAnsi" w:hAnsiTheme="minorHAnsi" w:cstheme="minorHAnsi"/>
                <w:i/>
                <w:color w:val="000000"/>
                <w:sz w:val="22"/>
                <w:szCs w:val="22"/>
              </w:rPr>
              <w:t>1</w:t>
            </w:r>
            <w:r w:rsidR="001E519E">
              <w:rPr>
                <w:rFonts w:asciiTheme="minorHAnsi" w:hAnsiTheme="minorHAnsi" w:cstheme="minorHAnsi"/>
                <w:i/>
                <w:color w:val="000000"/>
                <w:sz w:val="22"/>
                <w:szCs w:val="22"/>
              </w:rPr>
              <w:t xml:space="preserve"> Cr.</w:t>
            </w:r>
          </w:p>
        </w:tc>
        <w:tc>
          <w:tcPr>
            <w:tcW w:w="819" w:type="pct"/>
            <w:vAlign w:val="center"/>
          </w:tcPr>
          <w:p w:rsidR="001E519E" w:rsidRPr="00987DEC" w:rsidRDefault="000A245D"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18.47</w:t>
            </w:r>
            <w:r w:rsidR="001E519E">
              <w:rPr>
                <w:rFonts w:asciiTheme="minorHAnsi" w:hAnsiTheme="minorHAnsi" w:cstheme="minorHAnsi"/>
                <w:i/>
                <w:color w:val="000000"/>
                <w:sz w:val="22"/>
                <w:szCs w:val="22"/>
              </w:rPr>
              <w:t>%</w:t>
            </w:r>
          </w:p>
        </w:tc>
      </w:tr>
      <w:tr w:rsidR="002D5ACF" w:rsidRPr="00F92F82" w:rsidTr="008417AE">
        <w:trPr>
          <w:trHeight w:val="420"/>
        </w:trPr>
        <w:tc>
          <w:tcPr>
            <w:tcW w:w="495" w:type="pct"/>
            <w:shd w:val="clear" w:color="auto" w:fill="DBE5F1" w:themeFill="accent1" w:themeFillTint="33"/>
            <w:vAlign w:val="center"/>
          </w:tcPr>
          <w:p w:rsidR="002D5ACF" w:rsidRPr="00F92F82" w:rsidRDefault="002D5ACF" w:rsidP="002D5ACF">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2D5ACF" w:rsidRPr="00987DEC" w:rsidRDefault="002D5ACF"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increased by 10%</w:t>
            </w:r>
          </w:p>
        </w:tc>
        <w:tc>
          <w:tcPr>
            <w:tcW w:w="869" w:type="pct"/>
            <w:shd w:val="clear" w:color="auto" w:fill="auto"/>
            <w:noWrap/>
            <w:vAlign w:val="center"/>
          </w:tcPr>
          <w:p w:rsidR="002D5ACF" w:rsidRPr="00987DEC" w:rsidRDefault="000A245D"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2.05</w:t>
            </w:r>
          </w:p>
        </w:tc>
        <w:tc>
          <w:tcPr>
            <w:tcW w:w="820" w:type="pct"/>
            <w:vAlign w:val="center"/>
          </w:tcPr>
          <w:p w:rsidR="002D5ACF" w:rsidRPr="00987DEC" w:rsidRDefault="000A245D"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321</w:t>
            </w:r>
            <w:r w:rsidR="002D5ACF">
              <w:rPr>
                <w:rFonts w:asciiTheme="minorHAnsi" w:hAnsiTheme="minorHAnsi" w:cstheme="minorHAnsi"/>
                <w:i/>
                <w:color w:val="000000"/>
                <w:sz w:val="22"/>
                <w:szCs w:val="22"/>
              </w:rPr>
              <w:t xml:space="preserve"> Cr.</w:t>
            </w:r>
          </w:p>
        </w:tc>
        <w:tc>
          <w:tcPr>
            <w:tcW w:w="819" w:type="pct"/>
            <w:vAlign w:val="center"/>
          </w:tcPr>
          <w:p w:rsidR="002D5ACF" w:rsidRPr="00987DEC" w:rsidRDefault="000A245D"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18.22</w:t>
            </w:r>
            <w:r w:rsidR="002D5ACF">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0A245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interest rate is increased by </w:t>
            </w:r>
            <w:r w:rsidR="000A245D">
              <w:rPr>
                <w:rFonts w:asciiTheme="minorHAnsi" w:hAnsiTheme="minorHAnsi" w:cstheme="minorHAnsi"/>
                <w:b/>
                <w:color w:val="000000"/>
                <w:sz w:val="22"/>
                <w:szCs w:val="22"/>
              </w:rPr>
              <w:t>2</w:t>
            </w:r>
            <w:r w:rsidRPr="00987DEC">
              <w:rPr>
                <w:rFonts w:asciiTheme="minorHAnsi" w:hAnsiTheme="minorHAnsi" w:cstheme="minorHAnsi"/>
                <w:b/>
                <w:color w:val="000000"/>
                <w:sz w:val="22"/>
                <w:szCs w:val="22"/>
              </w:rPr>
              <w:t>%</w:t>
            </w:r>
          </w:p>
        </w:tc>
        <w:tc>
          <w:tcPr>
            <w:tcW w:w="869" w:type="pct"/>
            <w:shd w:val="clear" w:color="auto" w:fill="auto"/>
            <w:noWrap/>
            <w:vAlign w:val="center"/>
          </w:tcPr>
          <w:p w:rsidR="001E519E" w:rsidRPr="00987DEC" w:rsidRDefault="000A245D"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1.93</w:t>
            </w:r>
          </w:p>
        </w:tc>
        <w:tc>
          <w:tcPr>
            <w:tcW w:w="820" w:type="pct"/>
            <w:vAlign w:val="center"/>
          </w:tcPr>
          <w:p w:rsidR="001E519E" w:rsidRPr="00987DEC" w:rsidRDefault="001E519E"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A245D">
              <w:rPr>
                <w:rFonts w:asciiTheme="minorHAnsi" w:hAnsiTheme="minorHAnsi" w:cstheme="minorHAnsi"/>
                <w:i/>
                <w:color w:val="000000"/>
                <w:sz w:val="22"/>
                <w:szCs w:val="22"/>
              </w:rPr>
              <w:t>282</w:t>
            </w:r>
            <w:r>
              <w:rPr>
                <w:rFonts w:asciiTheme="minorHAnsi" w:hAnsiTheme="minorHAnsi" w:cstheme="minorHAnsi"/>
                <w:i/>
                <w:color w:val="000000"/>
                <w:sz w:val="22"/>
                <w:szCs w:val="22"/>
              </w:rPr>
              <w:t xml:space="preserve"> Cr.</w:t>
            </w:r>
          </w:p>
        </w:tc>
        <w:tc>
          <w:tcPr>
            <w:tcW w:w="819" w:type="pct"/>
            <w:vAlign w:val="center"/>
          </w:tcPr>
          <w:p w:rsidR="001E519E" w:rsidRPr="00987DEC" w:rsidRDefault="000A245D"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18.67</w:t>
            </w:r>
            <w:r w:rsidR="001E519E">
              <w:rPr>
                <w:rFonts w:asciiTheme="minorHAnsi" w:hAnsiTheme="minorHAnsi" w:cstheme="minorHAnsi"/>
                <w:i/>
                <w:color w:val="000000"/>
                <w:sz w:val="22"/>
                <w:szCs w:val="22"/>
              </w:rPr>
              <w:t>%</w:t>
            </w:r>
          </w:p>
        </w:tc>
      </w:tr>
    </w:tbl>
    <w:p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and any surge in the interest rate.</w:t>
      </w:r>
    </w:p>
    <w:p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5"/>
        <w:gridCol w:w="906"/>
        <w:gridCol w:w="906"/>
        <w:gridCol w:w="906"/>
        <w:gridCol w:w="904"/>
        <w:gridCol w:w="906"/>
        <w:gridCol w:w="906"/>
        <w:gridCol w:w="906"/>
        <w:gridCol w:w="904"/>
        <w:gridCol w:w="906"/>
        <w:gridCol w:w="906"/>
        <w:gridCol w:w="906"/>
        <w:gridCol w:w="895"/>
      </w:tblGrid>
      <w:tr w:rsidR="00164D62" w:rsidRPr="00164D62" w:rsidTr="00073D45">
        <w:trPr>
          <w:trHeight w:val="300"/>
        </w:trPr>
        <w:tc>
          <w:tcPr>
            <w:tcW w:w="678" w:type="pct"/>
            <w:shd w:val="clear" w:color="000000" w:fill="002060"/>
            <w:noWrap/>
            <w:vAlign w:val="center"/>
            <w:hideMark/>
          </w:tcPr>
          <w:p w:rsidR="00164D62" w:rsidRPr="00164D62" w:rsidRDefault="00164D62" w:rsidP="00164D62">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332"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31-Mar-28</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31-Mar-29</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31-Mar-30</w:t>
            </w:r>
          </w:p>
        </w:tc>
        <w:tc>
          <w:tcPr>
            <w:tcW w:w="332"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31-Mar-31</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31-Mar-32</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31-Mar-33</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31-Mar-34</w:t>
            </w:r>
          </w:p>
        </w:tc>
        <w:tc>
          <w:tcPr>
            <w:tcW w:w="332"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31-Mar-35</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31-Mar-36</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31-Mar-37</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31-Mar-38</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31-Mar-39</w:t>
            </w:r>
          </w:p>
        </w:tc>
      </w:tr>
      <w:tr w:rsidR="00164D62" w:rsidRPr="00164D62" w:rsidTr="00073D45">
        <w:trPr>
          <w:trHeight w:val="255"/>
        </w:trPr>
        <w:tc>
          <w:tcPr>
            <w:tcW w:w="678" w:type="pct"/>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3</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4</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5</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6</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7</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8</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9</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10</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11</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13</w:t>
            </w:r>
          </w:p>
        </w:tc>
      </w:tr>
      <w:tr w:rsidR="00164D62" w:rsidRPr="00164D62" w:rsidTr="00073D45">
        <w:trPr>
          <w:trHeight w:val="255"/>
        </w:trPr>
        <w:tc>
          <w:tcPr>
            <w:tcW w:w="678" w:type="pct"/>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1D3C49" w:rsidRPr="00164D62" w:rsidTr="00073D45">
        <w:trPr>
          <w:trHeight w:val="300"/>
        </w:trPr>
        <w:tc>
          <w:tcPr>
            <w:tcW w:w="678" w:type="pct"/>
            <w:shd w:val="clear" w:color="auto" w:fill="auto"/>
            <w:noWrap/>
            <w:vAlign w:val="center"/>
            <w:hideMark/>
          </w:tcPr>
          <w:p w:rsidR="001D3C49" w:rsidRPr="00164D62" w:rsidRDefault="001D3C49" w:rsidP="001D3C49">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44.12%</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45.09%</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42.79%</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43.56%</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44.29%</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45.24%</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45.78%</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46.53%</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47.25%</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46.83%</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40.74%</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40.85%</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41.00%</w:t>
            </w:r>
          </w:p>
        </w:tc>
      </w:tr>
      <w:tr w:rsidR="001D3C49" w:rsidRPr="00164D62" w:rsidTr="00073D45">
        <w:trPr>
          <w:trHeight w:val="300"/>
        </w:trPr>
        <w:tc>
          <w:tcPr>
            <w:tcW w:w="678" w:type="pct"/>
            <w:shd w:val="clear" w:color="auto" w:fill="auto"/>
            <w:noWrap/>
            <w:vAlign w:val="center"/>
            <w:hideMark/>
          </w:tcPr>
          <w:p w:rsidR="001D3C49" w:rsidRPr="00164D62" w:rsidRDefault="001D3C49" w:rsidP="001D3C49">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30.61%</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23.83%</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18.44%</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15.81%</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13.85%</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12.39%</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11.14%</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10.17%</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9.36%</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8.49%</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6.88%</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6.45%</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6.08%</w:t>
            </w:r>
          </w:p>
        </w:tc>
      </w:tr>
      <w:tr w:rsidR="001D3C49" w:rsidRPr="00164D62" w:rsidTr="00073D45">
        <w:trPr>
          <w:trHeight w:val="300"/>
        </w:trPr>
        <w:tc>
          <w:tcPr>
            <w:tcW w:w="678" w:type="pct"/>
            <w:shd w:val="clear" w:color="auto" w:fill="auto"/>
            <w:noWrap/>
            <w:vAlign w:val="center"/>
            <w:hideMark/>
          </w:tcPr>
          <w:p w:rsidR="001D3C49" w:rsidRPr="00164D62" w:rsidRDefault="001D3C49" w:rsidP="001D3C49">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3.08</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1.71</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1.67</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1.72</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1.76</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1.82</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1.87</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1.92</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1.98</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2.02</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1.86</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1.91</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1.96</w:t>
            </w:r>
          </w:p>
        </w:tc>
      </w:tr>
      <w:tr w:rsidR="001D3C49" w:rsidRPr="00164D62" w:rsidTr="00073D45">
        <w:trPr>
          <w:trHeight w:val="300"/>
        </w:trPr>
        <w:tc>
          <w:tcPr>
            <w:tcW w:w="678" w:type="pct"/>
            <w:shd w:val="clear" w:color="auto" w:fill="auto"/>
            <w:noWrap/>
            <w:vAlign w:val="center"/>
            <w:hideMark/>
          </w:tcPr>
          <w:p w:rsidR="001D3C49" w:rsidRPr="00164D62" w:rsidRDefault="001D3C49" w:rsidP="001D3C49">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3.40</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3.50</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3.53</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3.71</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3.92</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4.16</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4.40</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4.70</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5.05</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5.47</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5.94</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6.52</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7.24</w:t>
            </w:r>
          </w:p>
        </w:tc>
      </w:tr>
      <w:tr w:rsidR="001D3C49" w:rsidRPr="00164D62" w:rsidTr="00073D45">
        <w:trPr>
          <w:trHeight w:val="300"/>
        </w:trPr>
        <w:tc>
          <w:tcPr>
            <w:tcW w:w="678" w:type="pct"/>
            <w:shd w:val="clear" w:color="auto" w:fill="auto"/>
            <w:noWrap/>
            <w:vAlign w:val="center"/>
            <w:hideMark/>
          </w:tcPr>
          <w:p w:rsidR="001D3C49" w:rsidRPr="00164D62" w:rsidRDefault="001D3C49" w:rsidP="001D3C49">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1.35</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1.37</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1.39</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1.42</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1.44</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1.47</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1.51</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1.55</w:t>
            </w:r>
          </w:p>
        </w:tc>
        <w:tc>
          <w:tcPr>
            <w:tcW w:w="332"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1.60</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1.66</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1.73</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1.82</w:t>
            </w:r>
          </w:p>
        </w:tc>
        <w:tc>
          <w:tcPr>
            <w:tcW w:w="333" w:type="pct"/>
            <w:shd w:val="clear" w:color="auto" w:fill="auto"/>
            <w:noWrap/>
            <w:vAlign w:val="center"/>
            <w:hideMark/>
          </w:tcPr>
          <w:p w:rsidR="001D3C49" w:rsidRDefault="001D3C49" w:rsidP="001F4C7E">
            <w:pPr>
              <w:jc w:val="center"/>
              <w:rPr>
                <w:rFonts w:ascii="Calibri" w:hAnsi="Calibri" w:cs="Calibri"/>
                <w:color w:val="000000"/>
                <w:sz w:val="22"/>
                <w:szCs w:val="22"/>
              </w:rPr>
            </w:pPr>
            <w:r>
              <w:rPr>
                <w:rFonts w:ascii="Calibri" w:hAnsi="Calibri" w:cs="Calibri"/>
                <w:color w:val="000000"/>
                <w:sz w:val="22"/>
                <w:szCs w:val="22"/>
              </w:rPr>
              <w:t>1.94</w:t>
            </w:r>
          </w:p>
        </w:tc>
      </w:tr>
      <w:tr w:rsidR="001F4C7E" w:rsidRPr="00164D62" w:rsidTr="00073D45">
        <w:trPr>
          <w:trHeight w:val="300"/>
        </w:trPr>
        <w:tc>
          <w:tcPr>
            <w:tcW w:w="678" w:type="pct"/>
            <w:shd w:val="clear" w:color="auto" w:fill="auto"/>
            <w:noWrap/>
            <w:vAlign w:val="center"/>
            <w:hideMark/>
          </w:tcPr>
          <w:p w:rsidR="001F4C7E" w:rsidRPr="00164D62" w:rsidRDefault="001F4C7E" w:rsidP="001F4C7E">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332"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2.08</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1.51</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1.16</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0.93</w:t>
            </w:r>
          </w:p>
        </w:tc>
        <w:tc>
          <w:tcPr>
            <w:tcW w:w="332"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0.75</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0.62</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0.51</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0.43</w:t>
            </w:r>
          </w:p>
        </w:tc>
        <w:tc>
          <w:tcPr>
            <w:tcW w:w="332"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0.36</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0.30</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0.25</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0.21</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0.18</w:t>
            </w:r>
          </w:p>
        </w:tc>
      </w:tr>
      <w:tr w:rsidR="001F4C7E" w:rsidRPr="00164D62" w:rsidTr="00073D45">
        <w:trPr>
          <w:trHeight w:val="300"/>
        </w:trPr>
        <w:tc>
          <w:tcPr>
            <w:tcW w:w="678" w:type="pct"/>
            <w:shd w:val="clear" w:color="auto" w:fill="auto"/>
            <w:noWrap/>
            <w:vAlign w:val="center"/>
            <w:hideMark/>
          </w:tcPr>
          <w:p w:rsidR="001F4C7E" w:rsidRPr="00164D62" w:rsidRDefault="001F4C7E" w:rsidP="001F4C7E">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332"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3.00</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2.85</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2.70</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2.55</w:t>
            </w:r>
          </w:p>
        </w:tc>
        <w:tc>
          <w:tcPr>
            <w:tcW w:w="332"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2.40</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2.25</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2.10</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1.95</w:t>
            </w:r>
          </w:p>
        </w:tc>
        <w:tc>
          <w:tcPr>
            <w:tcW w:w="332"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1.80</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1.65</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1.50</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1.35</w:t>
            </w:r>
          </w:p>
        </w:tc>
        <w:tc>
          <w:tcPr>
            <w:tcW w:w="333" w:type="pct"/>
            <w:shd w:val="clear" w:color="auto" w:fill="auto"/>
            <w:noWrap/>
            <w:vAlign w:val="center"/>
            <w:hideMark/>
          </w:tcPr>
          <w:p w:rsidR="001F4C7E" w:rsidRDefault="001F4C7E" w:rsidP="001F4C7E">
            <w:pPr>
              <w:jc w:val="center"/>
              <w:rPr>
                <w:rFonts w:ascii="Calibri" w:hAnsi="Calibri" w:cs="Calibri"/>
                <w:color w:val="000000"/>
                <w:sz w:val="22"/>
                <w:szCs w:val="22"/>
              </w:rPr>
            </w:pPr>
            <w:r>
              <w:rPr>
                <w:rFonts w:ascii="Calibri" w:hAnsi="Calibri" w:cs="Calibri"/>
                <w:color w:val="000000"/>
                <w:sz w:val="22"/>
                <w:szCs w:val="22"/>
              </w:rPr>
              <w:t>1.20</w:t>
            </w:r>
          </w:p>
        </w:tc>
      </w:tr>
    </w:tbl>
    <w:p w:rsidR="009769A5" w:rsidRDefault="009769A5" w:rsidP="009769A5">
      <w:pPr>
        <w:ind w:right="-824"/>
        <w:jc w:val="right"/>
        <w:rPr>
          <w:rFonts w:ascii="Arial" w:hAnsi="Arial" w:cs="Arial"/>
          <w:b/>
          <w:i/>
          <w:noProof/>
          <w:sz w:val="20"/>
          <w:szCs w:val="22"/>
          <w:lang w:eastAsia="en-IN"/>
        </w:rPr>
      </w:pPr>
    </w:p>
    <w:p w:rsidR="008417AE" w:rsidRDefault="009769A5" w:rsidP="00073D45">
      <w:pPr>
        <w:ind w:right="-824"/>
        <w:jc w:val="right"/>
      </w:pPr>
      <w:r w:rsidRPr="003C3BA3">
        <w:rPr>
          <w:rFonts w:ascii="Arial" w:hAnsi="Arial" w:cs="Arial"/>
          <w:b/>
          <w:i/>
          <w:noProof/>
          <w:sz w:val="20"/>
          <w:szCs w:val="22"/>
          <w:lang w:eastAsia="en-IN"/>
        </w:rPr>
        <w:t>(Countinue)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164D62" w:rsidRPr="00164D62" w:rsidTr="00073D45">
        <w:trPr>
          <w:trHeight w:val="300"/>
        </w:trPr>
        <w:tc>
          <w:tcPr>
            <w:tcW w:w="1843" w:type="dxa"/>
            <w:shd w:val="clear" w:color="000000" w:fill="002060"/>
            <w:noWrap/>
            <w:vAlign w:val="center"/>
            <w:hideMark/>
          </w:tcPr>
          <w:p w:rsidR="00164D62" w:rsidRPr="00164D62" w:rsidRDefault="00164D62" w:rsidP="00164D62">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31-Mar-40</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31-Mar-41</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31-Mar-42</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31-Mar-43</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31-Mar-44</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31-Mar-45</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31-Mar-46</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31-Mar-47</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31-Mar-48</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31-Mar-49</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31-Mar-50</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31-Mar-51</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31-Mar-52</w:t>
            </w:r>
          </w:p>
        </w:tc>
      </w:tr>
      <w:tr w:rsidR="00164D62" w:rsidRPr="00164D62" w:rsidTr="00073D45">
        <w:trPr>
          <w:trHeight w:val="255"/>
        </w:trPr>
        <w:tc>
          <w:tcPr>
            <w:tcW w:w="1843" w:type="dxa"/>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26</w:t>
            </w:r>
          </w:p>
        </w:tc>
      </w:tr>
      <w:tr w:rsidR="00164D62" w:rsidRPr="00164D62" w:rsidTr="00073D45">
        <w:trPr>
          <w:trHeight w:val="255"/>
        </w:trPr>
        <w:tc>
          <w:tcPr>
            <w:tcW w:w="1843" w:type="dxa"/>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073D45" w:rsidRPr="00164D62" w:rsidTr="00073D45">
        <w:trPr>
          <w:trHeight w:val="300"/>
        </w:trPr>
        <w:tc>
          <w:tcPr>
            <w:tcW w:w="1843" w:type="dxa"/>
            <w:shd w:val="clear" w:color="auto" w:fill="auto"/>
            <w:noWrap/>
            <w:vAlign w:val="center"/>
            <w:hideMark/>
          </w:tcPr>
          <w:p w:rsidR="00073D45" w:rsidRPr="00164D62" w:rsidRDefault="00073D45" w:rsidP="00073D45">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lastRenderedPageBreak/>
              <w:t>Return on Investment (%)</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41.39%</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41.50%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41.83%</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42.16%</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42.69%</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42.92%</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43.35%</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44.25%</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43.82%</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43.08%</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42.52%</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41.92%</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41.48%</w:t>
            </w:r>
          </w:p>
        </w:tc>
      </w:tr>
      <w:tr w:rsidR="00073D45" w:rsidRPr="00164D62" w:rsidTr="00073D45">
        <w:trPr>
          <w:trHeight w:val="300"/>
        </w:trPr>
        <w:tc>
          <w:tcPr>
            <w:tcW w:w="1843" w:type="dxa"/>
            <w:shd w:val="clear" w:color="auto" w:fill="auto"/>
            <w:noWrap/>
            <w:vAlign w:val="center"/>
            <w:hideMark/>
          </w:tcPr>
          <w:p w:rsidR="00073D45" w:rsidRPr="00164D62" w:rsidRDefault="00073D45" w:rsidP="00073D45">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5.79%</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5.48%</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5.24%</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5.01%</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4.83%</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4.63%</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4.47%</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4.36%</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4.14%</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3.91%</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3.72%</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3.54%</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3.38%</w:t>
            </w:r>
          </w:p>
        </w:tc>
      </w:tr>
      <w:tr w:rsidR="00073D45" w:rsidRPr="00164D62" w:rsidTr="00073D45">
        <w:trPr>
          <w:trHeight w:val="300"/>
        </w:trPr>
        <w:tc>
          <w:tcPr>
            <w:tcW w:w="1843" w:type="dxa"/>
            <w:shd w:val="clear" w:color="auto" w:fill="auto"/>
            <w:noWrap/>
            <w:vAlign w:val="center"/>
            <w:hideMark/>
          </w:tcPr>
          <w:p w:rsidR="00073D45" w:rsidRPr="00164D62" w:rsidRDefault="00073D45" w:rsidP="00073D45">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2.03</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2.10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2.18</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2.27</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2.39</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2.51</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2.66</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2.95</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r>
      <w:tr w:rsidR="00073D45" w:rsidRPr="00164D62" w:rsidTr="00073D45">
        <w:trPr>
          <w:trHeight w:val="300"/>
        </w:trPr>
        <w:tc>
          <w:tcPr>
            <w:tcW w:w="1843" w:type="dxa"/>
            <w:shd w:val="clear" w:color="auto" w:fill="auto"/>
            <w:noWrap/>
            <w:vAlign w:val="center"/>
            <w:hideMark/>
          </w:tcPr>
          <w:p w:rsidR="00073D45" w:rsidRPr="00164D62" w:rsidRDefault="00073D45" w:rsidP="00073D45">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8.17</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9.34</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10.96</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13.30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17.03</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23.58</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39.01</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p>
        </w:tc>
        <w:tc>
          <w:tcPr>
            <w:tcW w:w="905" w:type="dxa"/>
            <w:shd w:val="clear" w:color="auto" w:fill="auto"/>
            <w:noWrap/>
            <w:vAlign w:val="center"/>
            <w:hideMark/>
          </w:tcPr>
          <w:p w:rsidR="00073D45" w:rsidRDefault="00073D45" w:rsidP="00073D45">
            <w:pPr>
              <w:jc w:val="center"/>
              <w:rPr>
                <w:sz w:val="20"/>
                <w:szCs w:val="20"/>
              </w:rPr>
            </w:pPr>
          </w:p>
        </w:tc>
        <w:tc>
          <w:tcPr>
            <w:tcW w:w="905" w:type="dxa"/>
            <w:shd w:val="clear" w:color="auto" w:fill="auto"/>
            <w:noWrap/>
            <w:vAlign w:val="center"/>
            <w:hideMark/>
          </w:tcPr>
          <w:p w:rsidR="00073D45" w:rsidRDefault="00073D45" w:rsidP="00073D45">
            <w:pPr>
              <w:jc w:val="center"/>
              <w:rPr>
                <w:sz w:val="20"/>
                <w:szCs w:val="20"/>
              </w:rPr>
            </w:pPr>
          </w:p>
        </w:tc>
        <w:tc>
          <w:tcPr>
            <w:tcW w:w="905" w:type="dxa"/>
            <w:shd w:val="clear" w:color="auto" w:fill="auto"/>
            <w:noWrap/>
            <w:vAlign w:val="center"/>
            <w:hideMark/>
          </w:tcPr>
          <w:p w:rsidR="00073D45" w:rsidRDefault="00073D45" w:rsidP="00073D45">
            <w:pPr>
              <w:jc w:val="center"/>
              <w:rPr>
                <w:sz w:val="20"/>
                <w:szCs w:val="20"/>
              </w:rPr>
            </w:pPr>
          </w:p>
        </w:tc>
        <w:tc>
          <w:tcPr>
            <w:tcW w:w="905" w:type="dxa"/>
            <w:shd w:val="clear" w:color="auto" w:fill="auto"/>
            <w:noWrap/>
            <w:vAlign w:val="center"/>
            <w:hideMark/>
          </w:tcPr>
          <w:p w:rsidR="00073D45" w:rsidRDefault="00073D45" w:rsidP="00073D45">
            <w:pPr>
              <w:jc w:val="center"/>
              <w:rPr>
                <w:sz w:val="20"/>
                <w:szCs w:val="20"/>
              </w:rPr>
            </w:pPr>
          </w:p>
        </w:tc>
        <w:tc>
          <w:tcPr>
            <w:tcW w:w="905" w:type="dxa"/>
            <w:shd w:val="clear" w:color="auto" w:fill="auto"/>
            <w:noWrap/>
            <w:vAlign w:val="center"/>
            <w:hideMark/>
          </w:tcPr>
          <w:p w:rsidR="00073D45" w:rsidRDefault="00073D45" w:rsidP="00073D45">
            <w:pPr>
              <w:jc w:val="center"/>
              <w:rPr>
                <w:sz w:val="20"/>
                <w:szCs w:val="20"/>
              </w:rPr>
            </w:pPr>
          </w:p>
        </w:tc>
      </w:tr>
      <w:tr w:rsidR="00073D45" w:rsidRPr="00164D62" w:rsidTr="00073D45">
        <w:trPr>
          <w:trHeight w:val="300"/>
        </w:trPr>
        <w:tc>
          <w:tcPr>
            <w:tcW w:w="1843" w:type="dxa"/>
            <w:shd w:val="clear" w:color="auto" w:fill="auto"/>
            <w:noWrap/>
            <w:vAlign w:val="center"/>
            <w:hideMark/>
          </w:tcPr>
          <w:p w:rsidR="00073D45" w:rsidRPr="00164D62" w:rsidRDefault="00073D45" w:rsidP="00073D45">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2.10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2.32</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2.64</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3.19</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4.28</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7.56</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r>
      <w:tr w:rsidR="00073D45" w:rsidRPr="00164D62" w:rsidTr="00073D45">
        <w:trPr>
          <w:trHeight w:val="300"/>
        </w:trPr>
        <w:tc>
          <w:tcPr>
            <w:tcW w:w="1843" w:type="dxa"/>
            <w:shd w:val="clear" w:color="auto" w:fill="auto"/>
            <w:noWrap/>
            <w:vAlign w:val="center"/>
            <w:hideMark/>
          </w:tcPr>
          <w:p w:rsidR="00073D45" w:rsidRPr="00164D62" w:rsidRDefault="00073D45" w:rsidP="00073D45">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0.12</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0.09</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0.07</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0.05</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0.03</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0.02</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r>
      <w:tr w:rsidR="00073D45" w:rsidRPr="00164D62" w:rsidTr="00073D45">
        <w:trPr>
          <w:trHeight w:val="300"/>
        </w:trPr>
        <w:tc>
          <w:tcPr>
            <w:tcW w:w="1843" w:type="dxa"/>
            <w:shd w:val="clear" w:color="auto" w:fill="auto"/>
            <w:noWrap/>
            <w:vAlign w:val="center"/>
            <w:hideMark/>
          </w:tcPr>
          <w:p w:rsidR="00073D45" w:rsidRPr="00164D62" w:rsidRDefault="00073D45" w:rsidP="00073D45">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1.05</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0.90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0.75</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0.60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0.45</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0.30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73D45" w:rsidRDefault="00073D45" w:rsidP="00073D45">
            <w:pPr>
              <w:jc w:val="center"/>
              <w:rPr>
                <w:rFonts w:ascii="Calibri" w:hAnsi="Calibri" w:cs="Calibri"/>
                <w:color w:val="000000"/>
                <w:sz w:val="22"/>
                <w:szCs w:val="22"/>
              </w:rPr>
            </w:pPr>
            <w:r>
              <w:rPr>
                <w:rFonts w:ascii="Calibri" w:hAnsi="Calibri" w:cs="Calibri"/>
                <w:color w:val="000000"/>
                <w:sz w:val="22"/>
                <w:szCs w:val="22"/>
              </w:rPr>
              <w:t>0.00</w:t>
            </w:r>
          </w:p>
        </w:tc>
      </w:tr>
    </w:tbl>
    <w:p w:rsidR="008417AE" w:rsidRDefault="008417AE" w:rsidP="008417A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395E12"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rsidTr="00073D45">
        <w:trPr>
          <w:trHeight w:val="300"/>
        </w:trPr>
        <w:tc>
          <w:tcPr>
            <w:tcW w:w="1843" w:type="dxa"/>
            <w:shd w:val="clear" w:color="000000" w:fill="002060"/>
            <w:noWrap/>
            <w:vAlign w:val="center"/>
            <w:hideMark/>
          </w:tcPr>
          <w:p w:rsidR="00F9261D" w:rsidRPr="009375D0" w:rsidRDefault="00F9261D" w:rsidP="009375D0">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31-Mar-27</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31-Mar-28</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31-Mar-29</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31-Mar-30</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31-Mar-31</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31-Mar-32</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31-Mar-33</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31-Mar-34</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31-Mar-35</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31-Mar-36</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31-Mar-37</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31-Mar-38</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31-Mar-39</w:t>
            </w:r>
          </w:p>
        </w:tc>
      </w:tr>
      <w:tr w:rsidR="00F9261D" w:rsidRPr="009375D0" w:rsidTr="00073D45">
        <w:trPr>
          <w:trHeight w:val="255"/>
        </w:trPr>
        <w:tc>
          <w:tcPr>
            <w:tcW w:w="1843" w:type="dxa"/>
            <w:shd w:val="clear" w:color="000000" w:fill="D9E1F2"/>
            <w:noWrap/>
            <w:vAlign w:val="center"/>
            <w:hideMark/>
          </w:tcPr>
          <w:p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13</w:t>
            </w:r>
          </w:p>
        </w:tc>
      </w:tr>
      <w:tr w:rsidR="00F9261D" w:rsidRPr="009375D0" w:rsidTr="00073D45">
        <w:trPr>
          <w:trHeight w:val="255"/>
        </w:trPr>
        <w:tc>
          <w:tcPr>
            <w:tcW w:w="1843" w:type="dxa"/>
            <w:shd w:val="clear" w:color="000000" w:fill="D9E1F2"/>
            <w:noWrap/>
            <w:vAlign w:val="center"/>
            <w:hideMark/>
          </w:tcPr>
          <w:p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121.41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121.97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121.21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120.80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120.38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120.30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119.56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119.16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118.76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118.70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117.98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117.60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117.22</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0.00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2.00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4.00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5.00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6.00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7.00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8.00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10.00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12.00</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121.41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120.97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119.21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117.80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116.38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115.30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113.56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112.16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110.76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109.70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107.98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106.60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105.22</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25.82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25.86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30.01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30.17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30.38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30.64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30.80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31.01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31.27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31.56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31.78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32.03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32.35</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95.58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95.11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89.21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87.63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86.00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84.66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82.76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81.16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79.50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78.13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76.20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74.57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72.87</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 xml:space="preserve">PV RATIO </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100</w:t>
            </w:r>
            <w:r w:rsidRPr="00375B10">
              <w:rPr>
                <w:rFonts w:asciiTheme="minorHAnsi" w:hAnsiTheme="minorHAnsi" w:cstheme="minorHAnsi"/>
                <w:b/>
                <w:bCs/>
                <w:color w:val="000000"/>
                <w:sz w:val="22"/>
                <w:szCs w:val="22"/>
              </w:rPr>
              <w:t>%</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99.18%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98.35%</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97.52%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96.68%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95.84%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94.98%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94.13%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93.26%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92.42%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91.52%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90.65%</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89.76%</w:t>
            </w:r>
          </w:p>
        </w:tc>
      </w:tr>
      <w:tr w:rsidR="00375B10" w:rsidRPr="009375D0" w:rsidTr="00375B10">
        <w:trPr>
          <w:trHeight w:val="300"/>
        </w:trPr>
        <w:tc>
          <w:tcPr>
            <w:tcW w:w="1843" w:type="dxa"/>
            <w:shd w:val="clear" w:color="auto" w:fill="auto"/>
            <w:vAlign w:val="center"/>
            <w:hideMark/>
          </w:tcPr>
          <w:p w:rsidR="00375B10" w:rsidRPr="009375D0" w:rsidRDefault="00375B10" w:rsidP="00375B10">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25.82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26.07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30.51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30.94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31.43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31.96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32.43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32.94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33.53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34.15</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34.72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35.34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36.04</w:t>
            </w:r>
          </w:p>
        </w:tc>
      </w:tr>
      <w:tr w:rsidR="00375B10" w:rsidRPr="009375D0" w:rsidTr="00375B10">
        <w:trPr>
          <w:trHeight w:val="300"/>
        </w:trPr>
        <w:tc>
          <w:tcPr>
            <w:tcW w:w="1843" w:type="dxa"/>
            <w:shd w:val="clear" w:color="000000" w:fill="002060"/>
            <w:noWrap/>
            <w:vAlign w:val="center"/>
            <w:hideMark/>
          </w:tcPr>
          <w:p w:rsidR="00375B10" w:rsidRPr="009375D0" w:rsidRDefault="00375B10" w:rsidP="00375B10">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BEP% (BEP Sales / sales)</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21.27%</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21.37%</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25.17%</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25.61%</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26.11%</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26.57%</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27.12%</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27.64%</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28.23%</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28.77%</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29.43%</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30.05%</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30.75%</w:t>
            </w:r>
          </w:p>
        </w:tc>
      </w:tr>
    </w:tbl>
    <w:p w:rsidR="009769A5" w:rsidRDefault="009769A5" w:rsidP="00073D45">
      <w:pPr>
        <w:ind w:right="-824"/>
        <w:jc w:val="right"/>
      </w:pPr>
      <w:r w:rsidRPr="003C3BA3">
        <w:rPr>
          <w:rFonts w:ascii="Arial" w:hAnsi="Arial" w:cs="Arial"/>
          <w:b/>
          <w:i/>
          <w:noProof/>
          <w:sz w:val="20"/>
          <w:szCs w:val="22"/>
          <w:lang w:eastAsia="en-IN"/>
        </w:rPr>
        <w:lastRenderedPageBreak/>
        <w:t>(Countinue)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rsidTr="00073D45">
        <w:trPr>
          <w:trHeight w:val="300"/>
        </w:trPr>
        <w:tc>
          <w:tcPr>
            <w:tcW w:w="1843" w:type="dxa"/>
            <w:shd w:val="clear" w:color="000000" w:fill="002060"/>
            <w:noWrap/>
            <w:vAlign w:val="center"/>
            <w:hideMark/>
          </w:tcPr>
          <w:p w:rsidR="00F9261D" w:rsidRPr="009375D0" w:rsidRDefault="00F9261D" w:rsidP="00F9261D">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31-Mar-40</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31-Mar-41</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31-Mar-42</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31-Mar-43</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31-Mar-44</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31-Mar-45</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31-Mar-46</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31-Mar-47</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31-Mar-48</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31-Mar-49</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31-Mar-50</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31-Mar-51</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31-Mar-52</w:t>
            </w:r>
          </w:p>
        </w:tc>
      </w:tr>
      <w:tr w:rsidR="00F9261D" w:rsidRPr="009375D0" w:rsidTr="00073D45">
        <w:trPr>
          <w:trHeight w:val="255"/>
        </w:trPr>
        <w:tc>
          <w:tcPr>
            <w:tcW w:w="1843" w:type="dxa"/>
            <w:shd w:val="clear" w:color="000000" w:fill="D9E1F2"/>
            <w:noWrap/>
            <w:vAlign w:val="center"/>
            <w:hideMark/>
          </w:tcPr>
          <w:p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26</w:t>
            </w:r>
          </w:p>
        </w:tc>
      </w:tr>
      <w:tr w:rsidR="00F9261D" w:rsidRPr="009375D0" w:rsidTr="00073D45">
        <w:trPr>
          <w:trHeight w:val="255"/>
        </w:trPr>
        <w:tc>
          <w:tcPr>
            <w:tcW w:w="1843" w:type="dxa"/>
            <w:shd w:val="clear" w:color="000000" w:fill="D9E1F2"/>
            <w:noWrap/>
            <w:vAlign w:val="center"/>
            <w:hideMark/>
          </w:tcPr>
          <w:p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117.16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116.47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116.10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115.74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115.69</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115.02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114.67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114.32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114.29</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113.63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113.30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112.96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112.94</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13.00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14.00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15.00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16.00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17.00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18.00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19.00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20.00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21.00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22.00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23.00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24.00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25.00</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104.16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102.47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101.10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99.74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98.69</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97.02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95.67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94.32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93.29</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91.63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90.30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88.96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87.94</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32.70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32.98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33.29</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33.67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34.08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34.43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34.81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35.27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35.76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36.20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36.66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37.22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37.80</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71.46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69.49</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67.81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66.07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64.61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62.59</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60.86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59.04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57.52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55.43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53.63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51.74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color w:val="000000"/>
                <w:sz w:val="22"/>
                <w:szCs w:val="22"/>
              </w:rPr>
            </w:pPr>
            <w:r w:rsidRPr="00375B10">
              <w:rPr>
                <w:rFonts w:asciiTheme="minorHAnsi" w:hAnsiTheme="minorHAnsi" w:cstheme="minorHAnsi"/>
                <w:color w:val="000000"/>
                <w:sz w:val="22"/>
                <w:szCs w:val="22"/>
              </w:rPr>
              <w:t>50.14</w:t>
            </w:r>
          </w:p>
        </w:tc>
      </w:tr>
      <w:tr w:rsidR="00375B10" w:rsidRPr="009375D0" w:rsidTr="00375B10">
        <w:trPr>
          <w:trHeight w:val="300"/>
        </w:trPr>
        <w:tc>
          <w:tcPr>
            <w:tcW w:w="1843" w:type="dxa"/>
            <w:shd w:val="clear" w:color="auto" w:fill="auto"/>
            <w:noWrap/>
            <w:vAlign w:val="center"/>
            <w:hideMark/>
          </w:tcPr>
          <w:p w:rsidR="00375B10" w:rsidRPr="009375D0" w:rsidRDefault="00375B10" w:rsidP="00375B10">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PV RATIO</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88.90%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87.98%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87.08%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86.18%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85.31%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84.35%</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83.43%</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82.50%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81.62%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80.64%</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79.70%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78.75%</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77.86%</w:t>
            </w:r>
          </w:p>
        </w:tc>
      </w:tr>
      <w:tr w:rsidR="00375B10" w:rsidRPr="009375D0" w:rsidTr="00375B10">
        <w:trPr>
          <w:trHeight w:val="300"/>
        </w:trPr>
        <w:tc>
          <w:tcPr>
            <w:tcW w:w="1843" w:type="dxa"/>
            <w:shd w:val="clear" w:color="auto" w:fill="auto"/>
            <w:vAlign w:val="center"/>
            <w:hideMark/>
          </w:tcPr>
          <w:p w:rsidR="00375B10" w:rsidRPr="009375D0" w:rsidRDefault="00375B10" w:rsidP="00375B10">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36.78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37.48</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38.22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39.07</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39.95</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40.82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41.72</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42.75</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43.81</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44.89</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46.00</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47.26</w:t>
            </w:r>
          </w:p>
        </w:tc>
        <w:tc>
          <w:tcPr>
            <w:tcW w:w="905" w:type="dxa"/>
            <w:shd w:val="clear" w:color="auto" w:fill="auto"/>
            <w:noWrap/>
            <w:vAlign w:val="center"/>
            <w:hideMark/>
          </w:tcPr>
          <w:p w:rsidR="00375B10" w:rsidRPr="00375B10" w:rsidRDefault="00375B10" w:rsidP="00375B10">
            <w:pPr>
              <w:spacing w:line="276" w:lineRule="auto"/>
              <w:jc w:val="center"/>
              <w:rPr>
                <w:rFonts w:asciiTheme="minorHAnsi" w:hAnsiTheme="minorHAnsi" w:cstheme="minorHAnsi"/>
                <w:b/>
                <w:bCs/>
                <w:color w:val="000000"/>
                <w:sz w:val="22"/>
                <w:szCs w:val="22"/>
              </w:rPr>
            </w:pPr>
            <w:r w:rsidRPr="00375B10">
              <w:rPr>
                <w:rFonts w:asciiTheme="minorHAnsi" w:hAnsiTheme="minorHAnsi" w:cstheme="minorHAnsi"/>
                <w:b/>
                <w:bCs/>
                <w:color w:val="000000"/>
                <w:sz w:val="22"/>
                <w:szCs w:val="22"/>
              </w:rPr>
              <w:t>48.55</w:t>
            </w:r>
          </w:p>
        </w:tc>
      </w:tr>
      <w:tr w:rsidR="00375B10" w:rsidRPr="009375D0" w:rsidTr="00375B10">
        <w:trPr>
          <w:trHeight w:val="300"/>
        </w:trPr>
        <w:tc>
          <w:tcPr>
            <w:tcW w:w="1843" w:type="dxa"/>
            <w:shd w:val="clear" w:color="000000" w:fill="002060"/>
            <w:noWrap/>
            <w:vAlign w:val="center"/>
            <w:hideMark/>
          </w:tcPr>
          <w:p w:rsidR="00375B10" w:rsidRPr="009375D0" w:rsidRDefault="00375B10" w:rsidP="00375B10">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BEP%</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31.39%</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32.18%</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32.92%</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33.76%</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34.53%</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35.49%</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36.39%</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37.40%</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38.34%</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39.51%</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40.60%</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41.84%</w:t>
            </w:r>
          </w:p>
        </w:tc>
        <w:tc>
          <w:tcPr>
            <w:tcW w:w="905" w:type="dxa"/>
            <w:shd w:val="clear" w:color="000000" w:fill="002060"/>
            <w:noWrap/>
            <w:vAlign w:val="center"/>
            <w:hideMark/>
          </w:tcPr>
          <w:p w:rsidR="00375B10" w:rsidRPr="00375B10" w:rsidRDefault="00375B10" w:rsidP="00375B10">
            <w:pPr>
              <w:spacing w:line="276" w:lineRule="auto"/>
              <w:jc w:val="center"/>
              <w:rPr>
                <w:rFonts w:asciiTheme="minorHAnsi" w:hAnsiTheme="minorHAnsi" w:cstheme="minorHAnsi"/>
                <w:b/>
                <w:bCs/>
                <w:color w:val="FFFFFF"/>
                <w:sz w:val="22"/>
                <w:szCs w:val="22"/>
              </w:rPr>
            </w:pPr>
            <w:r w:rsidRPr="00375B10">
              <w:rPr>
                <w:rFonts w:asciiTheme="minorHAnsi" w:hAnsiTheme="minorHAnsi" w:cstheme="minorHAnsi"/>
                <w:b/>
                <w:bCs/>
                <w:color w:val="FFFFFF"/>
                <w:sz w:val="22"/>
                <w:szCs w:val="22"/>
              </w:rPr>
              <w:t>42.98%</w:t>
            </w:r>
          </w:p>
        </w:tc>
      </w:tr>
    </w:tbl>
    <w:p w:rsidR="009769A5" w:rsidRPr="00164407" w:rsidRDefault="009769A5"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rsidTr="00991D12">
        <w:trPr>
          <w:trHeight w:val="360"/>
        </w:trPr>
        <w:tc>
          <w:tcPr>
            <w:tcW w:w="8647" w:type="dxa"/>
            <w:gridSpan w:val="2"/>
            <w:shd w:val="clear" w:color="auto" w:fill="002060"/>
            <w:noWrap/>
            <w:vAlign w:val="center"/>
          </w:tcPr>
          <w:p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rsidR="00991D12" w:rsidRPr="00991D12" w:rsidRDefault="00991D12" w:rsidP="00EE534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EE5342">
              <w:rPr>
                <w:rFonts w:asciiTheme="minorHAnsi" w:hAnsiTheme="minorHAnsi" w:cstheme="minorHAnsi"/>
                <w:bCs/>
                <w:sz w:val="22"/>
                <w:szCs w:val="22"/>
              </w:rPr>
              <w:t>350.71</w:t>
            </w:r>
            <w:r w:rsidRPr="00991D12">
              <w:rPr>
                <w:rFonts w:asciiTheme="minorHAnsi" w:hAnsiTheme="minorHAnsi" w:cstheme="minorHAnsi"/>
                <w:bCs/>
                <w:sz w:val="22"/>
                <w:szCs w:val="22"/>
              </w:rPr>
              <w:t xml:space="preserve"> Crore</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9.50%</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 to March-26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1</w:t>
            </w:r>
            <w:r w:rsidR="000C6451">
              <w:rPr>
                <w:rFonts w:asciiTheme="minorHAnsi" w:hAnsiTheme="minorHAnsi" w:cstheme="minorHAnsi"/>
                <w:bCs/>
                <w:sz w:val="22"/>
                <w:szCs w:val="22"/>
              </w:rPr>
              <w:t>6</w:t>
            </w:r>
            <w:r>
              <w:rPr>
                <w:rFonts w:asciiTheme="minorHAnsi" w:hAnsiTheme="minorHAnsi" w:cstheme="minorHAnsi"/>
                <w:bCs/>
                <w:sz w:val="22"/>
                <w:szCs w:val="22"/>
              </w:rPr>
              <w:t xml:space="preserve"> </w:t>
            </w:r>
            <w:r w:rsidRPr="00991D12">
              <w:rPr>
                <w:rFonts w:asciiTheme="minorHAnsi" w:hAnsiTheme="minorHAnsi" w:cstheme="minorHAnsi"/>
                <w:bCs/>
                <w:sz w:val="22"/>
                <w:szCs w:val="22"/>
              </w:rPr>
              <w:t>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April 2026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Dec 2024 to March 2027</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12</w:t>
            </w:r>
            <w:r w:rsidR="00991D12" w:rsidRPr="00991D12">
              <w:rPr>
                <w:rFonts w:asciiTheme="minorHAnsi" w:hAnsiTheme="minorHAnsi" w:cstheme="minorHAnsi"/>
                <w:bCs/>
                <w:sz w:val="22"/>
                <w:szCs w:val="22"/>
              </w:rPr>
              <w:t xml:space="preserve"> 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April-2</w:t>
            </w:r>
            <w:r w:rsidR="000C6451">
              <w:rPr>
                <w:rFonts w:asciiTheme="minorHAnsi" w:hAnsiTheme="minorHAnsi" w:cstheme="minorHAnsi"/>
                <w:bCs/>
                <w:sz w:val="22"/>
                <w:szCs w:val="22"/>
              </w:rPr>
              <w:t>7</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Repayment End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March-204</w:t>
            </w:r>
            <w:r w:rsidR="000C6451">
              <w:rPr>
                <w:rFonts w:asciiTheme="minorHAnsi" w:hAnsiTheme="minorHAnsi" w:cstheme="minorHAnsi"/>
                <w:bCs/>
                <w:sz w:val="22"/>
                <w:szCs w:val="22"/>
              </w:rPr>
              <w:t>7</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20 Years</w:t>
            </w:r>
          </w:p>
        </w:tc>
      </w:tr>
    </w:tbl>
    <w:p w:rsidR="000067A9" w:rsidRDefault="000067A9"/>
    <w:p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01"/>
        <w:gridCol w:w="901"/>
        <w:gridCol w:w="901"/>
        <w:gridCol w:w="901"/>
        <w:gridCol w:w="901"/>
        <w:gridCol w:w="901"/>
        <w:gridCol w:w="901"/>
        <w:gridCol w:w="901"/>
        <w:gridCol w:w="901"/>
        <w:gridCol w:w="901"/>
        <w:gridCol w:w="901"/>
        <w:gridCol w:w="901"/>
        <w:gridCol w:w="901"/>
        <w:gridCol w:w="901"/>
      </w:tblGrid>
      <w:tr w:rsidR="000C6451" w:rsidRPr="000C6451" w:rsidTr="00305C9E">
        <w:trPr>
          <w:trHeight w:val="360"/>
        </w:trPr>
        <w:tc>
          <w:tcPr>
            <w:tcW w:w="505" w:type="pct"/>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31-Mar-25</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31-Mar-27</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31-Mar-28</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31-Mar-29</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31-Mar-30</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31-Mar-31</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31-Mar-32</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31-Mar-33</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31-Mar-34</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31-Mar-35</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31-Mar-37</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31-Mar-38</w:t>
            </w:r>
          </w:p>
        </w:tc>
      </w:tr>
      <w:tr w:rsidR="000C6451" w:rsidRPr="000C6451" w:rsidTr="00305C9E">
        <w:trPr>
          <w:trHeight w:val="360"/>
        </w:trPr>
        <w:tc>
          <w:tcPr>
            <w:tcW w:w="505" w:type="pct"/>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Year Counter</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3</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4</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5</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6</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7</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8</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9</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11</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C6451" w:rsidRPr="000C6451" w:rsidTr="00305C9E">
        <w:trPr>
          <w:trHeight w:val="360"/>
        </w:trPr>
        <w:tc>
          <w:tcPr>
            <w:tcW w:w="505" w:type="pct"/>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Months Counter</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4</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C6451" w:rsidRPr="000C6451" w:rsidTr="00305C9E">
        <w:trPr>
          <w:trHeight w:val="360"/>
        </w:trPr>
        <w:tc>
          <w:tcPr>
            <w:tcW w:w="505" w:type="pct"/>
            <w:shd w:val="clear" w:color="auto" w:fill="auto"/>
            <w:noWrap/>
            <w:vAlign w:val="center"/>
            <w:hideMark/>
          </w:tcPr>
          <w:p w:rsidR="000C6451" w:rsidRPr="000C6451" w:rsidRDefault="000C6451" w:rsidP="000C6451">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Opening Bal</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140.28</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350.71</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350.71</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333.18</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315.64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298.10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280.57</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263.03</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245.50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227.96</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210.43</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192.89</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175.36</w:t>
            </w:r>
          </w:p>
        </w:tc>
      </w:tr>
      <w:tr w:rsidR="000C6451" w:rsidRPr="000C6451" w:rsidTr="00305C9E">
        <w:trPr>
          <w:trHeight w:val="360"/>
        </w:trPr>
        <w:tc>
          <w:tcPr>
            <w:tcW w:w="505" w:type="pct"/>
            <w:shd w:val="clear" w:color="auto" w:fill="auto"/>
            <w:noWrap/>
            <w:vAlign w:val="center"/>
            <w:hideMark/>
          </w:tcPr>
          <w:p w:rsidR="000C6451" w:rsidRPr="000C6451" w:rsidRDefault="000C6451" w:rsidP="000C6451">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Disbursement of loan</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140.28</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210.43</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r>
      <w:tr w:rsidR="000C6451" w:rsidRPr="000C6451" w:rsidTr="00305C9E">
        <w:trPr>
          <w:trHeight w:val="360"/>
        </w:trPr>
        <w:tc>
          <w:tcPr>
            <w:tcW w:w="505" w:type="pct"/>
            <w:shd w:val="clear" w:color="auto" w:fill="auto"/>
            <w:noWrap/>
            <w:vAlign w:val="center"/>
            <w:hideMark/>
          </w:tcPr>
          <w:p w:rsidR="000C6451" w:rsidRPr="000C6451" w:rsidRDefault="000C6451" w:rsidP="000C6451">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Repayment</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r>
      <w:tr w:rsidR="000C6451" w:rsidRPr="000C6451" w:rsidTr="00305C9E">
        <w:trPr>
          <w:trHeight w:val="360"/>
        </w:trPr>
        <w:tc>
          <w:tcPr>
            <w:tcW w:w="505" w:type="pct"/>
            <w:shd w:val="clear" w:color="auto" w:fill="auto"/>
            <w:noWrap/>
            <w:vAlign w:val="center"/>
            <w:hideMark/>
          </w:tcPr>
          <w:p w:rsidR="000C6451" w:rsidRPr="000C6451" w:rsidRDefault="000C6451" w:rsidP="000C6451">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Closing Principal o/s</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140.28</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350.71</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350.71</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333.18</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315.64</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298.10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280.57</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263.03</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245.50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227.96</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210.43</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192.89</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175.36</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157.82</w:t>
            </w:r>
          </w:p>
        </w:tc>
      </w:tr>
      <w:tr w:rsidR="000C6451" w:rsidRPr="000C6451" w:rsidTr="00305C9E">
        <w:trPr>
          <w:trHeight w:val="360"/>
        </w:trPr>
        <w:tc>
          <w:tcPr>
            <w:tcW w:w="505" w:type="pct"/>
            <w:shd w:val="clear" w:color="auto" w:fill="auto"/>
            <w:noWrap/>
            <w:vAlign w:val="center"/>
            <w:hideMark/>
          </w:tcPr>
          <w:p w:rsidR="000C6451" w:rsidRPr="000C6451" w:rsidRDefault="000C6451" w:rsidP="000C6451">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Interest</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2.78</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24.99</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33.32</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32.48</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30.82</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29.15</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27.49</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25.82</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24.16</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22.49</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20.82</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19.16</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17.49</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15.83</w:t>
            </w:r>
          </w:p>
        </w:tc>
      </w:tr>
      <w:tr w:rsidR="000C6451" w:rsidRPr="000C6451" w:rsidTr="00305C9E">
        <w:trPr>
          <w:trHeight w:val="360"/>
        </w:trPr>
        <w:tc>
          <w:tcPr>
            <w:tcW w:w="505" w:type="pct"/>
            <w:shd w:val="clear" w:color="auto" w:fill="auto"/>
            <w:noWrap/>
            <w:vAlign w:val="center"/>
            <w:hideMark/>
          </w:tcPr>
          <w:p w:rsidR="000C6451" w:rsidRPr="000C6451" w:rsidRDefault="000C6451" w:rsidP="000C6451">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IDC</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2.78</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24.99</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r>
      <w:tr w:rsidR="000C6451" w:rsidRPr="000C6451" w:rsidTr="00305C9E">
        <w:trPr>
          <w:trHeight w:val="360"/>
        </w:trPr>
        <w:tc>
          <w:tcPr>
            <w:tcW w:w="505" w:type="pct"/>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0.00</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0.00</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33.32</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32.48</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30.82</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29.15</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27.49</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25.82</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24.16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22.49</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20.82</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19.16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17.49</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15.83</w:t>
            </w:r>
          </w:p>
        </w:tc>
      </w:tr>
    </w:tbl>
    <w:p w:rsidR="00991D12" w:rsidRDefault="00991D12" w:rsidP="000C6451">
      <w:pPr>
        <w:pStyle w:val="ListParagraph"/>
        <w:autoSpaceDE w:val="0"/>
        <w:autoSpaceDN w:val="0"/>
        <w:adjustRightInd w:val="0"/>
        <w:spacing w:line="276" w:lineRule="auto"/>
        <w:ind w:left="1134" w:right="-143"/>
        <w:jc w:val="both"/>
        <w:rPr>
          <w:rFonts w:ascii="Arial" w:hAnsi="Arial" w:cs="Arial"/>
          <w:b/>
          <w:noProof/>
          <w:sz w:val="22"/>
          <w:szCs w:val="22"/>
          <w:lang w:eastAsia="en-IN"/>
        </w:rPr>
      </w:pPr>
    </w:p>
    <w:p w:rsidR="00305C9E" w:rsidRDefault="00305C9E" w:rsidP="00305C9E">
      <w:pPr>
        <w:pStyle w:val="ListParagraph"/>
        <w:autoSpaceDE w:val="0"/>
        <w:autoSpaceDN w:val="0"/>
        <w:adjustRightInd w:val="0"/>
        <w:ind w:left="1134" w:right="-824"/>
        <w:jc w:val="right"/>
        <w:rPr>
          <w:rFonts w:ascii="Arial" w:hAnsi="Arial" w:cs="Arial"/>
          <w:b/>
          <w:noProof/>
          <w:sz w:val="22"/>
          <w:szCs w:val="22"/>
          <w:lang w:eastAsia="en-IN"/>
        </w:rPr>
      </w:pPr>
      <w:r w:rsidRPr="003C3BA3">
        <w:rPr>
          <w:rFonts w:ascii="Arial" w:hAnsi="Arial" w:cs="Arial"/>
          <w:b/>
          <w:i/>
          <w:noProof/>
          <w:sz w:val="20"/>
          <w:szCs w:val="22"/>
          <w:lang w:eastAsia="en-IN"/>
        </w:rPr>
        <w:t>(Countinue)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902"/>
        <w:gridCol w:w="902"/>
        <w:gridCol w:w="902"/>
        <w:gridCol w:w="901"/>
        <w:gridCol w:w="901"/>
        <w:gridCol w:w="901"/>
        <w:gridCol w:w="901"/>
        <w:gridCol w:w="901"/>
        <w:gridCol w:w="901"/>
        <w:gridCol w:w="901"/>
        <w:gridCol w:w="901"/>
        <w:gridCol w:w="901"/>
        <w:gridCol w:w="901"/>
        <w:gridCol w:w="901"/>
      </w:tblGrid>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31-Mar-44</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31-Mar-45</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31-Mar-47</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31-Mar-48</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31-Mar-52</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16</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17</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18</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19</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20</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21</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26</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Months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Opening Bal</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157.82</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140.28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122.75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105.21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87.68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70.14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52.61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35.07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lastRenderedPageBreak/>
              <w:t>Disbursement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Repayment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Closing Principal o/s</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140.28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122.75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105.21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87.68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70.14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52.61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35.07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Interest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14.16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12.49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10.83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9.16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7.50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5.83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4.16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2.50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IDC</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6451" w:rsidRPr="000C6451" w:rsidRDefault="000C6451" w:rsidP="000C6451">
            <w:pPr>
              <w:spacing w:line="276" w:lineRule="auto"/>
              <w:jc w:val="center"/>
              <w:rPr>
                <w:rFonts w:asciiTheme="minorHAnsi" w:hAnsiTheme="minorHAnsi" w:cstheme="minorHAnsi"/>
                <w:sz w:val="22"/>
                <w:szCs w:val="22"/>
              </w:rPr>
            </w:pPr>
            <w:r w:rsidRPr="000C6451">
              <w:rPr>
                <w:rFonts w:asciiTheme="minorHAnsi" w:hAnsiTheme="minorHAnsi" w:cstheme="minorHAnsi"/>
                <w:sz w:val="22"/>
                <w:szCs w:val="22"/>
              </w:rPr>
              <w:t>0.00</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14.16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12.49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10.83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9.16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7.50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5.83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4.16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2.50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sz w:val="22"/>
                <w:szCs w:val="22"/>
              </w:rPr>
            </w:pPr>
            <w:r w:rsidRPr="000C6451">
              <w:rPr>
                <w:rFonts w:asciiTheme="minorHAnsi" w:hAnsiTheme="minorHAnsi" w:cstheme="minorHAnsi"/>
                <w:b/>
                <w:bCs/>
                <w:sz w:val="22"/>
                <w:szCs w:val="22"/>
              </w:rPr>
              <w:t>0.00</w:t>
            </w:r>
          </w:p>
        </w:tc>
      </w:tr>
    </w:tbl>
    <w:p w:rsidR="00305C9E" w:rsidRDefault="00305C9E"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F56DED" w:rsidRDefault="001C02F7" w:rsidP="00305C9E">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rsidR="00712792" w:rsidRPr="00712792" w:rsidRDefault="00712792" w:rsidP="003E3CB7">
      <w:pPr>
        <w:pStyle w:val="ListParagraph"/>
        <w:autoSpaceDE w:val="0"/>
        <w:autoSpaceDN w:val="0"/>
        <w:adjustRightInd w:val="0"/>
        <w:spacing w:before="24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1410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970"/>
        <w:gridCol w:w="970"/>
        <w:gridCol w:w="971"/>
        <w:gridCol w:w="970"/>
        <w:gridCol w:w="970"/>
        <w:gridCol w:w="971"/>
        <w:gridCol w:w="970"/>
        <w:gridCol w:w="971"/>
        <w:gridCol w:w="970"/>
        <w:gridCol w:w="970"/>
        <w:gridCol w:w="971"/>
        <w:gridCol w:w="970"/>
        <w:gridCol w:w="971"/>
      </w:tblGrid>
      <w:tr w:rsidR="002E6C60" w:rsidRPr="002E6C60" w:rsidTr="002E6C60">
        <w:trPr>
          <w:trHeight w:val="300"/>
        </w:trPr>
        <w:tc>
          <w:tcPr>
            <w:tcW w:w="14100" w:type="dxa"/>
            <w:gridSpan w:val="14"/>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rsidTr="002E6C60">
        <w:trPr>
          <w:trHeight w:val="300"/>
        </w:trPr>
        <w:tc>
          <w:tcPr>
            <w:tcW w:w="1485" w:type="dxa"/>
            <w:shd w:val="clear" w:color="auto" w:fill="DBE5F1" w:themeFill="accent1" w:themeFillTint="33"/>
            <w:noWrap/>
            <w:vAlign w:val="center"/>
            <w:hideMark/>
          </w:tcPr>
          <w:p w:rsidR="002E6C60" w:rsidRPr="002E6C60" w:rsidRDefault="002E6C60" w:rsidP="002E6C6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31-Mar-27</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31-Mar-29</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31-Mar-31</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31-Mar-32</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31-Mar-33</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31-Mar-34</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31-Mar-35</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31-Mar-36</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31-Mar-37</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31-Mar-39</w:t>
            </w:r>
          </w:p>
        </w:tc>
      </w:tr>
      <w:tr w:rsidR="002E6C60" w:rsidRPr="002E6C60" w:rsidTr="002E6C60">
        <w:trPr>
          <w:trHeight w:val="300"/>
        </w:trPr>
        <w:tc>
          <w:tcPr>
            <w:tcW w:w="1485" w:type="dxa"/>
            <w:shd w:val="clear" w:color="auto" w:fill="auto"/>
            <w:noWrap/>
            <w:vAlign w:val="center"/>
            <w:hideMark/>
          </w:tcPr>
          <w:p w:rsidR="002E6C60" w:rsidRPr="002E6C60" w:rsidRDefault="002E6C60" w:rsidP="002E6C60">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r>
      <w:tr w:rsidR="00FA4F4B" w:rsidRPr="002E6C60" w:rsidTr="00FA4F4B">
        <w:trPr>
          <w:trHeight w:val="300"/>
        </w:trPr>
        <w:tc>
          <w:tcPr>
            <w:tcW w:w="1485" w:type="dxa"/>
            <w:shd w:val="clear" w:color="auto" w:fill="DBE5F1" w:themeFill="accent1" w:themeFillTint="33"/>
            <w:noWrap/>
            <w:vAlign w:val="center"/>
            <w:hideMark/>
          </w:tcPr>
          <w:p w:rsidR="002E6C60" w:rsidRPr="002E6C60" w:rsidRDefault="002E6C60" w:rsidP="00FA4F4B">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0.742</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0.742</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0.742</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r>
      <w:tr w:rsidR="002E6C60" w:rsidRPr="002E6C60" w:rsidTr="002E6C60">
        <w:trPr>
          <w:trHeight w:val="300"/>
        </w:trPr>
        <w:tc>
          <w:tcPr>
            <w:tcW w:w="1485" w:type="dxa"/>
            <w:shd w:val="clear" w:color="auto" w:fill="auto"/>
            <w:noWrap/>
            <w:vAlign w:val="center"/>
            <w:hideMark/>
          </w:tcPr>
          <w:p w:rsidR="002E6C60" w:rsidRPr="002E6C60" w:rsidRDefault="002E6C60" w:rsidP="002E6C60">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0"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71" w:type="dxa"/>
            <w:shd w:val="clear" w:color="auto" w:fill="auto"/>
            <w:noWrap/>
            <w:vAlign w:val="center"/>
            <w:hideMark/>
          </w:tcPr>
          <w:p w:rsidR="002E6C60" w:rsidRPr="002E6C60" w:rsidRDefault="002E6C60" w:rsidP="002E6C60">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r>
      <w:tr w:rsidR="00FA4F4B" w:rsidRPr="002E6C60" w:rsidTr="00FA4F4B">
        <w:trPr>
          <w:trHeight w:val="300"/>
        </w:trPr>
        <w:tc>
          <w:tcPr>
            <w:tcW w:w="1485" w:type="dxa"/>
            <w:shd w:val="clear" w:color="auto" w:fill="DBE5F1" w:themeFill="accent1" w:themeFillTint="33"/>
            <w:noWrap/>
            <w:vAlign w:val="center"/>
            <w:hideMark/>
          </w:tcPr>
          <w:p w:rsidR="002E6C60" w:rsidRPr="002E6C60" w:rsidRDefault="002E6C60" w:rsidP="002E6C6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SLM Depreciation Plant &amp; Machinery</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16.93</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16.93</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16.93</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r>
      <w:tr w:rsidR="00FA4F4B" w:rsidRPr="002E6C60" w:rsidTr="00FA4F4B">
        <w:trPr>
          <w:trHeight w:val="300"/>
        </w:trPr>
        <w:tc>
          <w:tcPr>
            <w:tcW w:w="1485" w:type="dxa"/>
            <w:shd w:val="clear" w:color="auto" w:fill="002060"/>
            <w:noWrap/>
            <w:vAlign w:val="center"/>
            <w:hideMark/>
          </w:tcPr>
          <w:p w:rsidR="002E6C60" w:rsidRPr="002E6C60" w:rsidRDefault="002E6C60" w:rsidP="002E6C6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70"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70"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17.67</w:t>
            </w:r>
          </w:p>
        </w:tc>
        <w:tc>
          <w:tcPr>
            <w:tcW w:w="971"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70"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70"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71"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17.67</w:t>
            </w:r>
          </w:p>
        </w:tc>
        <w:tc>
          <w:tcPr>
            <w:tcW w:w="970"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71"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70"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70"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17.67</w:t>
            </w:r>
          </w:p>
        </w:tc>
        <w:tc>
          <w:tcPr>
            <w:tcW w:w="971"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70"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71" w:type="dxa"/>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r>
    </w:tbl>
    <w:p w:rsidR="003E3CB7" w:rsidRDefault="003E3CB7" w:rsidP="003E3CB7">
      <w:pPr>
        <w:pStyle w:val="ListParagraph"/>
        <w:autoSpaceDE w:val="0"/>
        <w:autoSpaceDN w:val="0"/>
        <w:adjustRightInd w:val="0"/>
        <w:ind w:left="1134" w:right="-824"/>
        <w:jc w:val="right"/>
        <w:rPr>
          <w:rFonts w:ascii="Arial" w:hAnsi="Arial" w:cs="Arial"/>
          <w:b/>
          <w:noProof/>
          <w:sz w:val="22"/>
          <w:szCs w:val="22"/>
          <w:lang w:eastAsia="en-IN"/>
        </w:rPr>
      </w:pPr>
      <w:r w:rsidRPr="003C3BA3">
        <w:rPr>
          <w:rFonts w:ascii="Arial" w:hAnsi="Arial" w:cs="Arial"/>
          <w:b/>
          <w:i/>
          <w:noProof/>
          <w:sz w:val="20"/>
          <w:szCs w:val="22"/>
          <w:lang w:eastAsia="en-IN"/>
        </w:rPr>
        <w:lastRenderedPageBreak/>
        <w:t>(Countinue)</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965"/>
        <w:gridCol w:w="965"/>
        <w:gridCol w:w="965"/>
        <w:gridCol w:w="965"/>
        <w:gridCol w:w="966"/>
        <w:gridCol w:w="965"/>
        <w:gridCol w:w="965"/>
        <w:gridCol w:w="965"/>
        <w:gridCol w:w="966"/>
        <w:gridCol w:w="965"/>
        <w:gridCol w:w="965"/>
        <w:gridCol w:w="965"/>
        <w:gridCol w:w="966"/>
      </w:tblGrid>
      <w:tr w:rsidR="00FA4F4B" w:rsidRPr="002E6C60" w:rsidTr="00FA4F4B">
        <w:trPr>
          <w:trHeight w:val="300"/>
        </w:trPr>
        <w:tc>
          <w:tcPr>
            <w:tcW w:w="14033" w:type="dxa"/>
            <w:gridSpan w:val="14"/>
            <w:shd w:val="clear" w:color="auto" w:fill="002060"/>
            <w:noWrap/>
            <w:vAlign w:val="center"/>
            <w:hideMark/>
          </w:tcPr>
          <w:p w:rsidR="00FA4F4B" w:rsidRPr="002E6C60" w:rsidRDefault="00FA4F4B"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rsidTr="00FA4F4B">
        <w:trPr>
          <w:trHeight w:val="300"/>
        </w:trPr>
        <w:tc>
          <w:tcPr>
            <w:tcW w:w="1485" w:type="dxa"/>
            <w:shd w:val="clear" w:color="auto" w:fill="DBE5F1" w:themeFill="accent1" w:themeFillTint="33"/>
            <w:noWrap/>
            <w:vAlign w:val="center"/>
            <w:hideMark/>
          </w:tcPr>
          <w:p w:rsidR="002E6C60" w:rsidRPr="002E6C60" w:rsidRDefault="002E6C60" w:rsidP="000A251B">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31-Mar-40</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31-Mar-41</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31-Mar-42</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31-Mar-43</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31-Mar-44</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31-Mar-45</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31-Mar-46</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31-Mar-47</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31-Mar-48</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31-Mar-49</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31-Mar-50</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31-Mar-51</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31-Mar-52</w:t>
            </w:r>
          </w:p>
        </w:tc>
      </w:tr>
      <w:tr w:rsidR="002E6C60" w:rsidRPr="002E6C60" w:rsidTr="00FA4F4B">
        <w:trPr>
          <w:trHeight w:val="300"/>
        </w:trPr>
        <w:tc>
          <w:tcPr>
            <w:tcW w:w="1485" w:type="dxa"/>
            <w:shd w:val="clear" w:color="auto" w:fill="auto"/>
            <w:noWrap/>
            <w:vAlign w:val="center"/>
            <w:hideMark/>
          </w:tcPr>
          <w:p w:rsidR="002E6C60" w:rsidRPr="002E6C60" w:rsidRDefault="002E6C60" w:rsidP="000A251B">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6"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6"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c>
          <w:tcPr>
            <w:tcW w:w="966"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23.38</w:t>
            </w:r>
          </w:p>
        </w:tc>
      </w:tr>
      <w:tr w:rsidR="002E6C60" w:rsidRPr="002E6C60" w:rsidTr="00FA4F4B">
        <w:trPr>
          <w:trHeight w:val="300"/>
        </w:trPr>
        <w:tc>
          <w:tcPr>
            <w:tcW w:w="1485" w:type="dxa"/>
            <w:shd w:val="clear" w:color="auto" w:fill="DBE5F1" w:themeFill="accent1" w:themeFillTint="33"/>
            <w:noWrap/>
            <w:vAlign w:val="center"/>
            <w:hideMark/>
          </w:tcPr>
          <w:p w:rsidR="002E6C60" w:rsidRPr="002E6C60" w:rsidRDefault="002E6C60" w:rsidP="00FA4F4B">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0.742</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66"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0.742</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66"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0.742</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0.740</w:t>
            </w:r>
          </w:p>
        </w:tc>
        <w:tc>
          <w:tcPr>
            <w:tcW w:w="966"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0.742</w:t>
            </w:r>
          </w:p>
        </w:tc>
      </w:tr>
      <w:tr w:rsidR="002E6C60" w:rsidRPr="002E6C60" w:rsidTr="00FA4F4B">
        <w:trPr>
          <w:trHeight w:val="300"/>
        </w:trPr>
        <w:tc>
          <w:tcPr>
            <w:tcW w:w="1485" w:type="dxa"/>
            <w:shd w:val="clear" w:color="auto" w:fill="auto"/>
            <w:noWrap/>
            <w:vAlign w:val="center"/>
            <w:hideMark/>
          </w:tcPr>
          <w:p w:rsidR="002E6C60" w:rsidRPr="002E6C60" w:rsidRDefault="002E6C60" w:rsidP="000A251B">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6"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6"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5"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c>
          <w:tcPr>
            <w:tcW w:w="966" w:type="dxa"/>
            <w:shd w:val="clear" w:color="auto" w:fill="auto"/>
            <w:noWrap/>
            <w:vAlign w:val="center"/>
            <w:hideMark/>
          </w:tcPr>
          <w:p w:rsidR="002E6C60" w:rsidRPr="002E6C60" w:rsidRDefault="002E6C60" w:rsidP="000A251B">
            <w:pPr>
              <w:spacing w:line="276" w:lineRule="auto"/>
              <w:jc w:val="center"/>
              <w:rPr>
                <w:rFonts w:asciiTheme="minorHAnsi" w:hAnsiTheme="minorHAnsi" w:cstheme="minorHAnsi"/>
                <w:sz w:val="22"/>
                <w:szCs w:val="22"/>
              </w:rPr>
            </w:pPr>
            <w:r w:rsidRPr="002E6C60">
              <w:rPr>
                <w:rFonts w:asciiTheme="minorHAnsi" w:hAnsiTheme="minorHAnsi" w:cstheme="minorHAnsi"/>
                <w:sz w:val="22"/>
                <w:szCs w:val="22"/>
              </w:rPr>
              <w:t>444.23</w:t>
            </w:r>
          </w:p>
        </w:tc>
      </w:tr>
      <w:tr w:rsidR="002E6C60" w:rsidRPr="002E6C60" w:rsidTr="00FA4F4B">
        <w:trPr>
          <w:trHeight w:val="300"/>
        </w:trPr>
        <w:tc>
          <w:tcPr>
            <w:tcW w:w="1485" w:type="dxa"/>
            <w:shd w:val="clear" w:color="auto" w:fill="DBE5F1" w:themeFill="accent1" w:themeFillTint="33"/>
            <w:noWrap/>
            <w:vAlign w:val="center"/>
            <w:hideMark/>
          </w:tcPr>
          <w:p w:rsidR="002E6C60" w:rsidRPr="002E6C60" w:rsidRDefault="002E6C60" w:rsidP="00FA4F4B">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16.93</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66"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16.93</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66"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16.93</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65"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16.88</w:t>
            </w:r>
          </w:p>
        </w:tc>
        <w:tc>
          <w:tcPr>
            <w:tcW w:w="966" w:type="dxa"/>
            <w:shd w:val="clear" w:color="auto" w:fill="DBE5F1" w:themeFill="accent1" w:themeFillTint="33"/>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16.93</w:t>
            </w:r>
          </w:p>
        </w:tc>
      </w:tr>
      <w:tr w:rsidR="002E6C60" w:rsidRPr="002E6C60" w:rsidTr="00FA4F4B">
        <w:trPr>
          <w:trHeight w:val="300"/>
        </w:trPr>
        <w:tc>
          <w:tcPr>
            <w:tcW w:w="1485" w:type="dxa"/>
            <w:shd w:val="clear" w:color="auto" w:fill="002060"/>
            <w:noWrap/>
            <w:vAlign w:val="center"/>
            <w:hideMark/>
          </w:tcPr>
          <w:p w:rsidR="002E6C60" w:rsidRPr="002E6C60" w:rsidRDefault="002E6C60" w:rsidP="000A251B">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17.67</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66"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17.67</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66"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17.67</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65"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17.62</w:t>
            </w:r>
          </w:p>
        </w:tc>
        <w:tc>
          <w:tcPr>
            <w:tcW w:w="966" w:type="dxa"/>
            <w:shd w:val="clear" w:color="auto" w:fill="002060"/>
            <w:noWrap/>
            <w:vAlign w:val="center"/>
            <w:hideMark/>
          </w:tcPr>
          <w:p w:rsidR="002E6C60" w:rsidRPr="002E6C60" w:rsidRDefault="002E6C60" w:rsidP="000A251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17.67</w:t>
            </w:r>
          </w:p>
        </w:tc>
      </w:tr>
    </w:tbl>
    <w:p w:rsidR="003E3CB7" w:rsidRDefault="003E3CB7" w:rsidP="00305C9E">
      <w:pPr>
        <w:pStyle w:val="ListParagraph"/>
        <w:autoSpaceDE w:val="0"/>
        <w:autoSpaceDN w:val="0"/>
        <w:adjustRightInd w:val="0"/>
        <w:ind w:left="1134" w:right="-143"/>
        <w:jc w:val="both"/>
        <w:rPr>
          <w:rFonts w:ascii="Arial" w:hAnsi="Arial" w:cs="Arial"/>
          <w:b/>
          <w:noProof/>
          <w:sz w:val="22"/>
          <w:szCs w:val="22"/>
          <w:lang w:eastAsia="en-IN"/>
        </w:rPr>
      </w:pPr>
    </w:p>
    <w:p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rsidR="00256ED7" w:rsidRDefault="00256ED7">
      <w:pPr>
        <w:rPr>
          <w:rFonts w:ascii="Arial" w:hAnsi="Arial" w:cs="Arial"/>
          <w:b/>
          <w:noProof/>
          <w:sz w:val="22"/>
          <w:szCs w:val="22"/>
          <w:lang w:eastAsia="en-IN"/>
        </w:rPr>
        <w:sectPr w:rsidR="00256ED7" w:rsidSect="009457C1">
          <w:headerReference w:type="default" r:id="rId32"/>
          <w:footerReference w:type="default" r:id="rId33"/>
          <w:pgSz w:w="16840" w:h="11910" w:orient="landscape"/>
          <w:pgMar w:top="1000" w:right="1702" w:bottom="1137" w:left="1220" w:header="454" w:footer="144" w:gutter="0"/>
          <w:cols w:space="720"/>
          <w:docGrid w:linePitch="326"/>
        </w:sectPr>
      </w:pPr>
      <w:r>
        <w:rPr>
          <w:rFonts w:ascii="Arial" w:hAnsi="Arial" w:cs="Arial"/>
          <w:b/>
          <w:noProof/>
          <w:sz w:val="22"/>
          <w:szCs w:val="22"/>
          <w:lang w:eastAsia="en-IN"/>
        </w:rPr>
        <w:br w:type="page"/>
      </w:r>
    </w:p>
    <w:p w:rsidR="00D803D4" w:rsidRDefault="00B32A94" w:rsidP="00256ED7">
      <w:pPr>
        <w:pStyle w:val="ListParagraph"/>
        <w:numPr>
          <w:ilvl w:val="0"/>
          <w:numId w:val="23"/>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rsidTr="00846F8D">
        <w:trPr>
          <w:trHeight w:val="20"/>
        </w:trPr>
        <w:tc>
          <w:tcPr>
            <w:tcW w:w="530" w:type="pct"/>
            <w:shd w:val="clear" w:color="auto" w:fill="002060"/>
            <w:vAlign w:val="center"/>
          </w:tcPr>
          <w:p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rsidTr="00846F8D">
        <w:trPr>
          <w:trHeight w:val="6662"/>
        </w:trPr>
        <w:tc>
          <w:tcPr>
            <w:tcW w:w="530" w:type="pct"/>
            <w:shd w:val="clear" w:color="auto" w:fill="auto"/>
            <w:vAlign w:val="center"/>
          </w:tcPr>
          <w:p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captive hybrid wind-solar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381E8A">
              <w:rPr>
                <w:rFonts w:asciiTheme="minorHAnsi" w:hAnsiTheme="minorHAnsi" w:cstheme="minorHAnsi"/>
                <w:sz w:val="22"/>
                <w:szCs w:val="22"/>
              </w:rPr>
              <w:t>2027</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52</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~26</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April</w:t>
            </w:r>
            <w:r w:rsidR="00381E8A" w:rsidRPr="00AA057B">
              <w:rPr>
                <w:rFonts w:asciiTheme="minorHAnsi" w:hAnsiTheme="minorHAnsi" w:cstheme="minorHAnsi"/>
                <w:sz w:val="22"/>
                <w:szCs w:val="22"/>
              </w:rPr>
              <w:t xml:space="preserve"> 202</w:t>
            </w:r>
            <w:r w:rsidR="00381E8A">
              <w:rPr>
                <w:rFonts w:asciiTheme="minorHAnsi" w:hAnsiTheme="minorHAnsi" w:cstheme="minorHAnsi"/>
                <w:sz w:val="22"/>
                <w:szCs w:val="22"/>
              </w:rPr>
              <w:t>6</w:t>
            </w:r>
            <w:r w:rsidR="00381E8A" w:rsidRPr="00AA057B">
              <w:rPr>
                <w:rFonts w:asciiTheme="minorHAnsi" w:hAnsiTheme="minorHAnsi" w:cstheme="minorHAnsi"/>
                <w:sz w:val="22"/>
                <w:szCs w:val="22"/>
              </w:rPr>
              <w:t>.</w:t>
            </w:r>
          </w:p>
          <w:p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bookmarkStart w:id="3" w:name="_GoBack"/>
            <w:bookmarkEnd w:id="3"/>
            <w:r w:rsidRPr="00AA057B">
              <w:rPr>
                <w:rFonts w:asciiTheme="minorHAnsi" w:hAnsiTheme="minorHAnsi" w:cstheme="minorHAnsi"/>
                <w:sz w:val="22"/>
                <w:szCs w:val="22"/>
              </w:rPr>
              <w:t>We have considered both Revenue &amp; cost based model (top to bottom approach) while making the future financial projections.</w:t>
            </w:r>
          </w:p>
          <w:p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the quantity of the proposed</w:t>
            </w:r>
            <w:r w:rsidR="00A73660" w:rsidRPr="00AA057B">
              <w:rPr>
                <w:rFonts w:asciiTheme="minorHAnsi" w:hAnsiTheme="minorHAnsi" w:cstheme="minorHAnsi"/>
                <w:sz w:val="22"/>
                <w:szCs w:val="22"/>
              </w:rPr>
              <w:t xml:space="preserve"> production as per the </w:t>
            </w:r>
            <w:r w:rsidR="00E21F4C">
              <w:rPr>
                <w:rFonts w:asciiTheme="minorHAnsi" w:hAnsiTheme="minorHAnsi" w:cstheme="minorHAnsi"/>
                <w:sz w:val="22"/>
                <w:szCs w:val="22"/>
              </w:rPr>
              <w:t>letter of intent (</w:t>
            </w:r>
            <w:r w:rsidR="00A73660" w:rsidRPr="00AA057B">
              <w:rPr>
                <w:rFonts w:asciiTheme="minorHAnsi" w:hAnsiTheme="minorHAnsi" w:cstheme="minorHAnsi"/>
                <w:sz w:val="22"/>
                <w:szCs w:val="22"/>
              </w:rPr>
              <w:t>LOI</w:t>
            </w:r>
            <w:r w:rsidR="00E21F4C">
              <w:rPr>
                <w:rFonts w:asciiTheme="minorHAnsi" w:hAnsiTheme="minorHAnsi" w:cstheme="minorHAnsi"/>
                <w:sz w:val="22"/>
                <w:szCs w:val="22"/>
              </w:rPr>
              <w:t>)</w:t>
            </w:r>
            <w:r w:rsidR="00A73660" w:rsidRPr="00AA057B">
              <w:rPr>
                <w:rFonts w:asciiTheme="minorHAnsi" w:hAnsiTheme="minorHAnsi" w:cstheme="minorHAnsi"/>
                <w:sz w:val="22"/>
                <w:szCs w:val="22"/>
              </w:rPr>
              <w:t xml:space="preserve"> with the </w:t>
            </w:r>
            <w:r w:rsidR="00AA057B">
              <w:rPr>
                <w:rFonts w:asciiTheme="minorHAnsi" w:hAnsiTheme="minorHAnsi" w:cstheme="minorHAnsi"/>
                <w:sz w:val="22"/>
                <w:szCs w:val="22"/>
              </w:rPr>
              <w:t>OMC (</w:t>
            </w:r>
            <w:r w:rsidR="00A73660" w:rsidRPr="00AA057B">
              <w:rPr>
                <w:rFonts w:asciiTheme="minorHAnsi" w:hAnsiTheme="minorHAnsi" w:cstheme="minorHAnsi"/>
                <w:sz w:val="22"/>
                <w:szCs w:val="22"/>
              </w:rPr>
              <w:t>IOCL</w:t>
            </w:r>
            <w:r w:rsidR="00AA057B">
              <w:rPr>
                <w:rFonts w:asciiTheme="minorHAnsi" w:hAnsiTheme="minorHAnsi" w:cstheme="minorHAnsi"/>
                <w:sz w:val="22"/>
                <w:szCs w:val="22"/>
              </w:rPr>
              <w:t>)</w:t>
            </w:r>
            <w:r w:rsidR="00E21F4C">
              <w:rPr>
                <w:rFonts w:asciiTheme="minorHAnsi" w:hAnsiTheme="minorHAnsi" w:cstheme="minorHAnsi"/>
                <w:sz w:val="22"/>
                <w:szCs w:val="22"/>
              </w:rPr>
              <w:t xml:space="preserve"> and pricing circular of Compressed Bio Gas under SATAT scheme </w:t>
            </w:r>
            <w:r w:rsidR="00765829" w:rsidRPr="00765829">
              <w:rPr>
                <w:rFonts w:asciiTheme="minorHAnsi" w:hAnsiTheme="minorHAnsi" w:cstheme="minorHAnsi"/>
                <w:i/>
                <w:sz w:val="22"/>
                <w:szCs w:val="22"/>
              </w:rPr>
              <w:t>CO/AE&amp;SD/01 dated 20</w:t>
            </w:r>
            <w:r w:rsidR="00765829" w:rsidRPr="00765829">
              <w:rPr>
                <w:rFonts w:asciiTheme="minorHAnsi" w:hAnsiTheme="minorHAnsi" w:cstheme="minorHAnsi"/>
                <w:i/>
                <w:sz w:val="22"/>
                <w:szCs w:val="22"/>
                <w:vertAlign w:val="superscript"/>
              </w:rPr>
              <w:t>th</w:t>
            </w:r>
            <w:r w:rsidR="00765829" w:rsidRPr="00765829">
              <w:rPr>
                <w:rFonts w:asciiTheme="minorHAnsi" w:hAnsiTheme="minorHAnsi" w:cstheme="minorHAnsi"/>
                <w:i/>
                <w:sz w:val="22"/>
                <w:szCs w:val="22"/>
              </w:rPr>
              <w:t xml:space="preserve"> May 2022</w:t>
            </w:r>
            <w:r w:rsidR="00A73660" w:rsidRPr="00AA057B">
              <w:rPr>
                <w:rFonts w:asciiTheme="minorHAnsi" w:hAnsiTheme="minorHAnsi" w:cstheme="minorHAnsi"/>
                <w:sz w:val="22"/>
                <w:szCs w:val="22"/>
              </w:rPr>
              <w:t xml:space="preserve">. </w:t>
            </w:r>
          </w:p>
          <w:p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 xml:space="preserve">xpense modelling has been done based on the </w:t>
            </w:r>
            <w:r w:rsidR="0044684D">
              <w:rPr>
                <w:rFonts w:asciiTheme="minorHAnsi" w:hAnsiTheme="minorHAnsi" w:cstheme="minorHAnsi"/>
                <w:sz w:val="22"/>
                <w:szCs w:val="22"/>
              </w:rPr>
              <w:t>required resources and current market inputs such as cost, supply etc. and few expenses projected as % of sales as per the best practice of the industry.</w:t>
            </w:r>
          </w:p>
          <w:p w:rsidR="00467117" w:rsidRPr="00467117" w:rsidRDefault="00467117" w:rsidP="001F5319">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Pr>
                <w:rFonts w:asciiTheme="minorHAnsi" w:hAnsiTheme="minorHAnsi" w:cstheme="minorHAnsi"/>
                <w:sz w:val="22"/>
                <w:szCs w:val="22"/>
              </w:rPr>
              <w:t>350 days for 24 hours annually, while operation days are 182 in FY 2026 due to implementation period till September 2025.</w:t>
            </w:r>
          </w:p>
        </w:tc>
      </w:tr>
      <w:tr w:rsidR="00AA58AA" w:rsidRPr="004574B2" w:rsidTr="00846F8D">
        <w:trPr>
          <w:trHeight w:val="4430"/>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rsidR="00A23FC2" w:rsidRPr="00B36B16" w:rsidRDefault="00A23FC2" w:rsidP="00B36B16">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the revenue by selling 6</w:t>
            </w:r>
            <w:r>
              <w:rPr>
                <w:rFonts w:asciiTheme="minorHAnsi" w:hAnsiTheme="minorHAnsi" w:cstheme="minorHAnsi"/>
                <w:sz w:val="22"/>
                <w:szCs w:val="22"/>
              </w:rPr>
              <w:t xml:space="preserve">TPD </w:t>
            </w:r>
            <w:r w:rsidRPr="00A73660">
              <w:rPr>
                <w:rFonts w:asciiTheme="minorHAnsi" w:hAnsiTheme="minorHAnsi" w:cstheme="minorHAnsi"/>
                <w:sz w:val="22"/>
                <w:szCs w:val="22"/>
              </w:rPr>
              <w:t>Bio-CNG</w:t>
            </w:r>
            <w:r>
              <w:rPr>
                <w:rFonts w:asciiTheme="minorHAnsi" w:hAnsiTheme="minorHAnsi" w:cstheme="minorHAnsi"/>
                <w:sz w:val="22"/>
                <w:szCs w:val="22"/>
              </w:rPr>
              <w:t xml:space="preserve"> to IOCL as per LOI </w:t>
            </w:r>
            <w:r w:rsidR="00BD49DB">
              <w:rPr>
                <w:rFonts w:asciiTheme="minorHAnsi" w:hAnsiTheme="minorHAnsi" w:cstheme="minorHAnsi"/>
                <w:sz w:val="22"/>
                <w:szCs w:val="22"/>
              </w:rPr>
              <w:t>with</w:t>
            </w:r>
            <w:r>
              <w:rPr>
                <w:rFonts w:asciiTheme="minorHAnsi" w:hAnsiTheme="minorHAnsi" w:cstheme="minorHAnsi"/>
                <w:sz w:val="22"/>
                <w:szCs w:val="22"/>
              </w:rPr>
              <w:t xml:space="preserve"> OMC</w:t>
            </w:r>
            <w:r w:rsidR="00763924">
              <w:rPr>
                <w:rFonts w:asciiTheme="minorHAnsi" w:hAnsiTheme="minorHAnsi" w:cstheme="minorHAnsi"/>
                <w:sz w:val="22"/>
                <w:szCs w:val="22"/>
              </w:rPr>
              <w:t xml:space="preserve"> dated 3</w:t>
            </w:r>
            <w:r w:rsidR="00763924" w:rsidRPr="00763924">
              <w:rPr>
                <w:rFonts w:asciiTheme="minorHAnsi" w:hAnsiTheme="minorHAnsi" w:cstheme="minorHAnsi"/>
                <w:sz w:val="22"/>
                <w:szCs w:val="22"/>
                <w:vertAlign w:val="superscript"/>
              </w:rPr>
              <w:t>rd</w:t>
            </w:r>
            <w:r w:rsidR="00763924">
              <w:rPr>
                <w:rFonts w:asciiTheme="minorHAnsi" w:hAnsiTheme="minorHAnsi" w:cstheme="minorHAnsi"/>
                <w:sz w:val="22"/>
                <w:szCs w:val="22"/>
              </w:rPr>
              <w:t xml:space="preserve"> Nov 2023</w:t>
            </w:r>
            <w:r>
              <w:rPr>
                <w:rFonts w:asciiTheme="minorHAnsi" w:hAnsiTheme="minorHAnsi" w:cstheme="minorHAnsi"/>
                <w:sz w:val="22"/>
                <w:szCs w:val="22"/>
              </w:rPr>
              <w:t xml:space="preserve"> </w:t>
            </w:r>
            <w:r w:rsidR="00BD49DB">
              <w:rPr>
                <w:rFonts w:asciiTheme="minorHAnsi" w:hAnsiTheme="minorHAnsi" w:cstheme="minorHAnsi"/>
                <w:sz w:val="22"/>
                <w:szCs w:val="22"/>
              </w:rPr>
              <w:t>(</w:t>
            </w:r>
            <w:r w:rsidR="00BD49DB" w:rsidRPr="00763924">
              <w:rPr>
                <w:rFonts w:asciiTheme="minorHAnsi" w:hAnsiTheme="minorHAnsi" w:cstheme="minorHAnsi"/>
                <w:i/>
                <w:sz w:val="22"/>
                <w:szCs w:val="22"/>
              </w:rPr>
              <w:t xml:space="preserve">Ref: </w:t>
            </w:r>
            <w:proofErr w:type="spellStart"/>
            <w:r w:rsidR="00BD49DB" w:rsidRPr="00763924">
              <w:rPr>
                <w:rFonts w:asciiTheme="minorHAnsi" w:hAnsiTheme="minorHAnsi" w:cstheme="minorHAnsi"/>
                <w:i/>
                <w:sz w:val="22"/>
                <w:szCs w:val="22"/>
              </w:rPr>
              <w:t>IndianOil</w:t>
            </w:r>
            <w:proofErr w:type="spellEnd"/>
            <w:r w:rsidR="00BD49DB" w:rsidRPr="00763924">
              <w:rPr>
                <w:rFonts w:asciiTheme="minorHAnsi" w:hAnsiTheme="minorHAnsi" w:cstheme="minorHAnsi"/>
                <w:i/>
                <w:sz w:val="22"/>
                <w:szCs w:val="22"/>
              </w:rPr>
              <w:t>/SATAT/01/3589</w:t>
            </w:r>
            <w:r w:rsidR="00763924">
              <w:rPr>
                <w:rFonts w:asciiTheme="minorHAnsi" w:hAnsiTheme="minorHAnsi" w:cstheme="minorHAnsi"/>
                <w:sz w:val="22"/>
                <w:szCs w:val="22"/>
              </w:rPr>
              <w:t xml:space="preserve">) </w:t>
            </w:r>
            <w:r w:rsidRPr="00763924">
              <w:rPr>
                <w:rFonts w:asciiTheme="minorHAnsi" w:hAnsiTheme="minorHAnsi" w:cstheme="minorHAnsi"/>
                <w:sz w:val="22"/>
                <w:szCs w:val="22"/>
              </w:rPr>
              <w:t xml:space="preserve">and </w:t>
            </w:r>
            <w:r w:rsidR="00763924">
              <w:rPr>
                <w:rFonts w:asciiTheme="minorHAnsi" w:hAnsiTheme="minorHAnsi" w:cstheme="minorHAnsi"/>
                <w:sz w:val="22"/>
                <w:szCs w:val="22"/>
              </w:rPr>
              <w:t xml:space="preserve">24 TPD </w:t>
            </w:r>
            <w:r w:rsidR="00B36B16">
              <w:rPr>
                <w:rFonts w:asciiTheme="minorHAnsi" w:hAnsiTheme="minorHAnsi" w:cstheme="minorHAnsi"/>
                <w:sz w:val="22"/>
                <w:szCs w:val="22"/>
              </w:rPr>
              <w:t>f</w:t>
            </w:r>
            <w:r w:rsidR="00B36B16" w:rsidRPr="00B36B16">
              <w:rPr>
                <w:rFonts w:asciiTheme="minorHAnsi" w:hAnsiTheme="minorHAnsi" w:cstheme="minorHAnsi"/>
                <w:sz w:val="22"/>
                <w:szCs w:val="22"/>
              </w:rPr>
              <w:t xml:space="preserve">ermented organic solid manure/fertilizer </w:t>
            </w:r>
            <w:r w:rsidR="00763924" w:rsidRPr="00B36B16">
              <w:rPr>
                <w:rFonts w:asciiTheme="minorHAnsi" w:hAnsiTheme="minorHAnsi" w:cstheme="minorHAnsi"/>
                <w:sz w:val="22"/>
                <w:szCs w:val="22"/>
              </w:rPr>
              <w:t xml:space="preserve">as its by-products. </w:t>
            </w:r>
            <w:r w:rsidRPr="00B36B16">
              <w:rPr>
                <w:rFonts w:asciiTheme="minorHAnsi" w:hAnsiTheme="minorHAnsi" w:cstheme="minorHAnsi"/>
                <w:sz w:val="22"/>
                <w:szCs w:val="22"/>
              </w:rPr>
              <w:t xml:space="preserve">Below table shows the Revenue of the company </w:t>
            </w:r>
            <w:r w:rsidR="00B36B16" w:rsidRPr="00B36B16">
              <w:rPr>
                <w:rFonts w:asciiTheme="minorHAnsi" w:hAnsiTheme="minorHAnsi" w:cstheme="minorHAnsi"/>
                <w:sz w:val="22"/>
                <w:szCs w:val="22"/>
              </w:rPr>
              <w:t xml:space="preserve"> </w:t>
            </w:r>
            <w:r w:rsidR="0067257C">
              <w:rPr>
                <w:rFonts w:asciiTheme="minorHAnsi" w:hAnsiTheme="minorHAnsi" w:cstheme="minorHAnsi"/>
                <w:sz w:val="22"/>
                <w:szCs w:val="22"/>
              </w:rPr>
              <w:t>@ 100% capacity:</w:t>
            </w:r>
          </w:p>
          <w:tbl>
            <w:tblPr>
              <w:tblW w:w="0" w:type="auto"/>
              <w:tblInd w:w="335" w:type="dxa"/>
              <w:tblLayout w:type="fixed"/>
              <w:tblLook w:val="04A0" w:firstRow="1" w:lastRow="0" w:firstColumn="1" w:lastColumn="0" w:noHBand="0" w:noVBand="1"/>
            </w:tblPr>
            <w:tblGrid>
              <w:gridCol w:w="1395"/>
              <w:gridCol w:w="1417"/>
              <w:gridCol w:w="1701"/>
              <w:gridCol w:w="1418"/>
            </w:tblGrid>
            <w:tr w:rsidR="00A23FC2" w:rsidRPr="00A93BB1" w:rsidTr="00736D66">
              <w:trPr>
                <w:trHeight w:val="322"/>
              </w:trPr>
              <w:tc>
                <w:tcPr>
                  <w:tcW w:w="593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A93BB1" w:rsidRDefault="00A23FC2" w:rsidP="00B36B16">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67257C">
                    <w:rPr>
                      <w:rFonts w:asciiTheme="minorHAnsi" w:hAnsiTheme="minorHAnsi" w:cstheme="minorHAnsi"/>
                      <w:b/>
                      <w:sz w:val="22"/>
                      <w:szCs w:val="22"/>
                    </w:rPr>
                    <w:t>100</w:t>
                  </w:r>
                  <w:r w:rsidRPr="00A93BB1">
                    <w:rPr>
                      <w:rFonts w:asciiTheme="minorHAnsi" w:hAnsiTheme="minorHAnsi" w:cstheme="minorHAnsi"/>
                      <w:b/>
                      <w:sz w:val="22"/>
                      <w:szCs w:val="22"/>
                    </w:rPr>
                    <w:t>% capacity</w:t>
                  </w:r>
                </w:p>
              </w:tc>
            </w:tr>
            <w:tr w:rsidR="00A23FC2" w:rsidRPr="00A93BB1" w:rsidTr="00736D66">
              <w:trPr>
                <w:trHeight w:val="270"/>
              </w:trPr>
              <w:tc>
                <w:tcPr>
                  <w:tcW w:w="139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701"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tc>
              <w:tc>
                <w:tcPr>
                  <w:tcW w:w="1418"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10167B">
                  <w:pPr>
                    <w:spacing w:line="276" w:lineRule="auto"/>
                    <w:ind w:left="-135" w:right="-81" w:firstLineChars="12" w:firstLine="26"/>
                    <w:jc w:val="center"/>
                    <w:rPr>
                      <w:rFonts w:asciiTheme="minorHAnsi" w:hAnsiTheme="minorHAnsi" w:cstheme="minorHAnsi"/>
                      <w:b/>
                      <w:sz w:val="22"/>
                      <w:szCs w:val="22"/>
                    </w:rPr>
                  </w:pPr>
                  <w:r w:rsidRPr="00A93BB1">
                    <w:rPr>
                      <w:rFonts w:asciiTheme="minorHAnsi" w:hAnsiTheme="minorHAnsi" w:cstheme="minorHAnsi"/>
                      <w:b/>
                      <w:sz w:val="22"/>
                      <w:szCs w:val="22"/>
                    </w:rPr>
                    <w:t>Amount (INR)</w:t>
                  </w:r>
                </w:p>
              </w:tc>
            </w:tr>
            <w:tr w:rsidR="00A23FC2" w:rsidRPr="00A93BB1" w:rsidTr="00736D66">
              <w:trPr>
                <w:trHeight w:val="420"/>
              </w:trPr>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t>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23FC2" w:rsidRPr="00A93BB1" w:rsidRDefault="00B36B1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62.86</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67257C" w:rsidP="00A23FC2">
                  <w:pPr>
                    <w:jc w:val="center"/>
                    <w:rPr>
                      <w:rFonts w:ascii="Calibri" w:hAnsi="Calibri" w:cs="Calibri"/>
                      <w:color w:val="000000"/>
                      <w:sz w:val="22"/>
                      <w:szCs w:val="22"/>
                    </w:rPr>
                  </w:pPr>
                  <w:r>
                    <w:rPr>
                      <w:rFonts w:ascii="Calibri" w:hAnsi="Calibri" w:cs="Calibri"/>
                      <w:color w:val="000000"/>
                      <w:sz w:val="22"/>
                      <w:szCs w:val="22"/>
                    </w:rPr>
                    <w:t>21,00</w:t>
                  </w:r>
                  <w:r w:rsidR="00B51231">
                    <w:rPr>
                      <w:rFonts w:ascii="Calibri" w:hAnsi="Calibri" w:cs="Calibri"/>
                      <w:color w:val="000000"/>
                      <w:sz w:val="22"/>
                      <w:szCs w:val="22"/>
                    </w:rPr>
                    <w:t>,000 kg</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67257C" w:rsidP="00A23FC2">
                  <w:pPr>
                    <w:jc w:val="center"/>
                    <w:rPr>
                      <w:rFonts w:ascii="Calibri" w:hAnsi="Calibri" w:cs="Calibri"/>
                      <w:color w:val="000000"/>
                      <w:sz w:val="22"/>
                      <w:szCs w:val="22"/>
                    </w:rPr>
                  </w:pPr>
                  <w:r>
                    <w:rPr>
                      <w:rFonts w:ascii="Calibri" w:hAnsi="Calibri" w:cs="Calibri"/>
                      <w:color w:val="000000"/>
                      <w:sz w:val="22"/>
                      <w:szCs w:val="22"/>
                    </w:rPr>
                    <w:t>13,20,06</w:t>
                  </w:r>
                  <w:r w:rsidR="00B51231">
                    <w:rPr>
                      <w:rFonts w:ascii="Calibri" w:hAnsi="Calibri" w:cs="Calibri"/>
                      <w:color w:val="000000"/>
                      <w:sz w:val="22"/>
                      <w:szCs w:val="22"/>
                    </w:rPr>
                    <w:t>,000</w:t>
                  </w:r>
                </w:p>
              </w:tc>
            </w:tr>
            <w:tr w:rsidR="00A23FC2" w:rsidRPr="00A93BB1" w:rsidTr="00736D66">
              <w:trPr>
                <w:trHeight w:val="420"/>
              </w:trPr>
              <w:tc>
                <w:tcPr>
                  <w:tcW w:w="1395" w:type="dxa"/>
                  <w:tcBorders>
                    <w:top w:val="nil"/>
                    <w:left w:val="single" w:sz="4" w:space="0" w:color="auto"/>
                    <w:bottom w:val="single" w:sz="4" w:space="0" w:color="auto"/>
                    <w:right w:val="single" w:sz="4" w:space="0" w:color="auto"/>
                  </w:tcBorders>
                  <w:shd w:val="clear" w:color="auto" w:fill="auto"/>
                  <w:vAlign w:val="center"/>
                  <w:hideMark/>
                </w:tcPr>
                <w:p w:rsidR="00A23FC2" w:rsidRPr="00A93BB1" w:rsidRDefault="0010167B" w:rsidP="0010167B">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Bio Fertilizer</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A23FC2" w:rsidRPr="00A93BB1" w:rsidRDefault="0067257C"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r w:rsidR="00A23FC2" w:rsidRPr="00A93BB1">
                    <w:rPr>
                      <w:rFonts w:asciiTheme="minorHAnsi" w:hAnsiTheme="minorHAnsi" w:cstheme="minorHAnsi"/>
                      <w:color w:val="000000"/>
                      <w:sz w:val="22"/>
                      <w:szCs w:val="22"/>
                    </w:rPr>
                    <w:t>.00</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nil"/>
                    <w:left w:val="nil"/>
                    <w:bottom w:val="single" w:sz="4" w:space="0" w:color="auto"/>
                    <w:right w:val="single" w:sz="4" w:space="0" w:color="auto"/>
                  </w:tcBorders>
                  <w:shd w:val="clear" w:color="auto" w:fill="auto"/>
                  <w:noWrap/>
                  <w:vAlign w:val="center"/>
                  <w:hideMark/>
                </w:tcPr>
                <w:p w:rsidR="00A23FC2" w:rsidRDefault="0067257C" w:rsidP="0067257C">
                  <w:pPr>
                    <w:jc w:val="center"/>
                    <w:rPr>
                      <w:rFonts w:ascii="Calibri" w:hAnsi="Calibri" w:cs="Calibri"/>
                      <w:color w:val="000000"/>
                      <w:sz w:val="22"/>
                      <w:szCs w:val="22"/>
                    </w:rPr>
                  </w:pPr>
                  <w:r>
                    <w:rPr>
                      <w:rFonts w:ascii="Calibri" w:hAnsi="Calibri" w:cs="Calibri"/>
                      <w:color w:val="000000"/>
                      <w:sz w:val="22"/>
                      <w:szCs w:val="22"/>
                    </w:rPr>
                    <w:t>84,00</w:t>
                  </w:r>
                  <w:r w:rsidR="00B51231">
                    <w:rPr>
                      <w:rFonts w:ascii="Calibri" w:hAnsi="Calibri" w:cs="Calibri"/>
                      <w:color w:val="000000"/>
                      <w:sz w:val="22"/>
                      <w:szCs w:val="22"/>
                    </w:rPr>
                    <w:t>,000 kg</w:t>
                  </w:r>
                </w:p>
              </w:tc>
              <w:tc>
                <w:tcPr>
                  <w:tcW w:w="1418" w:type="dxa"/>
                  <w:tcBorders>
                    <w:top w:val="nil"/>
                    <w:left w:val="nil"/>
                    <w:bottom w:val="single" w:sz="4" w:space="0" w:color="auto"/>
                    <w:right w:val="single" w:sz="4" w:space="0" w:color="auto"/>
                  </w:tcBorders>
                  <w:shd w:val="clear" w:color="auto" w:fill="auto"/>
                  <w:noWrap/>
                  <w:vAlign w:val="center"/>
                  <w:hideMark/>
                </w:tcPr>
                <w:p w:rsidR="00A23FC2" w:rsidRDefault="0067257C" w:rsidP="0067257C">
                  <w:pPr>
                    <w:jc w:val="center"/>
                    <w:rPr>
                      <w:rFonts w:ascii="Calibri" w:hAnsi="Calibri" w:cs="Calibri"/>
                      <w:color w:val="000000"/>
                      <w:sz w:val="22"/>
                      <w:szCs w:val="22"/>
                    </w:rPr>
                  </w:pPr>
                  <w:r>
                    <w:rPr>
                      <w:rFonts w:ascii="Calibri" w:hAnsi="Calibri" w:cs="Calibri"/>
                      <w:color w:val="000000"/>
                      <w:sz w:val="22"/>
                      <w:szCs w:val="22"/>
                    </w:rPr>
                    <w:t>5</w:t>
                  </w:r>
                  <w:r w:rsidR="00B51231">
                    <w:rPr>
                      <w:rFonts w:ascii="Calibri" w:hAnsi="Calibri" w:cs="Calibri"/>
                      <w:color w:val="000000"/>
                      <w:sz w:val="22"/>
                      <w:szCs w:val="22"/>
                    </w:rPr>
                    <w:t>,0</w:t>
                  </w:r>
                  <w:r>
                    <w:rPr>
                      <w:rFonts w:ascii="Calibri" w:hAnsi="Calibri" w:cs="Calibri"/>
                      <w:color w:val="000000"/>
                      <w:sz w:val="22"/>
                      <w:szCs w:val="22"/>
                    </w:rPr>
                    <w:t>4</w:t>
                  </w:r>
                  <w:r w:rsidR="00B51231">
                    <w:rPr>
                      <w:rFonts w:ascii="Calibri" w:hAnsi="Calibri" w:cs="Calibri"/>
                      <w:color w:val="000000"/>
                      <w:sz w:val="22"/>
                      <w:szCs w:val="22"/>
                    </w:rPr>
                    <w:t>,</w:t>
                  </w:r>
                  <w:r>
                    <w:rPr>
                      <w:rFonts w:ascii="Calibri" w:hAnsi="Calibri" w:cs="Calibri"/>
                      <w:color w:val="000000"/>
                      <w:sz w:val="22"/>
                      <w:szCs w:val="22"/>
                    </w:rPr>
                    <w:t>00</w:t>
                  </w:r>
                  <w:r w:rsidR="00B51231">
                    <w:rPr>
                      <w:rFonts w:ascii="Calibri" w:hAnsi="Calibri" w:cs="Calibri"/>
                      <w:color w:val="000000"/>
                      <w:sz w:val="22"/>
                      <w:szCs w:val="22"/>
                    </w:rPr>
                    <w:t>,000</w:t>
                  </w:r>
                </w:p>
              </w:tc>
            </w:tr>
            <w:tr w:rsidR="00A23FC2" w:rsidRPr="00A93BB1" w:rsidTr="00736D66">
              <w:trPr>
                <w:trHeight w:val="358"/>
              </w:trPr>
              <w:tc>
                <w:tcPr>
                  <w:tcW w:w="4513"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rsidR="00A23FC2" w:rsidRPr="0010167B" w:rsidRDefault="00B51231" w:rsidP="0010167B">
                  <w:pPr>
                    <w:jc w:val="center"/>
                    <w:rPr>
                      <w:rFonts w:ascii="Calibri" w:hAnsi="Calibri" w:cs="Calibri"/>
                      <w:b/>
                      <w:color w:val="000000"/>
                      <w:sz w:val="22"/>
                      <w:szCs w:val="22"/>
                    </w:rPr>
                  </w:pPr>
                  <w:r>
                    <w:rPr>
                      <w:rFonts w:ascii="Calibri" w:hAnsi="Calibri" w:cs="Calibri"/>
                      <w:b/>
                      <w:color w:val="000000"/>
                      <w:sz w:val="22"/>
                      <w:szCs w:val="22"/>
                    </w:rPr>
                    <w:t>18,24,06,000</w:t>
                  </w:r>
                </w:p>
              </w:tc>
            </w:tr>
          </w:tbl>
          <w:p w:rsidR="00A23FC2" w:rsidRPr="00A67C64" w:rsidRDefault="00A23FC2" w:rsidP="00A67C64">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lastRenderedPageBreak/>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A67C64">
              <w:rPr>
                <w:rFonts w:asciiTheme="minorHAnsi" w:hAnsiTheme="minorHAnsi" w:cstheme="minorHAnsi"/>
                <w:sz w:val="22"/>
                <w:szCs w:val="22"/>
              </w:rPr>
              <w:t>18.24</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Pr="004574B2">
              <w:rPr>
                <w:rFonts w:asciiTheme="minorHAnsi" w:hAnsiTheme="minorHAnsi" w:cstheme="minorHAnsi"/>
                <w:sz w:val="22"/>
                <w:szCs w:val="22"/>
              </w:rPr>
              <w:t xml:space="preserve"> </w:t>
            </w:r>
            <w:r w:rsidR="00A67C64">
              <w:rPr>
                <w:rFonts w:asciiTheme="minorHAnsi" w:hAnsiTheme="minorHAnsi" w:cstheme="minorHAnsi"/>
                <w:sz w:val="22"/>
                <w:szCs w:val="22"/>
              </w:rPr>
              <w:t>I</w:t>
            </w:r>
            <w:r w:rsidRPr="004574B2">
              <w:rPr>
                <w:rFonts w:asciiTheme="minorHAnsi" w:hAnsiTheme="minorHAnsi" w:cstheme="minorHAnsi"/>
                <w:sz w:val="22"/>
                <w:szCs w:val="22"/>
              </w:rPr>
              <w:t>n the initial year</w:t>
            </w:r>
            <w:r w:rsidR="00AE01B2">
              <w:rPr>
                <w:rFonts w:asciiTheme="minorHAnsi" w:hAnsiTheme="minorHAnsi" w:cstheme="minorHAnsi"/>
                <w:sz w:val="22"/>
                <w:szCs w:val="22"/>
              </w:rPr>
              <w:t xml:space="preserve"> </w:t>
            </w:r>
            <w:r w:rsidR="00A67C64">
              <w:rPr>
                <w:rFonts w:asciiTheme="minorHAnsi" w:hAnsiTheme="minorHAnsi" w:cstheme="minorHAnsi"/>
                <w:sz w:val="22"/>
                <w:szCs w:val="22"/>
              </w:rPr>
              <w:t xml:space="preserve">there are 182 operating days </w:t>
            </w:r>
            <w:r w:rsidR="00AE01B2">
              <w:rPr>
                <w:rFonts w:asciiTheme="minorHAnsi" w:hAnsiTheme="minorHAnsi" w:cstheme="minorHAnsi"/>
                <w:sz w:val="22"/>
                <w:szCs w:val="22"/>
              </w:rPr>
              <w:t xml:space="preserve">and </w:t>
            </w:r>
            <w:r w:rsidR="00A67C64">
              <w:rPr>
                <w:rFonts w:asciiTheme="minorHAnsi" w:hAnsiTheme="minorHAnsi" w:cstheme="minorHAnsi"/>
                <w:sz w:val="22"/>
                <w:szCs w:val="22"/>
              </w:rPr>
              <w:t xml:space="preserve">projected revenue of the company is 9.49 Cr. which </w:t>
            </w:r>
            <w:r w:rsidRPr="00A67C64">
              <w:rPr>
                <w:rFonts w:asciiTheme="minorHAnsi" w:hAnsiTheme="minorHAnsi" w:cstheme="minorHAnsi"/>
                <w:sz w:val="22"/>
                <w:szCs w:val="22"/>
              </w:rPr>
              <w:t xml:space="preserve">is expected to increase up to INR </w:t>
            </w:r>
            <w:r w:rsidR="00A67C64">
              <w:rPr>
                <w:rFonts w:asciiTheme="minorHAnsi" w:hAnsiTheme="minorHAnsi" w:cstheme="minorHAnsi"/>
                <w:sz w:val="22"/>
                <w:szCs w:val="22"/>
              </w:rPr>
              <w:t>28.30</w:t>
            </w:r>
            <w:r w:rsidR="00AE01B2" w:rsidRPr="00A67C64">
              <w:rPr>
                <w:rFonts w:asciiTheme="minorHAnsi" w:hAnsiTheme="minorHAnsi" w:cstheme="minorHAnsi"/>
                <w:sz w:val="22"/>
                <w:szCs w:val="22"/>
              </w:rPr>
              <w:t xml:space="preserve"> Crore</w:t>
            </w:r>
            <w:r w:rsidRPr="00A67C64">
              <w:rPr>
                <w:rFonts w:asciiTheme="minorHAnsi" w:hAnsiTheme="minorHAnsi" w:cstheme="minorHAnsi"/>
                <w:sz w:val="22"/>
                <w:szCs w:val="22"/>
              </w:rPr>
              <w:t xml:space="preserve"> till FY 203</w:t>
            </w:r>
            <w:r w:rsidR="00AE01B2" w:rsidRPr="00A67C64">
              <w:rPr>
                <w:rFonts w:asciiTheme="minorHAnsi" w:hAnsiTheme="minorHAnsi" w:cstheme="minorHAnsi"/>
                <w:sz w:val="22"/>
                <w:szCs w:val="22"/>
              </w:rPr>
              <w:t>5</w:t>
            </w:r>
            <w:r w:rsidRPr="00A67C64">
              <w:rPr>
                <w:rFonts w:asciiTheme="minorHAnsi" w:hAnsiTheme="minorHAnsi" w:cstheme="minorHAnsi"/>
                <w:sz w:val="22"/>
                <w:szCs w:val="22"/>
              </w:rPr>
              <w:t>.</w:t>
            </w:r>
          </w:p>
          <w:p w:rsidR="00057CAD" w:rsidRDefault="00057CAD" w:rsidP="00057CAD">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Revenue of the </w:t>
            </w:r>
            <w:r w:rsidR="00467117">
              <w:rPr>
                <w:rFonts w:asciiTheme="minorHAnsi" w:hAnsiTheme="minorHAnsi" w:cstheme="minorHAnsi"/>
                <w:sz w:val="22"/>
                <w:szCs w:val="22"/>
              </w:rPr>
              <w:t>C</w:t>
            </w:r>
            <w:r w:rsidR="00A23FC2">
              <w:rPr>
                <w:rFonts w:asciiTheme="minorHAnsi" w:hAnsiTheme="minorHAnsi" w:cstheme="minorHAnsi"/>
                <w:sz w:val="22"/>
                <w:szCs w:val="22"/>
              </w:rPr>
              <w:t xml:space="preserve">ompany is </w:t>
            </w:r>
            <w:r>
              <w:rPr>
                <w:rFonts w:asciiTheme="minorHAnsi" w:hAnsiTheme="minorHAnsi" w:cstheme="minorHAnsi"/>
                <w:sz w:val="22"/>
                <w:szCs w:val="22"/>
              </w:rPr>
              <w:t xml:space="preserve">expected to </w:t>
            </w:r>
            <w:r w:rsidR="00A23FC2" w:rsidRPr="004574B2">
              <w:rPr>
                <w:rFonts w:asciiTheme="minorHAnsi" w:hAnsiTheme="minorHAnsi" w:cstheme="minorHAnsi"/>
                <w:sz w:val="22"/>
                <w:szCs w:val="22"/>
              </w:rPr>
              <w:t>g</w:t>
            </w:r>
            <w:r w:rsidR="00A23FC2">
              <w:rPr>
                <w:rFonts w:asciiTheme="minorHAnsi" w:hAnsiTheme="minorHAnsi" w:cstheme="minorHAnsi"/>
                <w:sz w:val="22"/>
                <w:szCs w:val="22"/>
              </w:rPr>
              <w:t>row</w:t>
            </w:r>
            <w:r>
              <w:rPr>
                <w:rFonts w:asciiTheme="minorHAnsi" w:hAnsiTheme="minorHAnsi" w:cstheme="minorHAnsi"/>
                <w:sz w:val="22"/>
                <w:szCs w:val="22"/>
              </w:rPr>
              <w:t xml:space="preserve"> at the</w:t>
            </w:r>
            <w:r w:rsidR="00A23FC2">
              <w:rPr>
                <w:rFonts w:asciiTheme="minorHAnsi" w:hAnsiTheme="minorHAnsi" w:cstheme="minorHAnsi"/>
                <w:sz w:val="22"/>
                <w:szCs w:val="22"/>
              </w:rPr>
              <w:t xml:space="preserve"> rate of 5</w:t>
            </w:r>
            <w:r w:rsidR="00A23FC2" w:rsidRPr="004574B2">
              <w:rPr>
                <w:rFonts w:asciiTheme="minorHAnsi" w:hAnsiTheme="minorHAnsi" w:cstheme="minorHAnsi"/>
                <w:sz w:val="22"/>
                <w:szCs w:val="22"/>
              </w:rPr>
              <w:t xml:space="preserve">% Y-o-Y basis </w:t>
            </w:r>
            <w:r w:rsidR="00A23FC2">
              <w:rPr>
                <w:rFonts w:asciiTheme="minorHAnsi" w:hAnsiTheme="minorHAnsi" w:cstheme="minorHAnsi"/>
                <w:sz w:val="22"/>
                <w:szCs w:val="22"/>
              </w:rPr>
              <w:t>from FY 202</w:t>
            </w:r>
            <w:r>
              <w:rPr>
                <w:rFonts w:asciiTheme="minorHAnsi" w:hAnsiTheme="minorHAnsi" w:cstheme="minorHAnsi"/>
                <w:sz w:val="22"/>
                <w:szCs w:val="22"/>
              </w:rPr>
              <w:t xml:space="preserve">8, since selling price are assumed </w:t>
            </w:r>
            <w:r w:rsidR="00A23FC2">
              <w:rPr>
                <w:rFonts w:asciiTheme="minorHAnsi" w:hAnsiTheme="minorHAnsi" w:cstheme="minorHAnsi"/>
                <w:sz w:val="22"/>
                <w:szCs w:val="22"/>
              </w:rPr>
              <w:t xml:space="preserve">to </w:t>
            </w:r>
            <w:r>
              <w:rPr>
                <w:rFonts w:asciiTheme="minorHAnsi" w:hAnsiTheme="minorHAnsi" w:cstheme="minorHAnsi"/>
                <w:sz w:val="22"/>
                <w:szCs w:val="22"/>
              </w:rPr>
              <w:t>be inflated @</w:t>
            </w:r>
            <w:r w:rsidR="00A23FC2">
              <w:rPr>
                <w:rFonts w:asciiTheme="minorHAnsi" w:hAnsiTheme="minorHAnsi" w:cstheme="minorHAnsi"/>
                <w:sz w:val="22"/>
                <w:szCs w:val="22"/>
              </w:rPr>
              <w:t>5% during the forecasted period.</w:t>
            </w:r>
          </w:p>
          <w:p w:rsidR="00A23FC2" w:rsidRPr="00F153A2" w:rsidRDefault="00057CAD"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Further, Company has paid a GST of INR </w:t>
            </w:r>
            <w:r w:rsidR="00A67C64">
              <w:rPr>
                <w:rFonts w:asciiTheme="minorHAnsi" w:hAnsiTheme="minorHAnsi" w:cstheme="minorHAnsi"/>
                <w:sz w:val="22"/>
                <w:szCs w:val="22"/>
              </w:rPr>
              <w:t>3.98</w:t>
            </w:r>
            <w:r>
              <w:rPr>
                <w:rFonts w:asciiTheme="minorHAnsi" w:hAnsiTheme="minorHAnsi" w:cstheme="minorHAnsi"/>
                <w:sz w:val="22"/>
                <w:szCs w:val="22"/>
              </w:rPr>
              <w:t xml:space="preserve"> Crore to commission the proposed plant, which has been adjusted as GST input from FY 2026 to FY 2030 and considered as other income for the company.</w:t>
            </w:r>
          </w:p>
        </w:tc>
      </w:tr>
      <w:tr w:rsidR="00AA58AA" w:rsidRPr="004574B2" w:rsidTr="00846F8D">
        <w:trPr>
          <w:trHeight w:val="6230"/>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rsidR="00A23FC2" w:rsidRPr="004574B2"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Proposed selling price per unit of </w:t>
            </w:r>
            <w:r w:rsidR="00F66120">
              <w:rPr>
                <w:rFonts w:asciiTheme="minorHAnsi" w:hAnsiTheme="minorHAnsi" w:cstheme="minorHAnsi"/>
                <w:sz w:val="22"/>
                <w:szCs w:val="22"/>
              </w:rPr>
              <w:t>CBG and by-products</w:t>
            </w:r>
            <w:r>
              <w:rPr>
                <w:rFonts w:asciiTheme="minorHAnsi" w:hAnsiTheme="minorHAnsi" w:cstheme="minorHAnsi"/>
                <w:sz w:val="22"/>
                <w:szCs w:val="22"/>
              </w:rPr>
              <w:t xml:space="preserve"> are shown in the below table:</w:t>
            </w:r>
          </w:p>
          <w:tbl>
            <w:tblPr>
              <w:tblW w:w="0" w:type="auto"/>
              <w:tblInd w:w="334" w:type="dxa"/>
              <w:tblLayout w:type="fixed"/>
              <w:tblLook w:val="04A0" w:firstRow="1" w:lastRow="0" w:firstColumn="1" w:lastColumn="0" w:noHBand="0" w:noVBand="1"/>
            </w:tblPr>
            <w:tblGrid>
              <w:gridCol w:w="3532"/>
              <w:gridCol w:w="2400"/>
            </w:tblGrid>
            <w:tr w:rsidR="00A23FC2" w:rsidRPr="00B76727" w:rsidTr="00736D66">
              <w:trPr>
                <w:trHeight w:val="322"/>
              </w:trPr>
              <w:tc>
                <w:tcPr>
                  <w:tcW w:w="5932"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B76727" w:rsidRDefault="00A23FC2" w:rsidP="00F66120">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rsidTr="00736D66">
              <w:trPr>
                <w:trHeight w:val="314"/>
              </w:trPr>
              <w:tc>
                <w:tcPr>
                  <w:tcW w:w="353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23FC2" w:rsidRPr="00B76727" w:rsidRDefault="00A23FC2" w:rsidP="00F66120">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40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A23FC2" w:rsidRPr="00B76727" w:rsidRDefault="00A23FC2" w:rsidP="00F66120">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rsidTr="00736D66">
              <w:trPr>
                <w:trHeight w:val="35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733274">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Bio-CNG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A23FC2" w:rsidP="00733274">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733274">
                    <w:rPr>
                      <w:rFonts w:asciiTheme="minorHAnsi" w:hAnsiTheme="minorHAnsi" w:cstheme="minorHAnsi"/>
                      <w:color w:val="000000"/>
                      <w:sz w:val="22"/>
                      <w:szCs w:val="22"/>
                    </w:rPr>
                    <w:t>62.86</w:t>
                  </w:r>
                  <w:r w:rsidRPr="00B76727">
                    <w:rPr>
                      <w:rFonts w:asciiTheme="minorHAnsi" w:hAnsiTheme="minorHAnsi" w:cstheme="minorHAnsi"/>
                      <w:color w:val="000000"/>
                      <w:sz w:val="22"/>
                      <w:szCs w:val="22"/>
                    </w:rPr>
                    <w:t xml:space="preserve"> per kg</w:t>
                  </w:r>
                </w:p>
              </w:tc>
            </w:tr>
            <w:tr w:rsidR="00A23FC2" w:rsidRPr="00B76727" w:rsidTr="00736D66">
              <w:trPr>
                <w:trHeight w:val="42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F66120">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solid organic fertilizer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733274" w:rsidP="00F66120">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INR 7</w:t>
                  </w:r>
                  <w:r w:rsidR="00A23FC2" w:rsidRPr="00B76727">
                    <w:rPr>
                      <w:rFonts w:asciiTheme="minorHAnsi" w:hAnsiTheme="minorHAnsi" w:cstheme="minorHAnsi"/>
                      <w:color w:val="000000"/>
                      <w:sz w:val="22"/>
                      <w:szCs w:val="22"/>
                    </w:rPr>
                    <w:t>.00 per kg</w:t>
                  </w:r>
                </w:p>
              </w:tc>
            </w:tr>
          </w:tbl>
          <w:p w:rsidR="00A23FC2" w:rsidRPr="00576CB6" w:rsidRDefault="00CB410D" w:rsidP="00CB410D">
            <w:pPr>
              <w:pStyle w:val="ListParagraph"/>
              <w:tabs>
                <w:tab w:val="left" w:pos="1920"/>
              </w:tabs>
              <w:spacing w:line="360" w:lineRule="auto"/>
              <w:ind w:left="333"/>
              <w:jc w:val="both"/>
              <w:rPr>
                <w:rFonts w:asciiTheme="minorHAnsi" w:hAnsiTheme="minorHAnsi" w:cstheme="minorHAnsi"/>
                <w:sz w:val="18"/>
                <w:szCs w:val="22"/>
              </w:rPr>
            </w:pPr>
            <w:r>
              <w:rPr>
                <w:rFonts w:asciiTheme="minorHAnsi" w:hAnsiTheme="minorHAnsi" w:cstheme="minorHAnsi"/>
                <w:sz w:val="18"/>
                <w:szCs w:val="22"/>
              </w:rPr>
              <w:tab/>
            </w:r>
          </w:p>
          <w:p w:rsidR="00407083" w:rsidRDefault="00243581" w:rsidP="00407083">
            <w:pPr>
              <w:pStyle w:val="ListParagraph"/>
              <w:numPr>
                <w:ilvl w:val="1"/>
                <w:numId w:val="6"/>
              </w:numPr>
              <w:spacing w:line="360" w:lineRule="auto"/>
              <w:ind w:left="333"/>
              <w:jc w:val="both"/>
              <w:rPr>
                <w:rFonts w:asciiTheme="minorHAnsi" w:hAnsiTheme="minorHAnsi" w:cstheme="minorHAnsi"/>
                <w:sz w:val="22"/>
                <w:szCs w:val="22"/>
              </w:rPr>
            </w:pPr>
            <w:r w:rsidRPr="00243581">
              <w:rPr>
                <w:rFonts w:asciiTheme="minorHAnsi" w:hAnsiTheme="minorHAnsi" w:cstheme="minorHAnsi"/>
                <w:sz w:val="22"/>
                <w:szCs w:val="22"/>
              </w:rPr>
              <w:t xml:space="preserve">Company has already signed a LOI with Indian Oil Corporation Ltd </w:t>
            </w:r>
            <w:r>
              <w:rPr>
                <w:rFonts w:asciiTheme="minorHAnsi" w:hAnsiTheme="minorHAnsi" w:cstheme="minorHAnsi"/>
                <w:sz w:val="22"/>
                <w:szCs w:val="22"/>
              </w:rPr>
              <w:t>dated 3</w:t>
            </w:r>
            <w:r w:rsidRPr="00763924">
              <w:rPr>
                <w:rFonts w:asciiTheme="minorHAnsi" w:hAnsiTheme="minorHAnsi" w:cstheme="minorHAnsi"/>
                <w:sz w:val="22"/>
                <w:szCs w:val="22"/>
                <w:vertAlign w:val="superscript"/>
              </w:rPr>
              <w:t>rd</w:t>
            </w:r>
            <w:r>
              <w:rPr>
                <w:rFonts w:asciiTheme="minorHAnsi" w:hAnsiTheme="minorHAnsi" w:cstheme="minorHAnsi"/>
                <w:sz w:val="22"/>
                <w:szCs w:val="22"/>
              </w:rPr>
              <w:t xml:space="preserve"> Nov 2023 (</w:t>
            </w:r>
            <w:r w:rsidRPr="00763924">
              <w:rPr>
                <w:rFonts w:asciiTheme="minorHAnsi" w:hAnsiTheme="minorHAnsi" w:cstheme="minorHAnsi"/>
                <w:i/>
                <w:sz w:val="22"/>
                <w:szCs w:val="22"/>
              </w:rPr>
              <w:t xml:space="preserve">Ref: </w:t>
            </w:r>
            <w:proofErr w:type="spellStart"/>
            <w:r w:rsidRPr="00763924">
              <w:rPr>
                <w:rFonts w:asciiTheme="minorHAnsi" w:hAnsiTheme="minorHAnsi" w:cstheme="minorHAnsi"/>
                <w:i/>
                <w:sz w:val="22"/>
                <w:szCs w:val="22"/>
              </w:rPr>
              <w:t>IndianOil</w:t>
            </w:r>
            <w:proofErr w:type="spellEnd"/>
            <w:r w:rsidRPr="00763924">
              <w:rPr>
                <w:rFonts w:asciiTheme="minorHAnsi" w:hAnsiTheme="minorHAnsi" w:cstheme="minorHAnsi"/>
                <w:i/>
                <w:sz w:val="22"/>
                <w:szCs w:val="22"/>
              </w:rPr>
              <w:t>/SATAT/01/3589</w:t>
            </w:r>
            <w:r>
              <w:rPr>
                <w:rFonts w:asciiTheme="minorHAnsi" w:hAnsiTheme="minorHAnsi" w:cstheme="minorHAnsi"/>
                <w:sz w:val="22"/>
                <w:szCs w:val="22"/>
              </w:rPr>
              <w:t>)</w:t>
            </w:r>
            <w:r w:rsidRPr="00243581">
              <w:rPr>
                <w:rFonts w:asciiTheme="minorHAnsi" w:hAnsiTheme="minorHAnsi" w:cstheme="minorHAnsi"/>
                <w:sz w:val="22"/>
                <w:szCs w:val="22"/>
              </w:rPr>
              <w:t xml:space="preserve">. However </w:t>
            </w:r>
            <w:r w:rsidR="00D972AD">
              <w:rPr>
                <w:rFonts w:asciiTheme="minorHAnsi" w:hAnsiTheme="minorHAnsi" w:cstheme="minorHAnsi"/>
                <w:sz w:val="22"/>
                <w:szCs w:val="22"/>
              </w:rPr>
              <w:t>signing commercial</w:t>
            </w:r>
            <w:r w:rsidRPr="00243581">
              <w:rPr>
                <w:rFonts w:asciiTheme="minorHAnsi" w:hAnsiTheme="minorHAnsi" w:cstheme="minorHAnsi"/>
                <w:sz w:val="22"/>
                <w:szCs w:val="22"/>
              </w:rPr>
              <w:t xml:space="preserve"> agreement between IOCL &amp; company is in the process</w:t>
            </w:r>
            <w:r>
              <w:rPr>
                <w:rFonts w:asciiTheme="minorHAnsi" w:hAnsiTheme="minorHAnsi" w:cstheme="minorHAnsi"/>
                <w:sz w:val="22"/>
                <w:szCs w:val="22"/>
              </w:rPr>
              <w:t xml:space="preserve"> and Retail outlet for procurement will be allocated before C.O.D.</w:t>
            </w:r>
          </w:p>
          <w:p w:rsidR="00DD7D7A" w:rsidRDefault="00407083" w:rsidP="00DD7D7A">
            <w:pPr>
              <w:pStyle w:val="ListParagraph"/>
              <w:numPr>
                <w:ilvl w:val="1"/>
                <w:numId w:val="6"/>
              </w:numPr>
              <w:spacing w:before="240" w:line="360" w:lineRule="auto"/>
              <w:ind w:left="333"/>
              <w:jc w:val="both"/>
              <w:rPr>
                <w:rFonts w:asciiTheme="minorHAnsi" w:hAnsiTheme="minorHAnsi" w:cstheme="minorHAnsi"/>
                <w:sz w:val="22"/>
                <w:szCs w:val="22"/>
              </w:rPr>
            </w:pPr>
            <w:r w:rsidRPr="00407083">
              <w:rPr>
                <w:rFonts w:asciiTheme="minorHAnsi" w:hAnsiTheme="minorHAnsi" w:cstheme="minorHAnsi"/>
                <w:sz w:val="22"/>
                <w:szCs w:val="22"/>
              </w:rPr>
              <w:t xml:space="preserve">As informed by the client, company has planned to sell its Bio CNG at two Retail Outlets of IOCL at </w:t>
            </w:r>
            <w:proofErr w:type="spellStart"/>
            <w:r w:rsidRPr="00407083">
              <w:rPr>
                <w:rFonts w:asciiTheme="minorHAnsi" w:hAnsiTheme="minorHAnsi" w:cstheme="minorHAnsi"/>
                <w:sz w:val="22"/>
                <w:szCs w:val="22"/>
              </w:rPr>
              <w:t>Panipat</w:t>
            </w:r>
            <w:proofErr w:type="spellEnd"/>
            <w:r w:rsidRPr="00407083">
              <w:rPr>
                <w:rFonts w:asciiTheme="minorHAnsi" w:hAnsiTheme="minorHAnsi" w:cstheme="minorHAnsi"/>
                <w:sz w:val="22"/>
                <w:szCs w:val="22"/>
              </w:rPr>
              <w:t xml:space="preserve"> and Yamuna Nagar in Haryana. The current retail selling price of CNG at OMC outlets in </w:t>
            </w:r>
            <w:proofErr w:type="spellStart"/>
            <w:r w:rsidRPr="00407083">
              <w:rPr>
                <w:rFonts w:asciiTheme="minorHAnsi" w:hAnsiTheme="minorHAnsi" w:cstheme="minorHAnsi"/>
                <w:sz w:val="22"/>
                <w:szCs w:val="22"/>
              </w:rPr>
              <w:t>Panipat</w:t>
            </w:r>
            <w:proofErr w:type="spellEnd"/>
            <w:r w:rsidRPr="00407083">
              <w:rPr>
                <w:rFonts w:asciiTheme="minorHAnsi" w:hAnsiTheme="minorHAnsi" w:cstheme="minorHAnsi"/>
                <w:sz w:val="22"/>
                <w:szCs w:val="22"/>
              </w:rPr>
              <w:t xml:space="preserve"> and Yamuna Nagar is around INR 80.40 per kg on 28th May 2024. (</w:t>
            </w:r>
            <w:hyperlink r:id="rId34" w:history="1">
              <w:r w:rsidRPr="0040365E">
                <w:rPr>
                  <w:rStyle w:val="Hyperlink"/>
                  <w:rFonts w:asciiTheme="minorHAnsi" w:hAnsiTheme="minorHAnsi" w:cstheme="minorHAnsi"/>
                  <w:i/>
                  <w:sz w:val="22"/>
                  <w:szCs w:val="22"/>
                </w:rPr>
                <w:t>https://www.v3cars.com/haryana/cng-price-in-yamunanagar</w:t>
              </w:r>
            </w:hyperlink>
            <w:r w:rsidRPr="00407083">
              <w:rPr>
                <w:rFonts w:asciiTheme="minorHAnsi" w:hAnsiTheme="minorHAnsi" w:cstheme="minorHAnsi"/>
                <w:sz w:val="22"/>
                <w:szCs w:val="22"/>
              </w:rPr>
              <w:t>), however the procurement price of Bio-CNG at Indian Oil as per the SATAT Scheme falls under the slab of INR 62.86 per kg without GST.</w:t>
            </w:r>
            <w:r>
              <w:rPr>
                <w:rFonts w:asciiTheme="minorHAnsi" w:hAnsiTheme="minorHAnsi" w:cstheme="minorHAnsi"/>
                <w:sz w:val="22"/>
                <w:szCs w:val="22"/>
              </w:rPr>
              <w:t xml:space="preserve"> Kindly refer “Section F” of the report for </w:t>
            </w:r>
            <w:r>
              <w:rPr>
                <w:rFonts w:asciiTheme="minorHAnsi" w:hAnsiTheme="minorHAnsi" w:cstheme="minorHAnsi"/>
                <w:sz w:val="22"/>
                <w:szCs w:val="22"/>
              </w:rPr>
              <w:lastRenderedPageBreak/>
              <w:t>detailed proposed pricing arrangements.</w:t>
            </w:r>
          </w:p>
          <w:p w:rsidR="00A67C64" w:rsidRDefault="00DD7D7A" w:rsidP="00A67C64">
            <w:pPr>
              <w:pStyle w:val="ListParagraph"/>
              <w:numPr>
                <w:ilvl w:val="1"/>
                <w:numId w:val="6"/>
              </w:numPr>
              <w:spacing w:before="240" w:line="360" w:lineRule="auto"/>
              <w:ind w:left="333"/>
              <w:jc w:val="both"/>
              <w:rPr>
                <w:rFonts w:asciiTheme="minorHAnsi" w:hAnsiTheme="minorHAnsi" w:cstheme="minorHAnsi"/>
                <w:sz w:val="22"/>
                <w:szCs w:val="22"/>
              </w:rPr>
            </w:pPr>
            <w:r w:rsidRPr="00DD7D7A">
              <w:rPr>
                <w:rFonts w:asciiTheme="minorHAnsi" w:hAnsiTheme="minorHAnsi" w:cstheme="minorHAnsi"/>
                <w:sz w:val="22"/>
                <w:szCs w:val="22"/>
              </w:rPr>
              <w:t xml:space="preserve">As per the shared agreement with Chandigarh based facilitator M/s </w:t>
            </w:r>
            <w:proofErr w:type="spellStart"/>
            <w:r w:rsidRPr="00DD7D7A">
              <w:rPr>
                <w:rFonts w:asciiTheme="minorHAnsi" w:hAnsiTheme="minorHAnsi" w:cstheme="minorHAnsi"/>
                <w:sz w:val="22"/>
                <w:szCs w:val="22"/>
              </w:rPr>
              <w:t>Sevozone</w:t>
            </w:r>
            <w:proofErr w:type="spellEnd"/>
            <w:r w:rsidRPr="00DD7D7A">
              <w:rPr>
                <w:rFonts w:asciiTheme="minorHAnsi" w:hAnsiTheme="minorHAnsi" w:cstheme="minorHAnsi"/>
                <w:sz w:val="22"/>
                <w:szCs w:val="22"/>
              </w:rPr>
              <w:t xml:space="preserve"> Energies &amp; Fertilizers Pvt Ltd (related party) for sale/handling of Bio-fertilizer produced at the proposed unit, </w:t>
            </w:r>
            <w:r>
              <w:rPr>
                <w:rFonts w:asciiTheme="minorHAnsi" w:hAnsiTheme="minorHAnsi" w:cstheme="minorHAnsi"/>
                <w:sz w:val="22"/>
                <w:szCs w:val="22"/>
              </w:rPr>
              <w:t xml:space="preserve">~ 20 TPD </w:t>
            </w:r>
            <w:r w:rsidRPr="00DD7D7A">
              <w:rPr>
                <w:rFonts w:asciiTheme="minorHAnsi" w:hAnsiTheme="minorHAnsi" w:cstheme="minorHAnsi"/>
                <w:sz w:val="22"/>
                <w:szCs w:val="22"/>
              </w:rPr>
              <w:t xml:space="preserve">Bio fertilizer will be selling out at an agreed price of INR 8-10 per kg. </w:t>
            </w:r>
          </w:p>
          <w:p w:rsidR="00A67C64" w:rsidRDefault="00A67C64" w:rsidP="00A67C64">
            <w:pPr>
              <w:pStyle w:val="ListParagraph"/>
              <w:numPr>
                <w:ilvl w:val="1"/>
                <w:numId w:val="6"/>
              </w:numPr>
              <w:spacing w:before="240" w:line="360" w:lineRule="auto"/>
              <w:ind w:left="333"/>
              <w:jc w:val="both"/>
              <w:rPr>
                <w:rFonts w:asciiTheme="minorHAnsi" w:hAnsiTheme="minorHAnsi" w:cstheme="minorHAnsi"/>
                <w:sz w:val="22"/>
                <w:szCs w:val="22"/>
              </w:rPr>
            </w:pPr>
            <w:r w:rsidRPr="00A67C64">
              <w:rPr>
                <w:rFonts w:asciiTheme="minorHAnsi" w:hAnsiTheme="minorHAnsi" w:cstheme="minorHAnsi"/>
                <w:sz w:val="22"/>
                <w:szCs w:val="22"/>
              </w:rPr>
              <w:t xml:space="preserve">As per the shared agreement dated 15th July 2024 with M/s Anagram Development and farmers producers Private Ltd (FPO) for sale/handling of Bio-fertilizer produced at the proposed unit, Bio fertilizer will be selling out at an agreed price of INR 6.00 per kg which is reasonable and competitive rate of the market. For reference, IPL </w:t>
            </w:r>
            <w:proofErr w:type="spellStart"/>
            <w:r w:rsidRPr="00A67C64">
              <w:rPr>
                <w:rFonts w:asciiTheme="minorHAnsi" w:hAnsiTheme="minorHAnsi" w:cstheme="minorHAnsi"/>
                <w:sz w:val="22"/>
                <w:szCs w:val="22"/>
              </w:rPr>
              <w:t>Rohana</w:t>
            </w:r>
            <w:proofErr w:type="spellEnd"/>
            <w:r w:rsidRPr="00A67C64">
              <w:rPr>
                <w:rFonts w:asciiTheme="minorHAnsi" w:hAnsiTheme="minorHAnsi" w:cstheme="minorHAnsi"/>
                <w:sz w:val="22"/>
                <w:szCs w:val="22"/>
              </w:rPr>
              <w:t xml:space="preserve"> CBG Plant is selling FOM @ INR 10 per kg in 30 kg bags at present.</w:t>
            </w:r>
          </w:p>
          <w:p w:rsidR="00A23FC2" w:rsidRPr="00A67C64" w:rsidRDefault="00A23FC2" w:rsidP="00A67C64">
            <w:pPr>
              <w:pStyle w:val="ListParagraph"/>
              <w:numPr>
                <w:ilvl w:val="1"/>
                <w:numId w:val="6"/>
              </w:numPr>
              <w:spacing w:before="240" w:line="360" w:lineRule="auto"/>
              <w:ind w:left="333"/>
              <w:jc w:val="both"/>
              <w:rPr>
                <w:rFonts w:asciiTheme="minorHAnsi" w:hAnsiTheme="minorHAnsi" w:cstheme="minorHAnsi"/>
                <w:sz w:val="22"/>
                <w:szCs w:val="22"/>
              </w:rPr>
            </w:pPr>
            <w:r w:rsidRPr="00A67C64">
              <w:rPr>
                <w:rFonts w:asciiTheme="minorHAnsi" w:hAnsiTheme="minorHAnsi" w:cstheme="minorHAnsi"/>
                <w:sz w:val="22"/>
                <w:szCs w:val="22"/>
              </w:rPr>
              <w:t>An escalation factor of 5% has been considered in the prices of the sellable products during the forecasted periods considering the micro and macro-economic factors.</w:t>
            </w:r>
          </w:p>
        </w:tc>
      </w:tr>
      <w:tr w:rsidR="00AA58AA" w:rsidRPr="004574B2" w:rsidTr="00846F8D">
        <w:trPr>
          <w:trHeight w:val="2287"/>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rsidR="00F84C74" w:rsidRPr="004B7ED8" w:rsidRDefault="00A23FC2" w:rsidP="00A67C64">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Pr>
                <w:rFonts w:asciiTheme="minorHAnsi" w:hAnsiTheme="minorHAnsi" w:cstheme="minorHAnsi"/>
                <w:sz w:val="22"/>
                <w:szCs w:val="22"/>
              </w:rPr>
              <w:t>CBG generating</w:t>
            </w:r>
            <w:r w:rsidRPr="004574B2">
              <w:rPr>
                <w:rFonts w:asciiTheme="minorHAnsi" w:hAnsiTheme="minorHAnsi" w:cstheme="minorHAnsi"/>
                <w:sz w:val="22"/>
                <w:szCs w:val="22"/>
              </w:rPr>
              <w:t xml:space="preserve"> plant will be </w:t>
            </w:r>
            <w:r>
              <w:rPr>
                <w:rFonts w:asciiTheme="minorHAnsi" w:hAnsiTheme="minorHAnsi" w:cstheme="minorHAnsi"/>
                <w:sz w:val="22"/>
                <w:szCs w:val="22"/>
              </w:rPr>
              <w:t>commissioned</w:t>
            </w:r>
            <w:r w:rsidR="00A67C64">
              <w:rPr>
                <w:rFonts w:asciiTheme="minorHAnsi" w:hAnsiTheme="minorHAnsi" w:cstheme="minorHAnsi"/>
                <w:sz w:val="22"/>
                <w:szCs w:val="22"/>
              </w:rPr>
              <w:t xml:space="preserve"> with a Design capacity of 14</w:t>
            </w:r>
            <w:r w:rsidR="00F84C74">
              <w:rPr>
                <w:rFonts w:asciiTheme="minorHAnsi" w:hAnsiTheme="minorHAnsi" w:cstheme="minorHAnsi"/>
                <w:sz w:val="22"/>
                <w:szCs w:val="22"/>
              </w:rPr>
              <w:t>,5</w:t>
            </w:r>
            <w:r w:rsidRPr="004574B2">
              <w:rPr>
                <w:rFonts w:asciiTheme="minorHAnsi" w:hAnsiTheme="minorHAnsi" w:cstheme="minorHAnsi"/>
                <w:sz w:val="22"/>
                <w:szCs w:val="22"/>
              </w:rPr>
              <w:t>00 M3/Day</w:t>
            </w:r>
            <w:r w:rsidR="00A67C64">
              <w:rPr>
                <w:rFonts w:asciiTheme="minorHAnsi" w:hAnsiTheme="minorHAnsi" w:cstheme="minorHAnsi"/>
                <w:sz w:val="22"/>
                <w:szCs w:val="22"/>
              </w:rPr>
              <w:t xml:space="preserve"> which can generate ~6</w:t>
            </w:r>
            <w:r w:rsidR="00F84C74">
              <w:rPr>
                <w:rFonts w:asciiTheme="minorHAnsi" w:hAnsiTheme="minorHAnsi" w:cstheme="minorHAnsi"/>
                <w:sz w:val="22"/>
                <w:szCs w:val="22"/>
              </w:rPr>
              <w:t xml:space="preserve"> TPD Bio CNG per day, company has proposed to </w:t>
            </w:r>
            <w:r w:rsidRPr="00F84C74">
              <w:rPr>
                <w:rFonts w:asciiTheme="minorHAnsi" w:hAnsiTheme="minorHAnsi" w:cstheme="minorHAnsi"/>
                <w:sz w:val="22"/>
                <w:szCs w:val="22"/>
              </w:rPr>
              <w:t>operat</w:t>
            </w:r>
            <w:r w:rsidR="00F84C74">
              <w:rPr>
                <w:rFonts w:asciiTheme="minorHAnsi" w:hAnsiTheme="minorHAnsi" w:cstheme="minorHAnsi"/>
                <w:sz w:val="22"/>
                <w:szCs w:val="22"/>
              </w:rPr>
              <w:t>e the plant</w:t>
            </w:r>
            <w:r w:rsidRPr="00F84C74">
              <w:rPr>
                <w:rFonts w:asciiTheme="minorHAnsi" w:hAnsiTheme="minorHAnsi" w:cstheme="minorHAnsi"/>
                <w:sz w:val="22"/>
                <w:szCs w:val="22"/>
              </w:rPr>
              <w:t xml:space="preserve"> at </w:t>
            </w:r>
            <w:r w:rsidR="00A67C64">
              <w:rPr>
                <w:rFonts w:asciiTheme="minorHAnsi" w:hAnsiTheme="minorHAnsi" w:cstheme="minorHAnsi"/>
                <w:sz w:val="22"/>
                <w:szCs w:val="22"/>
              </w:rPr>
              <w:t xml:space="preserve">100% </w:t>
            </w:r>
            <w:r w:rsidR="00F84C74" w:rsidRPr="00F84C74">
              <w:rPr>
                <w:rFonts w:asciiTheme="minorHAnsi" w:hAnsiTheme="minorHAnsi" w:cstheme="minorHAnsi"/>
                <w:sz w:val="22"/>
                <w:szCs w:val="22"/>
              </w:rPr>
              <w:t>of the designed capacity to generate</w:t>
            </w:r>
            <w:r w:rsidR="00F84C74">
              <w:rPr>
                <w:rFonts w:asciiTheme="minorHAnsi" w:hAnsiTheme="minorHAnsi" w:cstheme="minorHAnsi"/>
                <w:sz w:val="22"/>
                <w:szCs w:val="22"/>
              </w:rPr>
              <w:t xml:space="preserve"> 6</w:t>
            </w:r>
            <w:r w:rsidR="00F84C74" w:rsidRPr="00F84C74">
              <w:rPr>
                <w:rFonts w:asciiTheme="minorHAnsi" w:hAnsiTheme="minorHAnsi" w:cstheme="minorHAnsi"/>
                <w:sz w:val="22"/>
                <w:szCs w:val="22"/>
              </w:rPr>
              <w:t>000 Kg Bio-CNG per day as per letter of Intent (LOI) with Indian Oil under SATAT scheme</w:t>
            </w:r>
            <w:r w:rsidR="00F84C74">
              <w:rPr>
                <w:rFonts w:asciiTheme="minorHAnsi" w:hAnsiTheme="minorHAnsi" w:cstheme="minorHAnsi"/>
                <w:sz w:val="22"/>
                <w:szCs w:val="22"/>
              </w:rPr>
              <w:t>.</w:t>
            </w:r>
          </w:p>
        </w:tc>
      </w:tr>
      <w:tr w:rsidR="00AA58AA" w:rsidRPr="004574B2" w:rsidTr="00846F8D">
        <w:trPr>
          <w:trHeight w:val="2682"/>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rsidR="00A67C64" w:rsidRDefault="00AA58AA" w:rsidP="00A67C64">
            <w:pPr>
              <w:pStyle w:val="ListParagraph"/>
              <w:numPr>
                <w:ilvl w:val="1"/>
                <w:numId w:val="27"/>
              </w:numPr>
              <w:spacing w:before="240" w:line="360" w:lineRule="auto"/>
              <w:ind w:left="333"/>
              <w:jc w:val="both"/>
              <w:rPr>
                <w:rFonts w:asciiTheme="minorHAnsi" w:hAnsiTheme="minorHAnsi" w:cstheme="minorHAnsi"/>
                <w:sz w:val="22"/>
                <w:szCs w:val="22"/>
              </w:rPr>
            </w:pPr>
            <w:r w:rsidRPr="005F5404">
              <w:rPr>
                <w:rFonts w:asciiTheme="minorHAnsi" w:hAnsiTheme="minorHAnsi" w:cstheme="minorHAnsi"/>
                <w:sz w:val="22"/>
                <w:szCs w:val="22"/>
              </w:rPr>
              <w:t xml:space="preserve">As per the sale deed executed on </w:t>
            </w:r>
            <w:r w:rsidR="00A67C64">
              <w:rPr>
                <w:rFonts w:asciiTheme="minorHAnsi" w:hAnsiTheme="minorHAnsi" w:cstheme="minorHAnsi"/>
                <w:sz w:val="22"/>
                <w:szCs w:val="22"/>
              </w:rPr>
              <w:t>19</w:t>
            </w:r>
            <w:r w:rsidR="00A67C64" w:rsidRPr="00A67C64">
              <w:rPr>
                <w:rFonts w:asciiTheme="minorHAnsi" w:hAnsiTheme="minorHAnsi" w:cstheme="minorHAnsi"/>
                <w:sz w:val="22"/>
                <w:szCs w:val="22"/>
                <w:vertAlign w:val="superscript"/>
              </w:rPr>
              <w:t>th</w:t>
            </w:r>
            <w:r w:rsidR="00A67C64">
              <w:rPr>
                <w:rFonts w:asciiTheme="minorHAnsi" w:hAnsiTheme="minorHAnsi" w:cstheme="minorHAnsi"/>
                <w:sz w:val="22"/>
                <w:szCs w:val="22"/>
              </w:rPr>
              <w:t xml:space="preserve"> June</w:t>
            </w:r>
            <w:r w:rsidRPr="005F5404">
              <w:rPr>
                <w:rFonts w:asciiTheme="minorHAnsi" w:hAnsiTheme="minorHAnsi" w:cstheme="minorHAnsi"/>
                <w:sz w:val="22"/>
                <w:szCs w:val="22"/>
              </w:rPr>
              <w:t xml:space="preserve"> 2024, promoters of the Company has purchased a 5.048 Acre (2.043 Hectare) agricultural land at  </w:t>
            </w:r>
            <w:proofErr w:type="spellStart"/>
            <w:r w:rsidRPr="005F5404">
              <w:rPr>
                <w:rFonts w:asciiTheme="minorHAnsi" w:hAnsiTheme="minorHAnsi" w:cstheme="minorHAnsi"/>
                <w:sz w:val="22"/>
                <w:szCs w:val="22"/>
              </w:rPr>
              <w:t>Khata</w:t>
            </w:r>
            <w:proofErr w:type="spellEnd"/>
            <w:r w:rsidRPr="005F5404">
              <w:rPr>
                <w:rFonts w:asciiTheme="minorHAnsi" w:hAnsiTheme="minorHAnsi" w:cstheme="minorHAnsi"/>
                <w:sz w:val="22"/>
                <w:szCs w:val="22"/>
              </w:rPr>
              <w:t xml:space="preserve"> No, 208, 42, 226 </w:t>
            </w:r>
            <w:proofErr w:type="spellStart"/>
            <w:r w:rsidRPr="005F5404">
              <w:rPr>
                <w:rFonts w:asciiTheme="minorHAnsi" w:hAnsiTheme="minorHAnsi" w:cstheme="minorHAnsi"/>
                <w:sz w:val="22"/>
                <w:szCs w:val="22"/>
              </w:rPr>
              <w:t>Khasra</w:t>
            </w:r>
            <w:proofErr w:type="spellEnd"/>
            <w:r w:rsidRPr="005F5404">
              <w:rPr>
                <w:rFonts w:asciiTheme="minorHAnsi" w:hAnsiTheme="minorHAnsi" w:cstheme="minorHAnsi"/>
                <w:sz w:val="22"/>
                <w:szCs w:val="22"/>
              </w:rPr>
              <w:t xml:space="preserve"> No. 161/1, 160, 157 Village- Reda </w:t>
            </w:r>
            <w:proofErr w:type="spellStart"/>
            <w:r w:rsidRPr="005F5404">
              <w:rPr>
                <w:rFonts w:asciiTheme="minorHAnsi" w:hAnsiTheme="minorHAnsi" w:cstheme="minorHAnsi"/>
                <w:sz w:val="22"/>
                <w:szCs w:val="22"/>
              </w:rPr>
              <w:t>Harsana</w:t>
            </w:r>
            <w:proofErr w:type="spellEnd"/>
            <w:r w:rsidRPr="005F5404">
              <w:rPr>
                <w:rFonts w:asciiTheme="minorHAnsi" w:hAnsiTheme="minorHAnsi" w:cstheme="minorHAnsi"/>
                <w:sz w:val="22"/>
                <w:szCs w:val="22"/>
              </w:rPr>
              <w:t xml:space="preserve">, Tehsil - Un, District- </w:t>
            </w:r>
            <w:proofErr w:type="spellStart"/>
            <w:r w:rsidRPr="005F5404">
              <w:rPr>
                <w:rFonts w:asciiTheme="minorHAnsi" w:hAnsiTheme="minorHAnsi" w:cstheme="minorHAnsi"/>
                <w:sz w:val="22"/>
                <w:szCs w:val="22"/>
              </w:rPr>
              <w:t>Shamli</w:t>
            </w:r>
            <w:proofErr w:type="spellEnd"/>
            <w:r w:rsidRPr="005F5404">
              <w:rPr>
                <w:rFonts w:asciiTheme="minorHAnsi" w:hAnsiTheme="minorHAnsi" w:cstheme="minorHAnsi"/>
                <w:sz w:val="22"/>
                <w:szCs w:val="22"/>
              </w:rPr>
              <w:t xml:space="preserve"> U.P 247778. Total cost of the land would be INR ~4.34 Crore including INR 10 lakhs for Change of land use (CLU) and other charges.</w:t>
            </w:r>
          </w:p>
          <w:p w:rsidR="00A67C64" w:rsidRDefault="00A67C64" w:rsidP="00A67C64">
            <w:pPr>
              <w:pStyle w:val="ListParagraph"/>
              <w:numPr>
                <w:ilvl w:val="1"/>
                <w:numId w:val="27"/>
              </w:numPr>
              <w:spacing w:before="240" w:line="360" w:lineRule="auto"/>
              <w:ind w:left="333"/>
              <w:jc w:val="both"/>
              <w:rPr>
                <w:rFonts w:asciiTheme="minorHAnsi" w:hAnsiTheme="minorHAnsi" w:cstheme="minorHAnsi"/>
                <w:sz w:val="22"/>
                <w:szCs w:val="22"/>
              </w:rPr>
            </w:pPr>
            <w:r w:rsidRPr="00A67C64">
              <w:rPr>
                <w:rFonts w:asciiTheme="minorHAnsi" w:hAnsiTheme="minorHAnsi" w:cstheme="minorHAnsi"/>
                <w:sz w:val="22"/>
                <w:szCs w:val="22"/>
              </w:rPr>
              <w:t xml:space="preserve">The estimated cost of the Building &amp; Civil works is ~INR 810.69 lakhs including applicable GST and 10% EPC consultant cost as per </w:t>
            </w:r>
            <w:r w:rsidRPr="00A67C64">
              <w:rPr>
                <w:rFonts w:asciiTheme="minorHAnsi" w:hAnsiTheme="minorHAnsi" w:cstheme="minorHAnsi"/>
                <w:sz w:val="22"/>
                <w:szCs w:val="22"/>
              </w:rPr>
              <w:lastRenderedPageBreak/>
              <w:t>the signed agreement. Cost of the Building &amp; Civil works has been considered on the basis of shared details/EPC contract provided to us by the client. As a TEV consultant we have checked major unit cost considered in EPC contract which we found in permissible range.</w:t>
            </w:r>
          </w:p>
          <w:p w:rsidR="00D67CA6" w:rsidRDefault="00A67C64" w:rsidP="00D67CA6">
            <w:pPr>
              <w:pStyle w:val="ListParagraph"/>
              <w:numPr>
                <w:ilvl w:val="1"/>
                <w:numId w:val="27"/>
              </w:numPr>
              <w:spacing w:before="240" w:line="360" w:lineRule="auto"/>
              <w:ind w:left="333"/>
              <w:jc w:val="both"/>
              <w:rPr>
                <w:rFonts w:asciiTheme="minorHAnsi" w:hAnsiTheme="minorHAnsi" w:cstheme="minorHAnsi"/>
                <w:sz w:val="22"/>
                <w:szCs w:val="22"/>
              </w:rPr>
            </w:pPr>
            <w:r w:rsidRPr="00A67C64">
              <w:rPr>
                <w:rFonts w:asciiTheme="minorHAnsi" w:hAnsiTheme="minorHAnsi" w:cstheme="minorHAnsi"/>
                <w:sz w:val="22"/>
                <w:szCs w:val="22"/>
              </w:rPr>
              <w:t>As per shared EPC contract provided by the client, the estimated cost for plant &amp; machinery will be ~INR 1713.76 lakhs including applicable GST and 10% EPC fees. ~45% of TPC is the cost Plant &amp; Machinery. The estimated cost of the Plant &amp; Machinery has been provided to us by the client as per EPC agreement. However, as a TEV consultant, the cost of major plant &amp; machinery has been verified by us independently, which we found reasonable &amp; in the permissible range although the cost may change as per specifications &amp; brand.</w:t>
            </w:r>
          </w:p>
          <w:p w:rsidR="00D67CA6" w:rsidRDefault="00A67C64" w:rsidP="00D67CA6">
            <w:pPr>
              <w:pStyle w:val="ListParagraph"/>
              <w:numPr>
                <w:ilvl w:val="1"/>
                <w:numId w:val="27"/>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 xml:space="preserve">The cost of Electrical, Instrumentation, PLC, data collection is INR 279.20 lakhs including GST &amp; 10% EPC fess. Tentative cost of Off-site Facilities and office equipment is INR 63.51 lakhs including applicable GST. We found that the costs are in the line with prevailing market standard. </w:t>
            </w:r>
          </w:p>
          <w:p w:rsidR="00AA58AA" w:rsidRPr="00D67CA6" w:rsidRDefault="00AA58AA" w:rsidP="00D67CA6">
            <w:pPr>
              <w:pStyle w:val="ListParagraph"/>
              <w:numPr>
                <w:ilvl w:val="1"/>
                <w:numId w:val="27"/>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 during Construction (IDC) is 11.50%. As per the proposed Loan repayment schedule, com</w:t>
            </w:r>
            <w:r w:rsidR="00D67CA6">
              <w:rPr>
                <w:rFonts w:asciiTheme="minorHAnsi" w:hAnsiTheme="minorHAnsi" w:cstheme="minorHAnsi"/>
                <w:sz w:val="22"/>
                <w:szCs w:val="22"/>
              </w:rPr>
              <w:t>pany is required to pay INR 2.42</w:t>
            </w:r>
            <w:r w:rsidRPr="00D67CA6">
              <w:rPr>
                <w:rFonts w:asciiTheme="minorHAnsi" w:hAnsiTheme="minorHAnsi" w:cstheme="minorHAnsi"/>
                <w:sz w:val="22"/>
                <w:szCs w:val="22"/>
              </w:rPr>
              <w:t xml:space="preserve"> Crore as IDC from September 2024 to September 2025 (13 months).</w:t>
            </w:r>
          </w:p>
          <w:p w:rsidR="00AA58AA" w:rsidRDefault="00AA58AA" w:rsidP="00327929">
            <w:pPr>
              <w:pStyle w:val="ListParagraph"/>
              <w:numPr>
                <w:ilvl w:val="1"/>
                <w:numId w:val="27"/>
              </w:numPr>
              <w:spacing w:before="240" w:line="360" w:lineRule="auto"/>
              <w:ind w:left="333"/>
              <w:jc w:val="both"/>
              <w:rPr>
                <w:rFonts w:asciiTheme="minorHAnsi" w:hAnsiTheme="minorHAnsi" w:cstheme="minorHAnsi"/>
                <w:sz w:val="22"/>
                <w:szCs w:val="22"/>
              </w:rPr>
            </w:pPr>
            <w:r w:rsidRPr="00653FB1">
              <w:rPr>
                <w:rFonts w:asciiTheme="minorHAnsi" w:hAnsiTheme="minorHAnsi" w:cstheme="minorHAnsi"/>
                <w:sz w:val="22"/>
                <w:szCs w:val="22"/>
              </w:rPr>
              <w:t>Preliminary &amp; Pre-Operative Expenses has been considered based on the estimate of company’s r</w:t>
            </w:r>
            <w:r w:rsidR="00D67CA6">
              <w:rPr>
                <w:rFonts w:asciiTheme="minorHAnsi" w:hAnsiTheme="minorHAnsi" w:cstheme="minorHAnsi"/>
                <w:sz w:val="22"/>
                <w:szCs w:val="22"/>
              </w:rPr>
              <w:t xml:space="preserve">esources involvement as INR 2.40 Crore. </w:t>
            </w:r>
            <w:r w:rsidRPr="00653FB1">
              <w:rPr>
                <w:rFonts w:asciiTheme="minorHAnsi" w:hAnsiTheme="minorHAnsi" w:cstheme="minorHAnsi"/>
                <w:sz w:val="22"/>
                <w:szCs w:val="22"/>
              </w:rPr>
              <w:t xml:space="preserve">However, </w:t>
            </w:r>
            <w:r w:rsidR="00D67CA6">
              <w:rPr>
                <w:rFonts w:asciiTheme="minorHAnsi" w:hAnsiTheme="minorHAnsi" w:cstheme="minorHAnsi"/>
                <w:sz w:val="22"/>
                <w:szCs w:val="22"/>
              </w:rPr>
              <w:t xml:space="preserve">we have not </w:t>
            </w:r>
            <w:proofErr w:type="spellStart"/>
            <w:r w:rsidR="00D67CA6">
              <w:rPr>
                <w:rFonts w:asciiTheme="minorHAnsi" w:hAnsiTheme="minorHAnsi" w:cstheme="minorHAnsi"/>
                <w:sz w:val="22"/>
                <w:szCs w:val="22"/>
              </w:rPr>
              <w:t>recieved</w:t>
            </w:r>
            <w:proofErr w:type="spellEnd"/>
            <w:r w:rsidR="00D67CA6">
              <w:rPr>
                <w:rFonts w:asciiTheme="minorHAnsi" w:hAnsiTheme="minorHAnsi" w:cstheme="minorHAnsi"/>
                <w:sz w:val="22"/>
                <w:szCs w:val="22"/>
              </w:rPr>
              <w:t xml:space="preserve"> </w:t>
            </w:r>
            <w:r w:rsidRPr="00653FB1">
              <w:rPr>
                <w:rFonts w:asciiTheme="minorHAnsi" w:hAnsiTheme="minorHAnsi" w:cstheme="minorHAnsi"/>
                <w:sz w:val="22"/>
                <w:szCs w:val="22"/>
              </w:rPr>
              <w:t>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rsidR="00AA58AA" w:rsidRDefault="00D67CA6" w:rsidP="00327929">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Contingency cost of INR 0.57</w:t>
            </w:r>
            <w:r w:rsidR="00AA58AA" w:rsidRPr="00653FB1">
              <w:rPr>
                <w:rFonts w:asciiTheme="minorHAnsi" w:hAnsiTheme="minorHAnsi" w:cstheme="minorHAnsi"/>
                <w:sz w:val="22"/>
                <w:szCs w:val="22"/>
              </w:rPr>
              <w:t xml:space="preserve"> Crore has been considered based on general assumption and professional experience</w:t>
            </w:r>
            <w:r w:rsidR="002F5A55">
              <w:rPr>
                <w:rFonts w:asciiTheme="minorHAnsi" w:hAnsiTheme="minorHAnsi" w:cstheme="minorHAnsi"/>
                <w:sz w:val="22"/>
                <w:szCs w:val="22"/>
              </w:rPr>
              <w:t xml:space="preserve"> </w:t>
            </w:r>
            <w:r w:rsidR="002F5A55" w:rsidRPr="00653FB1">
              <w:rPr>
                <w:rFonts w:asciiTheme="minorHAnsi" w:hAnsiTheme="minorHAnsi" w:cstheme="minorHAnsi"/>
                <w:sz w:val="22"/>
                <w:szCs w:val="22"/>
              </w:rPr>
              <w:t>(~</w:t>
            </w:r>
            <w:r w:rsidR="002F5A55">
              <w:rPr>
                <w:rFonts w:asciiTheme="minorHAnsi" w:hAnsiTheme="minorHAnsi" w:cstheme="minorHAnsi"/>
                <w:sz w:val="22"/>
                <w:szCs w:val="22"/>
              </w:rPr>
              <w:t>2</w:t>
            </w:r>
            <w:r>
              <w:rPr>
                <w:rFonts w:asciiTheme="minorHAnsi" w:hAnsiTheme="minorHAnsi" w:cstheme="minorHAnsi"/>
                <w:sz w:val="22"/>
                <w:szCs w:val="22"/>
              </w:rPr>
              <w:t>% of hard cost</w:t>
            </w:r>
            <w:r w:rsidR="002F5A55" w:rsidRPr="00653FB1">
              <w:rPr>
                <w:rFonts w:asciiTheme="minorHAnsi" w:hAnsiTheme="minorHAnsi" w:cstheme="minorHAnsi"/>
                <w:sz w:val="22"/>
                <w:szCs w:val="22"/>
              </w:rPr>
              <w:t>)</w:t>
            </w:r>
            <w:r w:rsidR="00AA58AA" w:rsidRPr="00653FB1">
              <w:rPr>
                <w:rFonts w:asciiTheme="minorHAnsi" w:hAnsiTheme="minorHAnsi" w:cstheme="minorHAnsi"/>
                <w:sz w:val="22"/>
                <w:szCs w:val="22"/>
              </w:rPr>
              <w:t>.</w:t>
            </w:r>
          </w:p>
          <w:p w:rsidR="00AA58AA" w:rsidRDefault="00AA58AA" w:rsidP="00327929">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Hence, </w:t>
            </w:r>
            <w:r w:rsidRPr="00077D15">
              <w:rPr>
                <w:rFonts w:asciiTheme="minorHAnsi" w:hAnsiTheme="minorHAnsi" w:cstheme="minorHAnsi"/>
                <w:sz w:val="22"/>
                <w:szCs w:val="22"/>
              </w:rPr>
              <w:t>INR 6.</w:t>
            </w:r>
            <w:r w:rsidR="00D67CA6">
              <w:rPr>
                <w:rFonts w:asciiTheme="minorHAnsi" w:hAnsiTheme="minorHAnsi" w:cstheme="minorHAnsi"/>
                <w:sz w:val="22"/>
                <w:szCs w:val="22"/>
              </w:rPr>
              <w:t>4</w:t>
            </w:r>
            <w:r>
              <w:rPr>
                <w:rFonts w:asciiTheme="minorHAnsi" w:hAnsiTheme="minorHAnsi" w:cstheme="minorHAnsi"/>
                <w:sz w:val="22"/>
                <w:szCs w:val="22"/>
              </w:rPr>
              <w:t>9</w:t>
            </w:r>
            <w:r w:rsidRPr="00077D15">
              <w:rPr>
                <w:rFonts w:asciiTheme="minorHAnsi" w:hAnsiTheme="minorHAnsi" w:cstheme="minorHAnsi"/>
                <w:sz w:val="22"/>
                <w:szCs w:val="22"/>
              </w:rPr>
              <w:t xml:space="preserve"> Crore per ton including </w:t>
            </w:r>
            <w:r>
              <w:rPr>
                <w:rFonts w:asciiTheme="minorHAnsi" w:hAnsiTheme="minorHAnsi" w:cstheme="minorHAnsi"/>
                <w:sz w:val="22"/>
                <w:szCs w:val="22"/>
              </w:rPr>
              <w:t xml:space="preserve">land, GST, transportation IDC, </w:t>
            </w:r>
            <w:r w:rsidRPr="00077D15">
              <w:rPr>
                <w:rFonts w:asciiTheme="minorHAnsi" w:hAnsiTheme="minorHAnsi" w:cstheme="minorHAnsi"/>
                <w:sz w:val="22"/>
                <w:szCs w:val="22"/>
              </w:rPr>
              <w:t>pre-ope</w:t>
            </w:r>
            <w:r>
              <w:rPr>
                <w:rFonts w:asciiTheme="minorHAnsi" w:hAnsiTheme="minorHAnsi" w:cstheme="minorHAnsi"/>
                <w:sz w:val="22"/>
                <w:szCs w:val="22"/>
              </w:rPr>
              <w:t xml:space="preserve">rative and preliminary expenses etc. </w:t>
            </w:r>
            <w:r w:rsidRPr="00077D15">
              <w:rPr>
                <w:rFonts w:asciiTheme="minorHAnsi" w:hAnsiTheme="minorHAnsi" w:cstheme="minorHAnsi"/>
                <w:sz w:val="22"/>
                <w:szCs w:val="22"/>
              </w:rPr>
              <w:t>will be the capex for this proposed plant</w:t>
            </w:r>
            <w:r>
              <w:rPr>
                <w:rFonts w:asciiTheme="minorHAnsi" w:hAnsiTheme="minorHAnsi" w:cstheme="minorHAnsi"/>
                <w:sz w:val="22"/>
                <w:szCs w:val="22"/>
              </w:rPr>
              <w:t>,</w:t>
            </w:r>
            <w:r w:rsidRPr="00077D15">
              <w:rPr>
                <w:rFonts w:asciiTheme="minorHAnsi" w:hAnsiTheme="minorHAnsi" w:cstheme="minorHAnsi"/>
                <w:sz w:val="22"/>
                <w:szCs w:val="22"/>
              </w:rPr>
              <w:t xml:space="preserve"> which we found in the line with industrial and sectoral benchmarks. </w:t>
            </w:r>
          </w:p>
          <w:p w:rsidR="00AA58AA" w:rsidRPr="00990594" w:rsidRDefault="00AA58AA" w:rsidP="003B79AF">
            <w:pPr>
              <w:pStyle w:val="ListParagraph"/>
              <w:spacing w:before="240" w:line="360" w:lineRule="auto"/>
              <w:ind w:left="333"/>
              <w:jc w:val="both"/>
              <w:rPr>
                <w:rFonts w:asciiTheme="minorHAnsi" w:hAnsiTheme="minorHAnsi" w:cstheme="minorHAnsi"/>
                <w:sz w:val="22"/>
                <w:szCs w:val="22"/>
              </w:rPr>
            </w:pPr>
            <w:r w:rsidRPr="001A6477">
              <w:rPr>
                <w:rFonts w:asciiTheme="minorHAnsi" w:hAnsiTheme="minorHAnsi" w:cstheme="minorHAnsi"/>
                <w:sz w:val="22"/>
                <w:szCs w:val="22"/>
              </w:rPr>
              <w:t>As per Ministry of New and Renewable energy, the approx. CAPEX of installing a 5 TPD capacity CBG plant is estimated between INR 20-25 crore and ~75 80% of the CAPEX cost is for purchasing plant machinery.</w:t>
            </w:r>
            <w:r>
              <w:rPr>
                <w:rFonts w:asciiTheme="minorHAnsi" w:hAnsiTheme="minorHAnsi" w:cstheme="minorHAnsi"/>
                <w:sz w:val="22"/>
                <w:szCs w:val="22"/>
              </w:rPr>
              <w:t xml:space="preserve"> </w:t>
            </w:r>
            <w:r w:rsidRPr="00990594">
              <w:rPr>
                <w:rFonts w:asciiTheme="minorHAnsi" w:hAnsiTheme="minorHAnsi" w:cstheme="minorHAnsi"/>
                <w:i/>
                <w:sz w:val="22"/>
                <w:szCs w:val="22"/>
              </w:rPr>
              <w:t>(</w:t>
            </w:r>
            <w:hyperlink r:id="rId35" w:history="1">
              <w:r w:rsidRPr="00990594">
                <w:rPr>
                  <w:rStyle w:val="Hyperlink"/>
                  <w:rFonts w:asciiTheme="minorHAnsi" w:hAnsiTheme="minorHAnsi" w:cstheme="minorHAnsi"/>
                  <w:i/>
                  <w:sz w:val="22"/>
                  <w:szCs w:val="22"/>
                </w:rPr>
                <w:t>https://cdn.cseindia.org/attachments/0.11235300_1687759489_cse---overview-and-current-status-of--cbg-in-india.pdf</w:t>
              </w:r>
            </w:hyperlink>
            <w:r w:rsidRPr="00990594">
              <w:rPr>
                <w:rFonts w:asciiTheme="minorHAnsi" w:hAnsiTheme="minorHAnsi" w:cstheme="minorHAnsi"/>
                <w:i/>
                <w:sz w:val="22"/>
                <w:szCs w:val="22"/>
              </w:rPr>
              <w:t>)</w:t>
            </w:r>
            <w:r>
              <w:rPr>
                <w:rFonts w:asciiTheme="minorHAnsi" w:hAnsiTheme="minorHAnsi" w:cstheme="minorHAnsi"/>
                <w:sz w:val="22"/>
                <w:szCs w:val="22"/>
              </w:rPr>
              <w:t xml:space="preserve"> </w:t>
            </w:r>
          </w:p>
        </w:tc>
      </w:tr>
      <w:tr w:rsidR="00AA58AA" w:rsidRPr="004574B2" w:rsidTr="00846F8D">
        <w:trPr>
          <w:trHeight w:val="1269"/>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rsidR="002D7B86" w:rsidRDefault="00AA58AA"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sidRPr="005627C1">
              <w:rPr>
                <w:rFonts w:asciiTheme="minorHAnsi" w:hAnsiTheme="minorHAnsi" w:cstheme="minorHAnsi"/>
                <w:sz w:val="22"/>
                <w:szCs w:val="22"/>
              </w:rPr>
              <w:t xml:space="preserve">As per the agreement with </w:t>
            </w:r>
            <w:r w:rsidR="00736D66" w:rsidRPr="00736D66">
              <w:rPr>
                <w:rFonts w:asciiTheme="minorHAnsi" w:hAnsiTheme="minorHAnsi" w:cstheme="minorHAnsi"/>
                <w:sz w:val="22"/>
                <w:szCs w:val="22"/>
              </w:rPr>
              <w:t xml:space="preserve">M/s. Anagram Development and Farmer Producer Company Limited (FPO) on </w:t>
            </w:r>
            <w:r w:rsidR="00D67CA6">
              <w:rPr>
                <w:rFonts w:asciiTheme="minorHAnsi" w:hAnsiTheme="minorHAnsi" w:cstheme="minorHAnsi"/>
                <w:sz w:val="22"/>
                <w:szCs w:val="22"/>
              </w:rPr>
              <w:t>15</w:t>
            </w:r>
            <w:r w:rsidR="00D67CA6" w:rsidRPr="00D67CA6">
              <w:rPr>
                <w:rFonts w:asciiTheme="minorHAnsi" w:hAnsiTheme="minorHAnsi" w:cstheme="minorHAnsi"/>
                <w:sz w:val="22"/>
                <w:szCs w:val="22"/>
                <w:vertAlign w:val="superscript"/>
              </w:rPr>
              <w:t>th</w:t>
            </w:r>
            <w:r w:rsidR="00D67CA6">
              <w:rPr>
                <w:rFonts w:asciiTheme="minorHAnsi" w:hAnsiTheme="minorHAnsi" w:cstheme="minorHAnsi"/>
                <w:sz w:val="22"/>
                <w:szCs w:val="22"/>
              </w:rPr>
              <w:t xml:space="preserve"> July</w:t>
            </w:r>
            <w:r w:rsidR="00736D66" w:rsidRPr="00736D66">
              <w:rPr>
                <w:rFonts w:asciiTheme="minorHAnsi" w:hAnsiTheme="minorHAnsi" w:cstheme="minorHAnsi"/>
                <w:sz w:val="22"/>
                <w:szCs w:val="22"/>
              </w:rPr>
              <w:t xml:space="preserve"> 2024</w:t>
            </w:r>
            <w:r w:rsidRPr="005627C1">
              <w:rPr>
                <w:rFonts w:asciiTheme="minorHAnsi" w:hAnsiTheme="minorHAnsi" w:cstheme="minorHAnsi"/>
                <w:sz w:val="22"/>
                <w:szCs w:val="22"/>
              </w:rPr>
              <w:t xml:space="preserve"> shared by the client, </w:t>
            </w:r>
            <w:r w:rsidR="002D7B86">
              <w:rPr>
                <w:rFonts w:asciiTheme="minorHAnsi" w:hAnsiTheme="minorHAnsi" w:cstheme="minorHAnsi"/>
                <w:sz w:val="22"/>
                <w:szCs w:val="22"/>
              </w:rPr>
              <w:t xml:space="preserve">FPO </w:t>
            </w:r>
            <w:r w:rsidR="00D67CA6">
              <w:rPr>
                <w:rFonts w:asciiTheme="minorHAnsi" w:hAnsiTheme="minorHAnsi" w:cstheme="minorHAnsi"/>
                <w:sz w:val="22"/>
                <w:szCs w:val="22"/>
              </w:rPr>
              <w:t xml:space="preserve">will supply </w:t>
            </w:r>
            <w:r w:rsidR="002D7B86" w:rsidRPr="002D7B86">
              <w:rPr>
                <w:rFonts w:asciiTheme="minorHAnsi" w:hAnsiTheme="minorHAnsi" w:cstheme="minorHAnsi"/>
                <w:sz w:val="22"/>
                <w:szCs w:val="22"/>
              </w:rPr>
              <w:t xml:space="preserve">100 ton per day </w:t>
            </w:r>
            <w:r w:rsidR="00D67CA6">
              <w:rPr>
                <w:rFonts w:asciiTheme="minorHAnsi" w:hAnsiTheme="minorHAnsi" w:cstheme="minorHAnsi"/>
                <w:sz w:val="22"/>
                <w:szCs w:val="22"/>
              </w:rPr>
              <w:t>Agriculture Residual/</w:t>
            </w:r>
            <w:r w:rsidR="002D7B86" w:rsidRPr="002D7B86">
              <w:rPr>
                <w:rFonts w:asciiTheme="minorHAnsi" w:hAnsiTheme="minorHAnsi" w:cstheme="minorHAnsi"/>
                <w:sz w:val="22"/>
                <w:szCs w:val="22"/>
              </w:rPr>
              <w:t xml:space="preserve">Napier grass and 40-50 </w:t>
            </w:r>
            <w:r w:rsidR="002D7B86">
              <w:rPr>
                <w:rFonts w:asciiTheme="minorHAnsi" w:hAnsiTheme="minorHAnsi" w:cstheme="minorHAnsi"/>
                <w:sz w:val="22"/>
                <w:szCs w:val="22"/>
              </w:rPr>
              <w:t xml:space="preserve">ton per day Sugarcane press mud. </w:t>
            </w:r>
            <w:r w:rsidR="002D7B86" w:rsidRPr="002D7B86">
              <w:rPr>
                <w:rFonts w:asciiTheme="minorHAnsi" w:hAnsiTheme="minorHAnsi" w:cstheme="minorHAnsi"/>
                <w:sz w:val="22"/>
                <w:szCs w:val="22"/>
              </w:rPr>
              <w:t>However, Sugarcane press mud supply is depending on the availability</w:t>
            </w:r>
            <w:r w:rsidR="00D67CA6">
              <w:rPr>
                <w:rFonts w:asciiTheme="minorHAnsi" w:hAnsiTheme="minorHAnsi" w:cstheme="minorHAnsi"/>
                <w:sz w:val="22"/>
                <w:szCs w:val="22"/>
              </w:rPr>
              <w:t xml:space="preserve"> and requirement of Company</w:t>
            </w:r>
            <w:r w:rsidR="002D7B86" w:rsidRPr="002D7B86">
              <w:rPr>
                <w:rFonts w:asciiTheme="minorHAnsi" w:hAnsiTheme="minorHAnsi" w:cstheme="minorHAnsi"/>
                <w:sz w:val="22"/>
                <w:szCs w:val="22"/>
              </w:rPr>
              <w:t xml:space="preserve">. </w:t>
            </w:r>
          </w:p>
          <w:p w:rsidR="00AA58AA" w:rsidRPr="002D7B86" w:rsidRDefault="002D7B86"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As per the agreement, </w:t>
            </w:r>
            <w:r w:rsidR="00AA58AA" w:rsidRPr="002D7B86">
              <w:rPr>
                <w:rFonts w:asciiTheme="minorHAnsi" w:hAnsiTheme="minorHAnsi" w:cstheme="minorHAnsi"/>
                <w:sz w:val="22"/>
                <w:szCs w:val="22"/>
              </w:rPr>
              <w:t>rate of chopped Napier grass has been considered as INR 100 per quintals i.e. INR 1.00 per kg. Escalation of 5% is considered during forecasted period.</w:t>
            </w:r>
          </w:p>
          <w:p w:rsidR="00AA58AA" w:rsidRPr="002D7B86" w:rsidRDefault="00AA58AA"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sidRPr="002D7B86">
              <w:rPr>
                <w:rFonts w:asciiTheme="minorHAnsi" w:hAnsiTheme="minorHAnsi" w:cstheme="minorHAnsi"/>
                <w:sz w:val="22"/>
                <w:szCs w:val="22"/>
              </w:rPr>
              <w:t xml:space="preserve">As per information provided by the client, estimated annual consumption of the power will be </w:t>
            </w:r>
            <w:r w:rsidR="002D7B86">
              <w:rPr>
                <w:rFonts w:ascii="Calibri" w:hAnsi="Calibri" w:cs="Calibri"/>
                <w:color w:val="000000"/>
                <w:sz w:val="22"/>
                <w:szCs w:val="22"/>
              </w:rPr>
              <w:t>5,884</w:t>
            </w:r>
            <w:r w:rsidRPr="002D7B86">
              <w:rPr>
                <w:rFonts w:ascii="Calibri" w:hAnsi="Calibri" w:cs="Calibri"/>
                <w:color w:val="000000"/>
                <w:sz w:val="22"/>
                <w:szCs w:val="22"/>
              </w:rPr>
              <w:t xml:space="preserve"> </w:t>
            </w:r>
            <w:r w:rsidRPr="002D7B86">
              <w:rPr>
                <w:rFonts w:asciiTheme="minorHAnsi" w:hAnsiTheme="minorHAnsi" w:cstheme="minorHAnsi"/>
                <w:sz w:val="22"/>
                <w:szCs w:val="22"/>
              </w:rPr>
              <w:t>Kwh</w:t>
            </w:r>
            <w:r w:rsidR="002D7B86">
              <w:rPr>
                <w:rFonts w:asciiTheme="minorHAnsi" w:hAnsiTheme="minorHAnsi" w:cstheme="minorHAnsi"/>
                <w:sz w:val="22"/>
                <w:szCs w:val="22"/>
              </w:rPr>
              <w:t xml:space="preserve"> per day. Applicable tariff in Uttara Pradesh is </w:t>
            </w:r>
            <w:r w:rsidRPr="002D7B86">
              <w:rPr>
                <w:rFonts w:asciiTheme="minorHAnsi" w:hAnsiTheme="minorHAnsi" w:cstheme="minorHAnsi"/>
                <w:sz w:val="22"/>
                <w:szCs w:val="22"/>
              </w:rPr>
              <w:t xml:space="preserve">INR 8 per Kwh. </w:t>
            </w:r>
            <w:r w:rsidRPr="002D7B86">
              <w:rPr>
                <w:rFonts w:ascii="Calibri" w:hAnsi="Calibri" w:cs="Calibri"/>
                <w:color w:val="000000"/>
                <w:sz w:val="22"/>
                <w:szCs w:val="22"/>
              </w:rPr>
              <w:t>An e</w:t>
            </w:r>
            <w:r w:rsidRPr="002D7B86">
              <w:rPr>
                <w:rFonts w:asciiTheme="minorHAnsi" w:hAnsiTheme="minorHAnsi" w:cstheme="minorHAnsi"/>
                <w:sz w:val="22"/>
                <w:szCs w:val="22"/>
              </w:rPr>
              <w:t>scalation rate of 5% is assumed on it.</w:t>
            </w:r>
          </w:p>
          <w:p w:rsidR="00AA58AA" w:rsidRDefault="001F6F1F"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As per the data/information provided by the client, ~28 employees will be deployed initially based on the requirement.</w:t>
            </w:r>
            <w:r w:rsidR="00D67CA6">
              <w:rPr>
                <w:rFonts w:asciiTheme="minorHAnsi" w:hAnsiTheme="minorHAnsi" w:cstheme="minorHAnsi"/>
                <w:sz w:val="22"/>
                <w:szCs w:val="22"/>
              </w:rPr>
              <w:t xml:space="preserve"> 10</w:t>
            </w:r>
            <w:r w:rsidR="00AA58AA">
              <w:rPr>
                <w:rFonts w:asciiTheme="minorHAnsi" w:hAnsiTheme="minorHAnsi" w:cstheme="minorHAnsi"/>
                <w:sz w:val="22"/>
                <w:szCs w:val="22"/>
              </w:rPr>
              <w:t>% escalation rate has been considered</w:t>
            </w:r>
            <w:r>
              <w:rPr>
                <w:rFonts w:asciiTheme="minorHAnsi" w:hAnsiTheme="minorHAnsi" w:cstheme="minorHAnsi"/>
                <w:sz w:val="22"/>
                <w:szCs w:val="22"/>
              </w:rPr>
              <w:t xml:space="preserve"> </w:t>
            </w:r>
            <w:r w:rsidR="00AA58AA">
              <w:rPr>
                <w:rFonts w:asciiTheme="minorHAnsi" w:hAnsiTheme="minorHAnsi" w:cstheme="minorHAnsi"/>
                <w:sz w:val="22"/>
                <w:szCs w:val="22"/>
              </w:rPr>
              <w:t xml:space="preserve">on the salary &amp; wages of </w:t>
            </w:r>
            <w:r w:rsidR="00AA58AA">
              <w:rPr>
                <w:rFonts w:asciiTheme="minorHAnsi" w:hAnsiTheme="minorHAnsi" w:cstheme="minorHAnsi"/>
                <w:sz w:val="22"/>
                <w:szCs w:val="22"/>
              </w:rPr>
              <w:lastRenderedPageBreak/>
              <w:t xml:space="preserve">the proposed manpower. </w:t>
            </w:r>
          </w:p>
          <w:p w:rsidR="00AA58AA" w:rsidRDefault="00286918"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As per informed by the client, Packaging cost of FOM is considered as </w:t>
            </w:r>
            <w:r w:rsidR="00D67CA6">
              <w:rPr>
                <w:rFonts w:asciiTheme="minorHAnsi" w:hAnsiTheme="minorHAnsi" w:cstheme="minorHAnsi"/>
                <w:sz w:val="22"/>
                <w:szCs w:val="22"/>
              </w:rPr>
              <w:t>INR 20 per 5</w:t>
            </w:r>
            <w:r>
              <w:rPr>
                <w:rFonts w:asciiTheme="minorHAnsi" w:hAnsiTheme="minorHAnsi" w:cstheme="minorHAnsi"/>
                <w:sz w:val="22"/>
                <w:szCs w:val="22"/>
              </w:rPr>
              <w:t>0 kg bag i.e. 0.40 per kg for projected period.</w:t>
            </w:r>
          </w:p>
          <w:p w:rsidR="00302BFA" w:rsidRPr="00302BFA" w:rsidRDefault="00302BFA"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Transportation cost has been considered as 3% of the total revenue after assessing the distance of proposed IOCL’s RO from the project location. </w:t>
            </w:r>
            <w:r w:rsidRPr="00302BFA">
              <w:rPr>
                <w:rFonts w:asciiTheme="minorHAnsi" w:hAnsiTheme="minorHAnsi" w:cstheme="minorHAnsi"/>
                <w:sz w:val="22"/>
                <w:szCs w:val="22"/>
              </w:rPr>
              <w:t>Marketing &amp; Selling &amp; Distribution expenses has been considered as 1</w:t>
            </w:r>
            <w:r w:rsidR="00D67CA6">
              <w:rPr>
                <w:rFonts w:asciiTheme="minorHAnsi" w:hAnsiTheme="minorHAnsi" w:cstheme="minorHAnsi"/>
                <w:sz w:val="22"/>
                <w:szCs w:val="22"/>
              </w:rPr>
              <w:t>.50</w:t>
            </w:r>
            <w:r w:rsidRPr="00302BFA">
              <w:rPr>
                <w:rFonts w:asciiTheme="minorHAnsi" w:hAnsiTheme="minorHAnsi" w:cstheme="minorHAnsi"/>
                <w:sz w:val="22"/>
                <w:szCs w:val="22"/>
              </w:rPr>
              <w:t>% of the revenue.</w:t>
            </w:r>
          </w:p>
          <w:p w:rsidR="00302BFA" w:rsidRDefault="00302BFA"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Maintenance of the plant has been considered as per the industrial trends as shown in the below table:</w:t>
            </w:r>
          </w:p>
          <w:tbl>
            <w:tblPr>
              <w:tblW w:w="5954"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2693"/>
            </w:tblGrid>
            <w:tr w:rsidR="00302BFA" w:rsidTr="00302BFA">
              <w:trPr>
                <w:trHeight w:val="246"/>
              </w:trPr>
              <w:tc>
                <w:tcPr>
                  <w:tcW w:w="5954" w:type="dxa"/>
                  <w:gridSpan w:val="2"/>
                  <w:shd w:val="clear" w:color="auto" w:fill="002060"/>
                  <w:noWrap/>
                  <w:vAlign w:val="center"/>
                  <w:hideMark/>
                </w:tcPr>
                <w:p w:rsidR="00302BFA" w:rsidRPr="00302BFA" w:rsidRDefault="00302BFA" w:rsidP="00302BFA">
                  <w:pPr>
                    <w:spacing w:line="276" w:lineRule="auto"/>
                    <w:jc w:val="center"/>
                    <w:rPr>
                      <w:rFonts w:ascii="Calibri" w:hAnsi="Calibri" w:cs="Calibri"/>
                      <w:b/>
                      <w:bCs/>
                      <w:color w:val="FFFFFF" w:themeColor="background1"/>
                      <w:sz w:val="22"/>
                      <w:szCs w:val="22"/>
                      <w:u w:val="single"/>
                    </w:rPr>
                  </w:pPr>
                  <w:r w:rsidRPr="00302BFA">
                    <w:rPr>
                      <w:rFonts w:ascii="Calibri" w:hAnsi="Calibri" w:cs="Calibri"/>
                      <w:b/>
                      <w:bCs/>
                      <w:color w:val="FFFFFF" w:themeColor="background1"/>
                      <w:sz w:val="22"/>
                      <w:szCs w:val="22"/>
                      <w:u w:val="single"/>
                    </w:rPr>
                    <w:t>Maintenance on Plant (% of Gross Block)</w:t>
                  </w:r>
                </w:p>
              </w:tc>
            </w:tr>
            <w:tr w:rsidR="00302BFA" w:rsidTr="00FC1E6F">
              <w:trPr>
                <w:trHeight w:val="336"/>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Civil</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0.50%</w:t>
                  </w:r>
                </w:p>
              </w:tc>
            </w:tr>
            <w:tr w:rsidR="00302BFA" w:rsidTr="00FC1E6F">
              <w:trPr>
                <w:trHeight w:val="271"/>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P&amp;M</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0.50%</w:t>
                  </w:r>
                </w:p>
              </w:tc>
            </w:tr>
            <w:tr w:rsidR="00302BFA" w:rsidTr="00302BFA">
              <w:trPr>
                <w:trHeight w:val="360"/>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Electricity Infrastructure</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0.50%</w:t>
                  </w:r>
                </w:p>
              </w:tc>
            </w:tr>
            <w:tr w:rsidR="00302BFA" w:rsidTr="00FC1E6F">
              <w:trPr>
                <w:trHeight w:val="295"/>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Vehicles</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0.25%</w:t>
                  </w:r>
                </w:p>
              </w:tc>
            </w:tr>
            <w:tr w:rsidR="00302BFA" w:rsidTr="00FC1E6F">
              <w:trPr>
                <w:trHeight w:val="243"/>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Office equipment</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0.25%</w:t>
                  </w:r>
                </w:p>
              </w:tc>
            </w:tr>
          </w:tbl>
          <w:p w:rsidR="00302BFA" w:rsidRDefault="00B60C7C" w:rsidP="00327929">
            <w:pPr>
              <w:pStyle w:val="ListParagraph"/>
              <w:numPr>
                <w:ilvl w:val="1"/>
                <w:numId w:val="57"/>
              </w:numPr>
              <w:spacing w:before="240" w:line="360" w:lineRule="auto"/>
              <w:ind w:left="339"/>
              <w:jc w:val="both"/>
              <w:rPr>
                <w:rFonts w:asciiTheme="minorHAnsi" w:hAnsiTheme="minorHAnsi" w:cstheme="minorHAnsi"/>
                <w:sz w:val="22"/>
                <w:szCs w:val="22"/>
              </w:rPr>
            </w:pPr>
            <w:r w:rsidRPr="00B60C7C">
              <w:rPr>
                <w:rFonts w:asciiTheme="minorHAnsi" w:hAnsiTheme="minorHAnsi" w:cstheme="minorHAnsi"/>
                <w:sz w:val="22"/>
                <w:szCs w:val="22"/>
              </w:rPr>
              <w:t>Plant and Administrative Overhead Expenses</w:t>
            </w:r>
            <w:r>
              <w:rPr>
                <w:rFonts w:asciiTheme="minorHAnsi" w:hAnsiTheme="minorHAnsi" w:cstheme="minorHAnsi"/>
                <w:sz w:val="22"/>
                <w:szCs w:val="22"/>
              </w:rPr>
              <w:t xml:space="preserve"> and </w:t>
            </w:r>
            <w:r w:rsidRPr="00B60C7C">
              <w:rPr>
                <w:rFonts w:asciiTheme="minorHAnsi" w:hAnsiTheme="minorHAnsi" w:cstheme="minorHAnsi"/>
                <w:sz w:val="22"/>
                <w:szCs w:val="22"/>
              </w:rPr>
              <w:t>Insurance Expenses</w:t>
            </w:r>
            <w:r>
              <w:rPr>
                <w:rFonts w:asciiTheme="minorHAnsi" w:hAnsiTheme="minorHAnsi" w:cstheme="minorHAnsi"/>
                <w:sz w:val="22"/>
                <w:szCs w:val="22"/>
              </w:rPr>
              <w:t xml:space="preserve"> are considered as 1.50% of revenue and 0.25% of net block respectively during the projected period. </w:t>
            </w:r>
          </w:p>
          <w:p w:rsidR="00D67CA6" w:rsidRPr="00AF2794" w:rsidRDefault="00D67CA6" w:rsidP="00327929">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Other manufacturing expenses are considered as 1.50% of Revenue. </w:t>
            </w:r>
          </w:p>
        </w:tc>
      </w:tr>
      <w:tr w:rsidR="00AA58AA" w:rsidRPr="004574B2" w:rsidTr="00846F8D">
        <w:trPr>
          <w:trHeight w:val="1008"/>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rsidR="00262BF2" w:rsidRPr="00262BF2" w:rsidRDefault="00262BF2"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27.25</w:t>
            </w:r>
            <w:r w:rsidRPr="00262BF2">
              <w:rPr>
                <w:rFonts w:asciiTheme="minorHAnsi" w:hAnsiTheme="minorHAnsi" w:cstheme="minorHAnsi"/>
                <w:sz w:val="22"/>
                <w:szCs w:val="22"/>
              </w:rPr>
              <w:t xml:space="preserve"> crores an</w:t>
            </w:r>
            <w:r w:rsidR="00D67CA6">
              <w:rPr>
                <w:rFonts w:asciiTheme="minorHAnsi" w:hAnsiTheme="minorHAnsi" w:cstheme="minorHAnsi"/>
                <w:sz w:val="22"/>
                <w:szCs w:val="22"/>
              </w:rPr>
              <w:t>d promoter’s margin of INR 11.67</w:t>
            </w:r>
            <w:r w:rsidRPr="00262BF2">
              <w:rPr>
                <w:rFonts w:asciiTheme="minorHAnsi" w:hAnsiTheme="minorHAnsi" w:cstheme="minorHAnsi"/>
                <w:sz w:val="22"/>
                <w:szCs w:val="22"/>
              </w:rPr>
              <w:t xml:space="preserve"> crores. </w:t>
            </w:r>
          </w:p>
          <w:p w:rsidR="00AA58AA" w:rsidRDefault="00AA58AA"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7F62E0">
              <w:rPr>
                <w:rFonts w:asciiTheme="minorHAnsi" w:hAnsiTheme="minorHAnsi" w:cstheme="minorHAnsi"/>
                <w:sz w:val="22"/>
                <w:szCs w:val="22"/>
              </w:rPr>
              <w:t>11% on the term loan.</w:t>
            </w:r>
          </w:p>
          <w:p w:rsidR="00AA58AA" w:rsidRPr="00262BF2" w:rsidRDefault="00262BF2" w:rsidP="00D67CA6">
            <w:pPr>
              <w:pStyle w:val="ListParagraph"/>
              <w:numPr>
                <w:ilvl w:val="1"/>
                <w:numId w:val="48"/>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 xml:space="preserve">Further, as per the working capital assessment, the working </w:t>
            </w:r>
            <w:r w:rsidR="00D67CA6">
              <w:rPr>
                <w:rFonts w:asciiTheme="minorHAnsi" w:hAnsiTheme="minorHAnsi" w:cstheme="minorHAnsi"/>
                <w:sz w:val="22"/>
                <w:szCs w:val="22"/>
              </w:rPr>
              <w:t>capital will require as INR 2.06</w:t>
            </w:r>
            <w:r w:rsidRPr="00262BF2">
              <w:rPr>
                <w:rFonts w:asciiTheme="minorHAnsi" w:hAnsiTheme="minorHAnsi" w:cstheme="minorHAnsi"/>
                <w:sz w:val="22"/>
                <w:szCs w:val="22"/>
              </w:rPr>
              <w:t xml:space="preserve"> Crore, which will be funded through WC loan of INR 1.50 Cr. and promoter’s margin of INR 5</w:t>
            </w:r>
            <w:r w:rsidR="00D67CA6">
              <w:rPr>
                <w:rFonts w:asciiTheme="minorHAnsi" w:hAnsiTheme="minorHAnsi" w:cstheme="minorHAnsi"/>
                <w:sz w:val="22"/>
                <w:szCs w:val="22"/>
              </w:rPr>
              <w:t>2</w:t>
            </w:r>
            <w:r w:rsidRPr="00262BF2">
              <w:rPr>
                <w:rFonts w:asciiTheme="minorHAnsi" w:hAnsiTheme="minorHAnsi" w:cstheme="minorHAnsi"/>
                <w:sz w:val="22"/>
                <w:szCs w:val="22"/>
              </w:rPr>
              <w:t xml:space="preserve"> lakhs (~25% of required WC).</w:t>
            </w:r>
          </w:p>
        </w:tc>
      </w:tr>
    </w:tbl>
    <w:p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lastRenderedPageBreak/>
        <w:t>Key Findings</w:t>
      </w:r>
      <w:r w:rsidR="00A22FE5">
        <w:rPr>
          <w:rFonts w:ascii="Arial" w:hAnsi="Arial" w:cs="Arial"/>
          <w:b/>
          <w:sz w:val="22"/>
          <w:szCs w:val="22"/>
          <w:lang w:eastAsia="en-IN"/>
        </w:rPr>
        <w:t>:</w:t>
      </w:r>
    </w:p>
    <w:p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CD180F">
        <w:rPr>
          <w:rFonts w:ascii="Arial" w:hAnsi="Arial" w:cs="Arial"/>
          <w:sz w:val="22"/>
          <w:szCs w:val="22"/>
          <w:lang w:eastAsia="en-IN"/>
        </w:rPr>
        <w:t>.60</w:t>
      </w:r>
      <w:r w:rsidRPr="00393BF3">
        <w:rPr>
          <w:rFonts w:ascii="Arial" w:hAnsi="Arial" w:cs="Arial"/>
          <w:sz w:val="22"/>
          <w:szCs w:val="22"/>
          <w:lang w:eastAsia="en-IN"/>
        </w:rPr>
        <w:t xml:space="preserve">, </w:t>
      </w:r>
      <w:r w:rsidR="00CD180F">
        <w:rPr>
          <w:rFonts w:ascii="Arial" w:hAnsi="Arial" w:cs="Arial"/>
          <w:sz w:val="22"/>
          <w:szCs w:val="22"/>
          <w:lang w:eastAsia="en-IN"/>
        </w:rPr>
        <w:t>56.60</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CD180F">
        <w:rPr>
          <w:rFonts w:ascii="Arial" w:hAnsi="Arial" w:cs="Arial"/>
          <w:sz w:val="22"/>
          <w:szCs w:val="22"/>
          <w:lang w:eastAsia="en-IN"/>
        </w:rPr>
        <w:t>48.53</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Bio CBG plant is found highly sensitive with respect to </w:t>
      </w:r>
      <w:r w:rsidR="00C40910">
        <w:rPr>
          <w:rFonts w:ascii="Arial" w:hAnsi="Arial" w:cs="Arial"/>
          <w:sz w:val="22"/>
          <w:szCs w:val="22"/>
          <w:lang w:eastAsia="en-IN"/>
        </w:rPr>
        <w:t>any downside fluctuation in the projected revenue.</w:t>
      </w:r>
    </w:p>
    <w:p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CD180F">
        <w:rPr>
          <w:rFonts w:ascii="Arial" w:hAnsi="Arial" w:cs="Arial"/>
          <w:sz w:val="22"/>
          <w:szCs w:val="22"/>
          <w:lang w:eastAsia="en-IN"/>
        </w:rPr>
        <w:t>16.14</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CD180F">
        <w:rPr>
          <w:rFonts w:ascii="Arial" w:hAnsi="Arial" w:cs="Arial"/>
          <w:sz w:val="22"/>
          <w:szCs w:val="22"/>
          <w:lang w:eastAsia="en-IN"/>
        </w:rPr>
        <w:t>26.10</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CD180F">
        <w:rPr>
          <w:rFonts w:ascii="Arial" w:hAnsi="Arial" w:cs="Arial"/>
          <w:sz w:val="22"/>
          <w:szCs w:val="22"/>
          <w:lang w:eastAsia="en-IN"/>
        </w:rPr>
        <w:t>4.49</w:t>
      </w:r>
      <w:r w:rsidRPr="0098187A">
        <w:rPr>
          <w:rFonts w:ascii="Arial" w:hAnsi="Arial" w:cs="Arial"/>
          <w:sz w:val="22"/>
          <w:szCs w:val="22"/>
          <w:lang w:eastAsia="en-IN"/>
        </w:rPr>
        <w:t xml:space="preserve"> years.</w:t>
      </w:r>
    </w:p>
    <w:p w:rsidR="00EB5704" w:rsidRPr="0098187A"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rsidTr="00BA4982">
        <w:trPr>
          <w:trHeight w:val="20"/>
        </w:trPr>
        <w:tc>
          <w:tcPr>
            <w:tcW w:w="1512" w:type="dxa"/>
            <w:shd w:val="clear" w:color="auto" w:fill="002060"/>
            <w:vAlign w:val="center"/>
          </w:tcPr>
          <w:p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355C12">
              <w:rPr>
                <w:rFonts w:ascii="Arial" w:hAnsi="Arial" w:cs="Arial"/>
                <w:b/>
                <w:sz w:val="22"/>
                <w:szCs w:val="22"/>
              </w:rPr>
              <w:t>N</w:t>
            </w:r>
          </w:p>
        </w:tc>
        <w:tc>
          <w:tcPr>
            <w:tcW w:w="7985" w:type="dxa"/>
            <w:shd w:val="clear" w:color="auto" w:fill="DBE5F1" w:themeFill="accent1" w:themeFillTint="33"/>
            <w:vAlign w:val="center"/>
          </w:tcPr>
          <w:p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CD180F">
        <w:rPr>
          <w:rFonts w:ascii="Arial" w:hAnsi="Arial" w:cs="Arial"/>
          <w:b/>
          <w:sz w:val="22"/>
          <w:szCs w:val="22"/>
          <w:lang w:eastAsia="en-IN"/>
        </w:rPr>
        <w:t>2.60</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CD180F">
        <w:rPr>
          <w:rFonts w:ascii="Arial" w:hAnsi="Arial" w:cs="Arial"/>
          <w:b/>
          <w:sz w:val="22"/>
          <w:szCs w:val="22"/>
          <w:lang w:eastAsia="en-IN"/>
        </w:rPr>
        <w:t>56.60</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CD180F">
        <w:rPr>
          <w:rFonts w:ascii="Arial" w:hAnsi="Arial" w:cs="Arial"/>
          <w:b/>
          <w:sz w:val="22"/>
          <w:szCs w:val="22"/>
          <w:lang w:eastAsia="en-IN"/>
        </w:rPr>
        <w:t>48.53</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CD180F">
        <w:rPr>
          <w:rFonts w:ascii="Arial" w:hAnsi="Arial" w:cs="Arial"/>
          <w:b/>
          <w:sz w:val="22"/>
          <w:szCs w:val="22"/>
          <w:lang w:eastAsia="en-IN"/>
        </w:rPr>
        <w:t>4.49</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CD180F">
        <w:rPr>
          <w:rFonts w:ascii="Arial" w:hAnsi="Arial" w:cs="Arial"/>
          <w:b/>
          <w:sz w:val="22"/>
          <w:szCs w:val="22"/>
          <w:lang w:eastAsia="en-IN"/>
        </w:rPr>
        <w:t>16.14</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CD180F">
        <w:rPr>
          <w:rFonts w:ascii="Arial" w:hAnsi="Arial" w:cs="Arial"/>
          <w:b/>
          <w:sz w:val="22"/>
          <w:szCs w:val="22"/>
          <w:lang w:eastAsia="en-IN"/>
        </w:rPr>
        <w:t>26.10</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rsidTr="00D56AF5">
        <w:trPr>
          <w:trHeight w:val="18"/>
        </w:trPr>
        <w:tc>
          <w:tcPr>
            <w:tcW w:w="1119" w:type="pct"/>
            <w:vAlign w:val="center"/>
          </w:tcPr>
          <w:p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M/s Superior Agro Ventures Private Limited</w:t>
            </w:r>
            <w:r w:rsidRPr="0083576B">
              <w:rPr>
                <w:rFonts w:ascii="Arial" w:hAnsi="Arial" w:cs="Arial"/>
                <w:sz w:val="22"/>
                <w:szCs w:val="22"/>
              </w:rPr>
              <w:t>.</w:t>
            </w:r>
          </w:p>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rsidR="005540DC" w:rsidRPr="0083576B" w:rsidRDefault="005540DC" w:rsidP="00E64DE8">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E64DE8" w:rsidRPr="00E64DE8">
              <w:rPr>
                <w:rFonts w:ascii="Arial" w:hAnsi="Arial" w:cs="Arial"/>
                <w:sz w:val="22"/>
                <w:szCs w:val="22"/>
              </w:rPr>
              <w:t>M/s Superior Agro Ventures Private Limited</w:t>
            </w:r>
            <w:r w:rsidRPr="0083576B">
              <w:rPr>
                <w:rFonts w:ascii="Arial" w:hAnsi="Arial" w:cs="Arial"/>
                <w:sz w:val="22"/>
                <w:szCs w:val="22"/>
              </w:rPr>
              <w:t>.</w:t>
            </w:r>
          </w:p>
        </w:tc>
      </w:tr>
      <w:tr w:rsidR="005540DC" w:rsidRPr="0083576B" w:rsidTr="00D56AF5">
        <w:trPr>
          <w:trHeight w:val="18"/>
        </w:trPr>
        <w:tc>
          <w:tcPr>
            <w:tcW w:w="1119" w:type="pct"/>
            <w:vAlign w:val="center"/>
          </w:tcPr>
          <w:p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rsidR="005540DC" w:rsidRPr="0083576B" w:rsidRDefault="005540DC" w:rsidP="00D56AF5">
            <w:pPr>
              <w:spacing w:line="360" w:lineRule="auto"/>
              <w:ind w:left="45"/>
              <w:rPr>
                <w:rFonts w:ascii="Arial" w:hAnsi="Arial" w:cs="Arial"/>
                <w:sz w:val="22"/>
                <w:szCs w:val="22"/>
              </w:rPr>
            </w:pPr>
            <w:r>
              <w:rPr>
                <w:rFonts w:ascii="Arial" w:hAnsi="Arial" w:cs="Arial"/>
                <w:sz w:val="22"/>
                <w:szCs w:val="22"/>
              </w:rPr>
              <w:t>9</w:t>
            </w:r>
            <w:r w:rsidR="00831534">
              <w:rPr>
                <w:rFonts w:ascii="Arial" w:hAnsi="Arial" w:cs="Arial"/>
                <w:sz w:val="22"/>
                <w:szCs w:val="22"/>
              </w:rPr>
              <w:t>7</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rsidR="005540DC" w:rsidRPr="0083576B" w:rsidRDefault="003B79AF" w:rsidP="00E32B37">
            <w:pPr>
              <w:spacing w:line="360" w:lineRule="auto"/>
              <w:ind w:left="45"/>
              <w:rPr>
                <w:rFonts w:ascii="Arial" w:hAnsi="Arial" w:cs="Arial"/>
                <w:sz w:val="22"/>
                <w:szCs w:val="22"/>
              </w:rPr>
            </w:pPr>
            <w:r>
              <w:rPr>
                <w:rFonts w:ascii="Arial" w:hAnsi="Arial" w:cs="Arial"/>
                <w:sz w:val="22"/>
                <w:szCs w:val="22"/>
              </w:rPr>
              <w:t>Disclaimer &amp; Remarks 92</w:t>
            </w:r>
            <w:r w:rsidR="005540DC">
              <w:rPr>
                <w:rFonts w:ascii="Arial" w:hAnsi="Arial" w:cs="Arial"/>
                <w:sz w:val="22"/>
                <w:szCs w:val="22"/>
              </w:rPr>
              <w:t>-9</w:t>
            </w:r>
            <w:r>
              <w:rPr>
                <w:rFonts w:ascii="Arial" w:hAnsi="Arial" w:cs="Arial"/>
                <w:sz w:val="22"/>
                <w:szCs w:val="22"/>
              </w:rPr>
              <w:t>5</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rsidR="005540DC" w:rsidRPr="0083576B" w:rsidRDefault="003B79AF" w:rsidP="00D56AF5">
            <w:pPr>
              <w:spacing w:line="360" w:lineRule="auto"/>
              <w:ind w:left="45"/>
              <w:rPr>
                <w:rFonts w:ascii="Arial" w:hAnsi="Arial" w:cs="Arial"/>
                <w:sz w:val="22"/>
                <w:szCs w:val="22"/>
              </w:rPr>
            </w:pPr>
            <w:r>
              <w:rPr>
                <w:rFonts w:ascii="Arial" w:hAnsi="Arial" w:cs="Arial"/>
                <w:sz w:val="22"/>
                <w:szCs w:val="22"/>
              </w:rPr>
              <w:t>2</w:t>
            </w:r>
            <w:r w:rsidR="00CD180F">
              <w:rPr>
                <w:rFonts w:ascii="Arial" w:hAnsi="Arial" w:cs="Arial"/>
                <w:sz w:val="22"/>
                <w:szCs w:val="22"/>
              </w:rPr>
              <w:t>5</w:t>
            </w:r>
            <w:r w:rsidR="00CD180F" w:rsidRPr="00CD180F">
              <w:rPr>
                <w:rFonts w:ascii="Arial" w:hAnsi="Arial" w:cs="Arial"/>
                <w:sz w:val="22"/>
                <w:szCs w:val="22"/>
                <w:vertAlign w:val="superscript"/>
              </w:rPr>
              <w:t>th</w:t>
            </w:r>
            <w:r w:rsidR="00CD180F">
              <w:rPr>
                <w:rFonts w:ascii="Arial" w:hAnsi="Arial" w:cs="Arial"/>
                <w:sz w:val="22"/>
                <w:szCs w:val="22"/>
              </w:rPr>
              <w:t xml:space="preserve"> July</w:t>
            </w:r>
            <w:r w:rsidR="005540DC" w:rsidRPr="00C31A65">
              <w:rPr>
                <w:rFonts w:ascii="Arial" w:hAnsi="Arial" w:cs="Arial"/>
                <w:sz w:val="22"/>
                <w:szCs w:val="22"/>
              </w:rPr>
              <w:t xml:space="preserve"> 2024</w:t>
            </w:r>
          </w:p>
        </w:tc>
      </w:tr>
    </w:tbl>
    <w:p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rsidTr="00D56AF5">
        <w:trPr>
          <w:trHeight w:val="18"/>
        </w:trPr>
        <w:tc>
          <w:tcPr>
            <w:tcW w:w="5000" w:type="pct"/>
            <w:gridSpan w:val="3"/>
            <w:shd w:val="clear" w:color="auto" w:fill="002060"/>
            <w:vAlign w:val="center"/>
          </w:tcPr>
          <w:p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rsidTr="00D56AF5">
        <w:trPr>
          <w:trHeight w:val="18"/>
        </w:trPr>
        <w:tc>
          <w:tcPr>
            <w:tcW w:w="1642" w:type="pct"/>
            <w:shd w:val="clear" w:color="auto" w:fill="DBE5F1" w:themeFill="accent1" w:themeFillTint="33"/>
            <w:vAlign w:val="center"/>
          </w:tcPr>
          <w:p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rsidTr="00D56AF5">
        <w:trPr>
          <w:trHeight w:val="520"/>
        </w:trPr>
        <w:tc>
          <w:tcPr>
            <w:tcW w:w="1642" w:type="pct"/>
            <w:vAlign w:val="center"/>
          </w:tcPr>
          <w:p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proofErr w:type="spellStart"/>
            <w:r>
              <w:rPr>
                <w:rFonts w:ascii="Arial" w:hAnsi="Arial" w:cs="Arial"/>
                <w:b/>
                <w:sz w:val="22"/>
                <w:szCs w:val="22"/>
              </w:rPr>
              <w:t>Rachit</w:t>
            </w:r>
            <w:proofErr w:type="spellEnd"/>
            <w:r>
              <w:rPr>
                <w:rFonts w:ascii="Arial" w:hAnsi="Arial" w:cs="Arial"/>
                <w:b/>
                <w:sz w:val="22"/>
                <w:szCs w:val="22"/>
              </w:rPr>
              <w:t xml:space="preserve"> Gupta</w:t>
            </w:r>
          </w:p>
        </w:tc>
      </w:tr>
      <w:tr w:rsidR="005540DC" w:rsidRPr="0083576B" w:rsidTr="00D56AF5">
        <w:trPr>
          <w:trHeight w:val="1168"/>
        </w:trPr>
        <w:tc>
          <w:tcPr>
            <w:tcW w:w="164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rsidR="005540DC" w:rsidRPr="0083576B" w:rsidRDefault="005540DC" w:rsidP="00D56AF5">
            <w:pPr>
              <w:spacing w:before="240" w:line="360" w:lineRule="auto"/>
              <w:ind w:left="45" w:right="-108"/>
              <w:jc w:val="center"/>
              <w:rPr>
                <w:rFonts w:ascii="Arial" w:hAnsi="Arial" w:cs="Arial"/>
                <w:b/>
                <w:sz w:val="22"/>
                <w:szCs w:val="22"/>
              </w:rPr>
            </w:pPr>
          </w:p>
        </w:tc>
      </w:tr>
    </w:tbl>
    <w:p w:rsidR="005540DC" w:rsidRDefault="005540DC" w:rsidP="005540DC"/>
    <w:p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rsidTr="008E703C">
        <w:trPr>
          <w:trHeight w:val="20"/>
        </w:trPr>
        <w:tc>
          <w:tcPr>
            <w:tcW w:w="1701" w:type="dxa"/>
            <w:shd w:val="clear" w:color="auto" w:fill="002060"/>
            <w:vAlign w:val="center"/>
          </w:tcPr>
          <w:p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Pr>
                <w:rFonts w:ascii="Arial" w:hAnsi="Arial" w:cs="Arial"/>
                <w:b/>
                <w:sz w:val="22"/>
                <w:szCs w:val="22"/>
              </w:rPr>
              <w:t>O</w:t>
            </w:r>
          </w:p>
        </w:tc>
        <w:tc>
          <w:tcPr>
            <w:tcW w:w="7796" w:type="dxa"/>
            <w:shd w:val="clear" w:color="auto" w:fill="DBE5F1" w:themeFill="accent1" w:themeFillTint="33"/>
            <w:vAlign w:val="center"/>
          </w:tcPr>
          <w:p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rsidR="008E703C" w:rsidRDefault="008E703C">
      <w:pPr>
        <w:rPr>
          <w:rFonts w:ascii="Arial" w:hAnsi="Arial" w:cs="Arial"/>
          <w:b/>
          <w:sz w:val="22"/>
          <w:szCs w:val="22"/>
          <w:highlight w:val="yellow"/>
          <w:u w:val="single"/>
        </w:rPr>
      </w:pPr>
    </w:p>
    <w:p w:rsidR="008E703C" w:rsidRDefault="008E703C">
      <w:pPr>
        <w:rPr>
          <w:rFonts w:ascii="Arial" w:hAnsi="Arial" w:cs="Arial"/>
          <w:b/>
          <w:sz w:val="22"/>
          <w:szCs w:val="22"/>
          <w:highlight w:val="yellow"/>
          <w:u w:val="single"/>
        </w:rPr>
      </w:pPr>
    </w:p>
    <w:p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xml:space="preserve">.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w:t>
      </w:r>
      <w:r w:rsidRPr="00DF0584">
        <w:rPr>
          <w:rFonts w:ascii="Arial" w:hAnsi="Arial" w:cs="Arial"/>
          <w:sz w:val="22"/>
          <w:szCs w:val="22"/>
        </w:rPr>
        <w:lastRenderedPageBreak/>
        <w:t>report will be regarded as additional work for which additional fees may be charged. No request for any illegitimate change in regard to any facts &amp; figures will be entertained.</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 xml:space="preserve">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w:t>
      </w:r>
      <w:proofErr w:type="spellStart"/>
      <w:r w:rsidRPr="00D26258">
        <w:rPr>
          <w:rFonts w:ascii="Arial" w:hAnsi="Arial" w:cs="Arial"/>
          <w:sz w:val="22"/>
          <w:szCs w:val="20"/>
        </w:rPr>
        <w:t>Rs</w:t>
      </w:r>
      <w:proofErr w:type="spellEnd"/>
      <w:r w:rsidRPr="00D26258">
        <w:rPr>
          <w:rFonts w:ascii="Arial" w:hAnsi="Arial" w:cs="Arial"/>
          <w:sz w:val="22"/>
          <w:szCs w:val="20"/>
        </w:rPr>
        <w:t>. 15,000/</w:t>
      </w:r>
      <w:r w:rsidR="00223CB7" w:rsidRPr="00D26258">
        <w:rPr>
          <w:rFonts w:ascii="Arial" w:hAnsi="Arial" w:cs="Arial"/>
          <w:sz w:val="22"/>
          <w:szCs w:val="20"/>
        </w:rPr>
        <w:t>.</w:t>
      </w: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58752" behindDoc="0" locked="0" layoutInCell="1" allowOverlap="1">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265EDD"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rsidR="0029086D" w:rsidRDefault="0029086D">
      <w:pPr>
        <w:tabs>
          <w:tab w:val="left" w:pos="1440"/>
        </w:tabs>
        <w:spacing w:line="360" w:lineRule="auto"/>
        <w:ind w:right="16"/>
        <w:jc w:val="both"/>
        <w:rPr>
          <w:rFonts w:ascii="Arial" w:hAnsi="Arial" w:cs="Arial"/>
          <w:sz w:val="22"/>
        </w:rPr>
      </w:pPr>
    </w:p>
    <w:p w:rsidR="00147F5F" w:rsidRDefault="00147F5F" w:rsidP="00147F5F">
      <w:pPr>
        <w:tabs>
          <w:tab w:val="left" w:pos="1440"/>
        </w:tabs>
        <w:spacing w:line="360" w:lineRule="auto"/>
        <w:ind w:left="426" w:right="16"/>
        <w:jc w:val="both"/>
        <w:rPr>
          <w:rFonts w:ascii="Arial" w:hAnsi="Arial" w:cs="Arial"/>
          <w:sz w:val="22"/>
        </w:rPr>
      </w:pPr>
    </w:p>
    <w:p w:rsidR="00147F5F" w:rsidRDefault="00147F5F" w:rsidP="00147F5F">
      <w:pPr>
        <w:tabs>
          <w:tab w:val="left" w:pos="1440"/>
        </w:tabs>
        <w:spacing w:line="360" w:lineRule="auto"/>
        <w:ind w:left="426" w:right="16"/>
        <w:jc w:val="both"/>
        <w:rPr>
          <w:rFonts w:ascii="Arial" w:hAnsi="Arial" w:cs="Arial"/>
          <w:sz w:val="22"/>
        </w:rPr>
      </w:pPr>
    </w:p>
    <w:p w:rsidR="00147F5F" w:rsidRDefault="00147F5F" w:rsidP="00147F5F">
      <w:pPr>
        <w:tabs>
          <w:tab w:val="left" w:pos="1440"/>
        </w:tabs>
        <w:spacing w:line="360" w:lineRule="auto"/>
        <w:ind w:left="426" w:right="16"/>
        <w:jc w:val="both"/>
        <w:rPr>
          <w:rFonts w:ascii="Arial" w:hAnsi="Arial" w:cs="Arial"/>
          <w:sz w:val="22"/>
        </w:rPr>
      </w:pPr>
    </w:p>
    <w:p w:rsidR="00147F5F" w:rsidRDefault="00147F5F" w:rsidP="00147F5F">
      <w:pPr>
        <w:tabs>
          <w:tab w:val="left" w:pos="1440"/>
        </w:tabs>
        <w:spacing w:line="360" w:lineRule="auto"/>
        <w:ind w:left="426" w:right="16"/>
        <w:jc w:val="both"/>
        <w:rPr>
          <w:rFonts w:ascii="Arial" w:hAnsi="Arial" w:cs="Arial"/>
          <w:sz w:val="22"/>
        </w:rPr>
      </w:pPr>
    </w:p>
    <w:p w:rsidR="00CD180F" w:rsidRPr="000318A7" w:rsidRDefault="00CD180F" w:rsidP="00147F5F">
      <w:pPr>
        <w:tabs>
          <w:tab w:val="left" w:pos="1440"/>
        </w:tabs>
        <w:spacing w:line="360" w:lineRule="auto"/>
        <w:ind w:left="426" w:right="16"/>
        <w:jc w:val="both"/>
        <w:rPr>
          <w:rFonts w:ascii="Arial" w:hAnsi="Arial" w:cs="Arial"/>
          <w:sz w:val="22"/>
        </w:rPr>
      </w:pPr>
    </w:p>
    <w:sectPr w:rsidR="00CD180F" w:rsidRPr="000318A7" w:rsidSect="00256ED7">
      <w:headerReference w:type="default" r:id="rId36"/>
      <w:footerReference w:type="default" r:id="rId37"/>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1E19" w:rsidRDefault="00A71E19" w:rsidP="00EB5704">
      <w:r>
        <w:separator/>
      </w:r>
    </w:p>
  </w:endnote>
  <w:endnote w:type="continuationSeparator" w:id="0">
    <w:p w:rsidR="00A71E19" w:rsidRDefault="00A71E19"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pPr>
      <w:pStyle w:val="Footer"/>
      <w:tabs>
        <w:tab w:val="clear" w:pos="4320"/>
        <w:tab w:val="clear" w:pos="8640"/>
      </w:tabs>
      <w:rPr>
        <w:rFonts w:ascii="Arial" w:hAnsi="Arial" w:cs="Arial"/>
        <w:b/>
        <w:color w:val="002060"/>
        <w:sz w:val="22"/>
      </w:rPr>
    </w:pPr>
    <w:r>
      <w:rPr>
        <w:rFonts w:ascii="Arial" w:hAnsi="Arial" w:cs="Arial"/>
        <w:b/>
        <w:color w:val="002060"/>
        <w:sz w:val="22"/>
      </w:rPr>
      <w:tab/>
    </w:r>
  </w:p>
  <w:p w:rsidR="000C6451" w:rsidRDefault="000C6451">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50048" behindDoc="0" locked="0" layoutInCell="1" allowOverlap="1" wp14:anchorId="47C55A8F" wp14:editId="792FF284">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3815A7F" id="4099" o:spid="_x0000_s1026" style="position:absolute;flip:y;z-index:2516500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rsidR="000C6451" w:rsidRDefault="000C6451">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rsidR="000C6451" w:rsidRDefault="000C645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rsidP="00454082">
    <w:r>
      <w:rPr>
        <w:noProof/>
        <w:color w:val="0F243E"/>
        <w:lang w:eastAsia="en-IN"/>
      </w:rPr>
      <mc:AlternateContent>
        <mc:Choice Requires="wps">
          <w:drawing>
            <wp:anchor distT="0" distB="0" distL="0" distR="0" simplePos="0" relativeHeight="251653120" behindDoc="0" locked="0" layoutInCell="1" allowOverlap="1" wp14:anchorId="3F77B89A" wp14:editId="6EF1AF27">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A03DDAD" id="4100" o:spid="_x0000_s1026" style="position:absolute;z-index:25165312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rsidR="000C6451" w:rsidRDefault="000C6451"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PL333</w:t>
    </w:r>
    <w:r w:rsidRPr="00BD62D6">
      <w:rPr>
        <w:rFonts w:ascii="Cambria" w:hAnsi="Cambria" w:cs="Arial"/>
        <w:b/>
        <w:color w:val="0F243E"/>
      </w:rPr>
      <w:t>-</w:t>
    </w:r>
    <w:r>
      <w:rPr>
        <w:rFonts w:ascii="Cambria" w:hAnsi="Cambria" w:cs="Arial"/>
        <w:b/>
        <w:color w:val="0F243E"/>
      </w:rPr>
      <w:t>292-386</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846F8D">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97</w:t>
    </w:r>
  </w:p>
  <w:p w:rsidR="000C6451" w:rsidRDefault="000C6451">
    <w:pPr>
      <w:pStyle w:val="Footer"/>
      <w:tabs>
        <w:tab w:val="clear" w:pos="4320"/>
        <w:tab w:val="clear" w:pos="8640"/>
      </w:tabs>
    </w:pPr>
  </w:p>
  <w:p w:rsidR="000C6451" w:rsidRPr="007735FD" w:rsidRDefault="000C6451" w:rsidP="000A5856">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C6451" w:rsidRPr="00607CA9" w:rsidRDefault="000C6451" w:rsidP="000A5856">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rsidR="000C6451" w:rsidRDefault="000C6451">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rsidP="000318A7">
    <w:pPr>
      <w:pStyle w:val="Header"/>
      <w:tabs>
        <w:tab w:val="clear" w:pos="4320"/>
        <w:tab w:val="clear" w:pos="8640"/>
        <w:tab w:val="left" w:pos="1515"/>
      </w:tabs>
    </w:pPr>
    <w:r>
      <w:tab/>
    </w:r>
  </w:p>
  <w:p w:rsidR="000C6451" w:rsidRDefault="000C6451" w:rsidP="000318A7">
    <w:r>
      <w:rPr>
        <w:noProof/>
        <w:color w:val="0F243E"/>
        <w:lang w:eastAsia="en-IN"/>
      </w:rPr>
      <mc:AlternateContent>
        <mc:Choice Requires="wps">
          <w:drawing>
            <wp:anchor distT="0" distB="0" distL="0" distR="0" simplePos="0" relativeHeight="251656192" behindDoc="0" locked="0" layoutInCell="1" allowOverlap="1" wp14:anchorId="17F196F9" wp14:editId="2A398D19">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2A7FA8F" id="4100" o:spid="_x0000_s1026" style="position:absolute;z-index:25165619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rsidR="000C6451" w:rsidRDefault="000C6451"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846F8D">
      <w:rPr>
        <w:rFonts w:ascii="Cambria" w:hAnsi="Cambria" w:cs="Arial"/>
        <w:b/>
        <w:noProof/>
        <w:color w:val="002060"/>
      </w:rPr>
      <w:t>40</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98</w:t>
    </w:r>
  </w:p>
  <w:p w:rsidR="000C6451" w:rsidRDefault="000C6451" w:rsidP="000318A7">
    <w:pPr>
      <w:pStyle w:val="Footer"/>
      <w:jc w:val="center"/>
      <w:rPr>
        <w:rFonts w:ascii="Cambria" w:hAnsi="Cambria"/>
        <w:b/>
        <w:color w:val="548DD4"/>
        <w:sz w:val="16"/>
      </w:rPr>
    </w:pPr>
  </w:p>
  <w:p w:rsidR="000C6451" w:rsidRPr="007735FD" w:rsidRDefault="000C6451" w:rsidP="000318A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C6451" w:rsidRPr="000318A7" w:rsidRDefault="000C6451" w:rsidP="000318A7">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pPr>
      <w:pStyle w:val="Footer"/>
      <w:tabs>
        <w:tab w:val="clear" w:pos="8640"/>
      </w:tabs>
      <w:rPr>
        <w:color w:val="0F243E"/>
        <w:sz w:val="22"/>
        <w:szCs w:val="22"/>
      </w:rPr>
    </w:pPr>
    <w:r>
      <w:rPr>
        <w:color w:val="0F243E"/>
        <w:sz w:val="22"/>
        <w:szCs w:val="22"/>
      </w:rPr>
      <w:t xml:space="preserve">          </w:t>
    </w:r>
  </w:p>
  <w:p w:rsidR="000C6451" w:rsidRDefault="000C6451">
    <w:pPr>
      <w:pStyle w:val="Footer"/>
      <w:ind w:right="360"/>
      <w:rPr>
        <w:rFonts w:ascii="Calibri" w:hAnsi="Calibri" w:cs="Calibri"/>
      </w:rPr>
    </w:pPr>
  </w:p>
  <w:p w:rsidR="000C6451" w:rsidRDefault="000C6451">
    <w:pPr>
      <w:pStyle w:val="Footer"/>
      <w:tabs>
        <w:tab w:val="clear" w:pos="8640"/>
      </w:tabs>
    </w:pPr>
    <w:r>
      <w:rPr>
        <w:noProof/>
        <w:color w:val="0F243E"/>
        <w:lang w:eastAsia="en-IN"/>
      </w:rPr>
      <mc:AlternateContent>
        <mc:Choice Requires="wps">
          <w:drawing>
            <wp:anchor distT="4294967295" distB="4294967295" distL="0" distR="0" simplePos="0" relativeHeight="251655168" behindDoc="0" locked="0" layoutInCell="1" allowOverlap="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1E85707" id="4105" o:spid="_x0000_s1026" style="position:absolute;z-index:251655168;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Pr>
        <w:rFonts w:ascii="Cambria" w:hAnsi="Cambria"/>
        <w:b/>
        <w:bCs/>
        <w:noProof/>
      </w:rPr>
      <w:t>109</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rsidP="000318A7">
    <w:pPr>
      <w:pStyle w:val="Header"/>
      <w:tabs>
        <w:tab w:val="clear" w:pos="4320"/>
        <w:tab w:val="clear" w:pos="8640"/>
        <w:tab w:val="left" w:pos="1515"/>
      </w:tabs>
    </w:pPr>
    <w:r>
      <w:tab/>
    </w:r>
  </w:p>
  <w:p w:rsidR="000C6451" w:rsidRDefault="000C6451" w:rsidP="000318A7">
    <w:r>
      <w:rPr>
        <w:noProof/>
        <w:color w:val="0F243E"/>
        <w:lang w:eastAsia="en-IN"/>
      </w:rPr>
      <mc:AlternateContent>
        <mc:Choice Requires="wps">
          <w:drawing>
            <wp:anchor distT="0" distB="0" distL="0" distR="0" simplePos="0" relativeHeight="251649024" behindDoc="0" locked="0" layoutInCell="1" allowOverlap="1" wp14:anchorId="2F642597" wp14:editId="3002DE0F">
              <wp:simplePos x="0" y="0"/>
              <wp:positionH relativeFrom="column">
                <wp:posOffset>1149350</wp:posOffset>
              </wp:positionH>
              <wp:positionV relativeFrom="paragraph">
                <wp:posOffset>88265</wp:posOffset>
              </wp:positionV>
              <wp:extent cx="6400800" cy="0"/>
              <wp:effectExtent l="0" t="19050" r="19050" b="19050"/>
              <wp:wrapNone/>
              <wp:docPr id="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3880950" id="4100" o:spid="_x0000_s1026" style="position:absolute;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90.5pt,6.95pt" to="594.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" strokecolor="#4579b8" strokeweight="2.25pt"/>
          </w:pict>
        </mc:Fallback>
      </mc:AlternateContent>
    </w:r>
  </w:p>
  <w:p w:rsidR="000C6451" w:rsidRDefault="000C6451"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381E8A">
      <w:rPr>
        <w:rFonts w:ascii="Cambria" w:hAnsi="Cambria" w:cs="Arial"/>
        <w:b/>
        <w:noProof/>
        <w:color w:val="002060"/>
      </w:rPr>
      <w:t>60</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98</w:t>
    </w:r>
  </w:p>
  <w:p w:rsidR="000C6451" w:rsidRDefault="000C6451" w:rsidP="000318A7">
    <w:pPr>
      <w:pStyle w:val="Footer"/>
      <w:jc w:val="center"/>
      <w:rPr>
        <w:rFonts w:ascii="Cambria" w:hAnsi="Cambria"/>
        <w:b/>
        <w:color w:val="548DD4"/>
        <w:sz w:val="16"/>
      </w:rPr>
    </w:pPr>
  </w:p>
  <w:p w:rsidR="000C6451" w:rsidRPr="007735FD" w:rsidRDefault="000C6451" w:rsidP="00264751">
    <w:pPr>
      <w:pStyle w:val="Footer"/>
      <w:ind w:left="851"/>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C6451" w:rsidRPr="000318A7" w:rsidRDefault="000C6451" w:rsidP="00264751">
    <w:pPr>
      <w:ind w:left="851"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rsidP="000318A7">
    <w:pPr>
      <w:pStyle w:val="Header"/>
      <w:tabs>
        <w:tab w:val="clear" w:pos="4320"/>
        <w:tab w:val="clear" w:pos="8640"/>
        <w:tab w:val="left" w:pos="1515"/>
      </w:tabs>
    </w:pPr>
    <w:r>
      <w:tab/>
    </w:r>
  </w:p>
  <w:p w:rsidR="000C6451" w:rsidRDefault="000C6451" w:rsidP="000318A7">
    <w:r>
      <w:rPr>
        <w:noProof/>
        <w:color w:val="0F243E"/>
        <w:lang w:eastAsia="en-IN"/>
      </w:rPr>
      <mc:AlternateContent>
        <mc:Choice Requires="wps">
          <w:drawing>
            <wp:anchor distT="0" distB="0" distL="0" distR="0" simplePos="0" relativeHeight="251657216" behindDoc="0" locked="0" layoutInCell="1" allowOverlap="1" wp14:anchorId="083D42A9" wp14:editId="3132FF39">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BE705D5" id="4100" o:spid="_x0000_s1026" style="position:absolute;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" strokecolor="#4579b8" strokeweight="2.25pt"/>
          </w:pict>
        </mc:Fallback>
      </mc:AlternateContent>
    </w:r>
  </w:p>
  <w:p w:rsidR="000C6451" w:rsidRDefault="000C6451"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C82857">
      <w:rPr>
        <w:rFonts w:ascii="Cambria" w:hAnsi="Cambria" w:cs="Arial"/>
        <w:b/>
        <w:noProof/>
        <w:color w:val="002060"/>
      </w:rPr>
      <w:t>61</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98</w:t>
    </w:r>
  </w:p>
  <w:p w:rsidR="000C6451" w:rsidRDefault="000C6451" w:rsidP="000318A7">
    <w:pPr>
      <w:pStyle w:val="Footer"/>
      <w:jc w:val="center"/>
      <w:rPr>
        <w:rFonts w:ascii="Cambria" w:hAnsi="Cambria"/>
        <w:b/>
        <w:color w:val="548DD4"/>
        <w:sz w:val="16"/>
      </w:rPr>
    </w:pPr>
  </w:p>
  <w:p w:rsidR="000C6451" w:rsidRPr="007735FD" w:rsidRDefault="000C6451" w:rsidP="00264751">
    <w:pPr>
      <w:pStyle w:val="Footer"/>
      <w:ind w:left="567"/>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C6451" w:rsidRPr="000318A7" w:rsidRDefault="000C6451" w:rsidP="00264751">
    <w:pPr>
      <w:ind w:left="567"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1E19" w:rsidRDefault="00A71E19" w:rsidP="00EB5704">
      <w:r>
        <w:separator/>
      </w:r>
    </w:p>
  </w:footnote>
  <w:footnote w:type="continuationSeparator" w:id="0">
    <w:p w:rsidR="00A71E19" w:rsidRDefault="00A71E19"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rsidP="001433DA">
    <w:pPr>
      <w:pStyle w:val="Header"/>
      <w:tabs>
        <w:tab w:val="clear" w:pos="8640"/>
      </w:tabs>
      <w:ind w:right="-46"/>
      <w:rPr>
        <w:rFonts w:ascii="Arial" w:hAnsi="Arial" w:cs="Arial"/>
        <w:bCs/>
        <w:color w:val="17365D"/>
        <w:sz w:val="28"/>
        <w:szCs w:val="28"/>
      </w:rPr>
    </w:pPr>
    <w:r>
      <w:rPr>
        <w:noProof/>
        <w:color w:val="4F81BD"/>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Pr>
        <w:noProof/>
        <w:color w:val="4F81BD"/>
        <w:lang w:eastAsia="en-IN"/>
      </w:rPr>
      <w:drawing>
        <wp:anchor distT="0" distB="0" distL="114300" distR="114300" simplePos="0" relativeHeight="251652096" behindDoc="0" locked="0" layoutInCell="1" allowOverlap="1">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p>
  <w:p w:rsidR="000C6451" w:rsidRDefault="000C6451"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Pr="009F7DDC" w:rsidRDefault="000C6451"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654144" behindDoc="1" locked="0" layoutInCell="1" allowOverlap="1" wp14:anchorId="7A586D23" wp14:editId="2D5FDFF0">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1072" behindDoc="1" locked="0" layoutInCell="1" allowOverlap="1" wp14:anchorId="6DDE7725" wp14:editId="0A8DBB55">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rsidR="000C6451" w:rsidRPr="009F7DDC" w:rsidRDefault="000C6451" w:rsidP="00256ED7">
    <w:pPr>
      <w:pStyle w:val="Header"/>
      <w:spacing w:after="240"/>
      <w:ind w:left="1985"/>
    </w:pPr>
    <w:r>
      <w:rPr>
        <w:rFonts w:ascii="Cambria" w:hAnsi="Cambria" w:cstheme="majorHAnsi"/>
        <w:b/>
        <w:bCs/>
        <w:color w:val="4F81BD" w:themeColor="accent1"/>
      </w:rPr>
      <w:t xml:space="preserve">   66.20 MW WIND-SOLAR HYBRID POWER PLANT</w:t>
    </w:r>
  </w:p>
  <w:p w:rsidR="000C6451" w:rsidRDefault="000C645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Default="000C6451">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extent cx="1771650" cy="262296"/>
          <wp:effectExtent l="0" t="0" r="0" b="4445"/>
          <wp:docPr id="3"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 xml:space="preserve">Palm Resort- Project of </w:t>
    </w:r>
    <w:proofErr w:type="spellStart"/>
    <w:r>
      <w:rPr>
        <w:rFonts w:ascii="Calibri" w:hAnsi="Calibri" w:cs="Calibri"/>
        <w:b/>
        <w:bCs/>
        <w:color w:val="17365D"/>
        <w:sz w:val="20"/>
        <w:szCs w:val="20"/>
      </w:rPr>
      <w:t>MRJVPatanjali</w:t>
    </w:r>
    <w:proofErr w:type="spellEnd"/>
    <w:r>
      <w:rPr>
        <w:rFonts w:ascii="Calibri" w:hAnsi="Calibri" w:cs="Calibri"/>
        <w:b/>
        <w:bCs/>
        <w:color w:val="17365D"/>
        <w:sz w:val="20"/>
        <w:szCs w:val="20"/>
      </w:rPr>
      <w:t xml:space="preserve"> Food &amp; Herbal Park Nagpur </w:t>
    </w:r>
    <w:proofErr w:type="spellStart"/>
    <w:r>
      <w:rPr>
        <w:rFonts w:ascii="Calibri" w:hAnsi="Calibri" w:cs="Calibri"/>
        <w:b/>
        <w:bCs/>
        <w:color w:val="17365D"/>
        <w:sz w:val="20"/>
        <w:szCs w:val="20"/>
      </w:rPr>
      <w:t>Pvt.</w:t>
    </w:r>
    <w:proofErr w:type="spellEnd"/>
    <w:r>
      <w:rPr>
        <w:rFonts w:ascii="Calibri" w:hAnsi="Calibri" w:cs="Calibri"/>
        <w:b/>
        <w:bCs/>
        <w:color w:val="17365D"/>
        <w:sz w:val="20"/>
        <w:szCs w:val="20"/>
      </w:rPr>
      <w:t xml:space="preserve">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Pr="009F7DDC" w:rsidRDefault="000C6451"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59264" behindDoc="1" locked="0" layoutInCell="1" allowOverlap="1" wp14:anchorId="56DF082D" wp14:editId="45498D4D">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8240" behindDoc="1" locked="0" layoutInCell="1" allowOverlap="1" wp14:anchorId="31BE8C7A" wp14:editId="7620056D">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0" name="Picture 2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rsidR="000C6451" w:rsidRPr="009F7DDC" w:rsidRDefault="000C6451" w:rsidP="00F65732">
    <w:pPr>
      <w:pStyle w:val="Header"/>
      <w:spacing w:after="240"/>
      <w:ind w:left="1985"/>
    </w:pPr>
    <w:r>
      <w:rPr>
        <w:rFonts w:ascii="Cambria" w:hAnsi="Cambria" w:cstheme="majorHAnsi"/>
        <w:b/>
        <w:bCs/>
        <w:color w:val="4F81BD" w:themeColor="accent1"/>
      </w:rPr>
      <w:t xml:space="preserve">                                       66.20 MW WIND-SOLAR HYBRID POWER PLANT</w:t>
    </w:r>
  </w:p>
  <w:p w:rsidR="000C6451" w:rsidRDefault="000C6451">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451" w:rsidRPr="009F7DDC" w:rsidRDefault="000C6451"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61312" behindDoc="1" locked="0" layoutInCell="1" allowOverlap="1" wp14:anchorId="48751BBB" wp14:editId="4FB5B9B6">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60288" behindDoc="1" locked="0" layoutInCell="1" allowOverlap="1" wp14:anchorId="09A260B9" wp14:editId="3565585F">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0C6451" w:rsidRPr="009F7DDC" w:rsidRDefault="000C6451" w:rsidP="00264751">
    <w:pPr>
      <w:pStyle w:val="Header"/>
      <w:spacing w:after="240"/>
    </w:pPr>
    <w:r>
      <w:rPr>
        <w:rFonts w:ascii="Cambria" w:hAnsi="Cambria" w:cstheme="majorHAnsi"/>
        <w:b/>
        <w:bCs/>
        <w:color w:val="4F81BD" w:themeColor="accent1"/>
      </w:rPr>
      <w:t xml:space="preserve">                                       66.20 MW WIND-SOLAR HYBRID POWER PLANT</w:t>
    </w:r>
  </w:p>
  <w:p w:rsidR="000C6451" w:rsidRDefault="000C645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100050B"/>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43B4CE9"/>
    <w:multiLevelType w:val="multilevel"/>
    <w:tmpl w:val="118A316E"/>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rPr>
        <w:b/>
      </w:r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 w15:restartNumberingAfterBreak="0">
    <w:nsid w:val="15EE7E80"/>
    <w:multiLevelType w:val="hybridMultilevel"/>
    <w:tmpl w:val="871CE16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1" w15:restartNumberingAfterBreak="0">
    <w:nsid w:val="1718254C"/>
    <w:multiLevelType w:val="hybridMultilevel"/>
    <w:tmpl w:val="02224532"/>
    <w:lvl w:ilvl="0" w:tplc="A06A960E">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3"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6"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7"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0" w15:restartNumberingAfterBreak="0">
    <w:nsid w:val="20896B15"/>
    <w:multiLevelType w:val="hybridMultilevel"/>
    <w:tmpl w:val="5EDA5F3E"/>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21" w15:restartNumberingAfterBreak="0">
    <w:nsid w:val="23D860EE"/>
    <w:multiLevelType w:val="hybridMultilevel"/>
    <w:tmpl w:val="02B2AB6C"/>
    <w:lvl w:ilvl="0" w:tplc="DE8062F8">
      <w:start w:val="1"/>
      <w:numFmt w:val="bullet"/>
      <w:lvlText w:val=""/>
      <w:lvlJc w:val="left"/>
      <w:pPr>
        <w:ind w:left="1713" w:hanging="360"/>
      </w:pPr>
      <w:rPr>
        <w:rFonts w:ascii="Symbol" w:hAnsi="Symbol" w:hint="default"/>
      </w:rPr>
    </w:lvl>
    <w:lvl w:ilvl="1" w:tplc="40090009">
      <w:start w:val="1"/>
      <w:numFmt w:val="bullet"/>
      <w:lvlText w:val=""/>
      <w:lvlJc w:val="left"/>
      <w:pPr>
        <w:ind w:left="1440" w:hanging="360"/>
      </w:pPr>
      <w:rPr>
        <w:rFonts w:ascii="Wingdings" w:hAnsi="Wingdings" w:hint="default"/>
        <w:b/>
        <w:color w:val="002060"/>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4283F5C"/>
    <w:multiLevelType w:val="hybridMultilevel"/>
    <w:tmpl w:val="45122252"/>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4" w15:restartNumberingAfterBreak="0">
    <w:nsid w:val="2549195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6"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8"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0"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1" w15:restartNumberingAfterBreak="0">
    <w:nsid w:val="307C50F8"/>
    <w:multiLevelType w:val="hybridMultilevel"/>
    <w:tmpl w:val="9796F67A"/>
    <w:lvl w:ilvl="0" w:tplc="01485DBE">
      <w:start w:val="1"/>
      <w:numFmt w:val="upperLetter"/>
      <w:lvlText w:val="%1."/>
      <w:lvlJc w:val="left"/>
      <w:pPr>
        <w:ind w:left="720" w:hanging="360"/>
      </w:pPr>
      <w:rPr>
        <w:rFonts w:hint="default"/>
        <w:b/>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3"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5"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6"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8"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9"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40"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2"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3"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4"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5"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7"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8"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59A607D3"/>
    <w:multiLevelType w:val="hybridMultilevel"/>
    <w:tmpl w:val="A68A97C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51"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2" w15:restartNumberingAfterBreak="0">
    <w:nsid w:val="5EE706C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3"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4"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6"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9627D68"/>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9FB734C"/>
    <w:multiLevelType w:val="hybridMultilevel"/>
    <w:tmpl w:val="DB96CDEE"/>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60"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6"/>
  </w:num>
  <w:num w:numId="3">
    <w:abstractNumId w:val="1"/>
  </w:num>
  <w:num w:numId="4">
    <w:abstractNumId w:val="2"/>
  </w:num>
  <w:num w:numId="5">
    <w:abstractNumId w:val="0"/>
  </w:num>
  <w:num w:numId="6">
    <w:abstractNumId w:val="4"/>
  </w:num>
  <w:num w:numId="7">
    <w:abstractNumId w:val="39"/>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num>
  <w:num w:numId="10">
    <w:abstractNumId w:val="26"/>
  </w:num>
  <w:num w:numId="11">
    <w:abstractNumId w:val="28"/>
  </w:num>
  <w:num w:numId="12">
    <w:abstractNumId w:val="40"/>
  </w:num>
  <w:num w:numId="13">
    <w:abstractNumId w:val="42"/>
  </w:num>
  <w:num w:numId="14">
    <w:abstractNumId w:val="48"/>
  </w:num>
  <w:num w:numId="15">
    <w:abstractNumId w:val="49"/>
  </w:num>
  <w:num w:numId="16">
    <w:abstractNumId w:val="18"/>
  </w:num>
  <w:num w:numId="1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35"/>
  </w:num>
  <w:num w:numId="24">
    <w:abstractNumId w:val="12"/>
  </w:num>
  <w:num w:numId="25">
    <w:abstractNumId w:val="25"/>
  </w:num>
  <w:num w:numId="26">
    <w:abstractNumId w:val="47"/>
  </w:num>
  <w:num w:numId="27">
    <w:abstractNumId w:val="34"/>
  </w:num>
  <w:num w:numId="28">
    <w:abstractNumId w:val="60"/>
  </w:num>
  <w:num w:numId="29">
    <w:abstractNumId w:val="37"/>
  </w:num>
  <w:num w:numId="30">
    <w:abstractNumId w:val="41"/>
  </w:num>
  <w:num w:numId="31">
    <w:abstractNumId w:val="53"/>
  </w:num>
  <w:num w:numId="32">
    <w:abstractNumId w:val="54"/>
  </w:num>
  <w:num w:numId="33">
    <w:abstractNumId w:val="30"/>
  </w:num>
  <w:num w:numId="34">
    <w:abstractNumId w:val="32"/>
  </w:num>
  <w:num w:numId="35">
    <w:abstractNumId w:val="44"/>
  </w:num>
  <w:num w:numId="36">
    <w:abstractNumId w:val="43"/>
  </w:num>
  <w:num w:numId="37">
    <w:abstractNumId w:val="20"/>
  </w:num>
  <w:num w:numId="38">
    <w:abstractNumId w:val="61"/>
  </w:num>
  <w:num w:numId="39">
    <w:abstractNumId w:val="19"/>
  </w:num>
  <w:num w:numId="40">
    <w:abstractNumId w:val="6"/>
  </w:num>
  <w:num w:numId="41">
    <w:abstractNumId w:val="8"/>
  </w:num>
  <w:num w:numId="42">
    <w:abstractNumId w:val="23"/>
  </w:num>
  <w:num w:numId="43">
    <w:abstractNumId w:val="52"/>
  </w:num>
  <w:num w:numId="44">
    <w:abstractNumId w:val="55"/>
  </w:num>
  <w:num w:numId="45">
    <w:abstractNumId w:val="15"/>
  </w:num>
  <w:num w:numId="46">
    <w:abstractNumId w:val="51"/>
  </w:num>
  <w:num w:numId="47">
    <w:abstractNumId w:val="56"/>
  </w:num>
  <w:num w:numId="48">
    <w:abstractNumId w:val="14"/>
  </w:num>
  <w:num w:numId="49">
    <w:abstractNumId w:val="9"/>
  </w:num>
  <w:num w:numId="50">
    <w:abstractNumId w:val="36"/>
  </w:num>
  <w:num w:numId="51">
    <w:abstractNumId w:val="22"/>
  </w:num>
  <w:num w:numId="52">
    <w:abstractNumId w:val="24"/>
  </w:num>
  <w:num w:numId="53">
    <w:abstractNumId w:val="5"/>
  </w:num>
  <w:num w:numId="54">
    <w:abstractNumId w:val="31"/>
  </w:num>
  <w:num w:numId="55">
    <w:abstractNumId w:val="17"/>
  </w:num>
  <w:num w:numId="56">
    <w:abstractNumId w:val="58"/>
  </w:num>
  <w:num w:numId="57">
    <w:abstractNumId w:val="46"/>
  </w:num>
  <w:num w:numId="58">
    <w:abstractNumId w:val="11"/>
  </w:num>
  <w:num w:numId="59">
    <w:abstractNumId w:val="59"/>
  </w:num>
  <w:num w:numId="60">
    <w:abstractNumId w:val="50"/>
  </w:num>
  <w:num w:numId="61">
    <w:abstractNumId w:val="21"/>
  </w:num>
  <w:num w:numId="62">
    <w:abstractNumId w:val="1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C00"/>
    <w:rsid w:val="00037D9E"/>
    <w:rsid w:val="00041E80"/>
    <w:rsid w:val="0004312B"/>
    <w:rsid w:val="00043A4A"/>
    <w:rsid w:val="000449BE"/>
    <w:rsid w:val="00044E54"/>
    <w:rsid w:val="000452D2"/>
    <w:rsid w:val="000455E9"/>
    <w:rsid w:val="0004582C"/>
    <w:rsid w:val="000460EF"/>
    <w:rsid w:val="00046985"/>
    <w:rsid w:val="000473E8"/>
    <w:rsid w:val="00047995"/>
    <w:rsid w:val="0005094C"/>
    <w:rsid w:val="00050DC6"/>
    <w:rsid w:val="0005191F"/>
    <w:rsid w:val="00051AF3"/>
    <w:rsid w:val="00051C53"/>
    <w:rsid w:val="00051CDE"/>
    <w:rsid w:val="00051F10"/>
    <w:rsid w:val="0005226E"/>
    <w:rsid w:val="00052408"/>
    <w:rsid w:val="00053C53"/>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23DE"/>
    <w:rsid w:val="000727DD"/>
    <w:rsid w:val="00072A48"/>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3BC"/>
    <w:rsid w:val="0008580E"/>
    <w:rsid w:val="00085B61"/>
    <w:rsid w:val="00085E68"/>
    <w:rsid w:val="0008641C"/>
    <w:rsid w:val="00086695"/>
    <w:rsid w:val="00086A89"/>
    <w:rsid w:val="00087F27"/>
    <w:rsid w:val="00087F50"/>
    <w:rsid w:val="00087F9F"/>
    <w:rsid w:val="00090050"/>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F2B"/>
    <w:rsid w:val="000A203C"/>
    <w:rsid w:val="000A2049"/>
    <w:rsid w:val="000A245D"/>
    <w:rsid w:val="000A3DDB"/>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C028C"/>
    <w:rsid w:val="000C08B7"/>
    <w:rsid w:val="000C0A40"/>
    <w:rsid w:val="000C0D7B"/>
    <w:rsid w:val="000C1549"/>
    <w:rsid w:val="000C1741"/>
    <w:rsid w:val="000C1FA7"/>
    <w:rsid w:val="000C21DC"/>
    <w:rsid w:val="000C2A87"/>
    <w:rsid w:val="000C2F07"/>
    <w:rsid w:val="000C2FE2"/>
    <w:rsid w:val="000C306E"/>
    <w:rsid w:val="000C3345"/>
    <w:rsid w:val="000C3CC5"/>
    <w:rsid w:val="000C46D9"/>
    <w:rsid w:val="000C4FDC"/>
    <w:rsid w:val="000C5D70"/>
    <w:rsid w:val="000C6451"/>
    <w:rsid w:val="000C6BA7"/>
    <w:rsid w:val="000C7300"/>
    <w:rsid w:val="000D04EF"/>
    <w:rsid w:val="000D05AB"/>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DDD"/>
    <w:rsid w:val="000E4E46"/>
    <w:rsid w:val="000E60A4"/>
    <w:rsid w:val="000E690F"/>
    <w:rsid w:val="000E6A9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5B4"/>
    <w:rsid w:val="000F67EA"/>
    <w:rsid w:val="000F6A9C"/>
    <w:rsid w:val="000F6E45"/>
    <w:rsid w:val="000F738E"/>
    <w:rsid w:val="001004AD"/>
    <w:rsid w:val="00100973"/>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31AB"/>
    <w:rsid w:val="001138C3"/>
    <w:rsid w:val="00113B90"/>
    <w:rsid w:val="00113EF8"/>
    <w:rsid w:val="00113F4B"/>
    <w:rsid w:val="001150CF"/>
    <w:rsid w:val="0011691E"/>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588"/>
    <w:rsid w:val="00126E86"/>
    <w:rsid w:val="00127068"/>
    <w:rsid w:val="00127CE3"/>
    <w:rsid w:val="001301DC"/>
    <w:rsid w:val="00131575"/>
    <w:rsid w:val="001322C0"/>
    <w:rsid w:val="00132636"/>
    <w:rsid w:val="00132C3E"/>
    <w:rsid w:val="00133542"/>
    <w:rsid w:val="001337D4"/>
    <w:rsid w:val="00133A0F"/>
    <w:rsid w:val="001343F1"/>
    <w:rsid w:val="00134A78"/>
    <w:rsid w:val="00134DE2"/>
    <w:rsid w:val="00134FC4"/>
    <w:rsid w:val="00135152"/>
    <w:rsid w:val="0013538D"/>
    <w:rsid w:val="001356FA"/>
    <w:rsid w:val="00135F4F"/>
    <w:rsid w:val="001360B6"/>
    <w:rsid w:val="00136834"/>
    <w:rsid w:val="00136AB2"/>
    <w:rsid w:val="001371D9"/>
    <w:rsid w:val="00137BF9"/>
    <w:rsid w:val="00140179"/>
    <w:rsid w:val="00140455"/>
    <w:rsid w:val="0014094E"/>
    <w:rsid w:val="00140A91"/>
    <w:rsid w:val="00140CD1"/>
    <w:rsid w:val="00141793"/>
    <w:rsid w:val="00141B9D"/>
    <w:rsid w:val="00142BC2"/>
    <w:rsid w:val="001433DA"/>
    <w:rsid w:val="00143C01"/>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62"/>
    <w:rsid w:val="00164D83"/>
    <w:rsid w:val="00165A65"/>
    <w:rsid w:val="00165C0A"/>
    <w:rsid w:val="00166662"/>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3108"/>
    <w:rsid w:val="001933B7"/>
    <w:rsid w:val="001936A7"/>
    <w:rsid w:val="00193F83"/>
    <w:rsid w:val="00195181"/>
    <w:rsid w:val="001954C6"/>
    <w:rsid w:val="00195FFF"/>
    <w:rsid w:val="00196437"/>
    <w:rsid w:val="00196973"/>
    <w:rsid w:val="00196A47"/>
    <w:rsid w:val="00196EE7"/>
    <w:rsid w:val="001971CD"/>
    <w:rsid w:val="00197295"/>
    <w:rsid w:val="001A0206"/>
    <w:rsid w:val="001A05AC"/>
    <w:rsid w:val="001A1891"/>
    <w:rsid w:val="001A19F1"/>
    <w:rsid w:val="001A28C4"/>
    <w:rsid w:val="001A3A41"/>
    <w:rsid w:val="001A3ACB"/>
    <w:rsid w:val="001A4A3C"/>
    <w:rsid w:val="001A4F5A"/>
    <w:rsid w:val="001A5082"/>
    <w:rsid w:val="001A60AA"/>
    <w:rsid w:val="001A6477"/>
    <w:rsid w:val="001A6BD4"/>
    <w:rsid w:val="001A6F14"/>
    <w:rsid w:val="001A73A1"/>
    <w:rsid w:val="001B0663"/>
    <w:rsid w:val="001B0BD7"/>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57E4"/>
    <w:rsid w:val="001C5CA2"/>
    <w:rsid w:val="001C69A1"/>
    <w:rsid w:val="001C7162"/>
    <w:rsid w:val="001C7FD0"/>
    <w:rsid w:val="001D01EF"/>
    <w:rsid w:val="001D096B"/>
    <w:rsid w:val="001D0BE3"/>
    <w:rsid w:val="001D1183"/>
    <w:rsid w:val="001D12AA"/>
    <w:rsid w:val="001D1559"/>
    <w:rsid w:val="001D16F9"/>
    <w:rsid w:val="001D1AA2"/>
    <w:rsid w:val="001D22B4"/>
    <w:rsid w:val="001D2F0E"/>
    <w:rsid w:val="001D37CD"/>
    <w:rsid w:val="001D3C49"/>
    <w:rsid w:val="001D404D"/>
    <w:rsid w:val="001D4248"/>
    <w:rsid w:val="001D6458"/>
    <w:rsid w:val="001D6C59"/>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5F8"/>
    <w:rsid w:val="001F073B"/>
    <w:rsid w:val="001F1399"/>
    <w:rsid w:val="001F151D"/>
    <w:rsid w:val="001F1842"/>
    <w:rsid w:val="001F224B"/>
    <w:rsid w:val="001F22B5"/>
    <w:rsid w:val="001F24D3"/>
    <w:rsid w:val="001F254B"/>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94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60E5"/>
    <w:rsid w:val="00267063"/>
    <w:rsid w:val="0026731B"/>
    <w:rsid w:val="00270086"/>
    <w:rsid w:val="002702A5"/>
    <w:rsid w:val="0027056D"/>
    <w:rsid w:val="0027172C"/>
    <w:rsid w:val="002717F7"/>
    <w:rsid w:val="00271DE1"/>
    <w:rsid w:val="00272D8F"/>
    <w:rsid w:val="0027409E"/>
    <w:rsid w:val="002759BA"/>
    <w:rsid w:val="00275C8E"/>
    <w:rsid w:val="00275D45"/>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5B6B"/>
    <w:rsid w:val="00295F6F"/>
    <w:rsid w:val="00295FA7"/>
    <w:rsid w:val="00296DA4"/>
    <w:rsid w:val="00296F7C"/>
    <w:rsid w:val="002A02A5"/>
    <w:rsid w:val="002A0513"/>
    <w:rsid w:val="002A18A8"/>
    <w:rsid w:val="002A36B1"/>
    <w:rsid w:val="002A3905"/>
    <w:rsid w:val="002A3A52"/>
    <w:rsid w:val="002A42A2"/>
    <w:rsid w:val="002A4A6B"/>
    <w:rsid w:val="002A56E2"/>
    <w:rsid w:val="002A60C9"/>
    <w:rsid w:val="002A7374"/>
    <w:rsid w:val="002A77F1"/>
    <w:rsid w:val="002A7E30"/>
    <w:rsid w:val="002A7FFD"/>
    <w:rsid w:val="002B0BB4"/>
    <w:rsid w:val="002B0FCE"/>
    <w:rsid w:val="002B1A51"/>
    <w:rsid w:val="002B1C72"/>
    <w:rsid w:val="002B2C85"/>
    <w:rsid w:val="002B2E5D"/>
    <w:rsid w:val="002B45AF"/>
    <w:rsid w:val="002B4E9A"/>
    <w:rsid w:val="002B531B"/>
    <w:rsid w:val="002B586F"/>
    <w:rsid w:val="002B5B88"/>
    <w:rsid w:val="002B68FC"/>
    <w:rsid w:val="002B6BE8"/>
    <w:rsid w:val="002B6FCF"/>
    <w:rsid w:val="002B77C5"/>
    <w:rsid w:val="002C0217"/>
    <w:rsid w:val="002C06F3"/>
    <w:rsid w:val="002C14D9"/>
    <w:rsid w:val="002C1BB4"/>
    <w:rsid w:val="002C2356"/>
    <w:rsid w:val="002C2CEA"/>
    <w:rsid w:val="002C3982"/>
    <w:rsid w:val="002C3B38"/>
    <w:rsid w:val="002C3F5C"/>
    <w:rsid w:val="002C408F"/>
    <w:rsid w:val="002C4189"/>
    <w:rsid w:val="002C42AC"/>
    <w:rsid w:val="002C4B78"/>
    <w:rsid w:val="002C4DF4"/>
    <w:rsid w:val="002C5997"/>
    <w:rsid w:val="002C60C1"/>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C87"/>
    <w:rsid w:val="002E4512"/>
    <w:rsid w:val="002E4BAF"/>
    <w:rsid w:val="002E52E3"/>
    <w:rsid w:val="002E5BC5"/>
    <w:rsid w:val="002E6C60"/>
    <w:rsid w:val="002E6D8F"/>
    <w:rsid w:val="002E6DD3"/>
    <w:rsid w:val="002F029A"/>
    <w:rsid w:val="002F0538"/>
    <w:rsid w:val="002F10C4"/>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435B"/>
    <w:rsid w:val="003048FB"/>
    <w:rsid w:val="0030592B"/>
    <w:rsid w:val="00305A1E"/>
    <w:rsid w:val="00305C9E"/>
    <w:rsid w:val="003067E0"/>
    <w:rsid w:val="00306FBB"/>
    <w:rsid w:val="00306FE5"/>
    <w:rsid w:val="00307E99"/>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46C"/>
    <w:rsid w:val="00325B73"/>
    <w:rsid w:val="00327571"/>
    <w:rsid w:val="00327929"/>
    <w:rsid w:val="003310A2"/>
    <w:rsid w:val="00331C59"/>
    <w:rsid w:val="00331E36"/>
    <w:rsid w:val="003327AE"/>
    <w:rsid w:val="00333C42"/>
    <w:rsid w:val="00334468"/>
    <w:rsid w:val="00334FF6"/>
    <w:rsid w:val="00335796"/>
    <w:rsid w:val="0033633E"/>
    <w:rsid w:val="00336447"/>
    <w:rsid w:val="00336851"/>
    <w:rsid w:val="00337832"/>
    <w:rsid w:val="00340E56"/>
    <w:rsid w:val="003413B3"/>
    <w:rsid w:val="003419C7"/>
    <w:rsid w:val="00341FEC"/>
    <w:rsid w:val="00342267"/>
    <w:rsid w:val="00342498"/>
    <w:rsid w:val="003425D9"/>
    <w:rsid w:val="003426B0"/>
    <w:rsid w:val="00343915"/>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98E"/>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A11"/>
    <w:rsid w:val="003751A8"/>
    <w:rsid w:val="0037583A"/>
    <w:rsid w:val="00375AC5"/>
    <w:rsid w:val="00375B10"/>
    <w:rsid w:val="00375D4B"/>
    <w:rsid w:val="00375F7D"/>
    <w:rsid w:val="00376316"/>
    <w:rsid w:val="003764E1"/>
    <w:rsid w:val="003768A2"/>
    <w:rsid w:val="00376CE8"/>
    <w:rsid w:val="00377071"/>
    <w:rsid w:val="0037733F"/>
    <w:rsid w:val="003800B1"/>
    <w:rsid w:val="00380A44"/>
    <w:rsid w:val="00381E8A"/>
    <w:rsid w:val="00381E8B"/>
    <w:rsid w:val="00381F6C"/>
    <w:rsid w:val="00381FB2"/>
    <w:rsid w:val="00382270"/>
    <w:rsid w:val="00382791"/>
    <w:rsid w:val="00382B8C"/>
    <w:rsid w:val="0038394F"/>
    <w:rsid w:val="00383FDD"/>
    <w:rsid w:val="00384817"/>
    <w:rsid w:val="00385293"/>
    <w:rsid w:val="00385396"/>
    <w:rsid w:val="0038586A"/>
    <w:rsid w:val="0038590C"/>
    <w:rsid w:val="003860E6"/>
    <w:rsid w:val="00386E9E"/>
    <w:rsid w:val="003877AD"/>
    <w:rsid w:val="00387912"/>
    <w:rsid w:val="00387BC2"/>
    <w:rsid w:val="00387D59"/>
    <w:rsid w:val="00387E3C"/>
    <w:rsid w:val="00391581"/>
    <w:rsid w:val="003918B0"/>
    <w:rsid w:val="003918F6"/>
    <w:rsid w:val="00391D30"/>
    <w:rsid w:val="00391DCC"/>
    <w:rsid w:val="00391F43"/>
    <w:rsid w:val="00393191"/>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B46"/>
    <w:rsid w:val="003B3E84"/>
    <w:rsid w:val="003B4111"/>
    <w:rsid w:val="003B616F"/>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6825"/>
    <w:rsid w:val="003E6E76"/>
    <w:rsid w:val="003E73A9"/>
    <w:rsid w:val="003E796F"/>
    <w:rsid w:val="003E7CAA"/>
    <w:rsid w:val="003E7EEB"/>
    <w:rsid w:val="003E7FF9"/>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38A"/>
    <w:rsid w:val="00405FF7"/>
    <w:rsid w:val="00406128"/>
    <w:rsid w:val="0040634D"/>
    <w:rsid w:val="00407083"/>
    <w:rsid w:val="0040793C"/>
    <w:rsid w:val="00407AF5"/>
    <w:rsid w:val="00411895"/>
    <w:rsid w:val="0041210C"/>
    <w:rsid w:val="00412825"/>
    <w:rsid w:val="0041293B"/>
    <w:rsid w:val="00413182"/>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4387"/>
    <w:rsid w:val="004C47C4"/>
    <w:rsid w:val="004C47EC"/>
    <w:rsid w:val="004C7156"/>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51A1A"/>
    <w:rsid w:val="00551B37"/>
    <w:rsid w:val="00551C6F"/>
    <w:rsid w:val="00552EF7"/>
    <w:rsid w:val="00553771"/>
    <w:rsid w:val="00553FC4"/>
    <w:rsid w:val="005540DC"/>
    <w:rsid w:val="005540F6"/>
    <w:rsid w:val="005542AE"/>
    <w:rsid w:val="005551EF"/>
    <w:rsid w:val="0055637B"/>
    <w:rsid w:val="00557C7E"/>
    <w:rsid w:val="0056061C"/>
    <w:rsid w:val="005608BB"/>
    <w:rsid w:val="00560F72"/>
    <w:rsid w:val="00561B68"/>
    <w:rsid w:val="00562469"/>
    <w:rsid w:val="005627C1"/>
    <w:rsid w:val="00562FC3"/>
    <w:rsid w:val="00562FDB"/>
    <w:rsid w:val="00563485"/>
    <w:rsid w:val="00563944"/>
    <w:rsid w:val="005643C4"/>
    <w:rsid w:val="0056543C"/>
    <w:rsid w:val="005654DA"/>
    <w:rsid w:val="005659AB"/>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5B2E"/>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AB1"/>
    <w:rsid w:val="005A4ECE"/>
    <w:rsid w:val="005A53DE"/>
    <w:rsid w:val="005A549A"/>
    <w:rsid w:val="005A55BF"/>
    <w:rsid w:val="005A5931"/>
    <w:rsid w:val="005A64DD"/>
    <w:rsid w:val="005A66DE"/>
    <w:rsid w:val="005A690C"/>
    <w:rsid w:val="005B13A7"/>
    <w:rsid w:val="005B1518"/>
    <w:rsid w:val="005B18BA"/>
    <w:rsid w:val="005B1EE5"/>
    <w:rsid w:val="005B2681"/>
    <w:rsid w:val="005B2781"/>
    <w:rsid w:val="005B28C5"/>
    <w:rsid w:val="005B2C4E"/>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D02E6"/>
    <w:rsid w:val="005D0303"/>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D88"/>
    <w:rsid w:val="006001C1"/>
    <w:rsid w:val="00600742"/>
    <w:rsid w:val="006017C7"/>
    <w:rsid w:val="00601ECE"/>
    <w:rsid w:val="00602648"/>
    <w:rsid w:val="00602A7D"/>
    <w:rsid w:val="00602DF3"/>
    <w:rsid w:val="006031AC"/>
    <w:rsid w:val="00603F67"/>
    <w:rsid w:val="00604175"/>
    <w:rsid w:val="00604D16"/>
    <w:rsid w:val="00604F0E"/>
    <w:rsid w:val="0060566D"/>
    <w:rsid w:val="0060581F"/>
    <w:rsid w:val="00606116"/>
    <w:rsid w:val="0060742B"/>
    <w:rsid w:val="00607733"/>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7EC4"/>
    <w:rsid w:val="00650427"/>
    <w:rsid w:val="006507BE"/>
    <w:rsid w:val="00651FF0"/>
    <w:rsid w:val="00653FB1"/>
    <w:rsid w:val="00654347"/>
    <w:rsid w:val="00654FF1"/>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642C"/>
    <w:rsid w:val="00687B21"/>
    <w:rsid w:val="00690331"/>
    <w:rsid w:val="006903A0"/>
    <w:rsid w:val="0069087E"/>
    <w:rsid w:val="006914AF"/>
    <w:rsid w:val="00691CD8"/>
    <w:rsid w:val="0069390B"/>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361"/>
    <w:rsid w:val="006B56B1"/>
    <w:rsid w:val="006B5739"/>
    <w:rsid w:val="006B5B0E"/>
    <w:rsid w:val="006B5F19"/>
    <w:rsid w:val="006B651B"/>
    <w:rsid w:val="006B67D1"/>
    <w:rsid w:val="006B6CD8"/>
    <w:rsid w:val="006B73BB"/>
    <w:rsid w:val="006B7933"/>
    <w:rsid w:val="006B7D5E"/>
    <w:rsid w:val="006C162E"/>
    <w:rsid w:val="006C29DD"/>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3DD7"/>
    <w:rsid w:val="0072414E"/>
    <w:rsid w:val="0072472E"/>
    <w:rsid w:val="00725BEA"/>
    <w:rsid w:val="00725D52"/>
    <w:rsid w:val="00726409"/>
    <w:rsid w:val="007275BD"/>
    <w:rsid w:val="007304B3"/>
    <w:rsid w:val="007304E2"/>
    <w:rsid w:val="00730A56"/>
    <w:rsid w:val="00732544"/>
    <w:rsid w:val="0073326D"/>
    <w:rsid w:val="00733274"/>
    <w:rsid w:val="0073385D"/>
    <w:rsid w:val="0073413E"/>
    <w:rsid w:val="0073447E"/>
    <w:rsid w:val="00734623"/>
    <w:rsid w:val="00735225"/>
    <w:rsid w:val="00735BE2"/>
    <w:rsid w:val="00736543"/>
    <w:rsid w:val="00736BF8"/>
    <w:rsid w:val="00736D66"/>
    <w:rsid w:val="0073737F"/>
    <w:rsid w:val="007375E3"/>
    <w:rsid w:val="007379F6"/>
    <w:rsid w:val="00740349"/>
    <w:rsid w:val="0074051D"/>
    <w:rsid w:val="0074090D"/>
    <w:rsid w:val="00740DF4"/>
    <w:rsid w:val="0074125C"/>
    <w:rsid w:val="007413D1"/>
    <w:rsid w:val="00741E66"/>
    <w:rsid w:val="00742671"/>
    <w:rsid w:val="007435E5"/>
    <w:rsid w:val="0074362F"/>
    <w:rsid w:val="007446C4"/>
    <w:rsid w:val="00745CFF"/>
    <w:rsid w:val="00746152"/>
    <w:rsid w:val="007464FF"/>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593"/>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8BD"/>
    <w:rsid w:val="00786204"/>
    <w:rsid w:val="007864D7"/>
    <w:rsid w:val="0078690C"/>
    <w:rsid w:val="0078738B"/>
    <w:rsid w:val="00787856"/>
    <w:rsid w:val="00787937"/>
    <w:rsid w:val="007908F0"/>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518A"/>
    <w:rsid w:val="007C5837"/>
    <w:rsid w:val="007C5BC3"/>
    <w:rsid w:val="007C5BF2"/>
    <w:rsid w:val="007C5DE0"/>
    <w:rsid w:val="007C6A59"/>
    <w:rsid w:val="007D0882"/>
    <w:rsid w:val="007D10D6"/>
    <w:rsid w:val="007D18E1"/>
    <w:rsid w:val="007D1A60"/>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AF9"/>
    <w:rsid w:val="007F4109"/>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AE"/>
    <w:rsid w:val="008045BE"/>
    <w:rsid w:val="0080630D"/>
    <w:rsid w:val="00806470"/>
    <w:rsid w:val="0080653C"/>
    <w:rsid w:val="008068E7"/>
    <w:rsid w:val="00806C20"/>
    <w:rsid w:val="00806FE2"/>
    <w:rsid w:val="00806FFD"/>
    <w:rsid w:val="008074C4"/>
    <w:rsid w:val="008108B1"/>
    <w:rsid w:val="00811EDE"/>
    <w:rsid w:val="00811FDC"/>
    <w:rsid w:val="00812689"/>
    <w:rsid w:val="00812B2F"/>
    <w:rsid w:val="0081328B"/>
    <w:rsid w:val="00813B73"/>
    <w:rsid w:val="00814A3B"/>
    <w:rsid w:val="00814C56"/>
    <w:rsid w:val="0081754A"/>
    <w:rsid w:val="00817835"/>
    <w:rsid w:val="008208F8"/>
    <w:rsid w:val="00820CA0"/>
    <w:rsid w:val="00821698"/>
    <w:rsid w:val="00822637"/>
    <w:rsid w:val="0082460D"/>
    <w:rsid w:val="00824BD3"/>
    <w:rsid w:val="00825143"/>
    <w:rsid w:val="008266BC"/>
    <w:rsid w:val="008266C9"/>
    <w:rsid w:val="00827218"/>
    <w:rsid w:val="008274B3"/>
    <w:rsid w:val="00827B31"/>
    <w:rsid w:val="00827FAF"/>
    <w:rsid w:val="008310B4"/>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37C1D"/>
    <w:rsid w:val="008403C8"/>
    <w:rsid w:val="00840E33"/>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EE"/>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4330"/>
    <w:rsid w:val="00884D48"/>
    <w:rsid w:val="00884E18"/>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E8C"/>
    <w:rsid w:val="008A146F"/>
    <w:rsid w:val="008A1A83"/>
    <w:rsid w:val="008A1B2E"/>
    <w:rsid w:val="008A1B30"/>
    <w:rsid w:val="008A1E65"/>
    <w:rsid w:val="008A287E"/>
    <w:rsid w:val="008A2AB1"/>
    <w:rsid w:val="008A3C5F"/>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9BB"/>
    <w:rsid w:val="008D2D8E"/>
    <w:rsid w:val="008D31BA"/>
    <w:rsid w:val="008D35C8"/>
    <w:rsid w:val="008D38BE"/>
    <w:rsid w:val="008D3A86"/>
    <w:rsid w:val="008D3B3B"/>
    <w:rsid w:val="008D452B"/>
    <w:rsid w:val="008D45BB"/>
    <w:rsid w:val="008D4988"/>
    <w:rsid w:val="008D49B5"/>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ACC"/>
    <w:rsid w:val="008F0C80"/>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793D"/>
    <w:rsid w:val="00907D56"/>
    <w:rsid w:val="00907FF2"/>
    <w:rsid w:val="00910476"/>
    <w:rsid w:val="009105AC"/>
    <w:rsid w:val="009105F5"/>
    <w:rsid w:val="00910A2B"/>
    <w:rsid w:val="00910C94"/>
    <w:rsid w:val="00912E27"/>
    <w:rsid w:val="00912EED"/>
    <w:rsid w:val="00913698"/>
    <w:rsid w:val="00914599"/>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C13"/>
    <w:rsid w:val="00933AB6"/>
    <w:rsid w:val="00933EA9"/>
    <w:rsid w:val="00935E2F"/>
    <w:rsid w:val="00936A75"/>
    <w:rsid w:val="00937161"/>
    <w:rsid w:val="009375D0"/>
    <w:rsid w:val="0093768A"/>
    <w:rsid w:val="00941494"/>
    <w:rsid w:val="00941990"/>
    <w:rsid w:val="00941A32"/>
    <w:rsid w:val="00942831"/>
    <w:rsid w:val="00942B37"/>
    <w:rsid w:val="0094412D"/>
    <w:rsid w:val="00944E9E"/>
    <w:rsid w:val="00944EC3"/>
    <w:rsid w:val="009450AE"/>
    <w:rsid w:val="009457C1"/>
    <w:rsid w:val="00945B5C"/>
    <w:rsid w:val="00945BA2"/>
    <w:rsid w:val="00945C08"/>
    <w:rsid w:val="00946EC7"/>
    <w:rsid w:val="0094712C"/>
    <w:rsid w:val="009477FC"/>
    <w:rsid w:val="00947AB7"/>
    <w:rsid w:val="00947E59"/>
    <w:rsid w:val="009501BE"/>
    <w:rsid w:val="009518FA"/>
    <w:rsid w:val="00951B66"/>
    <w:rsid w:val="009523E8"/>
    <w:rsid w:val="009524D7"/>
    <w:rsid w:val="00954A1F"/>
    <w:rsid w:val="00954A71"/>
    <w:rsid w:val="00954B7B"/>
    <w:rsid w:val="0095588F"/>
    <w:rsid w:val="009558CE"/>
    <w:rsid w:val="00955FF3"/>
    <w:rsid w:val="00956F09"/>
    <w:rsid w:val="00956FD2"/>
    <w:rsid w:val="0096049D"/>
    <w:rsid w:val="0096130B"/>
    <w:rsid w:val="00961AFE"/>
    <w:rsid w:val="00961D6D"/>
    <w:rsid w:val="009628BB"/>
    <w:rsid w:val="00963938"/>
    <w:rsid w:val="00963941"/>
    <w:rsid w:val="00964140"/>
    <w:rsid w:val="00964B84"/>
    <w:rsid w:val="00964E69"/>
    <w:rsid w:val="0096537E"/>
    <w:rsid w:val="0096554E"/>
    <w:rsid w:val="009656DC"/>
    <w:rsid w:val="00965A6D"/>
    <w:rsid w:val="009663EA"/>
    <w:rsid w:val="00967767"/>
    <w:rsid w:val="009679BB"/>
    <w:rsid w:val="00970AB6"/>
    <w:rsid w:val="0097150C"/>
    <w:rsid w:val="00972318"/>
    <w:rsid w:val="00972754"/>
    <w:rsid w:val="00972B98"/>
    <w:rsid w:val="00972FD0"/>
    <w:rsid w:val="00973623"/>
    <w:rsid w:val="00973B25"/>
    <w:rsid w:val="00973E7B"/>
    <w:rsid w:val="00974439"/>
    <w:rsid w:val="00974F85"/>
    <w:rsid w:val="0097564F"/>
    <w:rsid w:val="00975758"/>
    <w:rsid w:val="0097638D"/>
    <w:rsid w:val="009769A5"/>
    <w:rsid w:val="00977DAF"/>
    <w:rsid w:val="00977E54"/>
    <w:rsid w:val="009807F3"/>
    <w:rsid w:val="0098135B"/>
    <w:rsid w:val="009817E0"/>
    <w:rsid w:val="0098187A"/>
    <w:rsid w:val="009820AD"/>
    <w:rsid w:val="00982508"/>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60"/>
    <w:rsid w:val="00995270"/>
    <w:rsid w:val="009952BD"/>
    <w:rsid w:val="00996B0D"/>
    <w:rsid w:val="00996C15"/>
    <w:rsid w:val="00996EAD"/>
    <w:rsid w:val="009974EC"/>
    <w:rsid w:val="00997A74"/>
    <w:rsid w:val="009A00E8"/>
    <w:rsid w:val="009A0EFC"/>
    <w:rsid w:val="009A1018"/>
    <w:rsid w:val="009A1966"/>
    <w:rsid w:val="009A26C1"/>
    <w:rsid w:val="009A2BEE"/>
    <w:rsid w:val="009A3B6F"/>
    <w:rsid w:val="009A4318"/>
    <w:rsid w:val="009A4923"/>
    <w:rsid w:val="009A54E9"/>
    <w:rsid w:val="009A5C33"/>
    <w:rsid w:val="009A6CE8"/>
    <w:rsid w:val="009A7319"/>
    <w:rsid w:val="009A73A6"/>
    <w:rsid w:val="009A76FA"/>
    <w:rsid w:val="009A7746"/>
    <w:rsid w:val="009A78AE"/>
    <w:rsid w:val="009B0B00"/>
    <w:rsid w:val="009B0E8B"/>
    <w:rsid w:val="009B12DB"/>
    <w:rsid w:val="009B12E1"/>
    <w:rsid w:val="009B1491"/>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D83"/>
    <w:rsid w:val="009C62CE"/>
    <w:rsid w:val="009C700D"/>
    <w:rsid w:val="009C7245"/>
    <w:rsid w:val="009C773D"/>
    <w:rsid w:val="009D0BA2"/>
    <w:rsid w:val="009D139C"/>
    <w:rsid w:val="009D30E1"/>
    <w:rsid w:val="009D31F7"/>
    <w:rsid w:val="009D3471"/>
    <w:rsid w:val="009D4876"/>
    <w:rsid w:val="009D487F"/>
    <w:rsid w:val="009D4C3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952"/>
    <w:rsid w:val="00A03A1E"/>
    <w:rsid w:val="00A03D68"/>
    <w:rsid w:val="00A047E4"/>
    <w:rsid w:val="00A04B35"/>
    <w:rsid w:val="00A04BE2"/>
    <w:rsid w:val="00A0560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BE4"/>
    <w:rsid w:val="00A3319F"/>
    <w:rsid w:val="00A33553"/>
    <w:rsid w:val="00A3414F"/>
    <w:rsid w:val="00A350FE"/>
    <w:rsid w:val="00A353E8"/>
    <w:rsid w:val="00A3634B"/>
    <w:rsid w:val="00A364C0"/>
    <w:rsid w:val="00A378A5"/>
    <w:rsid w:val="00A37D0A"/>
    <w:rsid w:val="00A4036A"/>
    <w:rsid w:val="00A41736"/>
    <w:rsid w:val="00A42221"/>
    <w:rsid w:val="00A429A8"/>
    <w:rsid w:val="00A42C5A"/>
    <w:rsid w:val="00A42E14"/>
    <w:rsid w:val="00A43C00"/>
    <w:rsid w:val="00A44DA1"/>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E19"/>
    <w:rsid w:val="00A71F90"/>
    <w:rsid w:val="00A724F2"/>
    <w:rsid w:val="00A72837"/>
    <w:rsid w:val="00A7292A"/>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6C6E"/>
    <w:rsid w:val="00A8799F"/>
    <w:rsid w:val="00A900FE"/>
    <w:rsid w:val="00A90336"/>
    <w:rsid w:val="00A9340D"/>
    <w:rsid w:val="00A9386B"/>
    <w:rsid w:val="00A939A0"/>
    <w:rsid w:val="00A93BB1"/>
    <w:rsid w:val="00A9436A"/>
    <w:rsid w:val="00A94452"/>
    <w:rsid w:val="00A945FC"/>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75D9"/>
    <w:rsid w:val="00AD78EB"/>
    <w:rsid w:val="00AD7ABB"/>
    <w:rsid w:val="00AE01B2"/>
    <w:rsid w:val="00AE0877"/>
    <w:rsid w:val="00AE134F"/>
    <w:rsid w:val="00AE2768"/>
    <w:rsid w:val="00AE309A"/>
    <w:rsid w:val="00AE34F3"/>
    <w:rsid w:val="00AE3F85"/>
    <w:rsid w:val="00AE4BED"/>
    <w:rsid w:val="00AE539E"/>
    <w:rsid w:val="00AE53D7"/>
    <w:rsid w:val="00AE5760"/>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399D"/>
    <w:rsid w:val="00AF3B0A"/>
    <w:rsid w:val="00AF3CE6"/>
    <w:rsid w:val="00AF3F12"/>
    <w:rsid w:val="00AF6843"/>
    <w:rsid w:val="00AF737F"/>
    <w:rsid w:val="00B00221"/>
    <w:rsid w:val="00B002FA"/>
    <w:rsid w:val="00B00E36"/>
    <w:rsid w:val="00B01A07"/>
    <w:rsid w:val="00B01C24"/>
    <w:rsid w:val="00B025D5"/>
    <w:rsid w:val="00B02D69"/>
    <w:rsid w:val="00B03C1E"/>
    <w:rsid w:val="00B040B7"/>
    <w:rsid w:val="00B04152"/>
    <w:rsid w:val="00B0472D"/>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5B08"/>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C56"/>
    <w:rsid w:val="00B261D8"/>
    <w:rsid w:val="00B264B8"/>
    <w:rsid w:val="00B267E5"/>
    <w:rsid w:val="00B2783E"/>
    <w:rsid w:val="00B31905"/>
    <w:rsid w:val="00B31B0E"/>
    <w:rsid w:val="00B31B7F"/>
    <w:rsid w:val="00B31E28"/>
    <w:rsid w:val="00B31EA4"/>
    <w:rsid w:val="00B32131"/>
    <w:rsid w:val="00B32752"/>
    <w:rsid w:val="00B32A94"/>
    <w:rsid w:val="00B32C51"/>
    <w:rsid w:val="00B32E01"/>
    <w:rsid w:val="00B3302A"/>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5ABD"/>
    <w:rsid w:val="00B75AE1"/>
    <w:rsid w:val="00B76727"/>
    <w:rsid w:val="00B76CC5"/>
    <w:rsid w:val="00B77123"/>
    <w:rsid w:val="00B7753B"/>
    <w:rsid w:val="00B77A52"/>
    <w:rsid w:val="00B77AEB"/>
    <w:rsid w:val="00B806BB"/>
    <w:rsid w:val="00B80CDB"/>
    <w:rsid w:val="00B80E65"/>
    <w:rsid w:val="00B81E51"/>
    <w:rsid w:val="00B821B1"/>
    <w:rsid w:val="00B8299F"/>
    <w:rsid w:val="00B8409F"/>
    <w:rsid w:val="00B84C9E"/>
    <w:rsid w:val="00B850A7"/>
    <w:rsid w:val="00B850FE"/>
    <w:rsid w:val="00B85A5A"/>
    <w:rsid w:val="00B86381"/>
    <w:rsid w:val="00B866B9"/>
    <w:rsid w:val="00B867FE"/>
    <w:rsid w:val="00B86802"/>
    <w:rsid w:val="00B87136"/>
    <w:rsid w:val="00B87266"/>
    <w:rsid w:val="00B87660"/>
    <w:rsid w:val="00B87666"/>
    <w:rsid w:val="00B9007D"/>
    <w:rsid w:val="00B904C7"/>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EE0"/>
    <w:rsid w:val="00BA25F8"/>
    <w:rsid w:val="00BA341D"/>
    <w:rsid w:val="00BA37C7"/>
    <w:rsid w:val="00BA3D1F"/>
    <w:rsid w:val="00BA4982"/>
    <w:rsid w:val="00BA593C"/>
    <w:rsid w:val="00BA6839"/>
    <w:rsid w:val="00BA6D1A"/>
    <w:rsid w:val="00BA7540"/>
    <w:rsid w:val="00BA79A9"/>
    <w:rsid w:val="00BB010B"/>
    <w:rsid w:val="00BB0B10"/>
    <w:rsid w:val="00BB0B7B"/>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032"/>
    <w:rsid w:val="00BE3148"/>
    <w:rsid w:val="00BE3567"/>
    <w:rsid w:val="00BE3AEF"/>
    <w:rsid w:val="00BE3F28"/>
    <w:rsid w:val="00BE5A9E"/>
    <w:rsid w:val="00BE6956"/>
    <w:rsid w:val="00BE6DAF"/>
    <w:rsid w:val="00BE726E"/>
    <w:rsid w:val="00BE7A30"/>
    <w:rsid w:val="00BE7FAD"/>
    <w:rsid w:val="00BF0488"/>
    <w:rsid w:val="00BF07DA"/>
    <w:rsid w:val="00BF110C"/>
    <w:rsid w:val="00BF1537"/>
    <w:rsid w:val="00BF1C27"/>
    <w:rsid w:val="00BF21AF"/>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90E"/>
    <w:rsid w:val="00C07F09"/>
    <w:rsid w:val="00C10253"/>
    <w:rsid w:val="00C10534"/>
    <w:rsid w:val="00C10C13"/>
    <w:rsid w:val="00C10CEB"/>
    <w:rsid w:val="00C1235E"/>
    <w:rsid w:val="00C133DC"/>
    <w:rsid w:val="00C13469"/>
    <w:rsid w:val="00C140A4"/>
    <w:rsid w:val="00C14A28"/>
    <w:rsid w:val="00C14C7D"/>
    <w:rsid w:val="00C14CBD"/>
    <w:rsid w:val="00C15C54"/>
    <w:rsid w:val="00C16AF7"/>
    <w:rsid w:val="00C16F2C"/>
    <w:rsid w:val="00C17174"/>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B9"/>
    <w:rsid w:val="00C31D81"/>
    <w:rsid w:val="00C32CB1"/>
    <w:rsid w:val="00C32EEA"/>
    <w:rsid w:val="00C346C7"/>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BB0"/>
    <w:rsid w:val="00C45918"/>
    <w:rsid w:val="00C45A8D"/>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93"/>
    <w:rsid w:val="00C5532E"/>
    <w:rsid w:val="00C558AB"/>
    <w:rsid w:val="00C55C8F"/>
    <w:rsid w:val="00C5716E"/>
    <w:rsid w:val="00C576A9"/>
    <w:rsid w:val="00C60E68"/>
    <w:rsid w:val="00C61795"/>
    <w:rsid w:val="00C63983"/>
    <w:rsid w:val="00C63CFC"/>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CBB"/>
    <w:rsid w:val="00C7526E"/>
    <w:rsid w:val="00C7582B"/>
    <w:rsid w:val="00C75D74"/>
    <w:rsid w:val="00C761C9"/>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A0CAE"/>
    <w:rsid w:val="00CA1200"/>
    <w:rsid w:val="00CA1FED"/>
    <w:rsid w:val="00CA228E"/>
    <w:rsid w:val="00CA3073"/>
    <w:rsid w:val="00CA5477"/>
    <w:rsid w:val="00CA55D8"/>
    <w:rsid w:val="00CA5C45"/>
    <w:rsid w:val="00CA6262"/>
    <w:rsid w:val="00CA6594"/>
    <w:rsid w:val="00CB17B3"/>
    <w:rsid w:val="00CB1EE1"/>
    <w:rsid w:val="00CB261A"/>
    <w:rsid w:val="00CB27B8"/>
    <w:rsid w:val="00CB2D14"/>
    <w:rsid w:val="00CB32C1"/>
    <w:rsid w:val="00CB3827"/>
    <w:rsid w:val="00CB38E9"/>
    <w:rsid w:val="00CB3FF1"/>
    <w:rsid w:val="00CB410D"/>
    <w:rsid w:val="00CB5AD7"/>
    <w:rsid w:val="00CB5EE9"/>
    <w:rsid w:val="00CB6AD1"/>
    <w:rsid w:val="00CB7AA7"/>
    <w:rsid w:val="00CB7C24"/>
    <w:rsid w:val="00CB7F2C"/>
    <w:rsid w:val="00CC0EE8"/>
    <w:rsid w:val="00CC1242"/>
    <w:rsid w:val="00CC1BCC"/>
    <w:rsid w:val="00CC1C7C"/>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29F"/>
    <w:rsid w:val="00D06692"/>
    <w:rsid w:val="00D06ACE"/>
    <w:rsid w:val="00D06C99"/>
    <w:rsid w:val="00D10E1D"/>
    <w:rsid w:val="00D11094"/>
    <w:rsid w:val="00D11B70"/>
    <w:rsid w:val="00D123E3"/>
    <w:rsid w:val="00D12C3C"/>
    <w:rsid w:val="00D14ABC"/>
    <w:rsid w:val="00D1687B"/>
    <w:rsid w:val="00D16A6B"/>
    <w:rsid w:val="00D16BB3"/>
    <w:rsid w:val="00D22C05"/>
    <w:rsid w:val="00D22DB7"/>
    <w:rsid w:val="00D246A6"/>
    <w:rsid w:val="00D25AAF"/>
    <w:rsid w:val="00D2625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DAA"/>
    <w:rsid w:val="00D36175"/>
    <w:rsid w:val="00D37600"/>
    <w:rsid w:val="00D37D2F"/>
    <w:rsid w:val="00D37EE1"/>
    <w:rsid w:val="00D37F27"/>
    <w:rsid w:val="00D40014"/>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6385"/>
    <w:rsid w:val="00D76982"/>
    <w:rsid w:val="00D76BDC"/>
    <w:rsid w:val="00D76F85"/>
    <w:rsid w:val="00D77293"/>
    <w:rsid w:val="00D77566"/>
    <w:rsid w:val="00D77AAB"/>
    <w:rsid w:val="00D77BEF"/>
    <w:rsid w:val="00D80388"/>
    <w:rsid w:val="00D803D4"/>
    <w:rsid w:val="00D8164F"/>
    <w:rsid w:val="00D81EAE"/>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940"/>
    <w:rsid w:val="00DA296C"/>
    <w:rsid w:val="00DA2EA7"/>
    <w:rsid w:val="00DA4137"/>
    <w:rsid w:val="00DA5135"/>
    <w:rsid w:val="00DA51EA"/>
    <w:rsid w:val="00DA5232"/>
    <w:rsid w:val="00DA5811"/>
    <w:rsid w:val="00DA5A41"/>
    <w:rsid w:val="00DA5EBA"/>
    <w:rsid w:val="00DA5F4B"/>
    <w:rsid w:val="00DA6DF4"/>
    <w:rsid w:val="00DA70C5"/>
    <w:rsid w:val="00DA7427"/>
    <w:rsid w:val="00DA77E7"/>
    <w:rsid w:val="00DA7867"/>
    <w:rsid w:val="00DA7907"/>
    <w:rsid w:val="00DB07EA"/>
    <w:rsid w:val="00DB0B37"/>
    <w:rsid w:val="00DB1ED7"/>
    <w:rsid w:val="00DB2439"/>
    <w:rsid w:val="00DB289D"/>
    <w:rsid w:val="00DB4537"/>
    <w:rsid w:val="00DB4763"/>
    <w:rsid w:val="00DB54B8"/>
    <w:rsid w:val="00DB5C6B"/>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771F"/>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AD8"/>
    <w:rsid w:val="00E50B4A"/>
    <w:rsid w:val="00E52623"/>
    <w:rsid w:val="00E52F63"/>
    <w:rsid w:val="00E53B21"/>
    <w:rsid w:val="00E5453C"/>
    <w:rsid w:val="00E54A1E"/>
    <w:rsid w:val="00E54CF5"/>
    <w:rsid w:val="00E54D6E"/>
    <w:rsid w:val="00E54EE3"/>
    <w:rsid w:val="00E56684"/>
    <w:rsid w:val="00E56C9C"/>
    <w:rsid w:val="00E575A1"/>
    <w:rsid w:val="00E6059B"/>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75BC"/>
    <w:rsid w:val="00E67A36"/>
    <w:rsid w:val="00E70067"/>
    <w:rsid w:val="00E70638"/>
    <w:rsid w:val="00E70E74"/>
    <w:rsid w:val="00E70F51"/>
    <w:rsid w:val="00E71A3F"/>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2AF4"/>
    <w:rsid w:val="00E83170"/>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D4B"/>
    <w:rsid w:val="00EB78A9"/>
    <w:rsid w:val="00EB7A17"/>
    <w:rsid w:val="00EC07F6"/>
    <w:rsid w:val="00EC0B2D"/>
    <w:rsid w:val="00EC1250"/>
    <w:rsid w:val="00EC20C5"/>
    <w:rsid w:val="00EC2985"/>
    <w:rsid w:val="00EC2C05"/>
    <w:rsid w:val="00EC3231"/>
    <w:rsid w:val="00EC3EE2"/>
    <w:rsid w:val="00EC3FF2"/>
    <w:rsid w:val="00EC4571"/>
    <w:rsid w:val="00EC457D"/>
    <w:rsid w:val="00EC4CF4"/>
    <w:rsid w:val="00EC58E0"/>
    <w:rsid w:val="00EC5C3E"/>
    <w:rsid w:val="00EC6A8E"/>
    <w:rsid w:val="00ED0B3E"/>
    <w:rsid w:val="00ED30ED"/>
    <w:rsid w:val="00ED394C"/>
    <w:rsid w:val="00ED3B0B"/>
    <w:rsid w:val="00ED3B1B"/>
    <w:rsid w:val="00ED4BA0"/>
    <w:rsid w:val="00ED5042"/>
    <w:rsid w:val="00ED5DC0"/>
    <w:rsid w:val="00ED63ED"/>
    <w:rsid w:val="00ED6433"/>
    <w:rsid w:val="00ED6A06"/>
    <w:rsid w:val="00ED6B1D"/>
    <w:rsid w:val="00ED6D87"/>
    <w:rsid w:val="00EE0433"/>
    <w:rsid w:val="00EE1247"/>
    <w:rsid w:val="00EE22CA"/>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437"/>
    <w:rsid w:val="00EF3C2F"/>
    <w:rsid w:val="00EF413B"/>
    <w:rsid w:val="00EF4501"/>
    <w:rsid w:val="00EF45B4"/>
    <w:rsid w:val="00EF4D10"/>
    <w:rsid w:val="00EF50CC"/>
    <w:rsid w:val="00EF525D"/>
    <w:rsid w:val="00EF7E56"/>
    <w:rsid w:val="00F00C18"/>
    <w:rsid w:val="00F016A1"/>
    <w:rsid w:val="00F0281F"/>
    <w:rsid w:val="00F030BF"/>
    <w:rsid w:val="00F038FD"/>
    <w:rsid w:val="00F044C6"/>
    <w:rsid w:val="00F054BB"/>
    <w:rsid w:val="00F058C0"/>
    <w:rsid w:val="00F05A6E"/>
    <w:rsid w:val="00F05BDF"/>
    <w:rsid w:val="00F06445"/>
    <w:rsid w:val="00F06AFE"/>
    <w:rsid w:val="00F06D99"/>
    <w:rsid w:val="00F06F8D"/>
    <w:rsid w:val="00F0737A"/>
    <w:rsid w:val="00F100E2"/>
    <w:rsid w:val="00F1058B"/>
    <w:rsid w:val="00F10C61"/>
    <w:rsid w:val="00F10E99"/>
    <w:rsid w:val="00F10F9D"/>
    <w:rsid w:val="00F1188D"/>
    <w:rsid w:val="00F11D25"/>
    <w:rsid w:val="00F1242C"/>
    <w:rsid w:val="00F1262B"/>
    <w:rsid w:val="00F1340C"/>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6E3"/>
    <w:rsid w:val="00F305EC"/>
    <w:rsid w:val="00F31561"/>
    <w:rsid w:val="00F32082"/>
    <w:rsid w:val="00F3356F"/>
    <w:rsid w:val="00F33970"/>
    <w:rsid w:val="00F33A2E"/>
    <w:rsid w:val="00F33A50"/>
    <w:rsid w:val="00F340C4"/>
    <w:rsid w:val="00F34605"/>
    <w:rsid w:val="00F35542"/>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E54"/>
    <w:rsid w:val="00F65732"/>
    <w:rsid w:val="00F65C92"/>
    <w:rsid w:val="00F65FEC"/>
    <w:rsid w:val="00F66120"/>
    <w:rsid w:val="00F661AD"/>
    <w:rsid w:val="00F662A6"/>
    <w:rsid w:val="00F66972"/>
    <w:rsid w:val="00F678F7"/>
    <w:rsid w:val="00F6795F"/>
    <w:rsid w:val="00F67D71"/>
    <w:rsid w:val="00F70897"/>
    <w:rsid w:val="00F71006"/>
    <w:rsid w:val="00F710A5"/>
    <w:rsid w:val="00F718A8"/>
    <w:rsid w:val="00F7248D"/>
    <w:rsid w:val="00F7415B"/>
    <w:rsid w:val="00F75056"/>
    <w:rsid w:val="00F75485"/>
    <w:rsid w:val="00F75F68"/>
    <w:rsid w:val="00F75F6A"/>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61D"/>
    <w:rsid w:val="00F9298F"/>
    <w:rsid w:val="00F92A95"/>
    <w:rsid w:val="00F92F82"/>
    <w:rsid w:val="00F9382A"/>
    <w:rsid w:val="00F943CF"/>
    <w:rsid w:val="00F95257"/>
    <w:rsid w:val="00F95BCB"/>
    <w:rsid w:val="00F96B7A"/>
    <w:rsid w:val="00F96B9B"/>
    <w:rsid w:val="00F9709C"/>
    <w:rsid w:val="00F97B26"/>
    <w:rsid w:val="00FA04A2"/>
    <w:rsid w:val="00FA100E"/>
    <w:rsid w:val="00FA10AC"/>
    <w:rsid w:val="00FA153D"/>
    <w:rsid w:val="00FA26CB"/>
    <w:rsid w:val="00FA2769"/>
    <w:rsid w:val="00FA2AC1"/>
    <w:rsid w:val="00FA2C9D"/>
    <w:rsid w:val="00FA2E12"/>
    <w:rsid w:val="00FA3009"/>
    <w:rsid w:val="00FA3551"/>
    <w:rsid w:val="00FA3B41"/>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F78"/>
    <w:rsid w:val="00FD6438"/>
    <w:rsid w:val="00FD6455"/>
    <w:rsid w:val="00FD6C82"/>
    <w:rsid w:val="00FD7B76"/>
    <w:rsid w:val="00FE062B"/>
    <w:rsid w:val="00FE17FC"/>
    <w:rsid w:val="00FE201C"/>
    <w:rsid w:val="00FE3408"/>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4.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mailto:info@jogwte.com" TargetMode="External"/><Relationship Id="rId34" Type="http://schemas.openxmlformats.org/officeDocument/2006/relationships/hyperlink" Target="https://www.v3cars.com/haryana/cng-price-in-yamunanagar"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footer" Target="footer3.xml"/><Relationship Id="rId33" Type="http://schemas.openxmlformats.org/officeDocument/2006/relationships/footer" Target="footer6.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pib.gov.in/PressReleasePage.aspx?PRID=1868887"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5.xml"/><Relationship Id="rId32" Type="http://schemas.openxmlformats.org/officeDocument/2006/relationships/header" Target="header7.xml"/><Relationship Id="rId37"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4.xml"/><Relationship Id="rId28" Type="http://schemas.openxmlformats.org/officeDocument/2006/relationships/footer" Target="footer5.xml"/><Relationship Id="rId36" Type="http://schemas.openxmlformats.org/officeDocument/2006/relationships/header" Target="header8.xml"/><Relationship Id="rId10" Type="http://schemas.openxmlformats.org/officeDocument/2006/relationships/footer" Target="footer1.xml"/><Relationship Id="rId19" Type="http://schemas.microsoft.com/office/2007/relationships/hdphoto" Target="media/hdphoto1.wdp"/><Relationship Id="rId31" Type="http://schemas.microsoft.com/office/2007/relationships/hdphoto" Target="media/hdphoto2.wdp"/><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png"/><Relationship Id="rId22" Type="http://schemas.openxmlformats.org/officeDocument/2006/relationships/hyperlink" Target="https://www.vimalorganics.com/" TargetMode="External"/><Relationship Id="rId27" Type="http://schemas.openxmlformats.org/officeDocument/2006/relationships/header" Target="header6.xml"/><Relationship Id="rId30" Type="http://schemas.openxmlformats.org/officeDocument/2006/relationships/image" Target="media/image13.png"/><Relationship Id="rId35" Type="http://schemas.openxmlformats.org/officeDocument/2006/relationships/hyperlink" Target="https://cdn.cseindia.org/attachments/0.11235300_1687759489_cse---overview-and-current-status-of--cbg-in-india.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png"/></Relationships>
</file>

<file path=word/_rels/header8.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DD9288-8651-4718-9EEB-BCCFD88A92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35846</TotalTime>
  <Pages>1</Pages>
  <Words>15255</Words>
  <Characters>86954</Characters>
  <Application>Microsoft Office Word</Application>
  <DocSecurity>0</DocSecurity>
  <Lines>724</Lines>
  <Paragraphs>204</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102005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1026</cp:revision>
  <cp:lastPrinted>2024-09-06T20:30:00Z</cp:lastPrinted>
  <dcterms:created xsi:type="dcterms:W3CDTF">2022-02-28T12:57:00Z</dcterms:created>
  <dcterms:modified xsi:type="dcterms:W3CDTF">2024-11-18T13:49:00Z</dcterms:modified>
</cp:coreProperties>
</file>