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743DEA86" w:rsidR="006F3C04" w:rsidRDefault="007429D0" w:rsidP="00E174B2">
      <w:pPr>
        <w:pStyle w:val="Heading1"/>
        <w:spacing w:after="232"/>
      </w:pPr>
      <w:r>
        <w:t>FILE No.</w:t>
      </w:r>
      <w:r w:rsidR="00646287">
        <w:t xml:space="preserve">: </w:t>
      </w:r>
      <w:r w:rsidR="00C038D3">
        <w:t>VIS(</w:t>
      </w:r>
      <w:r w:rsidR="00775596">
        <w:t>202</w:t>
      </w:r>
      <w:r w:rsidR="00CC0A6C">
        <w:t>4</w:t>
      </w:r>
      <w:r w:rsidR="00775596">
        <w:t>-2</w:t>
      </w:r>
      <w:r w:rsidR="00CC0A6C">
        <w:t>5</w:t>
      </w:r>
      <w:r w:rsidR="00775596">
        <w:t>)-</w:t>
      </w:r>
      <w:r w:rsidR="00CE370F">
        <w:t>PL520-466-647</w:t>
      </w:r>
      <w:r w:rsidR="007B4C3E">
        <w:t xml:space="preserve"> </w:t>
      </w:r>
      <w:r w:rsidR="00775596">
        <w:tab/>
      </w:r>
      <w:r w:rsidR="007D115B">
        <w:t xml:space="preserve">          </w:t>
      </w:r>
      <w:r w:rsidR="00E174B2">
        <w:tab/>
        <w:t xml:space="preserve">          </w:t>
      </w:r>
      <w:r w:rsidR="001F17FD">
        <w:t xml:space="preserve">          </w:t>
      </w:r>
      <w:r w:rsidR="00624949">
        <w:t>Date:</w:t>
      </w:r>
      <w:r w:rsidR="008E683C">
        <w:t xml:space="preserve"> </w:t>
      </w:r>
      <w:sdt>
        <w:sdtPr>
          <w:id w:val="-635408748"/>
          <w:placeholder>
            <w:docPart w:val="DefaultPlaceholder_1081868576"/>
          </w:placeholder>
          <w:date w:fullDate="2025-02-03T00:00:00Z">
            <w:dateFormat w:val="dd-MM-yyyy"/>
            <w:lid w:val="en-IN"/>
            <w:storeMappedDataAs w:val="dateTime"/>
            <w:calendar w:val="gregorian"/>
          </w:date>
        </w:sdtPr>
        <w:sdtEndPr/>
        <w:sdtContent>
          <w:r w:rsidR="00C4286F">
            <w:t>03-02-2025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52829CF5" w:rsidR="008E683C" w:rsidRPr="003C479D" w:rsidRDefault="00BB48E8" w:rsidP="001F17FD">
      <w:pPr>
        <w:numPr>
          <w:ilvl w:val="0"/>
          <w:numId w:val="1"/>
        </w:numPr>
        <w:spacing w:after="154" w:line="360" w:lineRule="auto"/>
        <w:ind w:left="811" w:hanging="360"/>
        <w:jc w:val="both"/>
        <w:rPr>
          <w:iCs/>
        </w:rPr>
      </w:pPr>
      <w:r>
        <w:rPr>
          <w:rFonts w:ascii="Arial" w:eastAsia="Arial" w:hAnsi="Arial" w:cs="Arial"/>
          <w:b/>
          <w:iCs/>
        </w:rPr>
        <w:t xml:space="preserve">DOCUMENT </w:t>
      </w:r>
      <w:r w:rsidR="007B4C3E" w:rsidRPr="003C479D">
        <w:rPr>
          <w:rFonts w:ascii="Arial" w:eastAsia="Arial" w:hAnsi="Arial" w:cs="Arial"/>
          <w:b/>
          <w:iCs/>
        </w:rPr>
        <w:t>NAME:</w:t>
      </w:r>
      <w:r w:rsidR="007B4C3E" w:rsidRPr="003C479D">
        <w:rPr>
          <w:rFonts w:eastAsia="Arial"/>
          <w:iCs/>
        </w:rPr>
        <w:t xml:space="preserve"> </w:t>
      </w:r>
      <w:r w:rsidR="00FE505A" w:rsidRPr="003C479D">
        <w:rPr>
          <w:rFonts w:ascii="Arial" w:eastAsia="Arial" w:hAnsi="Arial" w:cs="Arial"/>
          <w:iCs/>
        </w:rPr>
        <w:t xml:space="preserve">Commencement of Commercial Operations (DCCO) </w:t>
      </w:r>
      <w:r w:rsidR="00A47C4C">
        <w:rPr>
          <w:rFonts w:ascii="Arial" w:eastAsia="Arial" w:hAnsi="Arial" w:cs="Arial"/>
          <w:iCs/>
        </w:rPr>
        <w:t xml:space="preserve">of </w:t>
      </w:r>
      <w:r w:rsidR="00CC2129">
        <w:rPr>
          <w:rFonts w:ascii="Arial" w:eastAsia="Arial" w:hAnsi="Arial" w:cs="Arial"/>
          <w:iCs/>
        </w:rPr>
        <w:t xml:space="preserve">Phase-II of </w:t>
      </w:r>
      <w:r w:rsidR="00A47C4C">
        <w:rPr>
          <w:rFonts w:ascii="Arial" w:eastAsia="Arial" w:hAnsi="Arial" w:cs="Arial"/>
          <w:iCs/>
        </w:rPr>
        <w:t>Sugar Plant located at</w:t>
      </w:r>
      <w:r w:rsidR="00775596" w:rsidRPr="003C479D">
        <w:rPr>
          <w:rFonts w:ascii="Arial" w:eastAsia="Arial" w:hAnsi="Arial" w:cs="Arial"/>
          <w:iCs/>
        </w:rPr>
        <w:t xml:space="preserve"> </w:t>
      </w:r>
      <w:proofErr w:type="spellStart"/>
      <w:r w:rsidR="00FE505A" w:rsidRPr="003C479D">
        <w:rPr>
          <w:rFonts w:ascii="Arial" w:eastAsia="Arial" w:hAnsi="Arial" w:cs="Arial"/>
          <w:iCs/>
        </w:rPr>
        <w:t>Sitarganj</w:t>
      </w:r>
      <w:proofErr w:type="spellEnd"/>
      <w:r w:rsidR="00FE505A" w:rsidRPr="003C479D">
        <w:rPr>
          <w:rFonts w:ascii="Arial" w:eastAsia="Arial" w:hAnsi="Arial" w:cs="Arial"/>
          <w:iCs/>
        </w:rPr>
        <w:t xml:space="preserve">, </w:t>
      </w:r>
      <w:proofErr w:type="spellStart"/>
      <w:r w:rsidR="00FE505A" w:rsidRPr="003C479D">
        <w:rPr>
          <w:rFonts w:ascii="Arial" w:eastAsia="Arial" w:hAnsi="Arial" w:cs="Arial"/>
          <w:iCs/>
        </w:rPr>
        <w:t>Uttarakhand</w:t>
      </w:r>
      <w:proofErr w:type="spellEnd"/>
      <w:r w:rsidR="00775596" w:rsidRPr="003C479D">
        <w:rPr>
          <w:rFonts w:ascii="Arial" w:eastAsia="Arial" w:hAnsi="Arial" w:cs="Arial"/>
          <w:iCs/>
        </w:rPr>
        <w:t>.</w:t>
      </w:r>
    </w:p>
    <w:p w14:paraId="5AB968F9" w14:textId="0B27CE8E" w:rsidR="006F3C04" w:rsidRPr="003C479D" w:rsidRDefault="007B4C3E" w:rsidP="001F17FD">
      <w:pPr>
        <w:numPr>
          <w:ilvl w:val="0"/>
          <w:numId w:val="1"/>
        </w:numPr>
        <w:spacing w:after="154" w:line="360" w:lineRule="auto"/>
        <w:ind w:hanging="360"/>
        <w:jc w:val="both"/>
        <w:rPr>
          <w:iCs/>
        </w:rPr>
      </w:pPr>
      <w:r w:rsidRPr="003C479D">
        <w:rPr>
          <w:rFonts w:ascii="Arial" w:eastAsia="Arial" w:hAnsi="Arial" w:cs="Arial"/>
          <w:b/>
          <w:iCs/>
        </w:rPr>
        <w:t xml:space="preserve">PREPARED FOR ORGANIZATION: </w:t>
      </w:r>
      <w:r w:rsidR="008E683C" w:rsidRPr="003C479D">
        <w:rPr>
          <w:rFonts w:ascii="Arial" w:eastAsia="Arial" w:hAnsi="Arial" w:cs="Arial"/>
          <w:iCs/>
        </w:rPr>
        <w:t>State Bank of India</w:t>
      </w:r>
      <w:r w:rsidR="002611A8" w:rsidRPr="003C479D">
        <w:rPr>
          <w:rFonts w:ascii="Arial" w:eastAsia="Arial" w:hAnsi="Arial" w:cs="Arial"/>
          <w:iCs/>
        </w:rPr>
        <w:t xml:space="preserve">, </w:t>
      </w:r>
      <w:r w:rsidR="00FE505A" w:rsidRPr="003C479D">
        <w:rPr>
          <w:rFonts w:ascii="Arial" w:eastAsia="Arial" w:hAnsi="Arial" w:cs="Arial"/>
          <w:iCs/>
        </w:rPr>
        <w:t>IFB, New Delhi</w:t>
      </w:r>
    </w:p>
    <w:p w14:paraId="15FCF599" w14:textId="02089BA1" w:rsidR="006F3C04" w:rsidRPr="003C479D" w:rsidRDefault="00A877AA" w:rsidP="001F17FD">
      <w:pPr>
        <w:numPr>
          <w:ilvl w:val="0"/>
          <w:numId w:val="1"/>
        </w:numPr>
        <w:spacing w:after="137" w:line="360" w:lineRule="auto"/>
        <w:ind w:hanging="360"/>
        <w:jc w:val="both"/>
        <w:rPr>
          <w:iCs/>
        </w:rPr>
      </w:pPr>
      <w:r w:rsidRPr="003C479D">
        <w:rPr>
          <w:rFonts w:ascii="Arial" w:eastAsia="Arial" w:hAnsi="Arial" w:cs="Arial"/>
          <w:b/>
          <w:iCs/>
        </w:rPr>
        <w:t xml:space="preserve">BORROWER COMPANY’S </w:t>
      </w:r>
      <w:r w:rsidR="007B4C3E" w:rsidRPr="003C479D">
        <w:rPr>
          <w:rFonts w:ascii="Arial" w:eastAsia="Arial" w:hAnsi="Arial" w:cs="Arial"/>
          <w:b/>
          <w:iCs/>
        </w:rPr>
        <w:t>NAME:</w:t>
      </w:r>
      <w:r w:rsidR="00520C16" w:rsidRPr="003C479D">
        <w:rPr>
          <w:rFonts w:ascii="Arial" w:eastAsia="Arial" w:hAnsi="Arial" w:cs="Arial"/>
          <w:iCs/>
        </w:rPr>
        <w:t xml:space="preserve"> </w:t>
      </w:r>
      <w:r w:rsidR="00775596" w:rsidRPr="003C479D">
        <w:rPr>
          <w:rFonts w:ascii="Arial" w:eastAsia="Arial" w:hAnsi="Arial" w:cs="Arial"/>
          <w:iCs/>
        </w:rPr>
        <w:t xml:space="preserve">M/s. </w:t>
      </w:r>
      <w:r w:rsidR="00FE505A" w:rsidRPr="003C479D">
        <w:rPr>
          <w:rFonts w:ascii="Arial" w:eastAsia="Arial" w:hAnsi="Arial" w:cs="Arial"/>
          <w:iCs/>
        </w:rPr>
        <w:t>JGN Sugar and Biofuels Private Limited</w:t>
      </w:r>
    </w:p>
    <w:p w14:paraId="63AC68D8" w14:textId="2926165F" w:rsidR="003C479D" w:rsidRPr="003C1A16" w:rsidRDefault="003C479D" w:rsidP="001F17FD">
      <w:pPr>
        <w:numPr>
          <w:ilvl w:val="0"/>
          <w:numId w:val="1"/>
        </w:numPr>
        <w:spacing w:after="137" w:line="360" w:lineRule="auto"/>
        <w:ind w:hanging="360"/>
        <w:jc w:val="both"/>
        <w:rPr>
          <w:iCs/>
        </w:rPr>
      </w:pPr>
      <w:r w:rsidRPr="003C479D">
        <w:rPr>
          <w:rFonts w:ascii="Arial" w:eastAsia="Arial" w:hAnsi="Arial" w:cs="Arial"/>
          <w:b/>
          <w:iCs/>
        </w:rPr>
        <w:t>INDUSTRY TYPE:</w:t>
      </w:r>
      <w:r w:rsidRPr="006B6A2A">
        <w:t xml:space="preserve"> </w:t>
      </w:r>
      <w:r w:rsidRPr="003C479D">
        <w:rPr>
          <w:rFonts w:ascii="Arial" w:eastAsia="Arial" w:hAnsi="Arial" w:cs="Arial"/>
          <w:iCs/>
        </w:rPr>
        <w:t>Sugar Plant</w:t>
      </w:r>
    </w:p>
    <w:p w14:paraId="1918D426" w14:textId="4F7CE3AC" w:rsidR="003C1A16" w:rsidRPr="00A611C2" w:rsidRDefault="003C1A16" w:rsidP="001F17FD">
      <w:pPr>
        <w:numPr>
          <w:ilvl w:val="0"/>
          <w:numId w:val="1"/>
        </w:numPr>
        <w:spacing w:after="137" w:line="360" w:lineRule="auto"/>
        <w:ind w:hanging="360"/>
        <w:jc w:val="both"/>
        <w:rPr>
          <w:iCs/>
        </w:rPr>
      </w:pPr>
      <w:r>
        <w:rPr>
          <w:rFonts w:ascii="Arial" w:eastAsia="Arial" w:hAnsi="Arial" w:cs="Arial"/>
          <w:b/>
          <w:iCs/>
        </w:rPr>
        <w:t>ADDRESS OF THE PLANT:</w:t>
      </w:r>
      <w:r>
        <w:rPr>
          <w:iCs/>
        </w:rPr>
        <w:t xml:space="preserve"> </w:t>
      </w:r>
      <w:r w:rsidRPr="003C1A16">
        <w:rPr>
          <w:rFonts w:ascii="Arial" w:eastAsia="Arial" w:hAnsi="Arial" w:cs="Arial"/>
          <w:iCs/>
        </w:rPr>
        <w:t xml:space="preserve">JGN Sugar Mills, </w:t>
      </w:r>
      <w:proofErr w:type="spellStart"/>
      <w:r>
        <w:rPr>
          <w:rFonts w:ascii="Arial" w:eastAsia="Arial" w:hAnsi="Arial" w:cs="Arial"/>
          <w:iCs/>
        </w:rPr>
        <w:t>P</w:t>
      </w:r>
      <w:r w:rsidRPr="003C1A16">
        <w:rPr>
          <w:rFonts w:ascii="Arial" w:eastAsia="Arial" w:hAnsi="Arial" w:cs="Arial"/>
          <w:iCs/>
        </w:rPr>
        <w:t>ilibhit</w:t>
      </w:r>
      <w:proofErr w:type="spellEnd"/>
      <w:r w:rsidRPr="003C1A16">
        <w:rPr>
          <w:rFonts w:ascii="Arial" w:eastAsia="Arial" w:hAnsi="Arial" w:cs="Arial"/>
          <w:iCs/>
        </w:rPr>
        <w:t xml:space="preserve"> Road, </w:t>
      </w:r>
      <w:proofErr w:type="spellStart"/>
      <w:r w:rsidRPr="003C1A16">
        <w:rPr>
          <w:rFonts w:ascii="Arial" w:eastAsia="Arial" w:hAnsi="Arial" w:cs="Arial"/>
          <w:iCs/>
        </w:rPr>
        <w:t>Sitar</w:t>
      </w:r>
      <w:r>
        <w:rPr>
          <w:rFonts w:ascii="Arial" w:eastAsia="Arial" w:hAnsi="Arial" w:cs="Arial"/>
          <w:iCs/>
        </w:rPr>
        <w:t>g</w:t>
      </w:r>
      <w:r w:rsidRPr="003C1A16">
        <w:rPr>
          <w:rFonts w:ascii="Arial" w:eastAsia="Arial" w:hAnsi="Arial" w:cs="Arial"/>
          <w:iCs/>
        </w:rPr>
        <w:t>anj</w:t>
      </w:r>
      <w:proofErr w:type="spellEnd"/>
      <w:r w:rsidRPr="003C1A16">
        <w:rPr>
          <w:rFonts w:ascii="Arial" w:eastAsia="Arial" w:hAnsi="Arial" w:cs="Arial"/>
          <w:iCs/>
        </w:rPr>
        <w:t xml:space="preserve">, </w:t>
      </w:r>
      <w:proofErr w:type="spellStart"/>
      <w:r w:rsidRPr="003C1A16">
        <w:rPr>
          <w:rFonts w:ascii="Arial" w:eastAsia="Arial" w:hAnsi="Arial" w:cs="Arial"/>
          <w:iCs/>
        </w:rPr>
        <w:t>Sarkara</w:t>
      </w:r>
      <w:proofErr w:type="spellEnd"/>
      <w:r w:rsidRPr="003C1A16">
        <w:rPr>
          <w:rFonts w:ascii="Arial" w:eastAsia="Arial" w:hAnsi="Arial" w:cs="Arial"/>
          <w:iCs/>
        </w:rPr>
        <w:t>, Uttarakhand</w:t>
      </w:r>
      <w:r>
        <w:rPr>
          <w:rFonts w:ascii="Arial" w:eastAsia="Arial" w:hAnsi="Arial" w:cs="Arial"/>
          <w:iCs/>
        </w:rPr>
        <w:t xml:space="preserve">- </w:t>
      </w:r>
      <w:r w:rsidRPr="003C1A16">
        <w:rPr>
          <w:rFonts w:ascii="Arial" w:eastAsia="Arial" w:hAnsi="Arial" w:cs="Arial"/>
          <w:iCs/>
        </w:rPr>
        <w:t>262121</w:t>
      </w:r>
    </w:p>
    <w:p w14:paraId="67B3953F" w14:textId="53721CED" w:rsidR="006F3C04" w:rsidRDefault="006F3C04" w:rsidP="001F17FD">
      <w:pPr>
        <w:spacing w:after="49"/>
      </w:pPr>
    </w:p>
    <w:tbl>
      <w:tblPr>
        <w:tblStyle w:val="TableGrid"/>
        <w:tblW w:w="9497" w:type="dxa"/>
        <w:jc w:val="center"/>
        <w:tblInd w:w="0"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376051">
        <w:trPr>
          <w:trHeight w:val="386"/>
          <w:jc w:val="center"/>
        </w:trPr>
        <w:tc>
          <w:tcPr>
            <w:tcW w:w="99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F717876" w14:textId="7A0BA7C4" w:rsidR="006F3C04" w:rsidRDefault="007B4C3E" w:rsidP="00E70E11">
            <w:pPr>
              <w:spacing w:line="360" w:lineRule="auto"/>
              <w:ind w:left="56"/>
              <w:jc w:val="center"/>
            </w:pPr>
            <w:r>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F273A41" w14:textId="2C300529" w:rsidR="006F3C04" w:rsidRDefault="007B4C3E" w:rsidP="00E70E11">
            <w:pPr>
              <w:spacing w:line="360" w:lineRule="auto"/>
              <w:jc w:val="center"/>
            </w:pPr>
            <w:r>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EF2C553" w14:textId="4942D295" w:rsidR="006F3C04" w:rsidRDefault="007B4C3E" w:rsidP="00E70E11">
            <w:pPr>
              <w:spacing w:line="360" w:lineRule="auto"/>
              <w:jc w:val="center"/>
            </w:pPr>
            <w:r>
              <w:rPr>
                <w:rFonts w:ascii="Arial" w:eastAsia="Arial" w:hAnsi="Arial" w:cs="Arial"/>
                <w:b/>
                <w:color w:val="FFFFFF"/>
              </w:rPr>
              <w:t>DESCRIPTION</w:t>
            </w:r>
          </w:p>
        </w:tc>
      </w:tr>
      <w:tr w:rsidR="00C4286F" w14:paraId="048615F7"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6956FC26" w14:textId="52254151" w:rsidR="00C4286F" w:rsidRDefault="00C4286F"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C4286F" w:rsidRDefault="00C4286F" w:rsidP="00C4286F">
            <w:pPr>
              <w:spacing w:line="360" w:lineRule="auto"/>
            </w:pPr>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D7BC610" w:rsidR="00C4286F" w:rsidRPr="00A134AD" w:rsidRDefault="006A66E0" w:rsidP="00C4286F">
            <w:pPr>
              <w:spacing w:line="360" w:lineRule="auto"/>
              <w:ind w:right="43"/>
            </w:pPr>
            <w:sdt>
              <w:sdtPr>
                <w:rPr>
                  <w:rFonts w:ascii="Arial" w:eastAsia="Arial" w:hAnsi="Arial" w:cs="Arial"/>
                </w:rPr>
                <w:id w:val="1229886172"/>
                <w:placeholder>
                  <w:docPart w:val="E9186C64408D4CAA94CD39828472A401"/>
                </w:placeholder>
                <w:date w:fullDate="2025-01-22T00:00:00Z">
                  <w:dateFormat w:val="dd-MM-yyyy"/>
                  <w:lid w:val="en-IN"/>
                  <w:storeMappedDataAs w:val="dateTime"/>
                  <w:calendar w:val="gregorian"/>
                </w:date>
              </w:sdtPr>
              <w:sdtEndPr/>
              <w:sdtContent>
                <w:r w:rsidR="00CC0A6C">
                  <w:rPr>
                    <w:rFonts w:ascii="Arial" w:eastAsia="Arial" w:hAnsi="Arial" w:cs="Arial"/>
                  </w:rPr>
                  <w:t>22-01-2025</w:t>
                </w:r>
              </w:sdtContent>
            </w:sdt>
          </w:p>
        </w:tc>
      </w:tr>
      <w:tr w:rsidR="006F3C04" w14:paraId="35F5F8F8"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270550F1" w14:textId="7A479C5C" w:rsidR="006F3C04" w:rsidRDefault="006F3C04"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11FEE779" w14:textId="081D0AA9" w:rsidR="006F3C04" w:rsidRDefault="00FA57E3" w:rsidP="00E70E11">
            <w:pPr>
              <w:spacing w:line="360" w:lineRule="auto"/>
            </w:pPr>
            <w:r>
              <w:rPr>
                <w:rFonts w:ascii="Arial" w:eastAsia="Arial" w:hAnsi="Arial" w:cs="Arial"/>
              </w:rPr>
              <w:t>Date of Document</w:t>
            </w:r>
            <w:r w:rsidR="007B4C3E">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7454A4AC" w:rsidR="006F3C04" w:rsidRPr="00A134AD" w:rsidRDefault="006A66E0" w:rsidP="00E70E11">
            <w:pPr>
              <w:spacing w:line="360" w:lineRule="auto"/>
              <w:ind w:right="43"/>
            </w:pPr>
            <w:sdt>
              <w:sdtPr>
                <w:rPr>
                  <w:rFonts w:ascii="Arial" w:eastAsia="Arial" w:hAnsi="Arial" w:cs="Arial"/>
                </w:rPr>
                <w:id w:val="-1837531021"/>
                <w:placeholder>
                  <w:docPart w:val="3680AC28E5D0409EA914CFDC717EFC5B"/>
                </w:placeholder>
                <w:date w:fullDate="2025-02-03T00:00:00Z">
                  <w:dateFormat w:val="dd-MM-yyyy"/>
                  <w:lid w:val="en-IN"/>
                  <w:storeMappedDataAs w:val="dateTime"/>
                  <w:calendar w:val="gregorian"/>
                </w:date>
              </w:sdtPr>
              <w:sdtEndPr/>
              <w:sdtContent>
                <w:r w:rsidR="00C4286F">
                  <w:rPr>
                    <w:rFonts w:ascii="Arial" w:eastAsia="Arial" w:hAnsi="Arial" w:cs="Arial"/>
                  </w:rPr>
                  <w:t>03-02-2025</w:t>
                </w:r>
              </w:sdtContent>
            </w:sdt>
          </w:p>
        </w:tc>
      </w:tr>
      <w:tr w:rsidR="008E7BFE" w14:paraId="52CF1145"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136D2585" w14:textId="284670C1" w:rsidR="008E7BFE" w:rsidRPr="001F17FD" w:rsidRDefault="008E7BFE"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5D4525F9" w14:textId="37DD9323" w:rsidR="008E7BFE" w:rsidRDefault="008E7BFE" w:rsidP="00E70E11">
            <w:pPr>
              <w:spacing w:line="360" w:lineRule="auto"/>
              <w:rPr>
                <w:rFonts w:ascii="Arial" w:eastAsia="Arial" w:hAnsi="Arial" w:cs="Arial"/>
              </w:rPr>
            </w:pPr>
            <w:r>
              <w:rPr>
                <w:rFonts w:ascii="Arial" w:hAnsi="Arial" w:cs="Arial"/>
              </w:rPr>
              <w:t>Work Order Reference No.</w:t>
            </w:r>
          </w:p>
        </w:tc>
        <w:tc>
          <w:tcPr>
            <w:tcW w:w="5104" w:type="dxa"/>
            <w:tcBorders>
              <w:top w:val="single" w:sz="4" w:space="0" w:color="000000"/>
              <w:left w:val="single" w:sz="4" w:space="0" w:color="000000"/>
              <w:bottom w:val="single" w:sz="4" w:space="0" w:color="000000"/>
              <w:right w:val="single" w:sz="4" w:space="0" w:color="000000"/>
            </w:tcBorders>
          </w:tcPr>
          <w:p w14:paraId="40CEA650" w14:textId="48817AC5" w:rsidR="008E7BFE" w:rsidRDefault="008E7BFE" w:rsidP="00E70E11">
            <w:pPr>
              <w:spacing w:line="360" w:lineRule="auto"/>
              <w:ind w:right="43"/>
              <w:rPr>
                <w:rFonts w:ascii="Arial" w:eastAsia="Arial" w:hAnsi="Arial" w:cs="Arial"/>
              </w:rPr>
            </w:pPr>
            <w:r>
              <w:rPr>
                <w:rFonts w:ascii="Arial" w:eastAsia="Arial" w:hAnsi="Arial" w:cs="Arial"/>
              </w:rPr>
              <w:t>SBI/IFB-ND/AMT-V/2023-24/188</w:t>
            </w:r>
          </w:p>
        </w:tc>
      </w:tr>
      <w:tr w:rsidR="006F3C04" w14:paraId="593EA758"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385D0A40" w14:textId="3160755B" w:rsidR="006F3C04" w:rsidRDefault="006F3C04"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645F1004" w14:textId="1D689279" w:rsidR="006F3C04" w:rsidRDefault="007B4C3E" w:rsidP="001F17FD">
            <w:pPr>
              <w:spacing w:line="360" w:lineRule="auto"/>
            </w:pPr>
            <w:r>
              <w:rPr>
                <w:rFonts w:ascii="Arial" w:eastAsia="Arial" w:hAnsi="Arial" w:cs="Arial"/>
              </w:rPr>
              <w:t xml:space="preserve">Documents </w:t>
            </w:r>
            <w:r w:rsidR="001F17FD">
              <w:rPr>
                <w:rFonts w:ascii="Arial" w:eastAsia="Arial" w:hAnsi="Arial" w:cs="Arial"/>
              </w:rPr>
              <w:t>referred</w:t>
            </w:r>
            <w:r>
              <w:rPr>
                <w:rFonts w:ascii="Arial" w:eastAsia="Arial" w:hAnsi="Arial" w:cs="Arial"/>
              </w:rPr>
              <w:t xml:space="preserve"> for perusal </w:t>
            </w:r>
          </w:p>
        </w:tc>
        <w:tc>
          <w:tcPr>
            <w:tcW w:w="5104" w:type="dxa"/>
            <w:tcBorders>
              <w:top w:val="single" w:sz="4" w:space="0" w:color="000000"/>
              <w:left w:val="single" w:sz="4" w:space="0" w:color="000000"/>
              <w:bottom w:val="single" w:sz="4" w:space="0" w:color="000000"/>
              <w:right w:val="single" w:sz="4" w:space="0" w:color="000000"/>
            </w:tcBorders>
          </w:tcPr>
          <w:p w14:paraId="3E6B7306" w14:textId="1E4B442B" w:rsidR="002104B0" w:rsidRDefault="002104B0" w:rsidP="00CC0A6C">
            <w:pPr>
              <w:pStyle w:val="ListParagraph"/>
              <w:numPr>
                <w:ilvl w:val="0"/>
                <w:numId w:val="3"/>
              </w:numPr>
              <w:spacing w:line="360" w:lineRule="auto"/>
              <w:ind w:left="364" w:right="43"/>
              <w:jc w:val="both"/>
              <w:rPr>
                <w:rFonts w:ascii="Arial" w:eastAsia="Arial" w:hAnsi="Arial" w:cs="Arial"/>
              </w:rPr>
            </w:pPr>
            <w:bookmarkStart w:id="0" w:name="_Hlk154158267"/>
            <w:r>
              <w:rPr>
                <w:rFonts w:ascii="Arial" w:eastAsia="Arial" w:hAnsi="Arial" w:cs="Arial"/>
              </w:rPr>
              <w:t xml:space="preserve">Copy of </w:t>
            </w:r>
            <w:r w:rsidRPr="002104B0">
              <w:rPr>
                <w:rFonts w:ascii="Arial" w:eastAsia="Arial" w:hAnsi="Arial" w:cs="Arial"/>
              </w:rPr>
              <w:t>TEV Report</w:t>
            </w:r>
          </w:p>
          <w:p w14:paraId="4882DA4C" w14:textId="13B909FD" w:rsidR="00F96C0A" w:rsidRPr="00CC0A6C" w:rsidRDefault="00F96C0A" w:rsidP="00CC0A6C">
            <w:pPr>
              <w:pStyle w:val="ListParagraph"/>
              <w:numPr>
                <w:ilvl w:val="0"/>
                <w:numId w:val="3"/>
              </w:numPr>
              <w:spacing w:line="360" w:lineRule="auto"/>
              <w:ind w:left="364" w:right="43"/>
              <w:jc w:val="both"/>
              <w:rPr>
                <w:rFonts w:ascii="Arial" w:eastAsia="Arial" w:hAnsi="Arial" w:cs="Arial"/>
              </w:rPr>
            </w:pPr>
            <w:r>
              <w:rPr>
                <w:rFonts w:ascii="Arial" w:eastAsia="Arial" w:hAnsi="Arial" w:cs="Arial"/>
              </w:rPr>
              <w:t>Final &amp; Fourth LIE Report</w:t>
            </w:r>
          </w:p>
          <w:p w14:paraId="5BAEBABC" w14:textId="6F113F6E" w:rsidR="00775596" w:rsidRPr="00403281" w:rsidRDefault="00F55C22" w:rsidP="00F96C0A">
            <w:pPr>
              <w:pStyle w:val="ListParagraph"/>
              <w:numPr>
                <w:ilvl w:val="0"/>
                <w:numId w:val="3"/>
              </w:numPr>
              <w:spacing w:line="360" w:lineRule="auto"/>
              <w:ind w:left="364" w:right="43"/>
              <w:jc w:val="both"/>
              <w:rPr>
                <w:rFonts w:ascii="Arial" w:eastAsia="Arial" w:hAnsi="Arial" w:cs="Arial"/>
              </w:rPr>
            </w:pPr>
            <w:r>
              <w:rPr>
                <w:rFonts w:ascii="Arial" w:eastAsia="Arial" w:hAnsi="Arial" w:cs="Arial"/>
              </w:rPr>
              <w:t>Copy of Electricity Bills, other related NOCs &amp;</w:t>
            </w:r>
            <w:r w:rsidR="002104B0">
              <w:rPr>
                <w:rFonts w:ascii="Arial" w:eastAsia="Arial" w:hAnsi="Arial" w:cs="Arial"/>
              </w:rPr>
              <w:t xml:space="preserve"> Certificates</w:t>
            </w:r>
            <w:bookmarkEnd w:id="0"/>
            <w:r>
              <w:rPr>
                <w:rFonts w:ascii="Arial" w:eastAsia="Arial" w:hAnsi="Arial" w:cs="Arial"/>
              </w:rPr>
              <w:t xml:space="preserve"> and</w:t>
            </w:r>
            <w:r w:rsidR="00F96C0A">
              <w:rPr>
                <w:rFonts w:ascii="Arial" w:eastAsia="Arial" w:hAnsi="Arial" w:cs="Arial"/>
              </w:rPr>
              <w:t xml:space="preserve"> other documents mentioned in Methodology below.</w:t>
            </w:r>
          </w:p>
        </w:tc>
      </w:tr>
      <w:tr w:rsidR="006F3C04" w14:paraId="519B3365"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27E98F6B" w14:textId="5C82E458" w:rsidR="006F3C04" w:rsidRDefault="006F3C04"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462FB305" w14:textId="24B7C547" w:rsidR="006F3C04" w:rsidRDefault="007B4C3E" w:rsidP="00E70E11">
            <w:pPr>
              <w:spacing w:line="360" w:lineRule="auto"/>
            </w:pPr>
            <w:r>
              <w:rPr>
                <w:rFonts w:ascii="Arial" w:eastAsia="Arial" w:hAnsi="Arial" w:cs="Arial"/>
              </w:rPr>
              <w:t>Borrowing Company</w:t>
            </w:r>
          </w:p>
        </w:tc>
        <w:tc>
          <w:tcPr>
            <w:tcW w:w="5104" w:type="dxa"/>
            <w:tcBorders>
              <w:top w:val="single" w:sz="4" w:space="0" w:color="000000"/>
              <w:left w:val="single" w:sz="4" w:space="0" w:color="000000"/>
              <w:bottom w:val="single" w:sz="4" w:space="0" w:color="000000"/>
              <w:right w:val="single" w:sz="4" w:space="0" w:color="000000"/>
            </w:tcBorders>
          </w:tcPr>
          <w:p w14:paraId="2EF394AB" w14:textId="29F40C21" w:rsidR="006F3C04" w:rsidRDefault="00657587" w:rsidP="00E70E11">
            <w:pPr>
              <w:spacing w:line="360" w:lineRule="auto"/>
              <w:ind w:right="43"/>
              <w:jc w:val="both"/>
            </w:pPr>
            <w:r w:rsidRPr="00657587">
              <w:rPr>
                <w:rFonts w:ascii="Arial" w:eastAsia="Arial" w:hAnsi="Arial" w:cs="Arial"/>
              </w:rPr>
              <w:t xml:space="preserve">M/s. </w:t>
            </w:r>
            <w:r w:rsidR="002104B0" w:rsidRPr="002104B0">
              <w:rPr>
                <w:rFonts w:ascii="Arial" w:eastAsia="Arial" w:hAnsi="Arial" w:cs="Arial"/>
              </w:rPr>
              <w:t>JGN Sugar and Biofuels Private Limited</w:t>
            </w:r>
          </w:p>
        </w:tc>
      </w:tr>
      <w:tr w:rsidR="00F463CE" w14:paraId="20804871"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7AB44F3B" w14:textId="247EFE54" w:rsidR="00F463CE" w:rsidRPr="001F17FD" w:rsidRDefault="00F463CE"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72507F52" w14:textId="3914F400" w:rsidR="00F463CE" w:rsidRDefault="00F463CE" w:rsidP="00F96C0A">
            <w:pPr>
              <w:spacing w:line="360" w:lineRule="auto"/>
              <w:rPr>
                <w:rFonts w:ascii="Arial" w:eastAsia="Arial" w:hAnsi="Arial" w:cs="Arial"/>
              </w:rPr>
            </w:pPr>
            <w:r>
              <w:rPr>
                <w:rFonts w:ascii="Arial" w:eastAsia="Arial" w:hAnsi="Arial" w:cs="Arial"/>
              </w:rPr>
              <w:t xml:space="preserve">Type of </w:t>
            </w:r>
            <w:r w:rsidR="00F96C0A">
              <w:rPr>
                <w:rFonts w:ascii="Arial" w:eastAsia="Arial" w:hAnsi="Arial" w:cs="Arial"/>
              </w:rPr>
              <w:t>Project</w:t>
            </w:r>
          </w:p>
        </w:tc>
        <w:tc>
          <w:tcPr>
            <w:tcW w:w="5104" w:type="dxa"/>
            <w:tcBorders>
              <w:top w:val="single" w:sz="4" w:space="0" w:color="000000"/>
              <w:left w:val="single" w:sz="4" w:space="0" w:color="000000"/>
              <w:bottom w:val="single" w:sz="4" w:space="0" w:color="000000"/>
              <w:right w:val="single" w:sz="4" w:space="0" w:color="000000"/>
            </w:tcBorders>
          </w:tcPr>
          <w:p w14:paraId="1531546B" w14:textId="1E63228C" w:rsidR="00F463CE" w:rsidRPr="00657587" w:rsidRDefault="00F96C0A" w:rsidP="00F96C0A">
            <w:pPr>
              <w:spacing w:line="360" w:lineRule="auto"/>
              <w:ind w:right="43"/>
              <w:jc w:val="both"/>
              <w:rPr>
                <w:rFonts w:ascii="Arial" w:eastAsia="Arial" w:hAnsi="Arial" w:cs="Arial"/>
              </w:rPr>
            </w:pPr>
            <w:r w:rsidRPr="001F17FD">
              <w:rPr>
                <w:rFonts w:ascii="Arial" w:eastAsia="Arial" w:hAnsi="Arial" w:cs="Arial"/>
              </w:rPr>
              <w:t xml:space="preserve">3,000 TCD sugar syrup plant, 225 KLPD Ethanol </w:t>
            </w:r>
            <w:r>
              <w:rPr>
                <w:rFonts w:ascii="Arial" w:eastAsia="Arial" w:hAnsi="Arial" w:cs="Arial"/>
              </w:rPr>
              <w:t>Distillery</w:t>
            </w:r>
            <w:r w:rsidRPr="001F17FD">
              <w:rPr>
                <w:rFonts w:ascii="Arial" w:eastAsia="Arial" w:hAnsi="Arial" w:cs="Arial"/>
              </w:rPr>
              <w:t xml:space="preserve"> and 21.8 MW Power Plant</w:t>
            </w:r>
          </w:p>
        </w:tc>
      </w:tr>
      <w:tr w:rsidR="006F3C04" w14:paraId="2CE85B0C"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1E762017" w14:textId="5DF4138A" w:rsidR="006F3C04" w:rsidRDefault="006F3C04"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sidP="00E70E11">
            <w:pPr>
              <w:spacing w:line="360" w:lineRule="auto"/>
            </w:pPr>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E886696" w:rsidR="006F3C04" w:rsidRDefault="002104B0" w:rsidP="00E70E11">
            <w:pPr>
              <w:spacing w:line="360" w:lineRule="auto"/>
              <w:ind w:right="43"/>
              <w:jc w:val="both"/>
            </w:pPr>
            <w:r>
              <w:rPr>
                <w:rFonts w:ascii="Arial" w:eastAsia="Arial" w:hAnsi="Arial" w:cs="Arial"/>
              </w:rPr>
              <w:t>Commencement of Commercial Operations</w:t>
            </w:r>
            <w:r w:rsidR="001F17FD">
              <w:rPr>
                <w:rFonts w:ascii="Arial" w:eastAsia="Arial" w:hAnsi="Arial" w:cs="Arial"/>
              </w:rPr>
              <w:t xml:space="preserve"> (</w:t>
            </w:r>
            <w:r w:rsidR="00F93D56">
              <w:rPr>
                <w:rFonts w:ascii="Arial" w:eastAsia="Arial" w:hAnsi="Arial" w:cs="Arial"/>
              </w:rPr>
              <w:t>CCO)</w:t>
            </w:r>
          </w:p>
        </w:tc>
      </w:tr>
      <w:tr w:rsidR="00F93D56" w14:paraId="42D7DE68"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68F9B57F" w14:textId="779E6D52" w:rsidR="00F93D56" w:rsidRDefault="00F93D56"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F93D56" w:rsidRDefault="00F93D56" w:rsidP="00E70E11">
            <w:pPr>
              <w:spacing w:line="360" w:lineRule="auto"/>
            </w:pPr>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6009BCF1" w:rsidR="00F93D56" w:rsidRDefault="001F17FD" w:rsidP="00E70E11">
            <w:pPr>
              <w:spacing w:line="360" w:lineRule="auto"/>
              <w:ind w:right="43"/>
              <w:jc w:val="both"/>
            </w:pPr>
            <w:r>
              <w:rPr>
                <w:rFonts w:ascii="Arial" w:eastAsia="Arial" w:hAnsi="Arial" w:cs="Arial"/>
              </w:rPr>
              <w:t>To comment on</w:t>
            </w:r>
            <w:r w:rsidR="00F93D56">
              <w:rPr>
                <w:rFonts w:ascii="Arial" w:eastAsia="Arial" w:hAnsi="Arial" w:cs="Arial"/>
              </w:rPr>
              <w:t xml:space="preserve"> Date of Commencement of Commercial Operations (DCCO)</w:t>
            </w:r>
          </w:p>
        </w:tc>
      </w:tr>
      <w:tr w:rsidR="00F93D56" w14:paraId="761B3B05" w14:textId="77777777" w:rsidTr="00376051">
        <w:trPr>
          <w:trHeight w:val="425"/>
          <w:jc w:val="center"/>
        </w:trPr>
        <w:tc>
          <w:tcPr>
            <w:tcW w:w="992" w:type="dxa"/>
            <w:tcBorders>
              <w:top w:val="single" w:sz="4" w:space="0" w:color="000000"/>
              <w:left w:val="single" w:sz="4" w:space="0" w:color="000000"/>
              <w:bottom w:val="single" w:sz="4" w:space="0" w:color="000000"/>
              <w:right w:val="single" w:sz="4" w:space="0" w:color="000000"/>
            </w:tcBorders>
          </w:tcPr>
          <w:p w14:paraId="6E7C1FCF" w14:textId="13D4DAFA" w:rsidR="00F93D56" w:rsidRDefault="00F93D56"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2ADD34D9" w14:textId="7466EE67" w:rsidR="00F93D56" w:rsidRDefault="00A47C4C" w:rsidP="00E70E11">
            <w:pPr>
              <w:spacing w:line="360" w:lineRule="auto"/>
            </w:pPr>
            <w:r>
              <w:rPr>
                <w:rFonts w:ascii="Arial" w:eastAsia="Arial" w:hAnsi="Arial" w:cs="Arial"/>
              </w:rPr>
              <w:t>Project Background</w:t>
            </w:r>
          </w:p>
        </w:tc>
        <w:tc>
          <w:tcPr>
            <w:tcW w:w="5104" w:type="dxa"/>
            <w:tcBorders>
              <w:top w:val="single" w:sz="4" w:space="0" w:color="000000"/>
              <w:left w:val="single" w:sz="4" w:space="0" w:color="000000"/>
              <w:bottom w:val="single" w:sz="4" w:space="0" w:color="000000"/>
              <w:right w:val="single" w:sz="4" w:space="0" w:color="000000"/>
            </w:tcBorders>
          </w:tcPr>
          <w:p w14:paraId="3A38661C" w14:textId="1C520062" w:rsidR="008C2361" w:rsidRDefault="008C2361" w:rsidP="00E70E11">
            <w:pPr>
              <w:spacing w:line="360" w:lineRule="auto"/>
              <w:ind w:right="43"/>
              <w:jc w:val="both"/>
              <w:rPr>
                <w:rFonts w:ascii="Arial" w:eastAsia="Arial" w:hAnsi="Arial" w:cs="Arial"/>
              </w:rPr>
            </w:pPr>
            <w:r>
              <w:rPr>
                <w:rFonts w:ascii="Arial" w:eastAsia="Arial" w:hAnsi="Arial" w:cs="Arial"/>
              </w:rPr>
              <w:t>The original plant was installed in 1984-85 with the capacity of 1</w:t>
            </w:r>
            <w:r w:rsidR="00BB6326">
              <w:rPr>
                <w:rFonts w:ascii="Arial" w:eastAsia="Arial" w:hAnsi="Arial" w:cs="Arial"/>
              </w:rPr>
              <w:t>,</w:t>
            </w:r>
            <w:r>
              <w:rPr>
                <w:rFonts w:ascii="Arial" w:eastAsia="Arial" w:hAnsi="Arial" w:cs="Arial"/>
              </w:rPr>
              <w:t xml:space="preserve">250 TCD and it was later expanded to </w:t>
            </w:r>
            <w:r>
              <w:rPr>
                <w:rFonts w:ascii="Arial" w:eastAsia="Arial" w:hAnsi="Arial" w:cs="Arial"/>
              </w:rPr>
              <w:lastRenderedPageBreak/>
              <w:t>2</w:t>
            </w:r>
            <w:r w:rsidR="00BB6326">
              <w:rPr>
                <w:rFonts w:ascii="Arial" w:eastAsia="Arial" w:hAnsi="Arial" w:cs="Arial"/>
              </w:rPr>
              <w:t>,</w:t>
            </w:r>
            <w:r>
              <w:rPr>
                <w:rFonts w:ascii="Arial" w:eastAsia="Arial" w:hAnsi="Arial" w:cs="Arial"/>
              </w:rPr>
              <w:t>500 TCD in 1989-90. Further, t</w:t>
            </w:r>
            <w:r w:rsidRPr="008C2361">
              <w:rPr>
                <w:rFonts w:ascii="Arial" w:eastAsia="Arial" w:hAnsi="Arial" w:cs="Arial"/>
              </w:rPr>
              <w:t xml:space="preserve">he </w:t>
            </w:r>
            <w:proofErr w:type="spellStart"/>
            <w:r w:rsidRPr="008C2361">
              <w:rPr>
                <w:rFonts w:ascii="Arial" w:eastAsia="Arial" w:hAnsi="Arial" w:cs="Arial"/>
              </w:rPr>
              <w:t>Uttarakhand</w:t>
            </w:r>
            <w:proofErr w:type="spellEnd"/>
            <w:r w:rsidRPr="008C2361">
              <w:rPr>
                <w:rFonts w:ascii="Arial" w:eastAsia="Arial" w:hAnsi="Arial" w:cs="Arial"/>
              </w:rPr>
              <w:t xml:space="preserve"> </w:t>
            </w:r>
            <w:proofErr w:type="spellStart"/>
            <w:r w:rsidRPr="008C2361">
              <w:rPr>
                <w:rFonts w:ascii="Arial" w:eastAsia="Arial" w:hAnsi="Arial" w:cs="Arial"/>
              </w:rPr>
              <w:t>Sahakari</w:t>
            </w:r>
            <w:proofErr w:type="spellEnd"/>
            <w:r w:rsidRPr="008C2361">
              <w:rPr>
                <w:rFonts w:ascii="Arial" w:eastAsia="Arial" w:hAnsi="Arial" w:cs="Arial"/>
              </w:rPr>
              <w:t xml:space="preserve"> </w:t>
            </w:r>
            <w:proofErr w:type="spellStart"/>
            <w:r w:rsidRPr="008C2361">
              <w:rPr>
                <w:rFonts w:ascii="Arial" w:eastAsia="Arial" w:hAnsi="Arial" w:cs="Arial"/>
              </w:rPr>
              <w:t>Chini</w:t>
            </w:r>
            <w:proofErr w:type="spellEnd"/>
            <w:r w:rsidRPr="008C2361">
              <w:rPr>
                <w:rFonts w:ascii="Arial" w:eastAsia="Arial" w:hAnsi="Arial" w:cs="Arial"/>
              </w:rPr>
              <w:t xml:space="preserve"> Mills </w:t>
            </w:r>
            <w:proofErr w:type="spellStart"/>
            <w:r w:rsidRPr="008C2361">
              <w:rPr>
                <w:rFonts w:ascii="Arial" w:eastAsia="Arial" w:hAnsi="Arial" w:cs="Arial"/>
              </w:rPr>
              <w:t>Sangh</w:t>
            </w:r>
            <w:proofErr w:type="spellEnd"/>
            <w:r w:rsidRPr="008C2361">
              <w:rPr>
                <w:rFonts w:ascii="Arial" w:eastAsia="Arial" w:hAnsi="Arial" w:cs="Arial"/>
              </w:rPr>
              <w:t xml:space="preserve"> Limited decided to lease the sugar mill to a concessioner on a long-term basis with the commitment to develop and expand the sugar mill as a sugar complex with backend facilities for manufacture of ethanol and produce surplus power for export, to achieve Techno-Financial viability.</w:t>
            </w:r>
          </w:p>
          <w:p w14:paraId="03412AFF" w14:textId="41EB1A23" w:rsidR="00A47C4C" w:rsidRPr="00287174" w:rsidRDefault="008C2361" w:rsidP="00CC2129">
            <w:pPr>
              <w:spacing w:line="360" w:lineRule="auto"/>
              <w:ind w:right="43"/>
              <w:jc w:val="both"/>
              <w:rPr>
                <w:rFonts w:ascii="Arial" w:eastAsia="Arial" w:hAnsi="Arial" w:cs="Arial"/>
              </w:rPr>
            </w:pPr>
            <w:r>
              <w:rPr>
                <w:rFonts w:ascii="Arial" w:eastAsia="Arial" w:hAnsi="Arial" w:cs="Arial"/>
              </w:rPr>
              <w:t>Therefore, t</w:t>
            </w:r>
            <w:r w:rsidR="00287174">
              <w:rPr>
                <w:rFonts w:ascii="Arial" w:eastAsia="Arial" w:hAnsi="Arial" w:cs="Arial"/>
              </w:rPr>
              <w:t xml:space="preserve">he plant is under a long-term lease between JGN Sugar &amp; Biofuels Pvt. Ltd. and </w:t>
            </w:r>
            <w:proofErr w:type="spellStart"/>
            <w:r w:rsidR="00287174" w:rsidRPr="00287174">
              <w:rPr>
                <w:rFonts w:ascii="Arial" w:eastAsia="Arial" w:hAnsi="Arial" w:cs="Arial"/>
              </w:rPr>
              <w:t>Uttarakhand</w:t>
            </w:r>
            <w:proofErr w:type="spellEnd"/>
            <w:r w:rsidR="00287174" w:rsidRPr="00287174">
              <w:rPr>
                <w:rFonts w:ascii="Arial" w:eastAsia="Arial" w:hAnsi="Arial" w:cs="Arial"/>
              </w:rPr>
              <w:t xml:space="preserve"> </w:t>
            </w:r>
            <w:proofErr w:type="spellStart"/>
            <w:r w:rsidR="00287174" w:rsidRPr="00287174">
              <w:rPr>
                <w:rFonts w:ascii="Arial" w:eastAsia="Arial" w:hAnsi="Arial" w:cs="Arial"/>
              </w:rPr>
              <w:t>Sahakari</w:t>
            </w:r>
            <w:proofErr w:type="spellEnd"/>
            <w:r w:rsidR="00287174" w:rsidRPr="00287174">
              <w:rPr>
                <w:rFonts w:ascii="Arial" w:eastAsia="Arial" w:hAnsi="Arial" w:cs="Arial"/>
              </w:rPr>
              <w:t xml:space="preserve"> </w:t>
            </w:r>
            <w:proofErr w:type="spellStart"/>
            <w:r w:rsidR="00287174" w:rsidRPr="00287174">
              <w:rPr>
                <w:rFonts w:ascii="Arial" w:eastAsia="Arial" w:hAnsi="Arial" w:cs="Arial"/>
              </w:rPr>
              <w:t>Chini</w:t>
            </w:r>
            <w:proofErr w:type="spellEnd"/>
            <w:r w:rsidR="00287174" w:rsidRPr="00287174">
              <w:rPr>
                <w:rFonts w:ascii="Arial" w:eastAsia="Arial" w:hAnsi="Arial" w:cs="Arial"/>
              </w:rPr>
              <w:t xml:space="preserve"> Mills Limited</w:t>
            </w:r>
            <w:r w:rsidR="00287174">
              <w:rPr>
                <w:rFonts w:ascii="Arial" w:eastAsia="Arial" w:hAnsi="Arial" w:cs="Arial"/>
              </w:rPr>
              <w:t xml:space="preserve">. </w:t>
            </w:r>
            <w:r>
              <w:rPr>
                <w:rFonts w:ascii="Arial" w:eastAsia="Arial" w:hAnsi="Arial" w:cs="Arial"/>
              </w:rPr>
              <w:t>Currently, t</w:t>
            </w:r>
            <w:r w:rsidR="00287174">
              <w:rPr>
                <w:rFonts w:ascii="Arial" w:eastAsia="Arial" w:hAnsi="Arial" w:cs="Arial"/>
              </w:rPr>
              <w:t xml:space="preserve">he plant is in the upgradation stage in two phases. </w:t>
            </w:r>
            <w:r w:rsidR="00CC2129">
              <w:rPr>
                <w:rFonts w:ascii="Arial" w:eastAsia="Arial" w:hAnsi="Arial" w:cs="Arial"/>
              </w:rPr>
              <w:t>The Project includes</w:t>
            </w:r>
            <w:r w:rsidR="00403281">
              <w:rPr>
                <w:rFonts w:ascii="Arial" w:eastAsia="Arial" w:hAnsi="Arial" w:cs="Arial"/>
              </w:rPr>
              <w:t xml:space="preserve">, </w:t>
            </w:r>
            <w:r w:rsidR="00287174">
              <w:rPr>
                <w:rFonts w:ascii="Arial" w:eastAsia="Arial" w:hAnsi="Arial" w:cs="Arial"/>
              </w:rPr>
              <w:t xml:space="preserve">Phase-I </w:t>
            </w:r>
            <w:r w:rsidR="00CC2129">
              <w:rPr>
                <w:rFonts w:ascii="Arial" w:eastAsia="Arial" w:hAnsi="Arial" w:cs="Arial"/>
              </w:rPr>
              <w:t xml:space="preserve">which is </w:t>
            </w:r>
            <w:r w:rsidR="00287174" w:rsidRPr="00287174">
              <w:rPr>
                <w:rFonts w:ascii="Arial" w:eastAsia="Arial" w:hAnsi="Arial" w:cs="Arial"/>
              </w:rPr>
              <w:t>the upgradation of the current sugar plant capacity from 2,500 TCD to 3,240 TCD and setting up of 21.8 MW Co</w:t>
            </w:r>
            <w:r w:rsidR="00287174">
              <w:rPr>
                <w:rFonts w:ascii="Arial" w:eastAsia="Arial" w:hAnsi="Arial" w:cs="Arial"/>
              </w:rPr>
              <w:t>-</w:t>
            </w:r>
            <w:r w:rsidR="00287174" w:rsidRPr="00287174">
              <w:rPr>
                <w:rFonts w:ascii="Arial" w:eastAsia="Arial" w:hAnsi="Arial" w:cs="Arial"/>
              </w:rPr>
              <w:t xml:space="preserve">generation plant </w:t>
            </w:r>
            <w:r w:rsidR="00287174">
              <w:rPr>
                <w:rFonts w:ascii="Arial" w:eastAsia="Arial" w:hAnsi="Arial" w:cs="Arial"/>
              </w:rPr>
              <w:t xml:space="preserve">and </w:t>
            </w:r>
            <w:r w:rsidR="00287174" w:rsidRPr="00287174">
              <w:rPr>
                <w:rFonts w:ascii="Arial" w:eastAsia="Arial" w:hAnsi="Arial" w:cs="Arial"/>
              </w:rPr>
              <w:t>Phase</w:t>
            </w:r>
            <w:r w:rsidR="006F38E4">
              <w:rPr>
                <w:rFonts w:ascii="Arial" w:eastAsia="Arial" w:hAnsi="Arial" w:cs="Arial"/>
              </w:rPr>
              <w:t>-</w:t>
            </w:r>
            <w:r w:rsidR="00287174" w:rsidRPr="00287174">
              <w:rPr>
                <w:rFonts w:ascii="Arial" w:eastAsia="Arial" w:hAnsi="Arial" w:cs="Arial"/>
              </w:rPr>
              <w:t>II involv</w:t>
            </w:r>
            <w:r w:rsidR="00287174">
              <w:rPr>
                <w:rFonts w:ascii="Arial" w:eastAsia="Arial" w:hAnsi="Arial" w:cs="Arial"/>
              </w:rPr>
              <w:t>e</w:t>
            </w:r>
            <w:r w:rsidR="00CC2129">
              <w:rPr>
                <w:rFonts w:ascii="Arial" w:eastAsia="Arial" w:hAnsi="Arial" w:cs="Arial"/>
              </w:rPr>
              <w:t xml:space="preserve">d </w:t>
            </w:r>
            <w:r w:rsidR="00287174" w:rsidRPr="00287174">
              <w:rPr>
                <w:rFonts w:ascii="Arial" w:eastAsia="Arial" w:hAnsi="Arial" w:cs="Arial"/>
              </w:rPr>
              <w:t>setting up of 3,000 TCD sugar syrup plant, 225 KLPD Ethanol processing plant</w:t>
            </w:r>
            <w:r w:rsidR="001F17FD">
              <w:rPr>
                <w:rFonts w:ascii="Arial" w:eastAsia="Arial" w:hAnsi="Arial" w:cs="Arial"/>
              </w:rPr>
              <w:t>.</w:t>
            </w:r>
          </w:p>
        </w:tc>
      </w:tr>
      <w:tr w:rsidR="00F93D56" w14:paraId="2ADB643D" w14:textId="77777777" w:rsidTr="00CC2129">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0DB42C7A" w14:textId="3FAA19E8" w:rsidR="00F93D56" w:rsidRDefault="00F93D56"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541AFFE3" w14:textId="0DCD1F35" w:rsidR="00F93D56" w:rsidRDefault="00F93D56" w:rsidP="00E70E11">
            <w:pPr>
              <w:spacing w:line="360" w:lineRule="auto"/>
            </w:pPr>
            <w:r>
              <w:rPr>
                <w:rFonts w:ascii="Arial" w:eastAsia="Arial" w:hAnsi="Arial" w:cs="Arial"/>
              </w:rPr>
              <w:t xml:space="preserve">Year of </w:t>
            </w:r>
            <w:r w:rsidR="00214418">
              <w:rPr>
                <w:rFonts w:ascii="Arial" w:eastAsia="Arial" w:hAnsi="Arial" w:cs="Arial"/>
              </w:rPr>
              <w:t>Installation</w:t>
            </w:r>
          </w:p>
        </w:tc>
        <w:tc>
          <w:tcPr>
            <w:tcW w:w="5104" w:type="dxa"/>
            <w:tcBorders>
              <w:top w:val="single" w:sz="4" w:space="0" w:color="000000"/>
              <w:left w:val="single" w:sz="4" w:space="0" w:color="000000"/>
              <w:bottom w:val="single" w:sz="4" w:space="0" w:color="000000"/>
              <w:right w:val="single" w:sz="4" w:space="0" w:color="000000"/>
            </w:tcBorders>
          </w:tcPr>
          <w:p w14:paraId="2AD790D1" w14:textId="1AC78881" w:rsidR="00F93D56" w:rsidRPr="00D242B9" w:rsidRDefault="009A7BEF" w:rsidP="00E70E11">
            <w:pPr>
              <w:spacing w:line="360" w:lineRule="auto"/>
              <w:ind w:right="43"/>
              <w:jc w:val="both"/>
              <w:rPr>
                <w:rFonts w:ascii="Arial" w:eastAsia="Arial" w:hAnsi="Arial" w:cs="Arial"/>
              </w:rPr>
            </w:pPr>
            <w:r>
              <w:rPr>
                <w:rFonts w:ascii="Arial" w:eastAsia="Arial" w:hAnsi="Arial" w:cs="Arial"/>
              </w:rPr>
              <w:t>2024 (</w:t>
            </w:r>
            <w:r w:rsidR="00CC2129">
              <w:rPr>
                <w:rFonts w:ascii="Arial" w:eastAsia="Arial" w:hAnsi="Arial" w:cs="Arial"/>
              </w:rPr>
              <w:t>Phase-II</w:t>
            </w:r>
            <w:r>
              <w:rPr>
                <w:rFonts w:ascii="Arial" w:eastAsia="Arial" w:hAnsi="Arial" w:cs="Arial"/>
              </w:rPr>
              <w:t>)</w:t>
            </w:r>
          </w:p>
        </w:tc>
      </w:tr>
      <w:tr w:rsidR="00A47C4C" w14:paraId="79424F70"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7A314563" w14:textId="7BB0B8E3" w:rsidR="00A47C4C" w:rsidRPr="001F17FD" w:rsidRDefault="00A47C4C"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4F3FDFAC" w14:textId="57F196A4" w:rsidR="00A47C4C" w:rsidRDefault="00A47C4C" w:rsidP="00E70E11">
            <w:pPr>
              <w:spacing w:line="360" w:lineRule="auto"/>
              <w:rPr>
                <w:rFonts w:ascii="Arial" w:eastAsia="Arial" w:hAnsi="Arial" w:cs="Arial"/>
              </w:rPr>
            </w:pPr>
            <w:r>
              <w:rPr>
                <w:rFonts w:ascii="Arial" w:eastAsia="Arial" w:hAnsi="Arial" w:cs="Arial"/>
              </w:rPr>
              <w:t>Current Status</w:t>
            </w:r>
          </w:p>
        </w:tc>
        <w:tc>
          <w:tcPr>
            <w:tcW w:w="5104" w:type="dxa"/>
            <w:tcBorders>
              <w:top w:val="single" w:sz="4" w:space="0" w:color="000000"/>
              <w:left w:val="single" w:sz="4" w:space="0" w:color="000000"/>
              <w:bottom w:val="single" w:sz="4" w:space="0" w:color="000000"/>
              <w:right w:val="single" w:sz="4" w:space="0" w:color="000000"/>
            </w:tcBorders>
          </w:tcPr>
          <w:p w14:paraId="6074BB4C" w14:textId="4D88B62F" w:rsidR="00A47C4C" w:rsidRDefault="00E943D2" w:rsidP="006C1E5B">
            <w:pPr>
              <w:spacing w:line="360" w:lineRule="auto"/>
              <w:ind w:right="43"/>
              <w:jc w:val="both"/>
              <w:rPr>
                <w:rFonts w:ascii="Arial" w:eastAsia="Arial" w:hAnsi="Arial" w:cs="Arial"/>
              </w:rPr>
            </w:pPr>
            <w:r>
              <w:rPr>
                <w:rFonts w:ascii="Arial" w:eastAsia="Arial" w:hAnsi="Arial" w:cs="Arial"/>
              </w:rPr>
              <w:t>Plant</w:t>
            </w:r>
            <w:r w:rsidR="006C1E5B">
              <w:rPr>
                <w:rFonts w:ascii="Arial" w:eastAsia="Arial" w:hAnsi="Arial" w:cs="Arial"/>
              </w:rPr>
              <w:t xml:space="preserve"> was</w:t>
            </w:r>
            <w:r>
              <w:rPr>
                <w:rFonts w:ascii="Arial" w:eastAsia="Arial" w:hAnsi="Arial" w:cs="Arial"/>
              </w:rPr>
              <w:t xml:space="preserve"> found to be </w:t>
            </w:r>
            <w:r w:rsidR="006F63AD">
              <w:rPr>
                <w:rFonts w:ascii="Arial" w:eastAsia="Arial" w:hAnsi="Arial" w:cs="Arial"/>
              </w:rPr>
              <w:t>operation</w:t>
            </w:r>
            <w:r w:rsidR="006C1E5B">
              <w:rPr>
                <w:rFonts w:ascii="Arial" w:eastAsia="Arial" w:hAnsi="Arial" w:cs="Arial"/>
              </w:rPr>
              <w:t>al</w:t>
            </w:r>
            <w:r>
              <w:rPr>
                <w:rFonts w:ascii="Arial" w:eastAsia="Arial" w:hAnsi="Arial" w:cs="Arial"/>
              </w:rPr>
              <w:t xml:space="preserve"> as on date of visit</w:t>
            </w:r>
            <w:r w:rsidR="006F63AD">
              <w:rPr>
                <w:rFonts w:ascii="Arial" w:eastAsia="Arial" w:hAnsi="Arial" w:cs="Arial"/>
              </w:rPr>
              <w:t xml:space="preserve"> on </w:t>
            </w:r>
            <w:r w:rsidR="003A4FE7">
              <w:rPr>
                <w:rFonts w:ascii="Arial" w:eastAsia="Arial" w:hAnsi="Arial" w:cs="Arial"/>
              </w:rPr>
              <w:t>22.01.2025</w:t>
            </w:r>
            <w:r w:rsidR="0036446E">
              <w:rPr>
                <w:rFonts w:ascii="Arial" w:eastAsia="Arial" w:hAnsi="Arial" w:cs="Arial"/>
              </w:rPr>
              <w:t>.</w:t>
            </w:r>
          </w:p>
        </w:tc>
      </w:tr>
      <w:tr w:rsidR="00A47C4C" w14:paraId="5180E1A0" w14:textId="77777777" w:rsidTr="00376051">
        <w:trPr>
          <w:trHeight w:val="70"/>
          <w:jc w:val="center"/>
        </w:trPr>
        <w:tc>
          <w:tcPr>
            <w:tcW w:w="992" w:type="dxa"/>
            <w:tcBorders>
              <w:top w:val="single" w:sz="4" w:space="0" w:color="000000"/>
              <w:left w:val="single" w:sz="4" w:space="0" w:color="000000"/>
              <w:bottom w:val="single" w:sz="4" w:space="0" w:color="000000"/>
              <w:right w:val="single" w:sz="4" w:space="0" w:color="000000"/>
            </w:tcBorders>
          </w:tcPr>
          <w:p w14:paraId="26BD8552" w14:textId="45B1D3FA" w:rsidR="00A47C4C" w:rsidRPr="001F17FD" w:rsidRDefault="00A47C4C" w:rsidP="001F17FD">
            <w:pPr>
              <w:pStyle w:val="ListParagraph"/>
              <w:numPr>
                <w:ilvl w:val="0"/>
                <w:numId w:val="9"/>
              </w:numPr>
              <w:spacing w:line="360" w:lineRule="auto"/>
            </w:pPr>
          </w:p>
        </w:tc>
        <w:tc>
          <w:tcPr>
            <w:tcW w:w="3401" w:type="dxa"/>
            <w:tcBorders>
              <w:top w:val="single" w:sz="4" w:space="0" w:color="000000"/>
              <w:left w:val="single" w:sz="4" w:space="0" w:color="000000"/>
              <w:bottom w:val="single" w:sz="4" w:space="0" w:color="000000"/>
              <w:right w:val="single" w:sz="4" w:space="0" w:color="000000"/>
            </w:tcBorders>
          </w:tcPr>
          <w:p w14:paraId="4FB0542F" w14:textId="0A0A1B53" w:rsidR="00A47C4C" w:rsidRDefault="00A47C4C" w:rsidP="00E70E11">
            <w:pPr>
              <w:spacing w:line="360" w:lineRule="auto"/>
              <w:ind w:right="45"/>
              <w:jc w:val="both"/>
              <w:rPr>
                <w:rFonts w:ascii="Arial" w:eastAsia="Arial" w:hAnsi="Arial" w:cs="Arial"/>
              </w:rPr>
            </w:pPr>
            <w:r>
              <w:rPr>
                <w:rFonts w:ascii="Arial" w:eastAsia="Arial" w:hAnsi="Arial" w:cs="Arial"/>
              </w:rPr>
              <w:t xml:space="preserve">Comment on </w:t>
            </w:r>
            <w:r w:rsidRPr="003C479D">
              <w:rPr>
                <w:rFonts w:ascii="Arial" w:eastAsia="Arial" w:hAnsi="Arial" w:cs="Arial"/>
                <w:iCs/>
              </w:rPr>
              <w:t>Date of Commencement of Commercial Operations (DCCO)</w:t>
            </w:r>
          </w:p>
        </w:tc>
        <w:tc>
          <w:tcPr>
            <w:tcW w:w="5104" w:type="dxa"/>
            <w:tcBorders>
              <w:top w:val="single" w:sz="4" w:space="0" w:color="000000"/>
              <w:left w:val="single" w:sz="4" w:space="0" w:color="000000"/>
              <w:bottom w:val="single" w:sz="4" w:space="0" w:color="000000"/>
              <w:right w:val="single" w:sz="4" w:space="0" w:color="000000"/>
            </w:tcBorders>
          </w:tcPr>
          <w:p w14:paraId="3A9A6E29" w14:textId="334116F3" w:rsidR="00A47C4C" w:rsidRPr="001F17FD" w:rsidRDefault="00CC0A6C" w:rsidP="0036446E">
            <w:pPr>
              <w:spacing w:line="360" w:lineRule="auto"/>
              <w:ind w:right="43"/>
              <w:jc w:val="both"/>
              <w:rPr>
                <w:rFonts w:ascii="Arial" w:eastAsia="Arial" w:hAnsi="Arial" w:cs="Arial"/>
              </w:rPr>
            </w:pPr>
            <w:r w:rsidRPr="001F17FD">
              <w:rPr>
                <w:rFonts w:ascii="Arial" w:eastAsia="Arial" w:hAnsi="Arial" w:cs="Arial"/>
              </w:rPr>
              <w:t xml:space="preserve">3,000 TCD sugar syrup plant, 225 KLPD Ethanol processing plant and </w:t>
            </w:r>
            <w:r w:rsidR="00E943D2" w:rsidRPr="001F17FD">
              <w:rPr>
                <w:rFonts w:ascii="Arial" w:eastAsia="Arial" w:hAnsi="Arial" w:cs="Arial"/>
              </w:rPr>
              <w:t xml:space="preserve">21.8 MW </w:t>
            </w:r>
            <w:r w:rsidR="00A47C4C" w:rsidRPr="001F17FD">
              <w:rPr>
                <w:rFonts w:ascii="Arial" w:eastAsia="Arial" w:hAnsi="Arial" w:cs="Arial"/>
              </w:rPr>
              <w:t>Pow</w:t>
            </w:r>
            <w:r w:rsidRPr="001F17FD">
              <w:rPr>
                <w:rFonts w:ascii="Arial" w:eastAsia="Arial" w:hAnsi="Arial" w:cs="Arial"/>
              </w:rPr>
              <w:t xml:space="preserve">er Plant achieved commercial operation </w:t>
            </w:r>
            <w:r w:rsidR="0036446E">
              <w:rPr>
                <w:rFonts w:ascii="Arial" w:eastAsia="Arial" w:hAnsi="Arial" w:cs="Arial"/>
              </w:rPr>
              <w:t>on 20.11.2024 as per cane crushing intimation provided by the company, various sugarcane receipts from the farmers procured in the month of Nov.’24 and power generation bills presented by the company for the month of November’24.</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0131F894" w14:textId="2E83FCD5" w:rsidR="00712081" w:rsidRPr="00A47C4C" w:rsidRDefault="00A47C4C" w:rsidP="005C1E62">
      <w:pPr>
        <w:spacing w:after="160" w:line="259" w:lineRule="auto"/>
        <w:rPr>
          <w:rFonts w:ascii="Arial" w:eastAsia="Arial" w:hAnsi="Arial" w:cs="Arial"/>
          <w:b/>
          <w:bCs/>
        </w:rPr>
      </w:pPr>
      <w:r w:rsidRPr="00A47C4C">
        <w:rPr>
          <w:rFonts w:ascii="Arial" w:eastAsia="Arial" w:hAnsi="Arial" w:cs="Arial"/>
          <w:b/>
          <w:bCs/>
        </w:rPr>
        <w:t>METHODOLOGY ADOPTED:</w:t>
      </w:r>
    </w:p>
    <w:p w14:paraId="4349F095" w14:textId="609AC670" w:rsidR="00A47C4C" w:rsidRDefault="00A47C4C" w:rsidP="00E943D2">
      <w:pPr>
        <w:pStyle w:val="ListParagraph"/>
        <w:numPr>
          <w:ilvl w:val="0"/>
          <w:numId w:val="7"/>
        </w:numPr>
        <w:spacing w:after="160" w:line="360" w:lineRule="auto"/>
        <w:jc w:val="both"/>
        <w:rPr>
          <w:rFonts w:ascii="Arial" w:eastAsia="Arial" w:hAnsi="Arial" w:cs="Arial"/>
        </w:rPr>
      </w:pPr>
      <w:r>
        <w:rPr>
          <w:rFonts w:ascii="Arial" w:eastAsia="Arial" w:hAnsi="Arial" w:cs="Arial"/>
        </w:rPr>
        <w:t xml:space="preserve">Plant </w:t>
      </w:r>
      <w:r w:rsidR="00E943D2">
        <w:rPr>
          <w:rFonts w:ascii="Arial" w:eastAsia="Arial" w:hAnsi="Arial" w:cs="Arial"/>
        </w:rPr>
        <w:t>inspection</w:t>
      </w:r>
      <w:r>
        <w:rPr>
          <w:rFonts w:ascii="Arial" w:eastAsia="Arial" w:hAnsi="Arial" w:cs="Arial"/>
        </w:rPr>
        <w:t xml:space="preserve"> </w:t>
      </w:r>
      <w:r w:rsidR="00466CA1">
        <w:rPr>
          <w:rFonts w:ascii="Arial" w:eastAsia="Arial" w:hAnsi="Arial" w:cs="Arial"/>
        </w:rPr>
        <w:t xml:space="preserve">dated: </w:t>
      </w:r>
      <w:r w:rsidR="00C4286F">
        <w:rPr>
          <w:rFonts w:ascii="Arial" w:eastAsia="Arial" w:hAnsi="Arial" w:cs="Arial"/>
        </w:rPr>
        <w:t>2</w:t>
      </w:r>
      <w:r w:rsidR="00CC0A6C">
        <w:rPr>
          <w:rFonts w:ascii="Arial" w:eastAsia="Arial" w:hAnsi="Arial" w:cs="Arial"/>
        </w:rPr>
        <w:t>2</w:t>
      </w:r>
      <w:r w:rsidR="00E943D2">
        <w:rPr>
          <w:rFonts w:ascii="Arial" w:eastAsia="Arial" w:hAnsi="Arial" w:cs="Arial"/>
        </w:rPr>
        <w:t>.</w:t>
      </w:r>
      <w:r w:rsidR="00C4286F">
        <w:rPr>
          <w:rFonts w:ascii="Arial" w:eastAsia="Arial" w:hAnsi="Arial" w:cs="Arial"/>
        </w:rPr>
        <w:t>01</w:t>
      </w:r>
      <w:r w:rsidR="00E943D2">
        <w:rPr>
          <w:rFonts w:ascii="Arial" w:eastAsia="Arial" w:hAnsi="Arial" w:cs="Arial"/>
        </w:rPr>
        <w:t>.</w:t>
      </w:r>
      <w:r w:rsidR="00C4286F">
        <w:rPr>
          <w:rFonts w:ascii="Arial" w:eastAsia="Arial" w:hAnsi="Arial" w:cs="Arial"/>
        </w:rPr>
        <w:t>2025</w:t>
      </w:r>
      <w:r w:rsidR="00466CA1">
        <w:rPr>
          <w:rFonts w:ascii="Arial" w:eastAsia="Arial" w:hAnsi="Arial" w:cs="Arial"/>
        </w:rPr>
        <w:t xml:space="preserve"> and referring to the following documents:</w:t>
      </w:r>
    </w:p>
    <w:p w14:paraId="2020F875" w14:textId="610C9E4B" w:rsidR="0036446E" w:rsidRPr="00B3794F" w:rsidRDefault="0036446E" w:rsidP="0036446E">
      <w:pPr>
        <w:pStyle w:val="ListParagraph"/>
        <w:numPr>
          <w:ilvl w:val="1"/>
          <w:numId w:val="7"/>
        </w:numPr>
        <w:spacing w:after="160" w:line="360" w:lineRule="auto"/>
        <w:jc w:val="both"/>
        <w:rPr>
          <w:rFonts w:ascii="Arial" w:eastAsia="Arial" w:hAnsi="Arial" w:cs="Arial"/>
        </w:rPr>
      </w:pPr>
      <w:r w:rsidRPr="00B3794F">
        <w:rPr>
          <w:rFonts w:ascii="Arial" w:hAnsi="Arial" w:cs="Arial"/>
          <w:bCs/>
          <w:noProof/>
        </w:rPr>
        <w:t>Intimation of commencement of cane crushing operation notice to various authorities.</w:t>
      </w:r>
    </w:p>
    <w:p w14:paraId="3C219690" w14:textId="2F01DD5B" w:rsidR="0036446E" w:rsidRPr="00B3794F" w:rsidRDefault="0036446E" w:rsidP="0036446E">
      <w:pPr>
        <w:pStyle w:val="ListParagraph"/>
        <w:numPr>
          <w:ilvl w:val="1"/>
          <w:numId w:val="7"/>
        </w:numPr>
        <w:spacing w:after="160" w:line="360" w:lineRule="auto"/>
        <w:jc w:val="both"/>
        <w:rPr>
          <w:rFonts w:ascii="Arial" w:eastAsia="Arial" w:hAnsi="Arial" w:cs="Arial"/>
        </w:rPr>
      </w:pPr>
      <w:r w:rsidRPr="00B3794F">
        <w:rPr>
          <w:rFonts w:ascii="Arial" w:hAnsi="Arial" w:cs="Arial"/>
          <w:bCs/>
          <w:noProof/>
        </w:rPr>
        <w:t>Power Sale invoices of November &amp; December</w:t>
      </w:r>
      <w:r w:rsidR="00B3794F" w:rsidRPr="00B3794F">
        <w:rPr>
          <w:rFonts w:ascii="Arial" w:hAnsi="Arial" w:cs="Arial"/>
          <w:bCs/>
          <w:noProof/>
        </w:rPr>
        <w:t xml:space="preserve"> to Uttarakhand Power Corporation Limited.</w:t>
      </w:r>
    </w:p>
    <w:p w14:paraId="19CFF8A3" w14:textId="6EBB3D06" w:rsidR="00466CA1" w:rsidRDefault="00466CA1" w:rsidP="0036446E">
      <w:pPr>
        <w:pStyle w:val="ListParagraph"/>
        <w:numPr>
          <w:ilvl w:val="1"/>
          <w:numId w:val="7"/>
        </w:numPr>
        <w:spacing w:line="360" w:lineRule="auto"/>
        <w:ind w:right="43"/>
        <w:jc w:val="both"/>
        <w:rPr>
          <w:rFonts w:ascii="Arial" w:eastAsia="Arial" w:hAnsi="Arial" w:cs="Arial"/>
        </w:rPr>
      </w:pPr>
      <w:r>
        <w:rPr>
          <w:rFonts w:ascii="Arial" w:eastAsia="Arial" w:hAnsi="Arial" w:cs="Arial"/>
        </w:rPr>
        <w:lastRenderedPageBreak/>
        <w:t xml:space="preserve">Sales Invoice of Sugar, Loose Bagasse, Molasses &amp; </w:t>
      </w:r>
      <w:r w:rsidR="00C06701">
        <w:rPr>
          <w:rFonts w:ascii="Arial" w:eastAsia="Arial" w:hAnsi="Arial" w:cs="Arial"/>
        </w:rPr>
        <w:t>Press mud.</w:t>
      </w:r>
    </w:p>
    <w:p w14:paraId="4FE29A30" w14:textId="5C9AA64C" w:rsidR="00466CA1" w:rsidRPr="00C06701" w:rsidRDefault="00466CA1" w:rsidP="0036446E">
      <w:pPr>
        <w:pStyle w:val="ListParagraph"/>
        <w:numPr>
          <w:ilvl w:val="1"/>
          <w:numId w:val="7"/>
        </w:numPr>
        <w:spacing w:line="360" w:lineRule="auto"/>
        <w:ind w:right="43"/>
        <w:jc w:val="both"/>
        <w:rPr>
          <w:rFonts w:ascii="Arial" w:eastAsia="Arial" w:hAnsi="Arial" w:cs="Arial"/>
        </w:rPr>
      </w:pPr>
      <w:r>
        <w:rPr>
          <w:rFonts w:ascii="Arial" w:eastAsia="Arial" w:hAnsi="Arial" w:cs="Arial"/>
        </w:rPr>
        <w:t xml:space="preserve">Joint Meter Inspection report letter from The Chief engineer (Commercial), </w:t>
      </w:r>
      <w:proofErr w:type="spellStart"/>
      <w:r>
        <w:rPr>
          <w:rFonts w:ascii="Arial" w:eastAsia="Arial" w:hAnsi="Arial" w:cs="Arial"/>
        </w:rPr>
        <w:t>Uttarakhand</w:t>
      </w:r>
      <w:proofErr w:type="spellEnd"/>
      <w:r>
        <w:rPr>
          <w:rFonts w:ascii="Arial" w:eastAsia="Arial" w:hAnsi="Arial" w:cs="Arial"/>
        </w:rPr>
        <w:t xml:space="preserve"> Power Corp Ltd.</w:t>
      </w:r>
    </w:p>
    <w:p w14:paraId="43420F7C" w14:textId="2728ABE7" w:rsidR="00466CA1" w:rsidRDefault="00466CA1" w:rsidP="0036446E">
      <w:pPr>
        <w:pStyle w:val="ListParagraph"/>
        <w:numPr>
          <w:ilvl w:val="1"/>
          <w:numId w:val="7"/>
        </w:numPr>
        <w:spacing w:line="360" w:lineRule="auto"/>
        <w:ind w:right="43"/>
        <w:jc w:val="both"/>
        <w:rPr>
          <w:rFonts w:ascii="Arial" w:eastAsia="Arial" w:hAnsi="Arial" w:cs="Arial"/>
        </w:rPr>
      </w:pPr>
      <w:r>
        <w:rPr>
          <w:rFonts w:ascii="Arial" w:eastAsia="Arial" w:hAnsi="Arial" w:cs="Arial"/>
        </w:rPr>
        <w:t>Boiler</w:t>
      </w:r>
      <w:r w:rsidR="00582D2D">
        <w:rPr>
          <w:rFonts w:ascii="Arial" w:eastAsia="Arial" w:hAnsi="Arial" w:cs="Arial"/>
        </w:rPr>
        <w:t xml:space="preserve"> Certificate (provisional) from Dy. Directors of Boilers </w:t>
      </w:r>
      <w:proofErr w:type="spellStart"/>
      <w:r w:rsidR="00582D2D">
        <w:rPr>
          <w:rFonts w:ascii="Arial" w:eastAsia="Arial" w:hAnsi="Arial" w:cs="Arial"/>
        </w:rPr>
        <w:t>Uttrakhand</w:t>
      </w:r>
      <w:proofErr w:type="spellEnd"/>
    </w:p>
    <w:p w14:paraId="2CBBA728" w14:textId="59A81349" w:rsidR="00466CA1" w:rsidRDefault="00466CA1" w:rsidP="0036446E">
      <w:pPr>
        <w:pStyle w:val="ListParagraph"/>
        <w:numPr>
          <w:ilvl w:val="1"/>
          <w:numId w:val="7"/>
        </w:numPr>
        <w:spacing w:after="160" w:line="360" w:lineRule="auto"/>
        <w:jc w:val="both"/>
        <w:rPr>
          <w:rFonts w:ascii="Arial" w:eastAsia="Arial" w:hAnsi="Arial" w:cs="Arial"/>
        </w:rPr>
      </w:pPr>
      <w:r>
        <w:rPr>
          <w:rFonts w:ascii="Arial" w:eastAsia="Arial" w:hAnsi="Arial" w:cs="Arial"/>
        </w:rPr>
        <w:t>Sugarcane receipt from Farmers.</w:t>
      </w:r>
    </w:p>
    <w:p w14:paraId="1FF8C1D8" w14:textId="50E3CC08" w:rsidR="00466CA1" w:rsidRDefault="00466CA1" w:rsidP="0036446E">
      <w:pPr>
        <w:pStyle w:val="ListParagraph"/>
        <w:numPr>
          <w:ilvl w:val="1"/>
          <w:numId w:val="7"/>
        </w:numPr>
        <w:spacing w:after="160" w:line="360" w:lineRule="auto"/>
        <w:jc w:val="both"/>
        <w:rPr>
          <w:rFonts w:ascii="Arial" w:eastAsia="Arial" w:hAnsi="Arial" w:cs="Arial"/>
        </w:rPr>
      </w:pPr>
      <w:r>
        <w:rPr>
          <w:rFonts w:ascii="Arial" w:eastAsia="Arial" w:hAnsi="Arial" w:cs="Arial"/>
        </w:rPr>
        <w:t xml:space="preserve">Operation of Distillation Unit document from Excise Commissioner, </w:t>
      </w:r>
      <w:proofErr w:type="spellStart"/>
      <w:r>
        <w:rPr>
          <w:rFonts w:ascii="Arial" w:eastAsia="Arial" w:hAnsi="Arial" w:cs="Arial"/>
        </w:rPr>
        <w:t>Uttarakhand</w:t>
      </w:r>
      <w:proofErr w:type="spellEnd"/>
      <w:r w:rsidR="00F96C0A">
        <w:rPr>
          <w:rFonts w:ascii="Arial" w:eastAsia="Arial" w:hAnsi="Arial" w:cs="Arial"/>
        </w:rPr>
        <w:t>.</w:t>
      </w:r>
    </w:p>
    <w:p w14:paraId="02D1764D" w14:textId="58D50CB1" w:rsidR="006F3C04" w:rsidRDefault="00466CA1" w:rsidP="0036446E">
      <w:pPr>
        <w:pStyle w:val="ListParagraph"/>
        <w:numPr>
          <w:ilvl w:val="1"/>
          <w:numId w:val="7"/>
        </w:numPr>
        <w:spacing w:after="160" w:line="360" w:lineRule="auto"/>
        <w:jc w:val="both"/>
        <w:rPr>
          <w:rFonts w:ascii="Arial" w:eastAsia="Arial" w:hAnsi="Arial" w:cs="Arial"/>
        </w:rPr>
      </w:pPr>
      <w:r>
        <w:rPr>
          <w:rFonts w:ascii="Arial" w:eastAsia="Arial" w:hAnsi="Arial" w:cs="Arial"/>
        </w:rPr>
        <w:t>Po</w:t>
      </w:r>
      <w:r w:rsidR="00582D2D">
        <w:rPr>
          <w:rFonts w:ascii="Arial" w:eastAsia="Arial" w:hAnsi="Arial" w:cs="Arial"/>
        </w:rPr>
        <w:t>wer Purchase Agreement</w:t>
      </w:r>
    </w:p>
    <w:p w14:paraId="2D7987EE" w14:textId="78AE1EE3" w:rsidR="004255C7" w:rsidRPr="0036446E" w:rsidRDefault="0036446E" w:rsidP="0036446E">
      <w:pPr>
        <w:pStyle w:val="ListParagraph"/>
        <w:numPr>
          <w:ilvl w:val="1"/>
          <w:numId w:val="7"/>
        </w:numPr>
        <w:spacing w:after="160" w:line="360" w:lineRule="auto"/>
        <w:jc w:val="both"/>
        <w:rPr>
          <w:rFonts w:ascii="Arial" w:eastAsia="Arial" w:hAnsi="Arial" w:cs="Arial"/>
        </w:rPr>
      </w:pPr>
      <w:r>
        <w:rPr>
          <w:rFonts w:ascii="Arial" w:eastAsia="Arial" w:hAnsi="Arial" w:cs="Arial"/>
        </w:rPr>
        <w:t>Electricity bills.</w:t>
      </w:r>
    </w:p>
    <w:p w14:paraId="3616B34B" w14:textId="2565A208" w:rsidR="004255C7" w:rsidRPr="004255C7" w:rsidRDefault="004255C7" w:rsidP="004255C7">
      <w:pPr>
        <w:pStyle w:val="ListParagraph"/>
        <w:spacing w:after="160" w:line="360" w:lineRule="auto"/>
        <w:ind w:left="1440"/>
        <w:jc w:val="both"/>
        <w:rPr>
          <w:rFonts w:ascii="Arial" w:hAnsi="Arial" w:cs="Arial"/>
          <w:bCs/>
          <w:noProof/>
          <w:highlight w:val="yellow"/>
        </w:rPr>
      </w:pPr>
    </w:p>
    <w:p w14:paraId="7CEF04F0" w14:textId="0345FE1A" w:rsidR="00466CA1" w:rsidRPr="00CC2129" w:rsidRDefault="00466CA1" w:rsidP="00466CA1">
      <w:pPr>
        <w:pStyle w:val="ListParagraph"/>
        <w:numPr>
          <w:ilvl w:val="0"/>
          <w:numId w:val="7"/>
        </w:numPr>
        <w:spacing w:line="360" w:lineRule="auto"/>
        <w:ind w:right="43"/>
        <w:jc w:val="both"/>
        <w:rPr>
          <w:rFonts w:ascii="Arial" w:eastAsia="Arial" w:hAnsi="Arial" w:cs="Arial"/>
        </w:rPr>
      </w:pPr>
      <w:r>
        <w:rPr>
          <w:rFonts w:ascii="Arial" w:eastAsia="Arial" w:hAnsi="Arial" w:cs="Arial"/>
        </w:rPr>
        <w:t>For more details, p</w:t>
      </w:r>
      <w:r w:rsidRPr="00CC2129">
        <w:rPr>
          <w:rFonts w:ascii="Arial" w:eastAsia="Arial" w:hAnsi="Arial" w:cs="Arial"/>
        </w:rPr>
        <w:t>lease refer to the Final and Fourth</w:t>
      </w:r>
      <w:r>
        <w:rPr>
          <w:rFonts w:ascii="Arial" w:eastAsia="Arial" w:hAnsi="Arial" w:cs="Arial"/>
        </w:rPr>
        <w:t xml:space="preserve"> LIE Report of the Project as this document is in continuity of the assessment done during it.</w:t>
      </w:r>
    </w:p>
    <w:p w14:paraId="17938A69" w14:textId="77777777" w:rsidR="00466CA1" w:rsidRPr="00CC0A6C" w:rsidRDefault="00466CA1" w:rsidP="00466CA1">
      <w:pPr>
        <w:pStyle w:val="ListParagraph"/>
        <w:spacing w:after="160" w:line="360" w:lineRule="auto"/>
        <w:jc w:val="both"/>
        <w:rPr>
          <w:rFonts w:ascii="Arial" w:eastAsia="Arial" w:hAnsi="Arial" w:cs="Arial"/>
        </w:rPr>
      </w:pPr>
    </w:p>
    <w:p w14:paraId="38B4195A" w14:textId="77777777" w:rsidR="006F3C04" w:rsidRDefault="007B4C3E" w:rsidP="00BE50D6">
      <w:pPr>
        <w:spacing w:after="123" w:line="360" w:lineRule="auto"/>
        <w:ind w:left="86" w:hanging="10"/>
        <w:jc w:val="both"/>
      </w:pPr>
      <w:r>
        <w:rPr>
          <w:rFonts w:ascii="Arial" w:eastAsia="Arial" w:hAnsi="Arial" w:cs="Arial"/>
          <w:b/>
        </w:rPr>
        <w:t xml:space="preserve">OBSERVATIONS: </w:t>
      </w:r>
    </w:p>
    <w:p w14:paraId="7CCE3431" w14:textId="1204D96C" w:rsidR="00BE50D6" w:rsidRPr="00F96C0A" w:rsidRDefault="00F96C0A" w:rsidP="00D355AF">
      <w:pPr>
        <w:numPr>
          <w:ilvl w:val="0"/>
          <w:numId w:val="2"/>
        </w:numPr>
        <w:spacing w:after="116" w:line="360" w:lineRule="auto"/>
        <w:ind w:left="567" w:hanging="362"/>
        <w:jc w:val="both"/>
      </w:pPr>
      <w:r w:rsidRPr="00F96C0A">
        <w:rPr>
          <w:rFonts w:ascii="Arial" w:eastAsia="Arial" w:hAnsi="Arial" w:cs="Arial"/>
        </w:rPr>
        <w:t>As above.</w:t>
      </w:r>
    </w:p>
    <w:tbl>
      <w:tblPr>
        <w:tblStyle w:val="TableGrid0"/>
        <w:tblpPr w:leftFromText="180" w:rightFromText="180" w:vertAnchor="text" w:horzAnchor="margin" w:tblpY="471"/>
        <w:tblW w:w="0" w:type="auto"/>
        <w:tblLook w:val="04A0" w:firstRow="1" w:lastRow="0" w:firstColumn="1" w:lastColumn="0" w:noHBand="0" w:noVBand="1"/>
      </w:tblPr>
      <w:tblGrid>
        <w:gridCol w:w="2972"/>
        <w:gridCol w:w="2977"/>
        <w:gridCol w:w="3070"/>
      </w:tblGrid>
      <w:tr w:rsidR="006C1B1A" w:rsidRPr="00C00CE0" w14:paraId="196A4A85" w14:textId="77777777" w:rsidTr="001505AD">
        <w:trPr>
          <w:trHeight w:val="416"/>
        </w:trPr>
        <w:tc>
          <w:tcPr>
            <w:tcW w:w="9019" w:type="dxa"/>
            <w:gridSpan w:val="3"/>
            <w:shd w:val="clear" w:color="auto" w:fill="002060"/>
            <w:vAlign w:val="center"/>
          </w:tcPr>
          <w:p w14:paraId="006E100C" w14:textId="22BD1A44" w:rsidR="006C1B1A" w:rsidRPr="00C00CE0" w:rsidRDefault="006C1B1A" w:rsidP="00C00CE0">
            <w:pPr>
              <w:jc w:val="center"/>
              <w:rPr>
                <w:rFonts w:ascii="Arial" w:eastAsia="Times New Roman" w:hAnsi="Arial" w:cs="Arial"/>
                <w:bCs/>
                <w:iCs/>
                <w:color w:val="auto"/>
                <w:sz w:val="22"/>
                <w:szCs w:val="22"/>
              </w:rPr>
            </w:pPr>
            <w:r w:rsidRPr="006C1B1A">
              <w:rPr>
                <w:rFonts w:ascii="Arial" w:eastAsia="Times New Roman" w:hAnsi="Arial" w:cs="Arial"/>
                <w:bCs/>
                <w:iCs/>
                <w:color w:val="auto"/>
                <w:sz w:val="22"/>
                <w:szCs w:val="22"/>
              </w:rPr>
              <w:t>For R.K. Associates Valuers &amp; Techno Engineering Consultants (P) Ltd.</w:t>
            </w:r>
          </w:p>
        </w:tc>
      </w:tr>
      <w:tr w:rsidR="006C1B1A" w:rsidRPr="00C00CE0" w14:paraId="3E8DE6EA" w14:textId="77777777" w:rsidTr="006C1B1A">
        <w:trPr>
          <w:trHeight w:val="416"/>
        </w:trPr>
        <w:tc>
          <w:tcPr>
            <w:tcW w:w="2972" w:type="dxa"/>
            <w:shd w:val="clear" w:color="auto" w:fill="B4C6E7" w:themeFill="accent5" w:themeFillTint="66"/>
            <w:vAlign w:val="center"/>
          </w:tcPr>
          <w:p w14:paraId="542C621A" w14:textId="0EB698D5" w:rsidR="006C1B1A" w:rsidRPr="00C00CE0" w:rsidRDefault="006C1B1A" w:rsidP="006C1B1A">
            <w:pPr>
              <w:jc w:val="center"/>
              <w:rPr>
                <w:rFonts w:ascii="Arial" w:eastAsia="Times New Roman" w:hAnsi="Arial" w:cs="Arial"/>
                <w:bCs/>
                <w:iCs/>
                <w:color w:val="auto"/>
              </w:rPr>
            </w:pPr>
            <w:r w:rsidRPr="00C00CE0">
              <w:rPr>
                <w:rFonts w:ascii="Arial" w:eastAsia="Times New Roman" w:hAnsi="Arial" w:cs="Arial"/>
                <w:bCs/>
                <w:iCs/>
                <w:color w:val="auto"/>
                <w:sz w:val="22"/>
                <w:szCs w:val="22"/>
              </w:rPr>
              <w:t xml:space="preserve">Survey </w:t>
            </w:r>
            <w:r>
              <w:rPr>
                <w:rFonts w:ascii="Arial" w:eastAsia="Times New Roman" w:hAnsi="Arial" w:cs="Arial"/>
                <w:bCs/>
                <w:iCs/>
                <w:color w:val="auto"/>
                <w:sz w:val="22"/>
                <w:szCs w:val="22"/>
              </w:rPr>
              <w:t>Engineer</w:t>
            </w:r>
          </w:p>
        </w:tc>
        <w:tc>
          <w:tcPr>
            <w:tcW w:w="2977" w:type="dxa"/>
            <w:shd w:val="clear" w:color="auto" w:fill="B4C6E7" w:themeFill="accent5" w:themeFillTint="66"/>
            <w:vAlign w:val="center"/>
          </w:tcPr>
          <w:p w14:paraId="45BC651F" w14:textId="5EDF308C" w:rsidR="006C1B1A" w:rsidRPr="00C00CE0" w:rsidRDefault="006C1B1A" w:rsidP="006C1B1A">
            <w:pPr>
              <w:jc w:val="center"/>
              <w:rPr>
                <w:rFonts w:ascii="Arial" w:eastAsia="Times New Roman" w:hAnsi="Arial" w:cs="Arial"/>
                <w:bCs/>
                <w:iCs/>
                <w:color w:val="auto"/>
              </w:rPr>
            </w:pPr>
            <w:r w:rsidRPr="00C00CE0">
              <w:rPr>
                <w:rFonts w:ascii="Arial" w:eastAsia="Times New Roman" w:hAnsi="Arial" w:cs="Arial"/>
                <w:bCs/>
                <w:iCs/>
                <w:color w:val="auto"/>
                <w:sz w:val="22"/>
                <w:szCs w:val="22"/>
              </w:rPr>
              <w:t>Engineer</w:t>
            </w:r>
          </w:p>
        </w:tc>
        <w:tc>
          <w:tcPr>
            <w:tcW w:w="3070" w:type="dxa"/>
            <w:shd w:val="clear" w:color="auto" w:fill="B4C6E7" w:themeFill="accent5" w:themeFillTint="66"/>
            <w:vAlign w:val="center"/>
          </w:tcPr>
          <w:p w14:paraId="678042C1" w14:textId="1056F00A" w:rsidR="006C1B1A" w:rsidRPr="00C00CE0" w:rsidRDefault="006C1B1A" w:rsidP="006C1B1A">
            <w:pPr>
              <w:jc w:val="center"/>
              <w:rPr>
                <w:rFonts w:ascii="Arial" w:eastAsia="Times New Roman" w:hAnsi="Arial" w:cs="Arial"/>
                <w:bCs/>
                <w:iCs/>
                <w:color w:val="auto"/>
              </w:rPr>
            </w:pPr>
            <w:r w:rsidRPr="00C00CE0">
              <w:rPr>
                <w:rFonts w:ascii="Arial" w:eastAsia="Times New Roman" w:hAnsi="Arial" w:cs="Arial"/>
                <w:bCs/>
                <w:iCs/>
                <w:color w:val="auto"/>
                <w:sz w:val="22"/>
                <w:szCs w:val="22"/>
              </w:rPr>
              <w:t>L1/ L2 Reviewer</w:t>
            </w:r>
          </w:p>
        </w:tc>
      </w:tr>
      <w:tr w:rsidR="00C00CE0" w:rsidRPr="00C00CE0" w14:paraId="649B598A" w14:textId="77777777" w:rsidTr="00C00CE0">
        <w:tc>
          <w:tcPr>
            <w:tcW w:w="2972" w:type="dxa"/>
            <w:vAlign w:val="center"/>
          </w:tcPr>
          <w:p w14:paraId="1DB97F9A" w14:textId="64564BA0" w:rsidR="00C00CE0" w:rsidRPr="00C00CE0" w:rsidRDefault="006A66E0" w:rsidP="00C00CE0">
            <w:pPr>
              <w:jc w:val="center"/>
              <w:rPr>
                <w:rFonts w:ascii="Arial" w:eastAsia="Times New Roman" w:hAnsi="Arial" w:cs="Arial"/>
                <w:color w:val="auto"/>
                <w:sz w:val="24"/>
                <w:szCs w:val="24"/>
              </w:rPr>
            </w:pPr>
            <w:sdt>
              <w:sdtPr>
                <w:rPr>
                  <w:rFonts w:ascii="Arial" w:eastAsia="Times New Roman" w:hAnsi="Arial" w:cs="Arial"/>
                  <w:color w:val="auto"/>
                  <w:sz w:val="24"/>
                  <w:szCs w:val="24"/>
                </w:rPr>
                <w:id w:val="-1564864463"/>
                <w:placeholder>
                  <w:docPart w:val="36FE984EF74A4ACA83042621DEBD9BE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Deepak Kumar Singh" w:value="Deepak Kumar Singh"/>
                </w:dropDownList>
              </w:sdtPr>
              <w:sdtEndPr/>
              <w:sdtContent>
                <w:r w:rsidR="00C4286F">
                  <w:rPr>
                    <w:rFonts w:ascii="Arial" w:eastAsia="Times New Roman" w:hAnsi="Arial" w:cs="Arial"/>
                    <w:color w:val="auto"/>
                    <w:sz w:val="24"/>
                    <w:szCs w:val="24"/>
                  </w:rPr>
                  <w:t>Deepak Kumar Singh</w:t>
                </w:r>
              </w:sdtContent>
            </w:sdt>
            <w:r w:rsidR="00C4286F">
              <w:rPr>
                <w:rFonts w:ascii="Arial" w:eastAsia="Times New Roman" w:hAnsi="Arial" w:cs="Arial"/>
                <w:color w:val="auto"/>
                <w:sz w:val="24"/>
                <w:szCs w:val="24"/>
              </w:rPr>
              <w:t xml:space="preserve"> &amp; </w:t>
            </w:r>
            <w:proofErr w:type="spellStart"/>
            <w:r w:rsidR="00C4286F">
              <w:rPr>
                <w:rFonts w:ascii="Arial" w:eastAsia="Times New Roman" w:hAnsi="Arial" w:cs="Arial"/>
                <w:color w:val="auto"/>
                <w:sz w:val="24"/>
                <w:szCs w:val="24"/>
              </w:rPr>
              <w:t>Anuj</w:t>
            </w:r>
            <w:proofErr w:type="spellEnd"/>
            <w:r w:rsidR="00C4286F">
              <w:rPr>
                <w:rFonts w:ascii="Arial" w:eastAsia="Times New Roman" w:hAnsi="Arial" w:cs="Arial"/>
                <w:color w:val="auto"/>
                <w:sz w:val="24"/>
                <w:szCs w:val="24"/>
              </w:rPr>
              <w:t xml:space="preserve"> Sharma</w:t>
            </w:r>
          </w:p>
        </w:tc>
        <w:tc>
          <w:tcPr>
            <w:tcW w:w="2977" w:type="dxa"/>
            <w:vAlign w:val="center"/>
          </w:tcPr>
          <w:p w14:paraId="7060E729" w14:textId="603E5288" w:rsidR="00C00CE0" w:rsidRPr="00C00CE0" w:rsidRDefault="006A66E0" w:rsidP="00C00CE0">
            <w:pPr>
              <w:jc w:val="center"/>
              <w:rPr>
                <w:rFonts w:ascii="Arial" w:eastAsia="Times New Roman" w:hAnsi="Arial" w:cs="Arial"/>
                <w:b/>
                <w:i/>
                <w:color w:val="auto"/>
                <w:sz w:val="16"/>
                <w:szCs w:val="16"/>
              </w:rPr>
            </w:pPr>
            <w:sdt>
              <w:sdtPr>
                <w:rPr>
                  <w:rFonts w:ascii="Arial" w:eastAsia="Times New Roman" w:hAnsi="Arial" w:cs="Arial"/>
                  <w:color w:val="auto"/>
                  <w:sz w:val="24"/>
                  <w:szCs w:val="24"/>
                </w:rPr>
                <w:id w:val="-1693067191"/>
                <w:placeholder>
                  <w:docPart w:val="920F2B353AF5459FA82F42AE151A7B99"/>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Deepak Kumar Singh" w:value="Deepak Kumar Singh"/>
                </w:dropDownList>
              </w:sdtPr>
              <w:sdtEndPr/>
              <w:sdtContent>
                <w:r w:rsidR="00C4286F">
                  <w:rPr>
                    <w:rFonts w:ascii="Arial" w:eastAsia="Times New Roman" w:hAnsi="Arial" w:cs="Arial"/>
                    <w:color w:val="auto"/>
                    <w:sz w:val="24"/>
                    <w:szCs w:val="24"/>
                  </w:rPr>
                  <w:t>Deepak Kumar Singh</w:t>
                </w:r>
              </w:sdtContent>
            </w:sdt>
          </w:p>
        </w:tc>
        <w:tc>
          <w:tcPr>
            <w:tcW w:w="3070" w:type="dxa"/>
            <w:vAlign w:val="center"/>
          </w:tcPr>
          <w:p w14:paraId="5090F888" w14:textId="3ED8F0DE" w:rsidR="00C00CE0" w:rsidRPr="00C00CE0" w:rsidRDefault="00C00CE0" w:rsidP="00C00CE0">
            <w:pPr>
              <w:jc w:val="center"/>
              <w:rPr>
                <w:rFonts w:ascii="Arial" w:eastAsia="Times New Roman" w:hAnsi="Arial" w:cs="Arial"/>
                <w:b/>
                <w:i/>
                <w:color w:val="auto"/>
                <w:sz w:val="16"/>
                <w:szCs w:val="16"/>
              </w:rPr>
            </w:pPr>
            <w:r>
              <w:rPr>
                <w:rFonts w:ascii="Arial" w:eastAsia="Times New Roman" w:hAnsi="Arial" w:cs="Arial"/>
                <w:color w:val="auto"/>
                <w:sz w:val="24"/>
                <w:szCs w:val="24"/>
              </w:rPr>
              <w:t>Sr. VP Projects</w:t>
            </w:r>
          </w:p>
        </w:tc>
      </w:tr>
      <w:tr w:rsidR="00C00CE0" w:rsidRPr="00C00CE0" w14:paraId="5DC84920" w14:textId="77777777" w:rsidTr="00E70E11">
        <w:trPr>
          <w:trHeight w:val="1354"/>
        </w:trPr>
        <w:tc>
          <w:tcPr>
            <w:tcW w:w="2972" w:type="dxa"/>
          </w:tcPr>
          <w:p w14:paraId="36C6DEB2" w14:textId="77777777" w:rsidR="00C00CE0" w:rsidRPr="00C00CE0" w:rsidRDefault="00C00CE0" w:rsidP="00C00CE0">
            <w:pPr>
              <w:spacing w:line="360" w:lineRule="auto"/>
              <w:jc w:val="center"/>
              <w:rPr>
                <w:rFonts w:ascii="Arial" w:eastAsia="Times New Roman" w:hAnsi="Arial" w:cs="Arial"/>
                <w:b/>
                <w:i/>
                <w:color w:val="auto"/>
                <w:sz w:val="16"/>
                <w:szCs w:val="16"/>
              </w:rPr>
            </w:pPr>
          </w:p>
        </w:tc>
        <w:tc>
          <w:tcPr>
            <w:tcW w:w="2977" w:type="dxa"/>
          </w:tcPr>
          <w:p w14:paraId="065A2B29" w14:textId="77777777" w:rsidR="00C00CE0" w:rsidRPr="00C00CE0" w:rsidRDefault="00C00CE0" w:rsidP="00C00CE0">
            <w:pPr>
              <w:spacing w:line="360" w:lineRule="auto"/>
              <w:jc w:val="center"/>
              <w:rPr>
                <w:rFonts w:ascii="Arial" w:eastAsia="Times New Roman" w:hAnsi="Arial" w:cs="Arial"/>
                <w:b/>
                <w:i/>
                <w:color w:val="auto"/>
                <w:sz w:val="16"/>
                <w:szCs w:val="16"/>
              </w:rPr>
            </w:pPr>
          </w:p>
        </w:tc>
        <w:tc>
          <w:tcPr>
            <w:tcW w:w="3070" w:type="dxa"/>
          </w:tcPr>
          <w:p w14:paraId="4C3664DD" w14:textId="77777777" w:rsidR="00C00CE0" w:rsidRPr="00C00CE0" w:rsidRDefault="00C00CE0" w:rsidP="00C00CE0">
            <w:pPr>
              <w:spacing w:line="360" w:lineRule="auto"/>
              <w:jc w:val="center"/>
              <w:rPr>
                <w:rFonts w:ascii="Arial" w:eastAsia="Times New Roman" w:hAnsi="Arial" w:cs="Arial"/>
                <w:b/>
                <w:i/>
                <w:color w:val="auto"/>
                <w:sz w:val="16"/>
                <w:szCs w:val="16"/>
              </w:rPr>
            </w:pPr>
          </w:p>
        </w:tc>
      </w:tr>
    </w:tbl>
    <w:p w14:paraId="5464D845" w14:textId="77777777" w:rsidR="00406AD7" w:rsidRDefault="00406AD7" w:rsidP="00BE50D6">
      <w:pPr>
        <w:spacing w:after="116" w:line="360" w:lineRule="auto"/>
        <w:jc w:val="both"/>
        <w:rPr>
          <w:rFonts w:ascii="Arial" w:eastAsia="Arial" w:hAnsi="Arial" w:cs="Arial"/>
          <w:b/>
          <w:bCs/>
          <w:iCs/>
        </w:rPr>
      </w:pPr>
    </w:p>
    <w:p w14:paraId="02A59C3E" w14:textId="77777777" w:rsidR="00406AD7" w:rsidRDefault="00406AD7" w:rsidP="00BE50D6">
      <w:pPr>
        <w:spacing w:after="116" w:line="360" w:lineRule="auto"/>
        <w:jc w:val="both"/>
        <w:rPr>
          <w:rFonts w:ascii="Arial" w:eastAsia="Arial" w:hAnsi="Arial" w:cs="Arial"/>
          <w:b/>
          <w:bCs/>
          <w:iCs/>
        </w:rPr>
      </w:pPr>
    </w:p>
    <w:p w14:paraId="7EE76B39" w14:textId="77777777" w:rsidR="00ED79FB" w:rsidRDefault="00ED79FB">
      <w:pPr>
        <w:spacing w:after="160" w:line="259" w:lineRule="auto"/>
        <w:rPr>
          <w:rFonts w:ascii="Arial" w:eastAsia="Arial" w:hAnsi="Arial" w:cs="Arial"/>
          <w:b/>
          <w:bCs/>
          <w:iCs/>
        </w:rPr>
      </w:pPr>
      <w:r>
        <w:rPr>
          <w:rFonts w:ascii="Arial" w:eastAsia="Arial" w:hAnsi="Arial" w:cs="Arial"/>
          <w:b/>
          <w:bCs/>
          <w:iCs/>
        </w:rPr>
        <w:br w:type="page"/>
      </w:r>
    </w:p>
    <w:p w14:paraId="0DB548D2" w14:textId="6878D745" w:rsidR="006F3C04" w:rsidRPr="00B65690" w:rsidRDefault="00406AD7" w:rsidP="00BE50D6">
      <w:pPr>
        <w:spacing w:after="116" w:line="360" w:lineRule="auto"/>
        <w:jc w:val="both"/>
        <w:rPr>
          <w:rFonts w:ascii="Arial" w:eastAsia="Arial" w:hAnsi="Arial" w:cs="Arial"/>
          <w:b/>
          <w:bCs/>
          <w:iCs/>
        </w:rPr>
      </w:pPr>
      <w:r w:rsidRPr="00B65690">
        <w:rPr>
          <w:rFonts w:ascii="Arial" w:eastAsia="Arial" w:hAnsi="Arial" w:cs="Arial"/>
          <w:b/>
          <w:bCs/>
          <w:iCs/>
        </w:rPr>
        <w:t xml:space="preserve">DISCLAIMER: </w:t>
      </w:r>
    </w:p>
    <w:p w14:paraId="7E7A8438" w14:textId="2A4E405A" w:rsidR="00B65690" w:rsidRPr="00B65690" w:rsidRDefault="00B65690" w:rsidP="00A611C2">
      <w:pPr>
        <w:numPr>
          <w:ilvl w:val="1"/>
          <w:numId w:val="2"/>
        </w:numPr>
        <w:spacing w:after="126" w:line="350" w:lineRule="auto"/>
        <w:ind w:left="426" w:hanging="360"/>
        <w:jc w:val="both"/>
        <w:rPr>
          <w:rFonts w:ascii="Arial" w:eastAsia="Arial" w:hAnsi="Arial" w:cs="Arial"/>
          <w:i/>
        </w:rPr>
      </w:pPr>
      <w:r w:rsidRPr="00B65690">
        <w:rPr>
          <w:rFonts w:ascii="Arial" w:eastAsia="Arial" w:hAnsi="Arial" w:cs="Arial"/>
          <w:i/>
        </w:rPr>
        <w:t>During the course of the assessment, several information/ data/ inputs is referred made available to us by the company and in the event, this is found to be</w:t>
      </w:r>
      <w:r w:rsidR="00A0675D">
        <w:rPr>
          <w:rFonts w:ascii="Arial" w:eastAsia="Arial" w:hAnsi="Arial" w:cs="Arial"/>
          <w:i/>
        </w:rPr>
        <w:t xml:space="preserve"> incorrect then this document</w:t>
      </w:r>
      <w:r w:rsidRPr="00B65690">
        <w:rPr>
          <w:rFonts w:ascii="Arial" w:eastAsia="Arial" w:hAnsi="Arial" w:cs="Arial"/>
          <w:i/>
        </w:rPr>
        <w:t xml:space="preserve"> would be null &amp; void.</w:t>
      </w:r>
    </w:p>
    <w:p w14:paraId="07F5154E" w14:textId="76101F38" w:rsidR="00B65690" w:rsidRPr="00B65690" w:rsidRDefault="00BB48E8" w:rsidP="00A611C2">
      <w:pPr>
        <w:numPr>
          <w:ilvl w:val="1"/>
          <w:numId w:val="2"/>
        </w:numPr>
        <w:spacing w:after="126" w:line="350" w:lineRule="auto"/>
        <w:ind w:left="426" w:hanging="360"/>
        <w:jc w:val="both"/>
        <w:rPr>
          <w:rFonts w:ascii="Arial" w:eastAsia="Arial" w:hAnsi="Arial" w:cs="Arial"/>
          <w:i/>
        </w:rPr>
      </w:pPr>
      <w:r>
        <w:rPr>
          <w:rFonts w:ascii="Arial" w:eastAsia="Arial" w:hAnsi="Arial" w:cs="Arial"/>
          <w:i/>
        </w:rPr>
        <w:t>This Document</w:t>
      </w:r>
      <w:r w:rsidR="00B65690" w:rsidRPr="00B65690">
        <w:rPr>
          <w:rFonts w:ascii="Arial" w:eastAsia="Arial" w:hAnsi="Arial" w:cs="Arial"/>
          <w:i/>
        </w:rPr>
        <w:t xml:space="preserve"> is stated on the basis of the</w:t>
      </w:r>
      <w:r w:rsidR="00C4286F">
        <w:rPr>
          <w:rFonts w:ascii="Arial" w:eastAsia="Arial" w:hAnsi="Arial" w:cs="Arial"/>
          <w:i/>
        </w:rPr>
        <w:t xml:space="preserve"> site visit by the surveyor on 2</w:t>
      </w:r>
      <w:r w:rsidR="00CC0A6C">
        <w:rPr>
          <w:rFonts w:ascii="Arial" w:eastAsia="Arial" w:hAnsi="Arial" w:cs="Arial"/>
          <w:i/>
        </w:rPr>
        <w:t>2</w:t>
      </w:r>
      <w:r w:rsidR="00A611C2">
        <w:rPr>
          <w:rFonts w:ascii="Arial" w:eastAsia="Arial" w:hAnsi="Arial" w:cs="Arial"/>
          <w:i/>
        </w:rPr>
        <w:t>.</w:t>
      </w:r>
      <w:r w:rsidR="00C4286F">
        <w:rPr>
          <w:rFonts w:ascii="Arial" w:eastAsia="Arial" w:hAnsi="Arial" w:cs="Arial"/>
          <w:i/>
        </w:rPr>
        <w:t>01</w:t>
      </w:r>
      <w:r w:rsidR="00A611C2">
        <w:rPr>
          <w:rFonts w:ascii="Arial" w:eastAsia="Arial" w:hAnsi="Arial" w:cs="Arial"/>
          <w:i/>
        </w:rPr>
        <w:t>.</w:t>
      </w:r>
      <w:r w:rsidR="00C4286F">
        <w:rPr>
          <w:rFonts w:ascii="Arial" w:eastAsia="Arial" w:hAnsi="Arial" w:cs="Arial"/>
          <w:i/>
        </w:rPr>
        <w:t>2025</w:t>
      </w:r>
      <w:r w:rsidR="00B65690" w:rsidRPr="00B65690">
        <w:rPr>
          <w:rFonts w:ascii="Arial" w:eastAsia="Arial" w:hAnsi="Arial" w:cs="Arial"/>
          <w:i/>
        </w:rPr>
        <w:t xml:space="preserve"> and we don’t recommend any other sort of r</w:t>
      </w:r>
      <w:r>
        <w:rPr>
          <w:rFonts w:ascii="Arial" w:eastAsia="Arial" w:hAnsi="Arial" w:cs="Arial"/>
          <w:i/>
        </w:rPr>
        <w:t>ecommendation in our Document</w:t>
      </w:r>
      <w:r w:rsidR="00B65690" w:rsidRPr="00B65690">
        <w:rPr>
          <w:rFonts w:ascii="Arial" w:eastAsia="Arial" w:hAnsi="Arial" w:cs="Arial"/>
          <w:i/>
        </w:rPr>
        <w:t>.</w:t>
      </w:r>
    </w:p>
    <w:p w14:paraId="0A0D34FA" w14:textId="68795BD6" w:rsidR="006F3C04" w:rsidRDefault="00BB48E8" w:rsidP="00A611C2">
      <w:pPr>
        <w:numPr>
          <w:ilvl w:val="1"/>
          <w:numId w:val="2"/>
        </w:numPr>
        <w:spacing w:after="126" w:line="350" w:lineRule="auto"/>
        <w:ind w:left="426" w:hanging="360"/>
        <w:jc w:val="both"/>
      </w:pPr>
      <w:r>
        <w:rPr>
          <w:rFonts w:ascii="Arial" w:eastAsia="Arial" w:hAnsi="Arial" w:cs="Arial"/>
          <w:i/>
        </w:rPr>
        <w:t>This document</w:t>
      </w:r>
      <w:r w:rsidR="007B4C3E" w:rsidRPr="00BE50D6">
        <w:rPr>
          <w:rFonts w:ascii="Arial" w:eastAsia="Arial" w:hAnsi="Arial" w:cs="Arial"/>
          <w:i/>
        </w:rPr>
        <w:t xml:space="preserve"> </w:t>
      </w:r>
      <w:r w:rsidR="007B4C3E"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007B4C3E" w:rsidRPr="000040B8">
        <w:rPr>
          <w:rFonts w:ascii="Arial" w:eastAsia="Arial" w:hAnsi="Arial" w:cs="Arial"/>
          <w:i/>
        </w:rPr>
        <w:t>sketch plan</w:t>
      </w:r>
      <w:r w:rsidR="00406AD7">
        <w:rPr>
          <w:rFonts w:ascii="Arial" w:eastAsia="Arial" w:hAnsi="Arial" w:cs="Arial"/>
          <w:i/>
        </w:rPr>
        <w:t>, machine conditions, economic life.</w:t>
      </w:r>
    </w:p>
    <w:p w14:paraId="37B61963" w14:textId="00A2FABA" w:rsidR="006F3C04" w:rsidRPr="00B65690" w:rsidRDefault="007B4C3E" w:rsidP="00A611C2">
      <w:pPr>
        <w:numPr>
          <w:ilvl w:val="1"/>
          <w:numId w:val="2"/>
        </w:numPr>
        <w:spacing w:after="126" w:line="350" w:lineRule="auto"/>
        <w:ind w:left="426"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w:t>
      </w:r>
      <w:r w:rsidR="00FA57E3">
        <w:rPr>
          <w:rFonts w:ascii="Arial" w:eastAsia="Arial" w:hAnsi="Arial" w:cs="Arial"/>
          <w:i/>
        </w:rPr>
        <w:t>out of scope of this document</w:t>
      </w:r>
      <w:r w:rsidR="00BE50D6">
        <w:rPr>
          <w:rFonts w:ascii="Arial" w:eastAsia="Arial" w:hAnsi="Arial" w:cs="Arial"/>
          <w:i/>
        </w:rPr>
        <w:t>.</w:t>
      </w:r>
    </w:p>
    <w:p w14:paraId="65C718DE" w14:textId="763449F2" w:rsidR="00B65690" w:rsidRPr="00B65690" w:rsidRDefault="00BB48E8" w:rsidP="00A611C2">
      <w:pPr>
        <w:numPr>
          <w:ilvl w:val="1"/>
          <w:numId w:val="2"/>
        </w:numPr>
        <w:spacing w:after="126" w:line="350" w:lineRule="auto"/>
        <w:ind w:left="426" w:hanging="360"/>
        <w:jc w:val="both"/>
        <w:rPr>
          <w:rFonts w:ascii="Arial" w:eastAsia="Arial" w:hAnsi="Arial" w:cs="Arial"/>
          <w:i/>
        </w:rPr>
      </w:pPr>
      <w:r>
        <w:rPr>
          <w:rFonts w:ascii="Arial" w:eastAsia="Arial" w:hAnsi="Arial" w:cs="Arial"/>
          <w:i/>
        </w:rPr>
        <w:t>This document</w:t>
      </w:r>
      <w:r w:rsidR="00B65690" w:rsidRPr="00B65690">
        <w:rPr>
          <w:rFonts w:ascii="Arial" w:eastAsia="Arial" w:hAnsi="Arial" w:cs="Arial"/>
          <w:i/>
        </w:rPr>
        <w:t xml:space="preserve"> should not be used for any other purpose except as specified.</w:t>
      </w:r>
    </w:p>
    <w:p w14:paraId="3E18918E" w14:textId="5C32DCEF" w:rsidR="00B65690" w:rsidRDefault="00B65690" w:rsidP="00A611C2">
      <w:pPr>
        <w:numPr>
          <w:ilvl w:val="1"/>
          <w:numId w:val="2"/>
        </w:numPr>
        <w:spacing w:after="126" w:line="350" w:lineRule="auto"/>
        <w:ind w:left="426" w:hanging="360"/>
        <w:jc w:val="both"/>
        <w:rPr>
          <w:rFonts w:ascii="Arial" w:eastAsia="Arial" w:hAnsi="Arial" w:cs="Arial"/>
          <w:i/>
        </w:rPr>
      </w:pPr>
      <w:r w:rsidRPr="00B65690">
        <w:rPr>
          <w:rFonts w:ascii="Arial" w:eastAsia="Arial" w:hAnsi="Arial" w:cs="Arial"/>
          <w:i/>
        </w:rPr>
        <w:t xml:space="preserve">Level 1 (Primary) scrutiny approach is applied within the limited time to the best of the possibility using specified best practices. </w:t>
      </w:r>
      <w:r w:rsidR="00E943D2">
        <w:rPr>
          <w:rFonts w:ascii="Arial" w:eastAsia="Arial" w:hAnsi="Arial" w:cs="Arial"/>
          <w:i/>
        </w:rPr>
        <w:t xml:space="preserve">Due care has been given </w:t>
      </w:r>
      <w:r w:rsidR="00BB48E8">
        <w:rPr>
          <w:rFonts w:ascii="Arial" w:eastAsia="Arial" w:hAnsi="Arial" w:cs="Arial"/>
          <w:i/>
        </w:rPr>
        <w:t>while issuing the document</w:t>
      </w:r>
      <w:r w:rsidR="00A611C2">
        <w:rPr>
          <w:rFonts w:ascii="Arial" w:eastAsia="Arial" w:hAnsi="Arial" w:cs="Arial"/>
          <w:i/>
        </w:rPr>
        <w:t>, h</w:t>
      </w:r>
      <w:r w:rsidRPr="00B65690">
        <w:rPr>
          <w:rFonts w:ascii="Arial" w:eastAsia="Arial" w:hAnsi="Arial" w:cs="Arial"/>
          <w:i/>
        </w:rPr>
        <w:t>owever</w:t>
      </w:r>
      <w:r>
        <w:rPr>
          <w:rFonts w:ascii="Arial" w:eastAsia="Arial" w:hAnsi="Arial" w:cs="Arial"/>
          <w:i/>
        </w:rPr>
        <w:t>,</w:t>
      </w:r>
      <w:r w:rsidRPr="00B65690">
        <w:rPr>
          <w:rFonts w:ascii="Arial" w:eastAsia="Arial" w:hAnsi="Arial" w:cs="Arial"/>
          <w:i/>
        </w:rPr>
        <w:t xml:space="preserve"> chances of error can’t be ruled out which may require detailed verification &amp; scrutiny.</w:t>
      </w:r>
    </w:p>
    <w:p w14:paraId="4033115B" w14:textId="013AEAEA" w:rsidR="00B55D1B" w:rsidRDefault="00BB48E8" w:rsidP="00406AD7">
      <w:pPr>
        <w:numPr>
          <w:ilvl w:val="1"/>
          <w:numId w:val="2"/>
        </w:numPr>
        <w:spacing w:after="126" w:line="350" w:lineRule="auto"/>
        <w:ind w:left="426" w:hanging="360"/>
        <w:jc w:val="both"/>
      </w:pPr>
      <w:r>
        <w:rPr>
          <w:rFonts w:ascii="Arial" w:eastAsia="Arial" w:hAnsi="Arial" w:cs="Arial"/>
          <w:i/>
        </w:rPr>
        <w:t>This document</w:t>
      </w:r>
      <w:r w:rsidR="007B4C3E">
        <w:rPr>
          <w:rFonts w:ascii="Arial" w:eastAsia="Arial" w:hAnsi="Arial" w:cs="Arial"/>
          <w:i/>
        </w:rPr>
        <w:t xml:space="preserve"> is made at the request of the Bank. </w:t>
      </w:r>
    </w:p>
    <w:p w14:paraId="022DAF85" w14:textId="77777777" w:rsidR="00213F22" w:rsidRDefault="00213F22">
      <w:pPr>
        <w:spacing w:after="160" w:line="259" w:lineRule="auto"/>
        <w:rPr>
          <w:rFonts w:ascii="Arial" w:eastAsia="Arial" w:hAnsi="Arial" w:cs="Arial"/>
          <w:b/>
          <w:sz w:val="24"/>
        </w:rPr>
      </w:pPr>
      <w:r>
        <w:br w:type="page"/>
      </w:r>
    </w:p>
    <w:p w14:paraId="2DB34487" w14:textId="090EA0AA" w:rsidR="00F42410" w:rsidRDefault="00B55D1B" w:rsidP="00B55D1B">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46D5B383" wp14:editId="0DF4B49F">
                <wp:simplePos x="0" y="0"/>
                <wp:positionH relativeFrom="margin">
                  <wp:posOffset>0</wp:posOffset>
                </wp:positionH>
                <wp:positionV relativeFrom="page">
                  <wp:posOffset>1387475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B1D5F5" id="Group 10" o:spid="_x0000_s1026" style="position:absolute;margin-left:0;margin-top:109.2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w:t>
      </w:r>
      <w:r w:rsidR="00F42410">
        <w:t>I</w:t>
      </w:r>
      <w:r>
        <w:t xml:space="preserve"> (</w:t>
      </w:r>
      <w:r w:rsidR="00A87F97">
        <w:t>DOCUMENTS REFERRED</w:t>
      </w:r>
      <w:r>
        <w:t>)</w:t>
      </w:r>
    </w:p>
    <w:p w14:paraId="5158C643" w14:textId="7A1167C1" w:rsidR="00F42410" w:rsidRDefault="00545E07" w:rsidP="00545E07">
      <w:pPr>
        <w:pStyle w:val="Heading1"/>
        <w:spacing w:after="0"/>
        <w:ind w:left="0" w:firstLine="0"/>
        <w:jc w:val="center"/>
      </w:pPr>
      <w:r>
        <w:rPr>
          <w:noProof/>
          <w:lang w:val="en-US" w:eastAsia="en-US"/>
        </w:rPr>
        <w:drawing>
          <wp:inline distT="0" distB="0" distL="0" distR="0" wp14:anchorId="08C654EC" wp14:editId="39D50358">
            <wp:extent cx="5733415" cy="3229610"/>
            <wp:effectExtent l="19050" t="19050" r="19685" b="27940"/>
            <wp:docPr id="137421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11240" name="Picture 1374211240"/>
                    <pic:cNvPicPr/>
                  </pic:nvPicPr>
                  <pic:blipFill>
                    <a:blip r:embed="rId8">
                      <a:extLst>
                        <a:ext uri="{28A0092B-C50C-407E-A947-70E740481C1C}">
                          <a14:useLocalDpi xmlns:a14="http://schemas.microsoft.com/office/drawing/2010/main" val="0"/>
                        </a:ext>
                      </a:extLst>
                    </a:blip>
                    <a:stretch>
                      <a:fillRect/>
                    </a:stretch>
                  </pic:blipFill>
                  <pic:spPr>
                    <a:xfrm>
                      <a:off x="0" y="0"/>
                      <a:ext cx="5733415" cy="3229610"/>
                    </a:xfrm>
                    <a:prstGeom prst="rect">
                      <a:avLst/>
                    </a:prstGeom>
                    <a:ln>
                      <a:solidFill>
                        <a:schemeClr val="tx1"/>
                      </a:solidFill>
                    </a:ln>
                  </pic:spPr>
                </pic:pic>
              </a:graphicData>
            </a:graphic>
          </wp:inline>
        </w:drawing>
      </w:r>
    </w:p>
    <w:p w14:paraId="55BAD34D" w14:textId="27023A9E" w:rsidR="00F42410" w:rsidRPr="00F42410" w:rsidRDefault="00545E07" w:rsidP="00F42410">
      <w:r>
        <w:rPr>
          <w:noProof/>
          <w:lang w:val="en-US" w:eastAsia="en-US"/>
        </w:rPr>
        <w:drawing>
          <wp:inline distT="0" distB="0" distL="0" distR="0" wp14:anchorId="1B8F7978" wp14:editId="375F6E8A">
            <wp:extent cx="5733415" cy="3219450"/>
            <wp:effectExtent l="19050" t="19050" r="19685" b="19050"/>
            <wp:docPr id="1815638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38099" name="Picture 1815638099"/>
                    <pic:cNvPicPr/>
                  </pic:nvPicPr>
                  <pic:blipFill>
                    <a:blip r:embed="rId9">
                      <a:extLst>
                        <a:ext uri="{28A0092B-C50C-407E-A947-70E740481C1C}">
                          <a14:useLocalDpi xmlns:a14="http://schemas.microsoft.com/office/drawing/2010/main" val="0"/>
                        </a:ext>
                      </a:extLst>
                    </a:blip>
                    <a:stretch>
                      <a:fillRect/>
                    </a:stretch>
                  </pic:blipFill>
                  <pic:spPr>
                    <a:xfrm>
                      <a:off x="0" y="0"/>
                      <a:ext cx="5733415" cy="3219450"/>
                    </a:xfrm>
                    <a:prstGeom prst="rect">
                      <a:avLst/>
                    </a:prstGeom>
                    <a:ln>
                      <a:solidFill>
                        <a:schemeClr val="tx1"/>
                      </a:solidFill>
                    </a:ln>
                  </pic:spPr>
                </pic:pic>
              </a:graphicData>
            </a:graphic>
          </wp:inline>
        </w:drawing>
      </w:r>
    </w:p>
    <w:p w14:paraId="7F7661EC" w14:textId="77777777" w:rsidR="00545E07" w:rsidRDefault="00545E07" w:rsidP="00545E07">
      <w:pPr>
        <w:spacing w:line="259" w:lineRule="auto"/>
        <w:rPr>
          <w:rFonts w:ascii="Arial" w:eastAsia="Arial" w:hAnsi="Arial" w:cs="Arial"/>
          <w:b/>
          <w:noProof/>
          <w:sz w:val="24"/>
        </w:rPr>
      </w:pPr>
    </w:p>
    <w:p w14:paraId="2C483AE8" w14:textId="18D12FE6" w:rsidR="00545E07" w:rsidRDefault="00545E07" w:rsidP="00545E07">
      <w:pPr>
        <w:spacing w:line="259" w:lineRule="auto"/>
      </w:pPr>
    </w:p>
    <w:p w14:paraId="67A785F8" w14:textId="307B3967" w:rsidR="00A119D9" w:rsidRDefault="00A119D9">
      <w:pPr>
        <w:spacing w:after="160" w:line="259" w:lineRule="auto"/>
      </w:pPr>
      <w:r>
        <w:br w:type="page"/>
      </w:r>
    </w:p>
    <w:p w14:paraId="0255E0BD" w14:textId="6549C380" w:rsidR="00545E07" w:rsidRDefault="00A119D9" w:rsidP="00A119D9">
      <w:pPr>
        <w:spacing w:line="259" w:lineRule="auto"/>
        <w:jc w:val="center"/>
      </w:pPr>
      <w:r>
        <w:rPr>
          <w:noProof/>
          <w:lang w:val="en-US" w:eastAsia="en-US"/>
        </w:rPr>
        <w:drawing>
          <wp:inline distT="0" distB="0" distL="0" distR="0" wp14:anchorId="59DDFE0F" wp14:editId="34686941">
            <wp:extent cx="5715444" cy="79629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10C1.tmp"/>
                    <pic:cNvPicPr/>
                  </pic:nvPicPr>
                  <pic:blipFill>
                    <a:blip r:embed="rId10">
                      <a:extLst>
                        <a:ext uri="{28A0092B-C50C-407E-A947-70E740481C1C}">
                          <a14:useLocalDpi xmlns:a14="http://schemas.microsoft.com/office/drawing/2010/main" val="0"/>
                        </a:ext>
                      </a:extLst>
                    </a:blip>
                    <a:stretch>
                      <a:fillRect/>
                    </a:stretch>
                  </pic:blipFill>
                  <pic:spPr>
                    <a:xfrm>
                      <a:off x="0" y="0"/>
                      <a:ext cx="5720682" cy="7970198"/>
                    </a:xfrm>
                    <a:prstGeom prst="rect">
                      <a:avLst/>
                    </a:prstGeom>
                    <a:ln>
                      <a:solidFill>
                        <a:schemeClr val="tx1"/>
                      </a:solidFill>
                    </a:ln>
                  </pic:spPr>
                </pic:pic>
              </a:graphicData>
            </a:graphic>
          </wp:inline>
        </w:drawing>
      </w:r>
    </w:p>
    <w:p w14:paraId="55753B4A" w14:textId="5BCF6F64" w:rsidR="00545E07" w:rsidRDefault="00545E07" w:rsidP="00545E07">
      <w:pPr>
        <w:spacing w:line="259" w:lineRule="auto"/>
      </w:pPr>
    </w:p>
    <w:p w14:paraId="68037663" w14:textId="00FF3924" w:rsidR="00A119D9" w:rsidRDefault="00A119D9">
      <w:pPr>
        <w:spacing w:after="160" w:line="259" w:lineRule="auto"/>
      </w:pPr>
      <w:r>
        <w:br w:type="page"/>
      </w:r>
    </w:p>
    <w:p w14:paraId="28BE243C" w14:textId="66C4FB4D" w:rsidR="00A119D9" w:rsidRDefault="00A119D9" w:rsidP="00A119D9">
      <w:pPr>
        <w:spacing w:line="259" w:lineRule="auto"/>
        <w:jc w:val="center"/>
      </w:pPr>
      <w:r>
        <w:rPr>
          <w:noProof/>
          <w:lang w:val="en-US" w:eastAsia="en-US"/>
        </w:rPr>
        <w:drawing>
          <wp:inline distT="0" distB="0" distL="0" distR="0" wp14:anchorId="68AA5F04" wp14:editId="1DA2AE89">
            <wp:extent cx="5733415" cy="6892925"/>
            <wp:effectExtent l="19050" t="19050" r="1968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8C1C.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6892925"/>
                    </a:xfrm>
                    <a:prstGeom prst="rect">
                      <a:avLst/>
                    </a:prstGeom>
                    <a:ln>
                      <a:solidFill>
                        <a:schemeClr val="tx1"/>
                      </a:solidFill>
                    </a:ln>
                  </pic:spPr>
                </pic:pic>
              </a:graphicData>
            </a:graphic>
          </wp:inline>
        </w:drawing>
      </w:r>
      <w:r>
        <w:br w:type="page"/>
      </w:r>
      <w:r>
        <w:rPr>
          <w:noProof/>
          <w:lang w:val="en-US" w:eastAsia="en-US"/>
        </w:rPr>
        <w:drawing>
          <wp:inline distT="0" distB="0" distL="0" distR="0" wp14:anchorId="50D0EF56" wp14:editId="422E0BD3">
            <wp:extent cx="5733415" cy="652589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4F98D.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6525895"/>
                    </a:xfrm>
                    <a:prstGeom prst="rect">
                      <a:avLst/>
                    </a:prstGeom>
                    <a:ln>
                      <a:solidFill>
                        <a:schemeClr val="tx1"/>
                      </a:solidFill>
                    </a:ln>
                  </pic:spPr>
                </pic:pic>
              </a:graphicData>
            </a:graphic>
          </wp:inline>
        </w:drawing>
      </w:r>
    </w:p>
    <w:p w14:paraId="3EEF1639" w14:textId="77777777" w:rsidR="00545E07" w:rsidRDefault="00545E07">
      <w:pPr>
        <w:spacing w:after="160" w:line="259" w:lineRule="auto"/>
      </w:pPr>
    </w:p>
    <w:p w14:paraId="672807FB" w14:textId="7292FE60" w:rsidR="005524E3" w:rsidRDefault="005524E3" w:rsidP="00674ED8">
      <w:pPr>
        <w:jc w:val="center"/>
      </w:pPr>
      <w:r w:rsidRPr="00330AE5">
        <w:rPr>
          <w:noProof/>
          <w:lang w:val="en-US" w:eastAsia="en-US"/>
        </w:rPr>
        <w:drawing>
          <wp:inline distT="0" distB="0" distL="0" distR="0" wp14:anchorId="0F34515D" wp14:editId="603F65C1">
            <wp:extent cx="5733415" cy="7620597"/>
            <wp:effectExtent l="19050" t="19050" r="19685" b="19050"/>
            <wp:docPr id="34" name="Picture 34" descr="X:\In Progress Files\Deepak Singh\Jan-Mar 2025\Last Quarter\Document\Latest document'\Boiler Certific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Last Quarter\Document\Latest document'\Boiler Certificat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7620597"/>
                    </a:xfrm>
                    <a:prstGeom prst="rect">
                      <a:avLst/>
                    </a:prstGeom>
                    <a:noFill/>
                    <a:ln>
                      <a:solidFill>
                        <a:schemeClr val="tx1"/>
                      </a:solidFill>
                    </a:ln>
                  </pic:spPr>
                </pic:pic>
              </a:graphicData>
            </a:graphic>
          </wp:inline>
        </w:drawing>
      </w:r>
    </w:p>
    <w:p w14:paraId="0C35ABA1" w14:textId="77777777" w:rsidR="005524E3" w:rsidRDefault="005524E3">
      <w:pPr>
        <w:spacing w:after="160" w:line="259" w:lineRule="auto"/>
      </w:pPr>
      <w:r>
        <w:br w:type="page"/>
      </w:r>
    </w:p>
    <w:p w14:paraId="6D79BEA0" w14:textId="7905D97A" w:rsidR="005524E3" w:rsidRDefault="005524E3" w:rsidP="00674ED8">
      <w:pPr>
        <w:jc w:val="center"/>
      </w:pPr>
      <w:r>
        <w:rPr>
          <w:noProof/>
          <w:lang w:val="en-US" w:eastAsia="en-US"/>
        </w:rPr>
        <w:drawing>
          <wp:inline distT="0" distB="0" distL="0" distR="0" wp14:anchorId="68D4BD65" wp14:editId="4472BC4F">
            <wp:extent cx="5344271" cy="8326012"/>
            <wp:effectExtent l="19050" t="19050" r="2794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68250C.tmp"/>
                    <pic:cNvPicPr/>
                  </pic:nvPicPr>
                  <pic:blipFill>
                    <a:blip r:embed="rId14">
                      <a:extLst>
                        <a:ext uri="{28A0092B-C50C-407E-A947-70E740481C1C}">
                          <a14:useLocalDpi xmlns:a14="http://schemas.microsoft.com/office/drawing/2010/main" val="0"/>
                        </a:ext>
                      </a:extLst>
                    </a:blip>
                    <a:stretch>
                      <a:fillRect/>
                    </a:stretch>
                  </pic:blipFill>
                  <pic:spPr>
                    <a:xfrm>
                      <a:off x="0" y="0"/>
                      <a:ext cx="5344271" cy="8326012"/>
                    </a:xfrm>
                    <a:prstGeom prst="rect">
                      <a:avLst/>
                    </a:prstGeom>
                    <a:ln>
                      <a:solidFill>
                        <a:schemeClr val="tx1"/>
                      </a:solidFill>
                    </a:ln>
                  </pic:spPr>
                </pic:pic>
              </a:graphicData>
            </a:graphic>
          </wp:inline>
        </w:drawing>
      </w:r>
    </w:p>
    <w:p w14:paraId="70752623" w14:textId="77777777" w:rsidR="005524E3" w:rsidRDefault="005524E3">
      <w:pPr>
        <w:spacing w:after="160" w:line="259" w:lineRule="auto"/>
      </w:pPr>
      <w:r>
        <w:br w:type="page"/>
      </w:r>
    </w:p>
    <w:p w14:paraId="03D40D10" w14:textId="704BCC76" w:rsidR="005524E3" w:rsidRDefault="005524E3" w:rsidP="00674ED8">
      <w:pPr>
        <w:jc w:val="center"/>
      </w:pPr>
      <w:r w:rsidRPr="00EB75AB">
        <w:rPr>
          <w:noProof/>
          <w:lang w:val="en-US" w:eastAsia="en-US"/>
        </w:rPr>
        <w:drawing>
          <wp:inline distT="0" distB="0" distL="0" distR="0" wp14:anchorId="15405C85" wp14:editId="612A1116">
            <wp:extent cx="5096586" cy="8411749"/>
            <wp:effectExtent l="19050" t="19050" r="2794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68E84D.tmp"/>
                    <pic:cNvPicPr/>
                  </pic:nvPicPr>
                  <pic:blipFill>
                    <a:blip r:embed="rId15">
                      <a:extLst>
                        <a:ext uri="{28A0092B-C50C-407E-A947-70E740481C1C}">
                          <a14:useLocalDpi xmlns:a14="http://schemas.microsoft.com/office/drawing/2010/main" val="0"/>
                        </a:ext>
                      </a:extLst>
                    </a:blip>
                    <a:stretch>
                      <a:fillRect/>
                    </a:stretch>
                  </pic:blipFill>
                  <pic:spPr>
                    <a:xfrm>
                      <a:off x="0" y="0"/>
                      <a:ext cx="5096586" cy="8411749"/>
                    </a:xfrm>
                    <a:prstGeom prst="rect">
                      <a:avLst/>
                    </a:prstGeom>
                    <a:ln>
                      <a:solidFill>
                        <a:schemeClr val="tx1"/>
                      </a:solidFill>
                    </a:ln>
                  </pic:spPr>
                </pic:pic>
              </a:graphicData>
            </a:graphic>
          </wp:inline>
        </w:drawing>
      </w:r>
    </w:p>
    <w:p w14:paraId="26EFCA2C" w14:textId="77777777" w:rsidR="005524E3" w:rsidRDefault="005524E3">
      <w:pPr>
        <w:spacing w:after="160" w:line="259" w:lineRule="auto"/>
      </w:pPr>
      <w:r>
        <w:br w:type="page"/>
      </w:r>
    </w:p>
    <w:p w14:paraId="5E369DAD" w14:textId="19DCE37E" w:rsidR="005524E3" w:rsidRDefault="005524E3" w:rsidP="00674ED8">
      <w:pPr>
        <w:jc w:val="center"/>
      </w:pPr>
      <w:r>
        <w:rPr>
          <w:noProof/>
          <w:lang w:val="en-US" w:eastAsia="en-US"/>
        </w:rPr>
        <w:drawing>
          <wp:inline distT="0" distB="0" distL="0" distR="0" wp14:anchorId="017EBF18" wp14:editId="7675A05B">
            <wp:extent cx="5239148" cy="7896225"/>
            <wp:effectExtent l="19050" t="19050" r="190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68D7DE.tmp"/>
                    <pic:cNvPicPr/>
                  </pic:nvPicPr>
                  <pic:blipFill>
                    <a:blip r:embed="rId16">
                      <a:extLst>
                        <a:ext uri="{28A0092B-C50C-407E-A947-70E740481C1C}">
                          <a14:useLocalDpi xmlns:a14="http://schemas.microsoft.com/office/drawing/2010/main" val="0"/>
                        </a:ext>
                      </a:extLst>
                    </a:blip>
                    <a:stretch>
                      <a:fillRect/>
                    </a:stretch>
                  </pic:blipFill>
                  <pic:spPr>
                    <a:xfrm>
                      <a:off x="0" y="0"/>
                      <a:ext cx="5242267" cy="7900926"/>
                    </a:xfrm>
                    <a:prstGeom prst="rect">
                      <a:avLst/>
                    </a:prstGeom>
                    <a:ln>
                      <a:solidFill>
                        <a:schemeClr val="tx1"/>
                      </a:solidFill>
                    </a:ln>
                  </pic:spPr>
                </pic:pic>
              </a:graphicData>
            </a:graphic>
          </wp:inline>
        </w:drawing>
      </w:r>
    </w:p>
    <w:p w14:paraId="4A1024C0" w14:textId="77777777" w:rsidR="005524E3" w:rsidRDefault="005524E3">
      <w:pPr>
        <w:spacing w:after="160" w:line="259" w:lineRule="auto"/>
      </w:pPr>
      <w:r>
        <w:br w:type="page"/>
      </w:r>
    </w:p>
    <w:p w14:paraId="25C1E0E1" w14:textId="681C673D" w:rsidR="005524E3" w:rsidRDefault="005524E3" w:rsidP="00674ED8">
      <w:pPr>
        <w:jc w:val="center"/>
      </w:pPr>
      <w:r>
        <w:rPr>
          <w:noProof/>
          <w:lang w:val="en-US" w:eastAsia="en-US"/>
        </w:rPr>
        <w:drawing>
          <wp:inline distT="0" distB="0" distL="0" distR="0" wp14:anchorId="426B9212" wp14:editId="33CF90FC">
            <wp:extent cx="5429660" cy="82486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68B128.tmp"/>
                    <pic:cNvPicPr/>
                  </pic:nvPicPr>
                  <pic:blipFill>
                    <a:blip r:embed="rId17">
                      <a:extLst>
                        <a:ext uri="{28A0092B-C50C-407E-A947-70E740481C1C}">
                          <a14:useLocalDpi xmlns:a14="http://schemas.microsoft.com/office/drawing/2010/main" val="0"/>
                        </a:ext>
                      </a:extLst>
                    </a:blip>
                    <a:stretch>
                      <a:fillRect/>
                    </a:stretch>
                  </pic:blipFill>
                  <pic:spPr>
                    <a:xfrm>
                      <a:off x="0" y="0"/>
                      <a:ext cx="5432058" cy="8252293"/>
                    </a:xfrm>
                    <a:prstGeom prst="rect">
                      <a:avLst/>
                    </a:prstGeom>
                    <a:ln>
                      <a:solidFill>
                        <a:schemeClr val="tx1"/>
                      </a:solidFill>
                    </a:ln>
                  </pic:spPr>
                </pic:pic>
              </a:graphicData>
            </a:graphic>
          </wp:inline>
        </w:drawing>
      </w:r>
    </w:p>
    <w:p w14:paraId="24B183FA" w14:textId="77777777" w:rsidR="005524E3" w:rsidRDefault="005524E3">
      <w:pPr>
        <w:spacing w:after="160" w:line="259" w:lineRule="auto"/>
      </w:pPr>
      <w:r>
        <w:br w:type="page"/>
      </w:r>
    </w:p>
    <w:p w14:paraId="716FC66E" w14:textId="0D05B80D" w:rsidR="005524E3" w:rsidRDefault="005524E3" w:rsidP="00674ED8">
      <w:pPr>
        <w:jc w:val="center"/>
      </w:pPr>
      <w:r>
        <w:rPr>
          <w:noProof/>
          <w:lang w:val="en-US" w:eastAsia="en-US"/>
        </w:rPr>
        <w:drawing>
          <wp:inline distT="0" distB="0" distL="0" distR="0" wp14:anchorId="2F7282C5" wp14:editId="570F944F">
            <wp:extent cx="5201376" cy="7954485"/>
            <wp:effectExtent l="19050" t="19050" r="1841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40236F.tmp"/>
                    <pic:cNvPicPr/>
                  </pic:nvPicPr>
                  <pic:blipFill>
                    <a:blip r:embed="rId18">
                      <a:extLst>
                        <a:ext uri="{28A0092B-C50C-407E-A947-70E740481C1C}">
                          <a14:useLocalDpi xmlns:a14="http://schemas.microsoft.com/office/drawing/2010/main" val="0"/>
                        </a:ext>
                      </a:extLst>
                    </a:blip>
                    <a:stretch>
                      <a:fillRect/>
                    </a:stretch>
                  </pic:blipFill>
                  <pic:spPr>
                    <a:xfrm>
                      <a:off x="0" y="0"/>
                      <a:ext cx="5201376" cy="7954485"/>
                    </a:xfrm>
                    <a:prstGeom prst="rect">
                      <a:avLst/>
                    </a:prstGeom>
                    <a:ln>
                      <a:solidFill>
                        <a:schemeClr val="tx1"/>
                      </a:solidFill>
                    </a:ln>
                  </pic:spPr>
                </pic:pic>
              </a:graphicData>
            </a:graphic>
          </wp:inline>
        </w:drawing>
      </w:r>
    </w:p>
    <w:p w14:paraId="0FBE1F47" w14:textId="77777777" w:rsidR="005524E3" w:rsidRDefault="005524E3">
      <w:pPr>
        <w:spacing w:after="160" w:line="259" w:lineRule="auto"/>
      </w:pPr>
      <w:r>
        <w:br w:type="page"/>
      </w:r>
    </w:p>
    <w:p w14:paraId="27619347" w14:textId="64A5F19D" w:rsidR="005524E3" w:rsidRDefault="005524E3" w:rsidP="00674ED8">
      <w:pPr>
        <w:jc w:val="center"/>
      </w:pPr>
      <w:r>
        <w:rPr>
          <w:noProof/>
          <w:lang w:val="en-US" w:eastAsia="en-US"/>
        </w:rPr>
        <w:drawing>
          <wp:inline distT="0" distB="0" distL="0" distR="0" wp14:anchorId="05804A31" wp14:editId="7D669369">
            <wp:extent cx="5733415" cy="8186430"/>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408768.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8186430"/>
                    </a:xfrm>
                    <a:prstGeom prst="rect">
                      <a:avLst/>
                    </a:prstGeom>
                    <a:ln>
                      <a:solidFill>
                        <a:schemeClr val="tx1"/>
                      </a:solidFill>
                    </a:ln>
                  </pic:spPr>
                </pic:pic>
              </a:graphicData>
            </a:graphic>
          </wp:inline>
        </w:drawing>
      </w:r>
    </w:p>
    <w:p w14:paraId="4D330DA5" w14:textId="77777777" w:rsidR="005524E3" w:rsidRDefault="005524E3">
      <w:pPr>
        <w:spacing w:after="160" w:line="259" w:lineRule="auto"/>
      </w:pPr>
      <w:r>
        <w:br w:type="page"/>
      </w:r>
    </w:p>
    <w:p w14:paraId="6662500D" w14:textId="6D1B62F1" w:rsidR="005524E3" w:rsidRDefault="005524E3" w:rsidP="00674ED8">
      <w:pPr>
        <w:jc w:val="center"/>
      </w:pPr>
      <w:r>
        <w:rPr>
          <w:noProof/>
          <w:lang w:val="en-US" w:eastAsia="en-US"/>
        </w:rPr>
        <w:drawing>
          <wp:inline distT="0" distB="0" distL="0" distR="0" wp14:anchorId="397D5732" wp14:editId="1886E25F">
            <wp:extent cx="5696745" cy="5906324"/>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40D4E8.tmp"/>
                    <pic:cNvPicPr/>
                  </pic:nvPicPr>
                  <pic:blipFill>
                    <a:blip r:embed="rId20">
                      <a:extLst>
                        <a:ext uri="{28A0092B-C50C-407E-A947-70E740481C1C}">
                          <a14:useLocalDpi xmlns:a14="http://schemas.microsoft.com/office/drawing/2010/main" val="0"/>
                        </a:ext>
                      </a:extLst>
                    </a:blip>
                    <a:stretch>
                      <a:fillRect/>
                    </a:stretch>
                  </pic:blipFill>
                  <pic:spPr>
                    <a:xfrm>
                      <a:off x="0" y="0"/>
                      <a:ext cx="5696745" cy="5906324"/>
                    </a:xfrm>
                    <a:prstGeom prst="rect">
                      <a:avLst/>
                    </a:prstGeom>
                    <a:ln>
                      <a:solidFill>
                        <a:schemeClr val="tx1"/>
                      </a:solidFill>
                    </a:ln>
                  </pic:spPr>
                </pic:pic>
              </a:graphicData>
            </a:graphic>
          </wp:inline>
        </w:drawing>
      </w:r>
    </w:p>
    <w:p w14:paraId="4EAF9882" w14:textId="77777777" w:rsidR="005524E3" w:rsidRDefault="005524E3">
      <w:pPr>
        <w:spacing w:after="160" w:line="259" w:lineRule="auto"/>
      </w:pPr>
      <w:r>
        <w:br w:type="page"/>
      </w:r>
    </w:p>
    <w:p w14:paraId="078AA653" w14:textId="7A3C3ED7" w:rsidR="005524E3" w:rsidRDefault="005524E3" w:rsidP="00674ED8">
      <w:pPr>
        <w:jc w:val="center"/>
      </w:pPr>
      <w:r>
        <w:rPr>
          <w:noProof/>
          <w:lang w:val="en-US" w:eastAsia="en-US"/>
        </w:rPr>
        <w:drawing>
          <wp:inline distT="0" distB="0" distL="0" distR="0" wp14:anchorId="7EE9BADF" wp14:editId="67B30767">
            <wp:extent cx="5534797" cy="8259328"/>
            <wp:effectExtent l="19050" t="19050" r="2794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405786.tmp"/>
                    <pic:cNvPicPr/>
                  </pic:nvPicPr>
                  <pic:blipFill>
                    <a:blip r:embed="rId21">
                      <a:extLst>
                        <a:ext uri="{28A0092B-C50C-407E-A947-70E740481C1C}">
                          <a14:useLocalDpi xmlns:a14="http://schemas.microsoft.com/office/drawing/2010/main" val="0"/>
                        </a:ext>
                      </a:extLst>
                    </a:blip>
                    <a:stretch>
                      <a:fillRect/>
                    </a:stretch>
                  </pic:blipFill>
                  <pic:spPr>
                    <a:xfrm>
                      <a:off x="0" y="0"/>
                      <a:ext cx="5534797" cy="8259328"/>
                    </a:xfrm>
                    <a:prstGeom prst="rect">
                      <a:avLst/>
                    </a:prstGeom>
                    <a:ln>
                      <a:solidFill>
                        <a:schemeClr val="tx1"/>
                      </a:solidFill>
                    </a:ln>
                  </pic:spPr>
                </pic:pic>
              </a:graphicData>
            </a:graphic>
          </wp:inline>
        </w:drawing>
      </w:r>
    </w:p>
    <w:p w14:paraId="7443BF34" w14:textId="77777777" w:rsidR="005524E3" w:rsidRDefault="005524E3">
      <w:pPr>
        <w:spacing w:after="160" w:line="259" w:lineRule="auto"/>
      </w:pPr>
      <w:r>
        <w:br w:type="page"/>
      </w:r>
    </w:p>
    <w:p w14:paraId="73ED860B" w14:textId="2CD07105" w:rsidR="005524E3" w:rsidRDefault="005524E3" w:rsidP="00674ED8">
      <w:pPr>
        <w:jc w:val="center"/>
      </w:pPr>
      <w:r>
        <w:rPr>
          <w:noProof/>
          <w:lang w:val="en-US" w:eastAsia="en-US"/>
        </w:rPr>
        <w:drawing>
          <wp:inline distT="0" distB="0" distL="0" distR="0" wp14:anchorId="2181FCEE" wp14:editId="27143EA8">
            <wp:extent cx="5733415" cy="8156020"/>
            <wp:effectExtent l="19050" t="19050" r="19685"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406907.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8156020"/>
                    </a:xfrm>
                    <a:prstGeom prst="rect">
                      <a:avLst/>
                    </a:prstGeom>
                    <a:ln>
                      <a:solidFill>
                        <a:schemeClr val="tx1"/>
                      </a:solidFill>
                    </a:ln>
                  </pic:spPr>
                </pic:pic>
              </a:graphicData>
            </a:graphic>
          </wp:inline>
        </w:drawing>
      </w:r>
    </w:p>
    <w:p w14:paraId="538C969F" w14:textId="77777777" w:rsidR="005524E3" w:rsidRDefault="005524E3">
      <w:pPr>
        <w:spacing w:after="160" w:line="259" w:lineRule="auto"/>
      </w:pPr>
      <w:r>
        <w:br w:type="page"/>
      </w:r>
    </w:p>
    <w:p w14:paraId="36EC9301" w14:textId="017D2B75" w:rsidR="005524E3" w:rsidRDefault="005524E3" w:rsidP="00674ED8">
      <w:pPr>
        <w:jc w:val="center"/>
      </w:pPr>
      <w:r>
        <w:rPr>
          <w:noProof/>
          <w:lang w:val="en-US" w:eastAsia="en-US"/>
        </w:rPr>
        <w:drawing>
          <wp:inline distT="0" distB="0" distL="0" distR="0" wp14:anchorId="52A08EBA" wp14:editId="74905B05">
            <wp:extent cx="5096586" cy="7459116"/>
            <wp:effectExtent l="19050" t="1905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044D2.tmp"/>
                    <pic:cNvPicPr/>
                  </pic:nvPicPr>
                  <pic:blipFill>
                    <a:blip r:embed="rId23">
                      <a:extLst>
                        <a:ext uri="{28A0092B-C50C-407E-A947-70E740481C1C}">
                          <a14:useLocalDpi xmlns:a14="http://schemas.microsoft.com/office/drawing/2010/main" val="0"/>
                        </a:ext>
                      </a:extLst>
                    </a:blip>
                    <a:stretch>
                      <a:fillRect/>
                    </a:stretch>
                  </pic:blipFill>
                  <pic:spPr>
                    <a:xfrm>
                      <a:off x="0" y="0"/>
                      <a:ext cx="5096586" cy="7459116"/>
                    </a:xfrm>
                    <a:prstGeom prst="rect">
                      <a:avLst/>
                    </a:prstGeom>
                    <a:ln>
                      <a:solidFill>
                        <a:schemeClr val="tx1"/>
                      </a:solidFill>
                    </a:ln>
                  </pic:spPr>
                </pic:pic>
              </a:graphicData>
            </a:graphic>
          </wp:inline>
        </w:drawing>
      </w:r>
    </w:p>
    <w:p w14:paraId="39F8E864" w14:textId="77777777" w:rsidR="005524E3" w:rsidRDefault="005524E3">
      <w:pPr>
        <w:spacing w:after="160" w:line="259" w:lineRule="auto"/>
      </w:pPr>
      <w:r>
        <w:br w:type="page"/>
      </w:r>
    </w:p>
    <w:p w14:paraId="311EB11B" w14:textId="2F9EFE36" w:rsidR="00582D2D" w:rsidRDefault="005524E3" w:rsidP="00674ED8">
      <w:pPr>
        <w:jc w:val="center"/>
      </w:pPr>
      <w:r>
        <w:rPr>
          <w:noProof/>
          <w:lang w:val="en-US" w:eastAsia="en-US"/>
        </w:rPr>
        <w:drawing>
          <wp:inline distT="0" distB="0" distL="0" distR="0" wp14:anchorId="7FB8727F" wp14:editId="620D61DA">
            <wp:extent cx="5163271" cy="7373379"/>
            <wp:effectExtent l="19050" t="19050" r="1841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40EFB9.tmp"/>
                    <pic:cNvPicPr/>
                  </pic:nvPicPr>
                  <pic:blipFill>
                    <a:blip r:embed="rId24">
                      <a:extLst>
                        <a:ext uri="{28A0092B-C50C-407E-A947-70E740481C1C}">
                          <a14:useLocalDpi xmlns:a14="http://schemas.microsoft.com/office/drawing/2010/main" val="0"/>
                        </a:ext>
                      </a:extLst>
                    </a:blip>
                    <a:stretch>
                      <a:fillRect/>
                    </a:stretch>
                  </pic:blipFill>
                  <pic:spPr>
                    <a:xfrm>
                      <a:off x="0" y="0"/>
                      <a:ext cx="5163271" cy="7373379"/>
                    </a:xfrm>
                    <a:prstGeom prst="rect">
                      <a:avLst/>
                    </a:prstGeom>
                    <a:ln>
                      <a:solidFill>
                        <a:schemeClr val="tx1"/>
                      </a:solidFill>
                    </a:ln>
                  </pic:spPr>
                </pic:pic>
              </a:graphicData>
            </a:graphic>
          </wp:inline>
        </w:drawing>
      </w:r>
    </w:p>
    <w:p w14:paraId="018B3B95" w14:textId="77777777" w:rsidR="00582D2D" w:rsidRDefault="00582D2D">
      <w:pPr>
        <w:spacing w:after="160" w:line="259" w:lineRule="auto"/>
      </w:pPr>
      <w:r>
        <w:br w:type="page"/>
      </w:r>
    </w:p>
    <w:p w14:paraId="24A02B04" w14:textId="4BB92437" w:rsidR="004255C7" w:rsidRDefault="00582D2D" w:rsidP="00674ED8">
      <w:pPr>
        <w:jc w:val="center"/>
      </w:pPr>
      <w:r>
        <w:rPr>
          <w:noProof/>
          <w:lang w:val="en-US" w:eastAsia="en-US"/>
        </w:rPr>
        <w:drawing>
          <wp:inline distT="0" distB="0" distL="0" distR="0" wp14:anchorId="022D67B9" wp14:editId="297EFF9A">
            <wp:extent cx="5668166" cy="7897327"/>
            <wp:effectExtent l="19050" t="19050" r="2794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087.tmp"/>
                    <pic:cNvPicPr/>
                  </pic:nvPicPr>
                  <pic:blipFill>
                    <a:blip r:embed="rId25">
                      <a:extLst>
                        <a:ext uri="{28A0092B-C50C-407E-A947-70E740481C1C}">
                          <a14:useLocalDpi xmlns:a14="http://schemas.microsoft.com/office/drawing/2010/main" val="0"/>
                        </a:ext>
                      </a:extLst>
                    </a:blip>
                    <a:stretch>
                      <a:fillRect/>
                    </a:stretch>
                  </pic:blipFill>
                  <pic:spPr>
                    <a:xfrm>
                      <a:off x="0" y="0"/>
                      <a:ext cx="5668166" cy="7897327"/>
                    </a:xfrm>
                    <a:prstGeom prst="rect">
                      <a:avLst/>
                    </a:prstGeom>
                    <a:ln>
                      <a:solidFill>
                        <a:schemeClr val="tx1"/>
                      </a:solidFill>
                    </a:ln>
                  </pic:spPr>
                </pic:pic>
              </a:graphicData>
            </a:graphic>
          </wp:inline>
        </w:drawing>
      </w:r>
    </w:p>
    <w:p w14:paraId="01DBD22B" w14:textId="1AFE1605" w:rsidR="004255C7" w:rsidRDefault="004255C7">
      <w:pPr>
        <w:spacing w:after="160" w:line="259" w:lineRule="auto"/>
      </w:pPr>
    </w:p>
    <w:p w14:paraId="090BF463" w14:textId="1C4C6D21" w:rsidR="00F374AA" w:rsidRDefault="00F374AA" w:rsidP="004255C7">
      <w:pPr>
        <w:jc w:val="center"/>
      </w:pPr>
      <w:bookmarkStart w:id="1" w:name="_GoBack"/>
      <w:bookmarkEnd w:id="1"/>
    </w:p>
    <w:sectPr w:rsidR="00F374AA" w:rsidSect="00E70E11">
      <w:headerReference w:type="default" r:id="rId26"/>
      <w:footerReference w:type="default" r:id="rId27"/>
      <w:pgSz w:w="11909" w:h="16834"/>
      <w:pgMar w:top="1702" w:right="1440" w:bottom="1418" w:left="1440" w:header="720" w:footer="4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97CCF" w14:textId="77777777" w:rsidR="00E12486" w:rsidRDefault="00E12486">
      <w:pPr>
        <w:spacing w:line="240" w:lineRule="auto"/>
      </w:pPr>
      <w:r>
        <w:separator/>
      </w:r>
    </w:p>
  </w:endnote>
  <w:endnote w:type="continuationSeparator" w:id="0">
    <w:p w14:paraId="567AAE71" w14:textId="77777777" w:rsidR="00E12486" w:rsidRDefault="00E12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D9BF0" w14:textId="2F73C42D" w:rsidR="006A66E0" w:rsidRDefault="006A66E0">
    <w:pPr>
      <w:pStyle w:val="Footer"/>
    </w:pPr>
    <w:r>
      <w:rPr>
        <w:noProof/>
        <w:color w:val="222A35" w:themeColor="text2" w:themeShade="80"/>
        <w:lang w:val="en-US"/>
      </w:rPr>
      <mc:AlternateContent>
        <mc:Choice Requires="wps">
          <w:drawing>
            <wp:anchor distT="0" distB="0" distL="114300" distR="114300" simplePos="0" relativeHeight="251665408" behindDoc="0" locked="0" layoutInCell="1" allowOverlap="1" wp14:anchorId="2ADE8AD2" wp14:editId="67ED989A">
              <wp:simplePos x="0" y="0"/>
              <wp:positionH relativeFrom="column">
                <wp:posOffset>-190500</wp:posOffset>
              </wp:positionH>
              <wp:positionV relativeFrom="paragraph">
                <wp:posOffset>-133350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030FC" id="Straight Connector 5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5pt" to="4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" strokecolor="#5b9bd5 [3204]" strokeweight="2.25pt">
              <v:stroke joinstyle="miter"/>
            </v:line>
          </w:pict>
        </mc:Fallback>
      </mc:AlternateContent>
    </w:r>
    <w:sdt>
      <w:sdtPr>
        <w:id w:val="2006695863"/>
        <w:docPartObj>
          <w:docPartGallery w:val="Page Numbers (Top of Page)"/>
          <w:docPartUnique/>
        </w:docPartObj>
      </w:sdtPr>
      <w:sdtContent>
        <w:r>
          <w:rPr>
            <w:rFonts w:ascii="Arial" w:hAnsi="Arial" w:cs="Arial"/>
            <w:b/>
          </w:rPr>
          <w:t>FILE NO.</w:t>
        </w:r>
        <w:r>
          <w:rPr>
            <w:rFonts w:ascii="Arial" w:hAnsi="Arial" w:cs="Arial"/>
            <w:b/>
          </w:rPr>
          <w:t xml:space="preserve">: </w:t>
        </w:r>
        <w:r w:rsidRPr="002448FB">
          <w:rPr>
            <w:rFonts w:ascii="Arial" w:hAnsi="Arial" w:cs="Arial"/>
            <w:b/>
          </w:rPr>
          <w:t>VIS</w:t>
        </w:r>
        <w:r>
          <w:rPr>
            <w:rFonts w:ascii="Arial" w:hAnsi="Arial" w:cs="Arial"/>
            <w:b/>
          </w:rPr>
          <w:t xml:space="preserve"> (2024-25)-PL520-466-647</w:t>
        </w:r>
        <w:r w:rsidRPr="00FE22EA">
          <w:rPr>
            <w:rFonts w:ascii="Arial" w:hAnsi="Arial" w:cs="Arial"/>
            <w:b/>
          </w:rPr>
          <w:tab/>
        </w:r>
      </w:sdtContent>
    </w:sdt>
    <w:r>
      <w:t xml:space="preserve">                                                     </w:t>
    </w:r>
    <w:r>
      <w:t xml:space="preserve">       </w:t>
    </w:r>
    <w:r>
      <w:t xml:space="preserve">    </w:t>
    </w:r>
    <w:r w:rsidRPr="0043697C">
      <w:rPr>
        <w:rFonts w:ascii="Arial" w:hAnsi="Arial" w:cs="Arial"/>
        <w:b/>
      </w:rPr>
      <w:t xml:space="preserve">Page </w:t>
    </w:r>
    <w:r w:rsidRPr="0043697C">
      <w:rPr>
        <w:rFonts w:ascii="Arial" w:hAnsi="Arial" w:cs="Arial"/>
        <w:b/>
      </w:rPr>
      <w:fldChar w:fldCharType="begin"/>
    </w:r>
    <w:r w:rsidRPr="0043697C">
      <w:rPr>
        <w:rFonts w:ascii="Arial" w:hAnsi="Arial" w:cs="Arial"/>
        <w:b/>
      </w:rPr>
      <w:instrText xml:space="preserve"> PAGE </w:instrText>
    </w:r>
    <w:r w:rsidRPr="0043697C">
      <w:rPr>
        <w:rFonts w:ascii="Arial" w:hAnsi="Arial" w:cs="Arial"/>
        <w:b/>
      </w:rPr>
      <w:fldChar w:fldCharType="separate"/>
    </w:r>
    <w:r>
      <w:rPr>
        <w:rFonts w:ascii="Arial" w:hAnsi="Arial" w:cs="Arial"/>
        <w:b/>
        <w:noProof/>
      </w:rPr>
      <w:t>21</w:t>
    </w:r>
    <w:r w:rsidRPr="0043697C">
      <w:rPr>
        <w:rFonts w:ascii="Arial" w:hAnsi="Arial" w:cs="Arial"/>
        <w:b/>
      </w:rPr>
      <w:fldChar w:fldCharType="end"/>
    </w:r>
    <w:r w:rsidRPr="0043697C">
      <w:rPr>
        <w:rFonts w:ascii="Arial" w:hAnsi="Arial" w:cs="Arial"/>
        <w:b/>
      </w:rPr>
      <w:t xml:space="preserve"> of </w:t>
    </w:r>
    <w:r>
      <w:rPr>
        <w:rFonts w:ascii="Arial" w:hAnsi="Arial" w:cs="Arial"/>
        <w:b/>
      </w:rPr>
      <w:t>21</w:t>
    </w:r>
    <w:r>
      <w:rPr>
        <w:noProof/>
        <w:color w:val="222A35" w:themeColor="text2" w:themeShade="80"/>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B9666" w14:textId="77777777" w:rsidR="00E12486" w:rsidRDefault="00E12486">
      <w:pPr>
        <w:spacing w:line="240" w:lineRule="auto"/>
      </w:pPr>
      <w:r>
        <w:separator/>
      </w:r>
    </w:p>
  </w:footnote>
  <w:footnote w:type="continuationSeparator" w:id="0">
    <w:p w14:paraId="6978B705" w14:textId="77777777" w:rsidR="00E12486" w:rsidRDefault="00E124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8742D" w14:textId="7357B305" w:rsidR="00F463CE" w:rsidRDefault="0036446E">
    <w:pPr>
      <w:pStyle w:val="Header"/>
    </w:pPr>
    <w:r>
      <w:rPr>
        <w:noProof/>
        <w:lang w:val="en-US" w:eastAsia="en-US"/>
      </w:rPr>
      <w:drawing>
        <wp:anchor distT="0" distB="0" distL="114300" distR="114300" simplePos="0" relativeHeight="251663360" behindDoc="0" locked="0" layoutInCell="1" allowOverlap="1" wp14:anchorId="44ADA15D" wp14:editId="5AF2D66B">
          <wp:simplePos x="0" y="0"/>
          <wp:positionH relativeFrom="column">
            <wp:posOffset>3895090</wp:posOffset>
          </wp:positionH>
          <wp:positionV relativeFrom="paragraph">
            <wp:posOffset>-356235</wp:posOffset>
          </wp:positionV>
          <wp:extent cx="2570119" cy="823497"/>
          <wp:effectExtent l="0" t="0" r="1905" b="0"/>
          <wp:wrapNone/>
          <wp:docPr id="1246202470" name="Picture 12462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119" cy="8234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14:anchorId="2784A9B5" wp14:editId="5EE1516E">
          <wp:simplePos x="0" y="0"/>
          <wp:positionH relativeFrom="column">
            <wp:posOffset>-676275</wp:posOffset>
          </wp:positionH>
          <wp:positionV relativeFrom="paragraph">
            <wp:posOffset>-295275</wp:posOffset>
          </wp:positionV>
          <wp:extent cx="1478915" cy="838200"/>
          <wp:effectExtent l="0" t="0" r="6985" b="0"/>
          <wp:wrapNone/>
          <wp:docPr id="1145707430" name="Picture 114570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915" cy="83820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BC63ED6"/>
    <w:multiLevelType w:val="hybridMultilevel"/>
    <w:tmpl w:val="03DC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2DF2461C"/>
    <w:multiLevelType w:val="hybridMultilevel"/>
    <w:tmpl w:val="D4927E34"/>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40090017">
      <w:start w:val="1"/>
      <w:numFmt w:val="lowerLetter"/>
      <w:lvlText w:val="%2)"/>
      <w:lvlJc w:val="left"/>
      <w:pPr>
        <w:ind w:left="1057" w:hanging="360"/>
      </w:pPr>
      <w:rPr>
        <w:rFonts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5" w15:restartNumberingAfterBreak="0">
    <w:nsid w:val="3AEA62F6"/>
    <w:multiLevelType w:val="hybridMultilevel"/>
    <w:tmpl w:val="0A28156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DB73B57"/>
    <w:multiLevelType w:val="hybridMultilevel"/>
    <w:tmpl w:val="53E4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D5791"/>
    <w:multiLevelType w:val="hybridMultilevel"/>
    <w:tmpl w:val="BBDC622E"/>
    <w:lvl w:ilvl="0" w:tplc="FBB0125C">
      <w:start w:val="1"/>
      <w:numFmt w:val="decimal"/>
      <w:lvlText w:val="%1."/>
      <w:lvlJc w:val="left"/>
      <w:pPr>
        <w:ind w:left="360" w:hanging="360"/>
      </w:pPr>
      <w:rPr>
        <w:rFonts w:ascii="Arial" w:eastAsia="Book Antiqua" w:hAnsi="Arial" w:cs="Arial" w:hint="default"/>
        <w:b w:val="0"/>
        <w:bCs w:val="0"/>
        <w:w w:val="100"/>
        <w:sz w:val="22"/>
        <w:szCs w:val="22"/>
        <w:u w:val="none"/>
        <w:lang w:val="en-US" w:eastAsia="en-US" w:bidi="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60B250C6"/>
    <w:multiLevelType w:val="hybridMultilevel"/>
    <w:tmpl w:val="98768D7A"/>
    <w:lvl w:ilvl="0" w:tplc="1122B7C2">
      <w:start w:val="1"/>
      <w:numFmt w:val="decimal"/>
      <w:lvlText w:val="%1."/>
      <w:lvlJc w:val="left"/>
      <w:pPr>
        <w:ind w:left="644" w:hanging="360"/>
      </w:pPr>
      <w:rPr>
        <w:rFonts w:ascii="Arial" w:hAnsi="Arial" w:cs="Aria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650B16AB"/>
    <w:multiLevelType w:val="hybridMultilevel"/>
    <w:tmpl w:val="A7AE4750"/>
    <w:lvl w:ilvl="0" w:tplc="40090019">
      <w:start w:val="1"/>
      <w:numFmt w:val="lowerLetter"/>
      <w:lvlText w:val="%1."/>
      <w:lvlJc w:val="left"/>
      <w:pPr>
        <w:ind w:left="826" w:hanging="363"/>
      </w:pPr>
      <w:rPr>
        <w:rFonts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10"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0"/>
  </w:num>
  <w:num w:numId="4">
    <w:abstractNumId w:val="2"/>
  </w:num>
  <w:num w:numId="5">
    <w:abstractNumId w:val="9"/>
  </w:num>
  <w:num w:numId="6">
    <w:abstractNumId w:val="4"/>
  </w:num>
  <w:num w:numId="7">
    <w:abstractNumId w:val="5"/>
  </w:num>
  <w:num w:numId="8">
    <w:abstractNumId w:val="6"/>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45D17"/>
    <w:rsid w:val="000632EE"/>
    <w:rsid w:val="000676F9"/>
    <w:rsid w:val="000B5382"/>
    <w:rsid w:val="000C434A"/>
    <w:rsid w:val="000D0626"/>
    <w:rsid w:val="000D5EC6"/>
    <w:rsid w:val="000D7BB2"/>
    <w:rsid w:val="000E05F1"/>
    <w:rsid w:val="000E1B21"/>
    <w:rsid w:val="000E6876"/>
    <w:rsid w:val="000F0A93"/>
    <w:rsid w:val="00103B37"/>
    <w:rsid w:val="0014209A"/>
    <w:rsid w:val="00151A39"/>
    <w:rsid w:val="00153268"/>
    <w:rsid w:val="0016674F"/>
    <w:rsid w:val="0017262E"/>
    <w:rsid w:val="00182E04"/>
    <w:rsid w:val="001A1363"/>
    <w:rsid w:val="001A624D"/>
    <w:rsid w:val="001A7CD4"/>
    <w:rsid w:val="001B2AEF"/>
    <w:rsid w:val="001B5F78"/>
    <w:rsid w:val="001D3BDE"/>
    <w:rsid w:val="001D536D"/>
    <w:rsid w:val="001E062E"/>
    <w:rsid w:val="001E2761"/>
    <w:rsid w:val="001E4473"/>
    <w:rsid w:val="001F17FD"/>
    <w:rsid w:val="001F38E5"/>
    <w:rsid w:val="001F6C55"/>
    <w:rsid w:val="001F7ADE"/>
    <w:rsid w:val="00202CE5"/>
    <w:rsid w:val="0020672D"/>
    <w:rsid w:val="002104B0"/>
    <w:rsid w:val="00213F22"/>
    <w:rsid w:val="00214418"/>
    <w:rsid w:val="00247A14"/>
    <w:rsid w:val="00252A39"/>
    <w:rsid w:val="002611A8"/>
    <w:rsid w:val="00262C90"/>
    <w:rsid w:val="00270AF9"/>
    <w:rsid w:val="0027353F"/>
    <w:rsid w:val="00281F0B"/>
    <w:rsid w:val="00287174"/>
    <w:rsid w:val="002A602B"/>
    <w:rsid w:val="002B5FFF"/>
    <w:rsid w:val="002B70CB"/>
    <w:rsid w:val="002D6330"/>
    <w:rsid w:val="002E2E55"/>
    <w:rsid w:val="002F1570"/>
    <w:rsid w:val="003053A6"/>
    <w:rsid w:val="00322DE7"/>
    <w:rsid w:val="00326467"/>
    <w:rsid w:val="00331CD6"/>
    <w:rsid w:val="003321C4"/>
    <w:rsid w:val="00334832"/>
    <w:rsid w:val="00346DDD"/>
    <w:rsid w:val="00364028"/>
    <w:rsid w:val="0036446E"/>
    <w:rsid w:val="00365E1B"/>
    <w:rsid w:val="00373240"/>
    <w:rsid w:val="00376051"/>
    <w:rsid w:val="00380C74"/>
    <w:rsid w:val="00381BC6"/>
    <w:rsid w:val="00383076"/>
    <w:rsid w:val="003A4FE7"/>
    <w:rsid w:val="003B2778"/>
    <w:rsid w:val="003B65DD"/>
    <w:rsid w:val="003C1A16"/>
    <w:rsid w:val="003C479D"/>
    <w:rsid w:val="003C707B"/>
    <w:rsid w:val="003D16BB"/>
    <w:rsid w:val="003D411B"/>
    <w:rsid w:val="00403281"/>
    <w:rsid w:val="00404444"/>
    <w:rsid w:val="00406AD7"/>
    <w:rsid w:val="00423D5F"/>
    <w:rsid w:val="004255C7"/>
    <w:rsid w:val="00433397"/>
    <w:rsid w:val="00442063"/>
    <w:rsid w:val="00444D3C"/>
    <w:rsid w:val="00452999"/>
    <w:rsid w:val="00466CA1"/>
    <w:rsid w:val="00476292"/>
    <w:rsid w:val="00485C5C"/>
    <w:rsid w:val="004A3A8B"/>
    <w:rsid w:val="004B3480"/>
    <w:rsid w:val="004D7EA5"/>
    <w:rsid w:val="004E35B5"/>
    <w:rsid w:val="005056DB"/>
    <w:rsid w:val="00511C36"/>
    <w:rsid w:val="00516E93"/>
    <w:rsid w:val="00520C16"/>
    <w:rsid w:val="00533265"/>
    <w:rsid w:val="0053344F"/>
    <w:rsid w:val="00542336"/>
    <w:rsid w:val="005459D7"/>
    <w:rsid w:val="00545E07"/>
    <w:rsid w:val="005524E3"/>
    <w:rsid w:val="00582D2D"/>
    <w:rsid w:val="005C115C"/>
    <w:rsid w:val="005C1E62"/>
    <w:rsid w:val="005C4A66"/>
    <w:rsid w:val="0060108E"/>
    <w:rsid w:val="00604B2F"/>
    <w:rsid w:val="0060646D"/>
    <w:rsid w:val="00615185"/>
    <w:rsid w:val="00624949"/>
    <w:rsid w:val="0062696B"/>
    <w:rsid w:val="00646287"/>
    <w:rsid w:val="00657587"/>
    <w:rsid w:val="00674241"/>
    <w:rsid w:val="00674ED8"/>
    <w:rsid w:val="0068673A"/>
    <w:rsid w:val="006A66E0"/>
    <w:rsid w:val="006B2515"/>
    <w:rsid w:val="006C1B1A"/>
    <w:rsid w:val="006C1E5B"/>
    <w:rsid w:val="006C4244"/>
    <w:rsid w:val="006C70CA"/>
    <w:rsid w:val="006E40D5"/>
    <w:rsid w:val="006F2136"/>
    <w:rsid w:val="006F38E4"/>
    <w:rsid w:val="006F3C04"/>
    <w:rsid w:val="006F3CD7"/>
    <w:rsid w:val="006F63AD"/>
    <w:rsid w:val="0070265A"/>
    <w:rsid w:val="00712081"/>
    <w:rsid w:val="007273AF"/>
    <w:rsid w:val="00730AAB"/>
    <w:rsid w:val="007429D0"/>
    <w:rsid w:val="00745983"/>
    <w:rsid w:val="00750252"/>
    <w:rsid w:val="00751CEF"/>
    <w:rsid w:val="00760368"/>
    <w:rsid w:val="0076246A"/>
    <w:rsid w:val="00775596"/>
    <w:rsid w:val="007959B6"/>
    <w:rsid w:val="007B473D"/>
    <w:rsid w:val="007B4C3E"/>
    <w:rsid w:val="007B6D72"/>
    <w:rsid w:val="007C0F7F"/>
    <w:rsid w:val="007D115B"/>
    <w:rsid w:val="007F1367"/>
    <w:rsid w:val="008036C7"/>
    <w:rsid w:val="00815A01"/>
    <w:rsid w:val="008954A4"/>
    <w:rsid w:val="00895EC1"/>
    <w:rsid w:val="00896F6C"/>
    <w:rsid w:val="008B14F9"/>
    <w:rsid w:val="008C2361"/>
    <w:rsid w:val="008E110C"/>
    <w:rsid w:val="008E2211"/>
    <w:rsid w:val="008E683C"/>
    <w:rsid w:val="008E7BFE"/>
    <w:rsid w:val="008F589D"/>
    <w:rsid w:val="008F671C"/>
    <w:rsid w:val="008F720B"/>
    <w:rsid w:val="0090429F"/>
    <w:rsid w:val="00916229"/>
    <w:rsid w:val="0092256E"/>
    <w:rsid w:val="0092487F"/>
    <w:rsid w:val="0093142E"/>
    <w:rsid w:val="009314F6"/>
    <w:rsid w:val="009322E9"/>
    <w:rsid w:val="00932D91"/>
    <w:rsid w:val="00953D11"/>
    <w:rsid w:val="00956F20"/>
    <w:rsid w:val="009A62C7"/>
    <w:rsid w:val="009A6EC5"/>
    <w:rsid w:val="009A7BEF"/>
    <w:rsid w:val="009D1EE6"/>
    <w:rsid w:val="009D4184"/>
    <w:rsid w:val="009D6622"/>
    <w:rsid w:val="009E2031"/>
    <w:rsid w:val="009E4260"/>
    <w:rsid w:val="00A034B9"/>
    <w:rsid w:val="00A0380F"/>
    <w:rsid w:val="00A0675D"/>
    <w:rsid w:val="00A119D9"/>
    <w:rsid w:val="00A134AD"/>
    <w:rsid w:val="00A20F4A"/>
    <w:rsid w:val="00A26738"/>
    <w:rsid w:val="00A47C4C"/>
    <w:rsid w:val="00A611C2"/>
    <w:rsid w:val="00A639BF"/>
    <w:rsid w:val="00A65D0A"/>
    <w:rsid w:val="00A72EF2"/>
    <w:rsid w:val="00A72F2D"/>
    <w:rsid w:val="00A8253C"/>
    <w:rsid w:val="00A82B59"/>
    <w:rsid w:val="00A877AA"/>
    <w:rsid w:val="00A87F97"/>
    <w:rsid w:val="00A91138"/>
    <w:rsid w:val="00AB38A6"/>
    <w:rsid w:val="00AC021D"/>
    <w:rsid w:val="00AD4F63"/>
    <w:rsid w:val="00AF1C8A"/>
    <w:rsid w:val="00AF72E7"/>
    <w:rsid w:val="00B14523"/>
    <w:rsid w:val="00B210C1"/>
    <w:rsid w:val="00B223EE"/>
    <w:rsid w:val="00B22B84"/>
    <w:rsid w:val="00B249B2"/>
    <w:rsid w:val="00B30455"/>
    <w:rsid w:val="00B32C6A"/>
    <w:rsid w:val="00B3794F"/>
    <w:rsid w:val="00B37AAF"/>
    <w:rsid w:val="00B54693"/>
    <w:rsid w:val="00B5499E"/>
    <w:rsid w:val="00B55D1B"/>
    <w:rsid w:val="00B571B9"/>
    <w:rsid w:val="00B60FE4"/>
    <w:rsid w:val="00B65002"/>
    <w:rsid w:val="00B65690"/>
    <w:rsid w:val="00B820DB"/>
    <w:rsid w:val="00BB00C3"/>
    <w:rsid w:val="00BB1D84"/>
    <w:rsid w:val="00BB48E8"/>
    <w:rsid w:val="00BB6326"/>
    <w:rsid w:val="00BC5D6B"/>
    <w:rsid w:val="00BC74A2"/>
    <w:rsid w:val="00BD5223"/>
    <w:rsid w:val="00BE50D6"/>
    <w:rsid w:val="00BE654A"/>
    <w:rsid w:val="00BF3D34"/>
    <w:rsid w:val="00C00CE0"/>
    <w:rsid w:val="00C038D3"/>
    <w:rsid w:val="00C06701"/>
    <w:rsid w:val="00C10052"/>
    <w:rsid w:val="00C13F75"/>
    <w:rsid w:val="00C15073"/>
    <w:rsid w:val="00C358D3"/>
    <w:rsid w:val="00C4286F"/>
    <w:rsid w:val="00C43BB3"/>
    <w:rsid w:val="00C43DD5"/>
    <w:rsid w:val="00C514FD"/>
    <w:rsid w:val="00C71413"/>
    <w:rsid w:val="00CC0A6C"/>
    <w:rsid w:val="00CC2129"/>
    <w:rsid w:val="00CC6707"/>
    <w:rsid w:val="00CE370F"/>
    <w:rsid w:val="00CE5B6C"/>
    <w:rsid w:val="00CE673E"/>
    <w:rsid w:val="00D00BE6"/>
    <w:rsid w:val="00D07F05"/>
    <w:rsid w:val="00D242B9"/>
    <w:rsid w:val="00D355AF"/>
    <w:rsid w:val="00D41865"/>
    <w:rsid w:val="00D473F4"/>
    <w:rsid w:val="00D535C5"/>
    <w:rsid w:val="00D77C64"/>
    <w:rsid w:val="00D84472"/>
    <w:rsid w:val="00D95D25"/>
    <w:rsid w:val="00DA5739"/>
    <w:rsid w:val="00DB6B79"/>
    <w:rsid w:val="00DD29DE"/>
    <w:rsid w:val="00DD6A4E"/>
    <w:rsid w:val="00DD7CFE"/>
    <w:rsid w:val="00DE17D1"/>
    <w:rsid w:val="00DF3D38"/>
    <w:rsid w:val="00E04FAF"/>
    <w:rsid w:val="00E05863"/>
    <w:rsid w:val="00E104EA"/>
    <w:rsid w:val="00E12486"/>
    <w:rsid w:val="00E15623"/>
    <w:rsid w:val="00E174B2"/>
    <w:rsid w:val="00E21658"/>
    <w:rsid w:val="00E4422E"/>
    <w:rsid w:val="00E56866"/>
    <w:rsid w:val="00E57DA9"/>
    <w:rsid w:val="00E646C8"/>
    <w:rsid w:val="00E65410"/>
    <w:rsid w:val="00E6779E"/>
    <w:rsid w:val="00E70E11"/>
    <w:rsid w:val="00E734B8"/>
    <w:rsid w:val="00E8042C"/>
    <w:rsid w:val="00E943D2"/>
    <w:rsid w:val="00EA7CCF"/>
    <w:rsid w:val="00EB5104"/>
    <w:rsid w:val="00ED04CE"/>
    <w:rsid w:val="00ED2C85"/>
    <w:rsid w:val="00ED79FB"/>
    <w:rsid w:val="00EE6B7F"/>
    <w:rsid w:val="00EF2631"/>
    <w:rsid w:val="00F002A8"/>
    <w:rsid w:val="00F01C50"/>
    <w:rsid w:val="00F01E90"/>
    <w:rsid w:val="00F054BC"/>
    <w:rsid w:val="00F06E9D"/>
    <w:rsid w:val="00F11E9F"/>
    <w:rsid w:val="00F374AA"/>
    <w:rsid w:val="00F42410"/>
    <w:rsid w:val="00F463CE"/>
    <w:rsid w:val="00F55656"/>
    <w:rsid w:val="00F55C22"/>
    <w:rsid w:val="00F63529"/>
    <w:rsid w:val="00F91867"/>
    <w:rsid w:val="00F91A06"/>
    <w:rsid w:val="00F93D56"/>
    <w:rsid w:val="00F96C0A"/>
    <w:rsid w:val="00FA57E3"/>
    <w:rsid w:val="00FC5A11"/>
    <w:rsid w:val="00FD76AF"/>
    <w:rsid w:val="00FE0B94"/>
    <w:rsid w:val="00FE31C7"/>
    <w:rsid w:val="00FE505A"/>
    <w:rsid w:val="00FF6B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631"/>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C00CE0"/>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34"/>
    <w:qFormat/>
    <w:rsid w:val="004255C7"/>
    <w:rPr>
      <w:rFonts w:ascii="Calibri" w:eastAsia="Calibri" w:hAnsi="Calibri" w:cs="Calibri"/>
      <w:color w:val="000000"/>
    </w:rPr>
  </w:style>
  <w:style w:type="paragraph" w:styleId="Footer">
    <w:name w:val="footer"/>
    <w:basedOn w:val="Normal"/>
    <w:link w:val="FooterChar"/>
    <w:uiPriority w:val="99"/>
    <w:unhideWhenUsed/>
    <w:rsid w:val="006A66E0"/>
    <w:pPr>
      <w:tabs>
        <w:tab w:val="center" w:pos="4680"/>
        <w:tab w:val="right" w:pos="9360"/>
      </w:tabs>
      <w:spacing w:line="240" w:lineRule="auto"/>
    </w:pPr>
  </w:style>
  <w:style w:type="character" w:customStyle="1" w:styleId="FooterChar">
    <w:name w:val="Footer Char"/>
    <w:basedOn w:val="DefaultParagraphFont"/>
    <w:link w:val="Footer"/>
    <w:uiPriority w:val="99"/>
    <w:rsid w:val="006A66E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7647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36FE984EF74A4ACA83042621DEBD9BE2"/>
        <w:category>
          <w:name w:val="General"/>
          <w:gallery w:val="placeholder"/>
        </w:category>
        <w:types>
          <w:type w:val="bbPlcHdr"/>
        </w:types>
        <w:behaviors>
          <w:behavior w:val="content"/>
        </w:behaviors>
        <w:guid w:val="{8DC5D2CB-4472-449F-9005-FF7D495BE2D2}"/>
      </w:docPartPr>
      <w:docPartBody>
        <w:p w:rsidR="00A405CA" w:rsidRDefault="00A405CA" w:rsidP="00A405CA">
          <w:pPr>
            <w:pStyle w:val="36FE984EF74A4ACA83042621DEBD9BE2"/>
          </w:pPr>
          <w:r w:rsidRPr="0067765D">
            <w:rPr>
              <w:rStyle w:val="PlaceholderText"/>
            </w:rPr>
            <w:t>Choose an item.</w:t>
          </w:r>
        </w:p>
      </w:docPartBody>
    </w:docPart>
    <w:docPart>
      <w:docPartPr>
        <w:name w:val="E9186C64408D4CAA94CD39828472A401"/>
        <w:category>
          <w:name w:val="General"/>
          <w:gallery w:val="placeholder"/>
        </w:category>
        <w:types>
          <w:type w:val="bbPlcHdr"/>
        </w:types>
        <w:behaviors>
          <w:behavior w:val="content"/>
        </w:behaviors>
        <w:guid w:val="{D9F628F1-96C5-43D4-9D01-6EE64971150E}"/>
      </w:docPartPr>
      <w:docPartBody>
        <w:p w:rsidR="007E4BBE" w:rsidRDefault="005757B9" w:rsidP="005757B9">
          <w:pPr>
            <w:pStyle w:val="E9186C64408D4CAA94CD39828472A401"/>
          </w:pPr>
          <w:r w:rsidRPr="006431FE">
            <w:rPr>
              <w:rStyle w:val="PlaceholderText"/>
            </w:rPr>
            <w:t>Click here to enter a date.</w:t>
          </w:r>
        </w:p>
      </w:docPartBody>
    </w:docPart>
    <w:docPart>
      <w:docPartPr>
        <w:name w:val="920F2B353AF5459FA82F42AE151A7B99"/>
        <w:category>
          <w:name w:val="General"/>
          <w:gallery w:val="placeholder"/>
        </w:category>
        <w:types>
          <w:type w:val="bbPlcHdr"/>
        </w:types>
        <w:behaviors>
          <w:behavior w:val="content"/>
        </w:behaviors>
        <w:guid w:val="{C78D227A-E913-48A1-BFAA-374AFFCEA102}"/>
      </w:docPartPr>
      <w:docPartBody>
        <w:p w:rsidR="007E4BBE" w:rsidRDefault="005757B9" w:rsidP="005757B9">
          <w:pPr>
            <w:pStyle w:val="920F2B353AF5459FA82F42AE151A7B9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01A66"/>
    <w:rsid w:val="00114232"/>
    <w:rsid w:val="00137B40"/>
    <w:rsid w:val="001B1E6A"/>
    <w:rsid w:val="00227343"/>
    <w:rsid w:val="0027197F"/>
    <w:rsid w:val="003E7C02"/>
    <w:rsid w:val="0047506E"/>
    <w:rsid w:val="005757B9"/>
    <w:rsid w:val="005A2618"/>
    <w:rsid w:val="005A3D01"/>
    <w:rsid w:val="007E4BBE"/>
    <w:rsid w:val="00822C0E"/>
    <w:rsid w:val="00A405C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57B9"/>
    <w:rPr>
      <w:color w:val="808080"/>
    </w:rPr>
  </w:style>
  <w:style w:type="paragraph" w:customStyle="1" w:styleId="3680AC28E5D0409EA914CFDC717EFC5B">
    <w:name w:val="3680AC28E5D0409EA914CFDC717EFC5B"/>
    <w:rsid w:val="00227343"/>
  </w:style>
  <w:style w:type="paragraph" w:customStyle="1" w:styleId="CF719C6DEE284F409E4D3673E6EAB1C7">
    <w:name w:val="CF719C6DEE284F409E4D3673E6EAB1C7"/>
    <w:rsid w:val="00A405CA"/>
    <w:rPr>
      <w:kern w:val="2"/>
      <w14:ligatures w14:val="standardContextual"/>
    </w:rPr>
  </w:style>
  <w:style w:type="paragraph" w:customStyle="1" w:styleId="36FE984EF74A4ACA83042621DEBD9BE2">
    <w:name w:val="36FE984EF74A4ACA83042621DEBD9BE2"/>
    <w:rsid w:val="00A405CA"/>
    <w:rPr>
      <w:kern w:val="2"/>
      <w14:ligatures w14:val="standardContextual"/>
    </w:rPr>
  </w:style>
  <w:style w:type="paragraph" w:customStyle="1" w:styleId="E9186C64408D4CAA94CD39828472A401">
    <w:name w:val="E9186C64408D4CAA94CD39828472A401"/>
    <w:rsid w:val="005757B9"/>
    <w:rPr>
      <w:lang w:val="en-US" w:eastAsia="en-US"/>
    </w:rPr>
  </w:style>
  <w:style w:type="paragraph" w:customStyle="1" w:styleId="28A53B4F96C5457B98243FD87BA34E6F">
    <w:name w:val="28A53B4F96C5457B98243FD87BA34E6F"/>
    <w:rsid w:val="005757B9"/>
    <w:rPr>
      <w:lang w:val="en-US" w:eastAsia="en-US"/>
    </w:rPr>
  </w:style>
  <w:style w:type="paragraph" w:customStyle="1" w:styleId="D46AB9B8EDA14E7A9791D0984B3F51F6">
    <w:name w:val="D46AB9B8EDA14E7A9791D0984B3F51F6"/>
    <w:rsid w:val="005757B9"/>
    <w:rPr>
      <w:lang w:val="en-US" w:eastAsia="en-US"/>
    </w:rPr>
  </w:style>
  <w:style w:type="paragraph" w:customStyle="1" w:styleId="156C344830004F09B4C93C3B5D9598A1">
    <w:name w:val="156C344830004F09B4C93C3B5D9598A1"/>
    <w:rsid w:val="005757B9"/>
    <w:rPr>
      <w:lang w:val="en-US" w:eastAsia="en-US"/>
    </w:rPr>
  </w:style>
  <w:style w:type="paragraph" w:customStyle="1" w:styleId="920F2B353AF5459FA82F42AE151A7B99">
    <w:name w:val="920F2B353AF5459FA82F42AE151A7B99"/>
    <w:rsid w:val="005757B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BA53E-95B0-4B3C-B6A9-90D57320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6473</TotalTime>
  <Pages>21</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380</cp:revision>
  <cp:lastPrinted>2025-02-21T09:35:00Z</cp:lastPrinted>
  <dcterms:created xsi:type="dcterms:W3CDTF">2021-04-02T16:14:00Z</dcterms:created>
  <dcterms:modified xsi:type="dcterms:W3CDTF">2025-04-17T05:59:00Z</dcterms:modified>
</cp:coreProperties>
</file>