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AC89" w14:textId="77777777" w:rsidR="00881220" w:rsidRDefault="00881220">
      <w:pPr>
        <w:tabs>
          <w:tab w:val="left" w:pos="8124"/>
        </w:tabs>
        <w:spacing w:before="212"/>
        <w:ind w:left="1040"/>
        <w:rPr>
          <w:b/>
        </w:rPr>
      </w:pPr>
    </w:p>
    <w:p w14:paraId="648FC133" w14:textId="77777777" w:rsidR="00881220" w:rsidRDefault="00881220" w:rsidP="00881220">
      <w:pPr>
        <w:spacing w:line="360" w:lineRule="auto"/>
        <w:ind w:left="720" w:firstLine="720"/>
        <w:rPr>
          <w:b/>
        </w:rPr>
      </w:pPr>
    </w:p>
    <w:p w14:paraId="15174EBB" w14:textId="77777777" w:rsidR="00881220" w:rsidRDefault="00881220" w:rsidP="00881220">
      <w:pPr>
        <w:spacing w:line="360" w:lineRule="auto"/>
        <w:ind w:left="720" w:firstLine="720"/>
        <w:rPr>
          <w:b/>
        </w:rPr>
      </w:pPr>
    </w:p>
    <w:p w14:paraId="7CDE13F1" w14:textId="1BF19A37" w:rsidR="00881220" w:rsidRPr="00972AB4" w:rsidRDefault="00881220" w:rsidP="00881220">
      <w:pPr>
        <w:spacing w:line="360" w:lineRule="auto"/>
        <w:ind w:left="320" w:firstLine="720"/>
        <w:rPr>
          <w:b/>
        </w:rPr>
      </w:pPr>
      <w:r>
        <w:rPr>
          <w:b/>
        </w:rPr>
        <w:t>CASE NO.:</w:t>
      </w:r>
      <w:r w:rsidRPr="001A5693">
        <w:t xml:space="preserve"> </w:t>
      </w:r>
      <w:proofErr w:type="gramStart"/>
      <w:r w:rsidRPr="00341655">
        <w:rPr>
          <w:b/>
        </w:rPr>
        <w:t>VIS(</w:t>
      </w:r>
      <w:proofErr w:type="gramEnd"/>
      <w:r w:rsidRPr="00341655">
        <w:rPr>
          <w:b/>
        </w:rPr>
        <w:t>2024-25)-PL</w:t>
      </w:r>
      <w:r>
        <w:rPr>
          <w:b/>
        </w:rPr>
        <w:t>815</w:t>
      </w:r>
      <w:r w:rsidRPr="00341655">
        <w:rPr>
          <w:b/>
        </w:rPr>
        <w:t>-</w:t>
      </w:r>
      <w:r>
        <w:rPr>
          <w:b/>
        </w:rPr>
        <w:t>737</w:t>
      </w:r>
      <w:r w:rsidRPr="00341655">
        <w:rPr>
          <w:b/>
        </w:rPr>
        <w:t>-</w:t>
      </w:r>
      <w:r>
        <w:rPr>
          <w:b/>
        </w:rPr>
        <w:t>1004</w:t>
      </w:r>
      <w:r>
        <w:rPr>
          <w:b/>
        </w:rPr>
        <w:t xml:space="preserve">                                            </w:t>
      </w:r>
      <w:r w:rsidRPr="001748FE">
        <w:rPr>
          <w:b/>
        </w:rPr>
        <w:t xml:space="preserve">Dated: </w:t>
      </w:r>
      <w:sdt>
        <w:sdtPr>
          <w:rPr>
            <w:b/>
          </w:rPr>
          <w:id w:val="2011871766"/>
          <w:placeholder>
            <w:docPart w:val="03DCBE2B93434CE5B66BD190160A5E3F"/>
          </w:placeholder>
          <w:date w:fullDate="2025-03-04T00:00:00Z">
            <w:dateFormat w:val="dd.MM.yyyy"/>
            <w:lid w:val="en-IN"/>
            <w:storeMappedDataAs w:val="dateTime"/>
            <w:calendar w:val="gregorian"/>
          </w:date>
        </w:sdtPr>
        <w:sdtContent>
          <w:r>
            <w:rPr>
              <w:b/>
              <w:lang w:val="en-IN"/>
            </w:rPr>
            <w:t>04.03.2025</w:t>
          </w:r>
        </w:sdtContent>
      </w:sdt>
    </w:p>
    <w:p w14:paraId="148EFF15" w14:textId="77777777" w:rsidR="005F5080" w:rsidRDefault="005F5080">
      <w:pPr>
        <w:pStyle w:val="BodyText"/>
        <w:rPr>
          <w:b/>
          <w:i w:val="0"/>
          <w:sz w:val="26"/>
        </w:rPr>
      </w:pPr>
    </w:p>
    <w:p w14:paraId="4CDC7D3A" w14:textId="77777777" w:rsidR="005F5080" w:rsidRDefault="005F5080">
      <w:pPr>
        <w:pStyle w:val="BodyText"/>
        <w:spacing w:before="2"/>
        <w:rPr>
          <w:b/>
          <w:i w:val="0"/>
          <w:sz w:val="22"/>
        </w:rPr>
      </w:pPr>
    </w:p>
    <w:p w14:paraId="2CE0D0EC" w14:textId="77777777" w:rsidR="00B56C6B" w:rsidRDefault="00B56C6B" w:rsidP="00B56C6B">
      <w:pPr>
        <w:spacing w:before="41" w:line="276" w:lineRule="auto"/>
        <w:ind w:left="1040" w:right="7551"/>
        <w:rPr>
          <w:sz w:val="24"/>
          <w:szCs w:val="24"/>
        </w:rPr>
      </w:pPr>
      <w:r w:rsidRPr="00B56C6B">
        <w:rPr>
          <w:sz w:val="24"/>
          <w:szCs w:val="24"/>
        </w:rPr>
        <w:t>To,</w:t>
      </w:r>
    </w:p>
    <w:p w14:paraId="517419E4" w14:textId="77777777" w:rsidR="002C2910" w:rsidRDefault="002C2910" w:rsidP="002C2910">
      <w:pPr>
        <w:spacing w:before="41" w:line="276" w:lineRule="auto"/>
        <w:ind w:left="1040" w:right="7551"/>
        <w:rPr>
          <w:sz w:val="24"/>
          <w:szCs w:val="24"/>
        </w:rPr>
      </w:pPr>
      <w:r>
        <w:rPr>
          <w:sz w:val="24"/>
          <w:szCs w:val="24"/>
        </w:rPr>
        <w:t>Chief Manager,</w:t>
      </w:r>
    </w:p>
    <w:p w14:paraId="1DD7E6B5" w14:textId="7E7B0B79" w:rsidR="002C2910" w:rsidRPr="002C2910" w:rsidRDefault="002C2910" w:rsidP="002C2910">
      <w:pPr>
        <w:spacing w:before="41" w:line="276" w:lineRule="auto"/>
        <w:ind w:left="1040" w:right="7551"/>
        <w:rPr>
          <w:sz w:val="24"/>
          <w:szCs w:val="24"/>
        </w:rPr>
      </w:pPr>
      <w:r w:rsidRPr="002C2910">
        <w:rPr>
          <w:sz w:val="24"/>
          <w:szCs w:val="24"/>
        </w:rPr>
        <w:t>Punjab National Bank</w:t>
      </w:r>
    </w:p>
    <w:p w14:paraId="0D663081" w14:textId="77777777" w:rsidR="002C2910" w:rsidRDefault="002C2910" w:rsidP="002C2910">
      <w:pPr>
        <w:spacing w:before="41" w:line="276" w:lineRule="auto"/>
        <w:ind w:left="1040" w:right="7551"/>
        <w:rPr>
          <w:sz w:val="24"/>
          <w:szCs w:val="24"/>
        </w:rPr>
      </w:pPr>
      <w:r w:rsidRPr="002C2910">
        <w:rPr>
          <w:sz w:val="24"/>
          <w:szCs w:val="24"/>
        </w:rPr>
        <w:t>DCM Building,</w:t>
      </w:r>
      <w:r>
        <w:rPr>
          <w:sz w:val="24"/>
          <w:szCs w:val="24"/>
        </w:rPr>
        <w:t xml:space="preserve"> </w:t>
      </w:r>
      <w:r w:rsidRPr="002C2910">
        <w:rPr>
          <w:sz w:val="24"/>
          <w:szCs w:val="24"/>
        </w:rPr>
        <w:t>Barakhamba,</w:t>
      </w:r>
    </w:p>
    <w:p w14:paraId="12911C47" w14:textId="56336994" w:rsidR="003E7EA6" w:rsidRPr="002C2910" w:rsidRDefault="002C2910" w:rsidP="002C2910">
      <w:pPr>
        <w:spacing w:before="41" w:line="276" w:lineRule="auto"/>
        <w:ind w:left="1040" w:right="7551"/>
        <w:rPr>
          <w:sz w:val="24"/>
          <w:szCs w:val="24"/>
        </w:rPr>
      </w:pPr>
      <w:r w:rsidRPr="002C2910">
        <w:rPr>
          <w:sz w:val="24"/>
          <w:szCs w:val="24"/>
        </w:rPr>
        <w:t>New Delhi- 110001</w:t>
      </w:r>
      <w:r w:rsidR="003E7EA6" w:rsidRPr="004F1BA8">
        <w:rPr>
          <w:sz w:val="24"/>
        </w:rPr>
        <w:t>,</w:t>
      </w:r>
      <w:r w:rsidR="003E7EA6">
        <w:rPr>
          <w:sz w:val="24"/>
        </w:rPr>
        <w:t xml:space="preserve"> </w:t>
      </w:r>
    </w:p>
    <w:p w14:paraId="066F5934" w14:textId="77777777" w:rsidR="005F5080" w:rsidRDefault="005F5080">
      <w:pPr>
        <w:pStyle w:val="BodyText"/>
        <w:rPr>
          <w:i w:val="0"/>
          <w:sz w:val="26"/>
        </w:rPr>
      </w:pPr>
    </w:p>
    <w:p w14:paraId="78BDD277" w14:textId="77777777" w:rsidR="005F5080" w:rsidRDefault="005F5080">
      <w:pPr>
        <w:pStyle w:val="BodyText"/>
        <w:spacing w:before="11"/>
        <w:rPr>
          <w:i w:val="0"/>
          <w:sz w:val="21"/>
        </w:rPr>
      </w:pPr>
    </w:p>
    <w:p w14:paraId="25401060" w14:textId="6BAEE770" w:rsidR="005F5080" w:rsidRDefault="00DC7B79" w:rsidP="00CE7B8E">
      <w:pPr>
        <w:ind w:left="1040" w:right="1117"/>
        <w:jc w:val="both"/>
        <w:rPr>
          <w:b/>
        </w:rPr>
      </w:pPr>
      <w:r>
        <w:rPr>
          <w:b/>
          <w:sz w:val="24"/>
        </w:rPr>
        <w:t>SUB</w:t>
      </w:r>
      <w:r w:rsidR="00DD52EE">
        <w:rPr>
          <w:b/>
          <w:sz w:val="24"/>
        </w:rPr>
        <w:t>JECT</w:t>
      </w:r>
      <w:r>
        <w:rPr>
          <w:b/>
          <w:sz w:val="24"/>
        </w:rPr>
        <w:t xml:space="preserve">: </w:t>
      </w:r>
      <w:r w:rsidR="00B56C6B">
        <w:rPr>
          <w:b/>
          <w:sz w:val="24"/>
        </w:rPr>
        <w:t>C</w:t>
      </w:r>
      <w:r w:rsidR="00B56C6B" w:rsidRPr="00B56C6B">
        <w:rPr>
          <w:b/>
          <w:sz w:val="24"/>
        </w:rPr>
        <w:t xml:space="preserve">ertificate of estimated rental value of </w:t>
      </w:r>
      <w:r w:rsidR="00B56C6B">
        <w:rPr>
          <w:b/>
          <w:sz w:val="24"/>
        </w:rPr>
        <w:t xml:space="preserve">house located at </w:t>
      </w:r>
      <w:bookmarkStart w:id="0" w:name="_Hlk191996558"/>
      <w:r w:rsidR="0087327A">
        <w:rPr>
          <w:b/>
          <w:sz w:val="24"/>
        </w:rPr>
        <w:t>P</w:t>
      </w:r>
      <w:r w:rsidR="00B56C6B">
        <w:rPr>
          <w:b/>
          <w:sz w:val="24"/>
        </w:rPr>
        <w:t xml:space="preserve">lot no. 28, area measuring 105 </w:t>
      </w:r>
      <w:proofErr w:type="spellStart"/>
      <w:r w:rsidR="00B56C6B">
        <w:rPr>
          <w:b/>
          <w:sz w:val="24"/>
        </w:rPr>
        <w:t>sq.yds</w:t>
      </w:r>
      <w:proofErr w:type="spellEnd"/>
      <w:r w:rsidR="00B56C6B">
        <w:rPr>
          <w:b/>
          <w:sz w:val="24"/>
        </w:rPr>
        <w:t>. (</w:t>
      </w:r>
      <w:proofErr w:type="gramStart"/>
      <w:r w:rsidR="00B56C6B">
        <w:rPr>
          <w:b/>
          <w:sz w:val="24"/>
        </w:rPr>
        <w:t>out</w:t>
      </w:r>
      <w:proofErr w:type="gramEnd"/>
      <w:r w:rsidR="00B56C6B">
        <w:rPr>
          <w:b/>
          <w:sz w:val="24"/>
        </w:rPr>
        <w:t xml:space="preserve"> of plot no. 27 &amp; 28 i.e. total area 200 </w:t>
      </w:r>
      <w:proofErr w:type="spellStart"/>
      <w:r w:rsidR="00B56C6B">
        <w:rPr>
          <w:b/>
          <w:sz w:val="24"/>
        </w:rPr>
        <w:t>sq.yds</w:t>
      </w:r>
      <w:proofErr w:type="spellEnd"/>
      <w:r w:rsidR="00B56C6B">
        <w:rPr>
          <w:b/>
          <w:sz w:val="24"/>
        </w:rPr>
        <w:t xml:space="preserve">.) out of </w:t>
      </w:r>
      <w:proofErr w:type="spellStart"/>
      <w:r w:rsidR="00B56C6B">
        <w:rPr>
          <w:b/>
          <w:sz w:val="24"/>
        </w:rPr>
        <w:t>khasra</w:t>
      </w:r>
      <w:proofErr w:type="spellEnd"/>
      <w:r w:rsidR="00B56C6B">
        <w:rPr>
          <w:b/>
          <w:sz w:val="24"/>
        </w:rPr>
        <w:t xml:space="preserve"> no. 16/3</w:t>
      </w:r>
      <w:r w:rsidR="00B56C6B" w:rsidRPr="00B56C6B">
        <w:rPr>
          <w:b/>
          <w:sz w:val="24"/>
        </w:rPr>
        <w:t>,</w:t>
      </w:r>
      <w:r w:rsidR="00B56C6B">
        <w:rPr>
          <w:b/>
          <w:sz w:val="24"/>
        </w:rPr>
        <w:t xml:space="preserve"> situated in the revenue estate of Village- </w:t>
      </w:r>
      <w:proofErr w:type="spellStart"/>
      <w:r w:rsidR="00B56C6B">
        <w:rPr>
          <w:b/>
          <w:sz w:val="24"/>
        </w:rPr>
        <w:t>Qutubapur</w:t>
      </w:r>
      <w:proofErr w:type="spellEnd"/>
      <w:r w:rsidR="00B56C6B">
        <w:rPr>
          <w:b/>
          <w:sz w:val="24"/>
        </w:rPr>
        <w:t>, Delhi State Delhi, Colony known as Qutub Vihar, Phase-I, C-Block, New Delhi-110071</w:t>
      </w:r>
      <w:bookmarkEnd w:id="0"/>
      <w:r w:rsidR="00B56C6B">
        <w:rPr>
          <w:b/>
          <w:sz w:val="24"/>
        </w:rPr>
        <w:t>.</w:t>
      </w:r>
    </w:p>
    <w:p w14:paraId="25C0F124" w14:textId="77777777" w:rsidR="005F5080" w:rsidRDefault="005F5080">
      <w:pPr>
        <w:pStyle w:val="BodyText"/>
        <w:spacing w:before="7"/>
        <w:rPr>
          <w:b/>
          <w:i w:val="0"/>
          <w:sz w:val="27"/>
        </w:rPr>
      </w:pPr>
    </w:p>
    <w:p w14:paraId="172CF956" w14:textId="77777777" w:rsidR="00DD52EE" w:rsidRDefault="00DD52EE">
      <w:pPr>
        <w:pStyle w:val="Heading1"/>
        <w:jc w:val="both"/>
      </w:pPr>
    </w:p>
    <w:p w14:paraId="75EFC9BE" w14:textId="118E3251" w:rsidR="005F5080" w:rsidRDefault="00DC7B79">
      <w:pPr>
        <w:pStyle w:val="Heading1"/>
        <w:jc w:val="both"/>
      </w:pPr>
      <w:r>
        <w:t>Dear Sir,</w:t>
      </w:r>
    </w:p>
    <w:p w14:paraId="0B1B6BCC" w14:textId="77777777" w:rsidR="005F5080" w:rsidRDefault="005F5080">
      <w:pPr>
        <w:pStyle w:val="BodyText"/>
        <w:spacing w:before="4"/>
        <w:rPr>
          <w:i w:val="0"/>
          <w:sz w:val="31"/>
        </w:rPr>
      </w:pPr>
    </w:p>
    <w:p w14:paraId="21ED5C14" w14:textId="203E05F9" w:rsidR="00DD52EE" w:rsidRDefault="00DD52EE" w:rsidP="00932513">
      <w:pPr>
        <w:spacing w:line="360" w:lineRule="auto"/>
        <w:ind w:left="1040" w:right="1117"/>
        <w:jc w:val="both"/>
      </w:pPr>
      <w:r w:rsidRPr="00DD52EE">
        <w:t xml:space="preserve">As per the observations </w:t>
      </w:r>
      <w:r w:rsidR="00AF64A4">
        <w:t xml:space="preserve">&amp; </w:t>
      </w:r>
      <w:r w:rsidR="00C473F6">
        <w:t>documents</w:t>
      </w:r>
      <w:r w:rsidR="00AF64A4">
        <w:t xml:space="preserve"> </w:t>
      </w:r>
      <w:r w:rsidR="00C473F6">
        <w:t>&amp; photographs provided, t</w:t>
      </w:r>
      <w:r w:rsidR="00C473F6" w:rsidRPr="00C473F6">
        <w:t xml:space="preserve">he subject property is G+1 upper </w:t>
      </w:r>
      <w:proofErr w:type="spellStart"/>
      <w:r w:rsidR="00C473F6" w:rsidRPr="00C473F6">
        <w:t>storey</w:t>
      </w:r>
      <w:proofErr w:type="spellEnd"/>
      <w:r w:rsidR="00C473F6" w:rsidRPr="00C473F6">
        <w:t xml:space="preserve"> RCC structure residential house situated in above mentioned address. Ground Floor configuration has Drawing Room, Dining Room, 01 Bedroom, Kitchen &amp; Car Parking Space. First Floor configuration has Drawing Room, Dining Room, 02 Bedroom, Kitchen, 02 Bathroom &amp; Balcony</w:t>
      </w:r>
      <w:r w:rsidRPr="00DD52EE">
        <w:t>.</w:t>
      </w:r>
      <w:r w:rsidR="00C473F6">
        <w:t xml:space="preserve"> As per our enquiry conducted with the local property dealers, the ongoing monthly rent for independent floor is in the range of Rs. 14,000/- to Rs. 16,000/-. </w:t>
      </w:r>
      <w:r w:rsidR="00932513">
        <w:t xml:space="preserve">Therefore, for rental value of entire house </w:t>
      </w:r>
      <w:r w:rsidR="00B05D65">
        <w:t xml:space="preserve">(G+1) </w:t>
      </w:r>
      <w:r w:rsidR="00932513">
        <w:t>will be approximate Rs. 30,000/- per month.</w:t>
      </w:r>
    </w:p>
    <w:p w14:paraId="49640741" w14:textId="77777777" w:rsidR="00DD52EE" w:rsidRDefault="00DD52EE" w:rsidP="00DD52EE">
      <w:pPr>
        <w:spacing w:line="360" w:lineRule="auto"/>
        <w:ind w:left="1040" w:right="1117"/>
        <w:jc w:val="both"/>
      </w:pPr>
    </w:p>
    <w:p w14:paraId="72CDC749" w14:textId="77777777" w:rsidR="009F3C86" w:rsidRDefault="009F3C86">
      <w:pPr>
        <w:spacing w:before="1" w:line="360" w:lineRule="auto"/>
        <w:ind w:left="1040" w:right="1116"/>
        <w:jc w:val="both"/>
        <w:rPr>
          <w:b/>
          <w:i/>
          <w:sz w:val="20"/>
        </w:rPr>
      </w:pPr>
    </w:p>
    <w:p w14:paraId="2F029309" w14:textId="77777777" w:rsidR="005F5080" w:rsidRDefault="005F5080">
      <w:pPr>
        <w:pStyle w:val="BodyText"/>
        <w:rPr>
          <w:b/>
          <w:sz w:val="22"/>
        </w:rPr>
      </w:pPr>
    </w:p>
    <w:p w14:paraId="10CF93D1" w14:textId="77777777" w:rsidR="005F5080" w:rsidRDefault="005F5080">
      <w:pPr>
        <w:pStyle w:val="BodyText"/>
        <w:spacing w:before="7"/>
        <w:rPr>
          <w:b/>
          <w:sz w:val="23"/>
        </w:rPr>
      </w:pPr>
    </w:p>
    <w:p w14:paraId="066680B6" w14:textId="77777777" w:rsidR="005F5080" w:rsidRDefault="00DC7B79">
      <w:pPr>
        <w:spacing w:line="549" w:lineRule="auto"/>
        <w:ind w:left="1040" w:right="6523"/>
        <w:rPr>
          <w:b/>
        </w:rPr>
      </w:pPr>
      <w:r>
        <w:rPr>
          <w:b/>
        </w:rPr>
        <w:t xml:space="preserve">For R.K Associates Valuers &amp; Techno </w:t>
      </w:r>
      <w:proofErr w:type="spellStart"/>
      <w:r>
        <w:rPr>
          <w:b/>
        </w:rPr>
        <w:t>Engg</w:t>
      </w:r>
      <w:proofErr w:type="spellEnd"/>
      <w:r>
        <w:rPr>
          <w:b/>
        </w:rPr>
        <w:t>. Consultants (P) Ltd.</w:t>
      </w:r>
    </w:p>
    <w:p w14:paraId="25647A0B" w14:textId="77777777" w:rsidR="005F5080" w:rsidRDefault="005F5080">
      <w:pPr>
        <w:pStyle w:val="BodyText"/>
        <w:rPr>
          <w:b/>
          <w:i w:val="0"/>
          <w:sz w:val="22"/>
        </w:rPr>
      </w:pPr>
    </w:p>
    <w:p w14:paraId="1AAACD1E" w14:textId="3D8AF717" w:rsidR="005F5080" w:rsidRDefault="00AD28BC">
      <w:pPr>
        <w:ind w:left="1040"/>
        <w:rPr>
          <w:b/>
        </w:rPr>
      </w:pPr>
      <w:r>
        <w:rPr>
          <w:b/>
        </w:rPr>
        <w:t>Authorized</w:t>
      </w:r>
      <w:r w:rsidR="00DC7B79">
        <w:rPr>
          <w:b/>
        </w:rPr>
        <w:t xml:space="preserve"> Signatory</w:t>
      </w:r>
    </w:p>
    <w:p w14:paraId="258BB890" w14:textId="77777777" w:rsidR="005F5080" w:rsidRDefault="005F5080">
      <w:pPr>
        <w:pStyle w:val="BodyText"/>
        <w:rPr>
          <w:b/>
          <w:i w:val="0"/>
          <w:sz w:val="24"/>
        </w:rPr>
      </w:pPr>
    </w:p>
    <w:p w14:paraId="7C343CC8" w14:textId="418701DB" w:rsidR="004F1BA8" w:rsidRDefault="004F1BA8">
      <w:pPr>
        <w:rPr>
          <w:b/>
          <w:sz w:val="20"/>
          <w:szCs w:val="16"/>
        </w:rPr>
      </w:pPr>
      <w:r>
        <w:rPr>
          <w:b/>
          <w:i/>
          <w:sz w:val="20"/>
        </w:rPr>
        <w:br w:type="page"/>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EF0D1F" w14:paraId="3CFBE652" w14:textId="77777777" w:rsidTr="00B3625E">
        <w:trPr>
          <w:trHeight w:val="254"/>
        </w:trPr>
        <w:tc>
          <w:tcPr>
            <w:tcW w:w="708" w:type="dxa"/>
            <w:shd w:val="clear" w:color="auto" w:fill="17365D"/>
          </w:tcPr>
          <w:p w14:paraId="415B662D" w14:textId="77777777" w:rsidR="00EF0D1F" w:rsidRDefault="00EF0D1F" w:rsidP="00B3625E">
            <w:pPr>
              <w:pStyle w:val="TableParagraph"/>
              <w:spacing w:line="234" w:lineRule="exact"/>
              <w:ind w:left="230" w:right="243"/>
              <w:jc w:val="center"/>
              <w:rPr>
                <w:b/>
              </w:rPr>
            </w:pPr>
            <w:r>
              <w:rPr>
                <w:b/>
                <w:color w:val="FFFFFF"/>
              </w:rPr>
              <w:lastRenderedPageBreak/>
              <w:t>1.</w:t>
            </w:r>
          </w:p>
        </w:tc>
        <w:tc>
          <w:tcPr>
            <w:tcW w:w="10490" w:type="dxa"/>
            <w:gridSpan w:val="3"/>
            <w:shd w:val="clear" w:color="auto" w:fill="17365D"/>
          </w:tcPr>
          <w:p w14:paraId="6A6B99E5" w14:textId="77777777" w:rsidR="00EF0D1F" w:rsidRDefault="00EF0D1F" w:rsidP="00B3625E">
            <w:pPr>
              <w:pStyle w:val="TableParagraph"/>
              <w:spacing w:line="234" w:lineRule="exact"/>
              <w:ind w:left="4425" w:right="4413"/>
              <w:jc w:val="center"/>
              <w:rPr>
                <w:b/>
              </w:rPr>
            </w:pPr>
            <w:r>
              <w:rPr>
                <w:b/>
                <w:color w:val="FFFFFF"/>
              </w:rPr>
              <w:t>DECLARATION</w:t>
            </w:r>
          </w:p>
        </w:tc>
      </w:tr>
      <w:tr w:rsidR="00EF0D1F" w14:paraId="07B0658E" w14:textId="77777777" w:rsidTr="00B3625E">
        <w:trPr>
          <w:trHeight w:val="1638"/>
        </w:trPr>
        <w:tc>
          <w:tcPr>
            <w:tcW w:w="708" w:type="dxa"/>
          </w:tcPr>
          <w:p w14:paraId="26BFA27F" w14:textId="77777777" w:rsidR="00EF0D1F" w:rsidRDefault="00EF0D1F" w:rsidP="00B3625E">
            <w:pPr>
              <w:pStyle w:val="TableParagraph"/>
              <w:rPr>
                <w:rFonts w:ascii="Times New Roman"/>
                <w:sz w:val="16"/>
              </w:rPr>
            </w:pPr>
          </w:p>
        </w:tc>
        <w:tc>
          <w:tcPr>
            <w:tcW w:w="10490" w:type="dxa"/>
            <w:gridSpan w:val="3"/>
          </w:tcPr>
          <w:p w14:paraId="20C99949" w14:textId="72E2FCFB" w:rsidR="00EF0D1F" w:rsidRDefault="009F3C86" w:rsidP="00EF0D1F">
            <w:pPr>
              <w:pStyle w:val="TableParagraph"/>
              <w:numPr>
                <w:ilvl w:val="0"/>
                <w:numId w:val="2"/>
              </w:numPr>
              <w:tabs>
                <w:tab w:val="left" w:pos="361"/>
              </w:tabs>
              <w:spacing w:line="229" w:lineRule="exact"/>
              <w:ind w:hanging="191"/>
              <w:jc w:val="left"/>
              <w:rPr>
                <w:sz w:val="20"/>
              </w:rPr>
            </w:pPr>
            <w:r>
              <w:rPr>
                <w:sz w:val="20"/>
              </w:rPr>
              <w:t xml:space="preserve">This </w:t>
            </w:r>
            <w:r w:rsidR="00932513">
              <w:rPr>
                <w:sz w:val="20"/>
              </w:rPr>
              <w:t>rental</w:t>
            </w:r>
            <w:r>
              <w:rPr>
                <w:sz w:val="20"/>
              </w:rPr>
              <w:t xml:space="preserve"> estimate</w:t>
            </w:r>
            <w:r w:rsidR="00EF0D1F">
              <w:rPr>
                <w:sz w:val="20"/>
              </w:rPr>
              <w:t xml:space="preserve"> is done based on the documents/ details/ information provided by the</w:t>
            </w:r>
            <w:r w:rsidR="00EF0D1F">
              <w:rPr>
                <w:spacing w:val="-16"/>
                <w:sz w:val="20"/>
              </w:rPr>
              <w:t xml:space="preserve"> </w:t>
            </w:r>
            <w:r w:rsidR="00EF0D1F">
              <w:rPr>
                <w:sz w:val="20"/>
              </w:rPr>
              <w:t>customer.</w:t>
            </w:r>
          </w:p>
          <w:p w14:paraId="710A535E" w14:textId="77777777" w:rsidR="00EF0D1F" w:rsidRDefault="00EF0D1F" w:rsidP="00EF0D1F">
            <w:pPr>
              <w:pStyle w:val="TableParagraph"/>
              <w:numPr>
                <w:ilvl w:val="0"/>
                <w:numId w:val="2"/>
              </w:numPr>
              <w:tabs>
                <w:tab w:val="left" w:pos="361"/>
              </w:tabs>
              <w:spacing w:before="34"/>
              <w:ind w:hanging="236"/>
              <w:jc w:val="left"/>
              <w:rPr>
                <w:sz w:val="20"/>
              </w:rPr>
            </w:pPr>
            <w:r>
              <w:rPr>
                <w:sz w:val="20"/>
              </w:rPr>
              <w:t>The undersigned does not have any direct/indirect interest in the above</w:t>
            </w:r>
            <w:r>
              <w:rPr>
                <w:spacing w:val="-6"/>
                <w:sz w:val="20"/>
              </w:rPr>
              <w:t xml:space="preserve"> </w:t>
            </w:r>
            <w:r>
              <w:rPr>
                <w:sz w:val="20"/>
              </w:rPr>
              <w:t>property.</w:t>
            </w:r>
          </w:p>
          <w:p w14:paraId="24F58CD2" w14:textId="77777777" w:rsidR="00476C67" w:rsidRDefault="00EF0D1F" w:rsidP="00476C67">
            <w:pPr>
              <w:pStyle w:val="TableParagraph"/>
              <w:numPr>
                <w:ilvl w:val="0"/>
                <w:numId w:val="2"/>
              </w:numPr>
              <w:tabs>
                <w:tab w:val="left" w:pos="361"/>
              </w:tabs>
              <w:spacing w:before="34"/>
              <w:ind w:hanging="280"/>
              <w:jc w:val="left"/>
              <w:rPr>
                <w:sz w:val="20"/>
              </w:rPr>
            </w:pPr>
            <w:r>
              <w:rPr>
                <w:sz w:val="20"/>
              </w:rPr>
              <w:t>The information furnished herein is true and correct to the best of our</w:t>
            </w:r>
            <w:r>
              <w:rPr>
                <w:spacing w:val="-5"/>
                <w:sz w:val="20"/>
              </w:rPr>
              <w:t xml:space="preserve"> </w:t>
            </w:r>
            <w:r>
              <w:rPr>
                <w:sz w:val="20"/>
              </w:rPr>
              <w:t>knowledge.</w:t>
            </w:r>
          </w:p>
          <w:p w14:paraId="4C2F9CDA" w14:textId="77777777" w:rsidR="00476C67" w:rsidRDefault="00EF0D1F" w:rsidP="00476C67">
            <w:pPr>
              <w:pStyle w:val="TableParagraph"/>
              <w:numPr>
                <w:ilvl w:val="0"/>
                <w:numId w:val="2"/>
              </w:numPr>
              <w:tabs>
                <w:tab w:val="left" w:pos="361"/>
              </w:tabs>
              <w:spacing w:before="34"/>
              <w:ind w:hanging="280"/>
              <w:jc w:val="left"/>
              <w:rPr>
                <w:sz w:val="20"/>
              </w:rPr>
            </w:pPr>
            <w:r w:rsidRPr="00476C67">
              <w:rPr>
                <w:spacing w:val="3"/>
                <w:sz w:val="20"/>
              </w:rPr>
              <w:t xml:space="preserve">We </w:t>
            </w:r>
            <w:r w:rsidRPr="00476C67">
              <w:rPr>
                <w:sz w:val="20"/>
              </w:rPr>
              <w:t>have submitted this certificate directly to the</w:t>
            </w:r>
            <w:r w:rsidRPr="00476C67">
              <w:rPr>
                <w:spacing w:val="-12"/>
                <w:sz w:val="20"/>
              </w:rPr>
              <w:t xml:space="preserve"> </w:t>
            </w:r>
            <w:r w:rsidR="00CE3DC5" w:rsidRPr="00476C67">
              <w:rPr>
                <w:sz w:val="20"/>
              </w:rPr>
              <w:t>Client</w:t>
            </w:r>
            <w:r w:rsidRPr="00476C67">
              <w:rPr>
                <w:sz w:val="20"/>
              </w:rPr>
              <w:t>.</w:t>
            </w:r>
          </w:p>
          <w:p w14:paraId="7F0897B1" w14:textId="591FD90D" w:rsidR="00EF0D1F" w:rsidRPr="00CE3DC5" w:rsidRDefault="00EF0D1F" w:rsidP="00476C67">
            <w:pPr>
              <w:pStyle w:val="TableParagraph"/>
              <w:numPr>
                <w:ilvl w:val="0"/>
                <w:numId w:val="2"/>
              </w:numPr>
              <w:tabs>
                <w:tab w:val="left" w:pos="361"/>
              </w:tabs>
              <w:spacing w:before="34"/>
              <w:ind w:hanging="280"/>
              <w:jc w:val="left"/>
              <w:rPr>
                <w:sz w:val="20"/>
              </w:rPr>
            </w:pPr>
            <w:r w:rsidRPr="00476C67">
              <w:rPr>
                <w:sz w:val="20"/>
              </w:rPr>
              <w:t>This estimate is carried out by our Engineering team on the request from</w:t>
            </w:r>
            <w:r w:rsidR="00932513" w:rsidRPr="00476C67">
              <w:rPr>
                <w:sz w:val="20"/>
              </w:rPr>
              <w:t xml:space="preserve"> </w:t>
            </w:r>
            <w:r w:rsidR="00476C67" w:rsidRPr="00476C67">
              <w:rPr>
                <w:sz w:val="20"/>
              </w:rPr>
              <w:t>Punjab National Bank</w:t>
            </w:r>
            <w:r w:rsidR="00476C67">
              <w:rPr>
                <w:sz w:val="20"/>
              </w:rPr>
              <w:t xml:space="preserve">, </w:t>
            </w:r>
            <w:r w:rsidR="00476C67" w:rsidRPr="00476C67">
              <w:rPr>
                <w:sz w:val="20"/>
              </w:rPr>
              <w:t>DCM Building, Barakhamba,</w:t>
            </w:r>
            <w:r w:rsidR="00476C67">
              <w:rPr>
                <w:sz w:val="20"/>
              </w:rPr>
              <w:t xml:space="preserve"> </w:t>
            </w:r>
            <w:r w:rsidR="00476C67" w:rsidRPr="00476C67">
              <w:rPr>
                <w:sz w:val="20"/>
              </w:rPr>
              <w:t>New Delhi- 110001</w:t>
            </w:r>
            <w:r w:rsidR="00587383">
              <w:rPr>
                <w:sz w:val="20"/>
              </w:rPr>
              <w:t>.</w:t>
            </w:r>
          </w:p>
        </w:tc>
      </w:tr>
      <w:tr w:rsidR="00EF0D1F" w14:paraId="50688E24" w14:textId="77777777" w:rsidTr="00B3625E">
        <w:trPr>
          <w:trHeight w:val="263"/>
        </w:trPr>
        <w:tc>
          <w:tcPr>
            <w:tcW w:w="708" w:type="dxa"/>
            <w:vMerge w:val="restart"/>
          </w:tcPr>
          <w:p w14:paraId="15349CA1" w14:textId="77777777" w:rsidR="00EF0D1F" w:rsidRDefault="00EF0D1F" w:rsidP="00B3625E">
            <w:pPr>
              <w:pStyle w:val="TableParagraph"/>
              <w:spacing w:line="250" w:lineRule="exact"/>
              <w:ind w:left="230" w:right="243"/>
              <w:jc w:val="center"/>
              <w:rPr>
                <w:b/>
              </w:rPr>
            </w:pPr>
            <w:r>
              <w:rPr>
                <w:b/>
              </w:rPr>
              <w:t>2.</w:t>
            </w:r>
          </w:p>
        </w:tc>
        <w:tc>
          <w:tcPr>
            <w:tcW w:w="5174" w:type="dxa"/>
            <w:gridSpan w:val="2"/>
          </w:tcPr>
          <w:p w14:paraId="1E698E21" w14:textId="77777777" w:rsidR="00EF0D1F" w:rsidRDefault="00EF0D1F" w:rsidP="00B3625E">
            <w:pPr>
              <w:pStyle w:val="TableParagraph"/>
              <w:spacing w:line="227" w:lineRule="exact"/>
              <w:ind w:left="864"/>
              <w:rPr>
                <w:b/>
                <w:sz w:val="20"/>
              </w:rPr>
            </w:pPr>
            <w:r>
              <w:rPr>
                <w:b/>
                <w:sz w:val="20"/>
              </w:rPr>
              <w:t>Name &amp; Address of Valuer company</w:t>
            </w:r>
          </w:p>
        </w:tc>
        <w:tc>
          <w:tcPr>
            <w:tcW w:w="5316" w:type="dxa"/>
          </w:tcPr>
          <w:p w14:paraId="527E3FF5" w14:textId="77777777" w:rsidR="00EF0D1F" w:rsidRDefault="00EF0D1F" w:rsidP="00B3625E">
            <w:pPr>
              <w:pStyle w:val="TableParagraph"/>
              <w:spacing w:line="227" w:lineRule="exact"/>
              <w:ind w:left="1002"/>
              <w:rPr>
                <w:b/>
                <w:sz w:val="20"/>
              </w:rPr>
            </w:pPr>
            <w:r>
              <w:rPr>
                <w:b/>
                <w:sz w:val="20"/>
              </w:rPr>
              <w:t>Signature of the authorized person</w:t>
            </w:r>
          </w:p>
        </w:tc>
      </w:tr>
      <w:tr w:rsidR="00EF0D1F" w14:paraId="5C2A7001" w14:textId="77777777" w:rsidTr="00B3625E">
        <w:trPr>
          <w:trHeight w:val="530"/>
        </w:trPr>
        <w:tc>
          <w:tcPr>
            <w:tcW w:w="708" w:type="dxa"/>
            <w:vMerge/>
            <w:tcBorders>
              <w:top w:val="nil"/>
            </w:tcBorders>
          </w:tcPr>
          <w:p w14:paraId="5621E9BF" w14:textId="77777777" w:rsidR="00EF0D1F" w:rsidRDefault="00EF0D1F" w:rsidP="00B3625E">
            <w:pPr>
              <w:rPr>
                <w:sz w:val="2"/>
                <w:szCs w:val="2"/>
              </w:rPr>
            </w:pPr>
          </w:p>
        </w:tc>
        <w:tc>
          <w:tcPr>
            <w:tcW w:w="5174" w:type="dxa"/>
            <w:gridSpan w:val="2"/>
          </w:tcPr>
          <w:p w14:paraId="6E112916" w14:textId="77777777" w:rsidR="00EF0D1F" w:rsidRDefault="00EF0D1F" w:rsidP="004F1BA8">
            <w:pPr>
              <w:pStyle w:val="TableParagraph"/>
              <w:spacing w:before="2"/>
              <w:ind w:left="126" w:right="121"/>
              <w:jc w:val="both"/>
              <w:rPr>
                <w:sz w:val="20"/>
              </w:rPr>
            </w:pPr>
            <w:r>
              <w:rPr>
                <w:sz w:val="20"/>
              </w:rPr>
              <w:t>M/s R.K. Associates Valuers &amp; Techno Engineering</w:t>
            </w:r>
          </w:p>
          <w:p w14:paraId="236235FE" w14:textId="77777777" w:rsidR="00EF0D1F" w:rsidRDefault="00EF0D1F" w:rsidP="004F1BA8">
            <w:pPr>
              <w:pStyle w:val="TableParagraph"/>
              <w:spacing w:before="34"/>
              <w:ind w:left="132" w:right="121"/>
              <w:jc w:val="both"/>
              <w:rPr>
                <w:sz w:val="20"/>
              </w:rPr>
            </w:pPr>
            <w:r>
              <w:rPr>
                <w:sz w:val="20"/>
              </w:rPr>
              <w:t>Consultants Pvt. Ltd. D-39, Sector-2, Noida, U.P.</w:t>
            </w:r>
          </w:p>
        </w:tc>
        <w:tc>
          <w:tcPr>
            <w:tcW w:w="5316" w:type="dxa"/>
          </w:tcPr>
          <w:p w14:paraId="09BE14A3" w14:textId="77777777" w:rsidR="00EF0D1F" w:rsidRDefault="00EF0D1F" w:rsidP="00B3625E">
            <w:pPr>
              <w:pStyle w:val="TableParagraph"/>
              <w:rPr>
                <w:rFonts w:ascii="Times New Roman"/>
                <w:sz w:val="16"/>
              </w:rPr>
            </w:pPr>
          </w:p>
        </w:tc>
      </w:tr>
      <w:tr w:rsidR="00EF0D1F" w14:paraId="5CF2C2EB" w14:textId="77777777" w:rsidTr="00B3625E">
        <w:trPr>
          <w:trHeight w:val="263"/>
        </w:trPr>
        <w:tc>
          <w:tcPr>
            <w:tcW w:w="708" w:type="dxa"/>
          </w:tcPr>
          <w:p w14:paraId="6317B871" w14:textId="77777777" w:rsidR="00EF0D1F" w:rsidRDefault="00EF0D1F" w:rsidP="00B3625E">
            <w:pPr>
              <w:pStyle w:val="TableParagraph"/>
              <w:spacing w:line="244" w:lineRule="exact"/>
              <w:ind w:left="230" w:right="243"/>
              <w:jc w:val="center"/>
              <w:rPr>
                <w:b/>
              </w:rPr>
            </w:pPr>
            <w:r>
              <w:rPr>
                <w:b/>
              </w:rPr>
              <w:t>3.</w:t>
            </w:r>
          </w:p>
        </w:tc>
        <w:tc>
          <w:tcPr>
            <w:tcW w:w="3648" w:type="dxa"/>
          </w:tcPr>
          <w:p w14:paraId="200BBE57" w14:textId="77777777" w:rsidR="00EF0D1F" w:rsidRDefault="00EF0D1F" w:rsidP="00B3625E">
            <w:pPr>
              <w:pStyle w:val="TableParagraph"/>
              <w:spacing w:line="227" w:lineRule="exact"/>
              <w:ind w:left="108"/>
              <w:rPr>
                <w:b/>
                <w:sz w:val="20"/>
              </w:rPr>
            </w:pPr>
            <w:r>
              <w:rPr>
                <w:b/>
                <w:sz w:val="20"/>
              </w:rPr>
              <w:t>Enclosed Documents</w:t>
            </w:r>
          </w:p>
        </w:tc>
        <w:tc>
          <w:tcPr>
            <w:tcW w:w="6842" w:type="dxa"/>
            <w:gridSpan w:val="2"/>
          </w:tcPr>
          <w:p w14:paraId="5ECD82FB" w14:textId="739550DC" w:rsidR="000F2FAA" w:rsidRDefault="00932513" w:rsidP="009F3C86">
            <w:pPr>
              <w:pStyle w:val="TableParagraph"/>
              <w:numPr>
                <w:ilvl w:val="0"/>
                <w:numId w:val="4"/>
              </w:numPr>
              <w:spacing w:line="227" w:lineRule="exact"/>
              <w:rPr>
                <w:sz w:val="20"/>
              </w:rPr>
            </w:pPr>
            <w:r>
              <w:rPr>
                <w:sz w:val="20"/>
              </w:rPr>
              <w:t>Floor Layout</w:t>
            </w:r>
            <w:r w:rsidR="00C4574D">
              <w:rPr>
                <w:sz w:val="20"/>
              </w:rPr>
              <w:t>.</w:t>
            </w:r>
          </w:p>
          <w:p w14:paraId="6A675EE0" w14:textId="06F98921" w:rsidR="004F1BA8" w:rsidRDefault="00476C67" w:rsidP="00DD52EE">
            <w:pPr>
              <w:pStyle w:val="TableParagraph"/>
              <w:numPr>
                <w:ilvl w:val="0"/>
                <w:numId w:val="4"/>
              </w:numPr>
              <w:spacing w:line="227" w:lineRule="exact"/>
              <w:rPr>
                <w:sz w:val="20"/>
              </w:rPr>
            </w:pPr>
            <w:r>
              <w:rPr>
                <w:sz w:val="20"/>
              </w:rPr>
              <w:t>Property Document</w:t>
            </w:r>
          </w:p>
          <w:p w14:paraId="7D91C9AC" w14:textId="373A3771" w:rsidR="00476C67" w:rsidRPr="00DD52EE" w:rsidRDefault="00476C67" w:rsidP="00DD52EE">
            <w:pPr>
              <w:pStyle w:val="TableParagraph"/>
              <w:numPr>
                <w:ilvl w:val="0"/>
                <w:numId w:val="4"/>
              </w:numPr>
              <w:spacing w:line="227" w:lineRule="exact"/>
              <w:rPr>
                <w:sz w:val="20"/>
              </w:rPr>
            </w:pPr>
            <w:r>
              <w:rPr>
                <w:sz w:val="20"/>
              </w:rPr>
              <w:t>Rate Reference</w:t>
            </w:r>
          </w:p>
        </w:tc>
      </w:tr>
      <w:tr w:rsidR="00EF0D1F" w14:paraId="7F969B9D" w14:textId="77777777" w:rsidTr="00B3625E">
        <w:trPr>
          <w:trHeight w:val="498"/>
        </w:trPr>
        <w:tc>
          <w:tcPr>
            <w:tcW w:w="708" w:type="dxa"/>
          </w:tcPr>
          <w:p w14:paraId="682C9FE3" w14:textId="212E1BAC" w:rsidR="00EF0D1F" w:rsidRDefault="00EF0D1F" w:rsidP="00B3625E">
            <w:pPr>
              <w:pStyle w:val="TableParagraph"/>
              <w:spacing w:line="250" w:lineRule="exact"/>
              <w:ind w:left="230" w:right="243"/>
              <w:jc w:val="center"/>
              <w:rPr>
                <w:b/>
              </w:rPr>
            </w:pPr>
            <w:r>
              <w:rPr>
                <w:b/>
              </w:rPr>
              <w:t>4.</w:t>
            </w:r>
          </w:p>
        </w:tc>
        <w:tc>
          <w:tcPr>
            <w:tcW w:w="3648" w:type="dxa"/>
          </w:tcPr>
          <w:p w14:paraId="12FEC499" w14:textId="77777777" w:rsidR="00EF0D1F" w:rsidRDefault="00EF0D1F" w:rsidP="00B3625E">
            <w:pPr>
              <w:pStyle w:val="TableParagraph"/>
              <w:ind w:left="108" w:right="743"/>
              <w:rPr>
                <w:b/>
                <w:sz w:val="20"/>
              </w:rPr>
            </w:pPr>
            <w:r>
              <w:rPr>
                <w:b/>
                <w:sz w:val="20"/>
              </w:rPr>
              <w:t>Total Number of Pages in the Report with Enclosures</w:t>
            </w:r>
          </w:p>
        </w:tc>
        <w:tc>
          <w:tcPr>
            <w:tcW w:w="6842" w:type="dxa"/>
            <w:gridSpan w:val="2"/>
          </w:tcPr>
          <w:p w14:paraId="52C8E218" w14:textId="27CF21E3" w:rsidR="00EF0D1F" w:rsidRDefault="00EF0D1F" w:rsidP="00B3625E">
            <w:pPr>
              <w:pStyle w:val="TableParagraph"/>
              <w:spacing w:line="227" w:lineRule="exact"/>
              <w:ind w:left="108"/>
              <w:rPr>
                <w:sz w:val="20"/>
              </w:rPr>
            </w:pPr>
            <w:r>
              <w:rPr>
                <w:sz w:val="20"/>
              </w:rPr>
              <w:t>0</w:t>
            </w:r>
            <w:r w:rsidR="00587383">
              <w:rPr>
                <w:sz w:val="20"/>
              </w:rPr>
              <w:t>6</w:t>
            </w:r>
          </w:p>
        </w:tc>
      </w:tr>
      <w:tr w:rsidR="00EF0D1F" w14:paraId="40BA1B81" w14:textId="77777777" w:rsidTr="008D2B31">
        <w:trPr>
          <w:trHeight w:val="319"/>
        </w:trPr>
        <w:tc>
          <w:tcPr>
            <w:tcW w:w="708" w:type="dxa"/>
            <w:vMerge w:val="restart"/>
          </w:tcPr>
          <w:p w14:paraId="4FDCE1A0" w14:textId="77777777" w:rsidR="00EF0D1F" w:rsidRDefault="00EF0D1F" w:rsidP="00B3625E">
            <w:pPr>
              <w:pStyle w:val="TableParagraph"/>
              <w:spacing w:line="251" w:lineRule="exact"/>
              <w:ind w:left="230" w:right="243"/>
              <w:jc w:val="center"/>
              <w:rPr>
                <w:b/>
              </w:rPr>
            </w:pPr>
            <w:r>
              <w:rPr>
                <w:b/>
              </w:rPr>
              <w:t>5.</w:t>
            </w:r>
          </w:p>
        </w:tc>
        <w:tc>
          <w:tcPr>
            <w:tcW w:w="3648" w:type="dxa"/>
            <w:vMerge w:val="restart"/>
          </w:tcPr>
          <w:p w14:paraId="67C8A03F" w14:textId="77777777" w:rsidR="00EF0D1F" w:rsidRDefault="00EF0D1F" w:rsidP="00B3625E">
            <w:pPr>
              <w:pStyle w:val="TableParagraph"/>
              <w:ind w:left="108"/>
              <w:rPr>
                <w:b/>
                <w:sz w:val="20"/>
              </w:rPr>
            </w:pPr>
            <w:r>
              <w:rPr>
                <w:b/>
                <w:sz w:val="20"/>
              </w:rPr>
              <w:t>Engineering Team worked on the report</w:t>
            </w:r>
          </w:p>
        </w:tc>
        <w:tc>
          <w:tcPr>
            <w:tcW w:w="6842" w:type="dxa"/>
            <w:gridSpan w:val="2"/>
          </w:tcPr>
          <w:p w14:paraId="16B88B06" w14:textId="27957D2D" w:rsidR="00EF0D1F" w:rsidRDefault="00EF0D1F" w:rsidP="00B3625E">
            <w:pPr>
              <w:pStyle w:val="TableParagraph"/>
              <w:spacing w:line="266" w:lineRule="exact"/>
              <w:ind w:left="108"/>
              <w:rPr>
                <w:rFonts w:ascii="Calibri"/>
              </w:rPr>
            </w:pPr>
            <w:r>
              <w:rPr>
                <w:b/>
                <w:i/>
                <w:sz w:val="18"/>
              </w:rPr>
              <w:t xml:space="preserve">SURVEYED BY: </w:t>
            </w:r>
            <w:r w:rsidR="00932513">
              <w:rPr>
                <w:b/>
                <w:i/>
                <w:sz w:val="18"/>
              </w:rPr>
              <w:t>NA, as desktop estimation</w:t>
            </w:r>
            <w:r w:rsidR="000D336B">
              <w:rPr>
                <w:b/>
                <w:i/>
                <w:sz w:val="18"/>
              </w:rPr>
              <w:t xml:space="preserve"> Report</w:t>
            </w:r>
          </w:p>
        </w:tc>
      </w:tr>
      <w:tr w:rsidR="00EF0D1F" w14:paraId="7D0DFFDF" w14:textId="77777777" w:rsidTr="008D2B31">
        <w:trPr>
          <w:trHeight w:val="409"/>
        </w:trPr>
        <w:tc>
          <w:tcPr>
            <w:tcW w:w="708" w:type="dxa"/>
            <w:vMerge/>
            <w:tcBorders>
              <w:top w:val="nil"/>
            </w:tcBorders>
          </w:tcPr>
          <w:p w14:paraId="3EBDF1CA" w14:textId="77777777" w:rsidR="00EF0D1F" w:rsidRDefault="00EF0D1F" w:rsidP="00B3625E">
            <w:pPr>
              <w:rPr>
                <w:sz w:val="2"/>
                <w:szCs w:val="2"/>
              </w:rPr>
            </w:pPr>
          </w:p>
        </w:tc>
        <w:tc>
          <w:tcPr>
            <w:tcW w:w="3648" w:type="dxa"/>
            <w:vMerge/>
            <w:tcBorders>
              <w:top w:val="nil"/>
            </w:tcBorders>
          </w:tcPr>
          <w:p w14:paraId="17F1A8A1" w14:textId="77777777" w:rsidR="00EF0D1F" w:rsidRDefault="00EF0D1F" w:rsidP="00B3625E">
            <w:pPr>
              <w:rPr>
                <w:sz w:val="2"/>
                <w:szCs w:val="2"/>
              </w:rPr>
            </w:pPr>
          </w:p>
        </w:tc>
        <w:tc>
          <w:tcPr>
            <w:tcW w:w="6842" w:type="dxa"/>
            <w:gridSpan w:val="2"/>
          </w:tcPr>
          <w:p w14:paraId="2CDEDE97" w14:textId="0D7C8D51" w:rsidR="00EF0D1F" w:rsidRDefault="00EF0D1F" w:rsidP="004F1BA8">
            <w:pPr>
              <w:pStyle w:val="TableParagraph"/>
              <w:spacing w:line="265" w:lineRule="exact"/>
              <w:ind w:left="108"/>
              <w:rPr>
                <w:rFonts w:ascii="Calibri"/>
              </w:rPr>
            </w:pPr>
            <w:r>
              <w:rPr>
                <w:b/>
                <w:i/>
                <w:sz w:val="18"/>
              </w:rPr>
              <w:t xml:space="preserve">PREPARED BY: </w:t>
            </w:r>
            <w:r w:rsidRPr="00DD52EE">
              <w:rPr>
                <w:b/>
                <w:bCs/>
                <w:i/>
                <w:sz w:val="18"/>
              </w:rPr>
              <w:t xml:space="preserve">Er. </w:t>
            </w:r>
            <w:r w:rsidR="004F1BA8" w:rsidRPr="00DD52EE">
              <w:rPr>
                <w:rFonts w:ascii="Calibri"/>
                <w:b/>
                <w:bCs/>
              </w:rPr>
              <w:t>Abhinav Chaturvedi</w:t>
            </w:r>
          </w:p>
        </w:tc>
      </w:tr>
      <w:tr w:rsidR="00EF0D1F" w14:paraId="30142266" w14:textId="77777777" w:rsidTr="008D2B31">
        <w:trPr>
          <w:trHeight w:val="429"/>
        </w:trPr>
        <w:tc>
          <w:tcPr>
            <w:tcW w:w="708" w:type="dxa"/>
            <w:vMerge/>
            <w:tcBorders>
              <w:top w:val="nil"/>
            </w:tcBorders>
          </w:tcPr>
          <w:p w14:paraId="1D1E16FC" w14:textId="77777777" w:rsidR="00EF0D1F" w:rsidRDefault="00EF0D1F" w:rsidP="00B3625E">
            <w:pPr>
              <w:rPr>
                <w:sz w:val="2"/>
                <w:szCs w:val="2"/>
              </w:rPr>
            </w:pPr>
          </w:p>
        </w:tc>
        <w:tc>
          <w:tcPr>
            <w:tcW w:w="3648" w:type="dxa"/>
            <w:vMerge/>
            <w:tcBorders>
              <w:top w:val="nil"/>
            </w:tcBorders>
          </w:tcPr>
          <w:p w14:paraId="26647686" w14:textId="77777777" w:rsidR="00EF0D1F" w:rsidRDefault="00EF0D1F" w:rsidP="00B3625E">
            <w:pPr>
              <w:rPr>
                <w:sz w:val="2"/>
                <w:szCs w:val="2"/>
              </w:rPr>
            </w:pPr>
          </w:p>
        </w:tc>
        <w:tc>
          <w:tcPr>
            <w:tcW w:w="6842" w:type="dxa"/>
            <w:gridSpan w:val="2"/>
          </w:tcPr>
          <w:p w14:paraId="7723B643" w14:textId="3A8DE639" w:rsidR="00EF0D1F" w:rsidRDefault="00EF0D1F" w:rsidP="004F1BA8">
            <w:pPr>
              <w:pStyle w:val="TableParagraph"/>
              <w:spacing w:line="206" w:lineRule="exact"/>
              <w:ind w:left="108"/>
              <w:rPr>
                <w:b/>
                <w:i/>
                <w:sz w:val="18"/>
              </w:rPr>
            </w:pPr>
            <w:r>
              <w:rPr>
                <w:b/>
                <w:i/>
                <w:sz w:val="18"/>
              </w:rPr>
              <w:t xml:space="preserve">REVIEWED BY: </w:t>
            </w:r>
            <w:r w:rsidR="009F3C86" w:rsidRPr="00DD52EE">
              <w:rPr>
                <w:rFonts w:ascii="Calibri"/>
                <w:b/>
                <w:bCs/>
              </w:rPr>
              <w:t>Mr</w:t>
            </w:r>
            <w:r w:rsidR="00F47866">
              <w:rPr>
                <w:rFonts w:ascii="Calibri"/>
                <w:b/>
                <w:bCs/>
              </w:rPr>
              <w:t>s</w:t>
            </w:r>
            <w:r w:rsidR="00DD52EE" w:rsidRPr="00DD52EE">
              <w:rPr>
                <w:rFonts w:ascii="Calibri"/>
                <w:b/>
                <w:bCs/>
              </w:rPr>
              <w:t xml:space="preserve">. </w:t>
            </w:r>
            <w:r w:rsidR="00932513">
              <w:rPr>
                <w:rFonts w:ascii="Calibri"/>
                <w:b/>
                <w:bCs/>
              </w:rPr>
              <w:t>Rajani Gupta</w:t>
            </w:r>
          </w:p>
        </w:tc>
      </w:tr>
    </w:tbl>
    <w:p w14:paraId="0F7878DA" w14:textId="77777777" w:rsidR="005F5080" w:rsidRDefault="005F5080">
      <w:pPr>
        <w:pStyle w:val="BodyText"/>
        <w:rPr>
          <w:sz w:val="20"/>
        </w:rPr>
      </w:pPr>
    </w:p>
    <w:p w14:paraId="1BC0F5D9" w14:textId="77777777" w:rsidR="005F5080" w:rsidRDefault="005F5080" w:rsidP="004F1BA8">
      <w:pPr>
        <w:pStyle w:val="BodyText"/>
        <w:rPr>
          <w:sz w:val="17"/>
        </w:rPr>
      </w:pPr>
    </w:p>
    <w:p w14:paraId="3FC0A920" w14:textId="77777777" w:rsidR="005F5080" w:rsidRDefault="00DC7B79">
      <w:pPr>
        <w:spacing w:before="92"/>
        <w:ind w:left="1086" w:right="1164"/>
        <w:jc w:val="center"/>
        <w:rPr>
          <w:b/>
          <w:sz w:val="20"/>
        </w:rPr>
      </w:pPr>
      <w:r>
        <w:rPr>
          <w:b/>
          <w:sz w:val="20"/>
          <w:u w:val="thick"/>
        </w:rPr>
        <w:t>R.K ASSOCIATES IMPORTANT NOTES</w:t>
      </w:r>
      <w:r>
        <w:rPr>
          <w:b/>
          <w:sz w:val="20"/>
        </w:rPr>
        <w:t>:</w:t>
      </w:r>
    </w:p>
    <w:p w14:paraId="5D24FABA" w14:textId="77777777" w:rsidR="005F5080" w:rsidRDefault="005F5080">
      <w:pPr>
        <w:pStyle w:val="BodyText"/>
        <w:rPr>
          <w:b/>
          <w:i w:val="0"/>
          <w:sz w:val="20"/>
        </w:rPr>
      </w:pPr>
    </w:p>
    <w:p w14:paraId="6EB3A40F" w14:textId="77777777" w:rsidR="005F5080" w:rsidRPr="001A476E" w:rsidRDefault="005F5080" w:rsidP="001A476E">
      <w:pPr>
        <w:pStyle w:val="BodyText"/>
        <w:spacing w:before="1"/>
        <w:jc w:val="center"/>
        <w:rPr>
          <w:b/>
          <w:i w:val="0"/>
          <w:sz w:val="18"/>
          <w:szCs w:val="18"/>
        </w:rPr>
      </w:pPr>
    </w:p>
    <w:p w14:paraId="178E9D6C" w14:textId="6781961D" w:rsidR="005F5080" w:rsidRPr="004F1BA8" w:rsidRDefault="00DC7B79" w:rsidP="004F1BA8">
      <w:pPr>
        <w:pStyle w:val="ListParagraph"/>
        <w:tabs>
          <w:tab w:val="left" w:pos="1215"/>
          <w:tab w:val="left" w:pos="1216"/>
        </w:tabs>
        <w:spacing w:line="276" w:lineRule="auto"/>
        <w:ind w:right="1297" w:firstLine="0"/>
        <w:jc w:val="center"/>
        <w:rPr>
          <w:i/>
          <w:sz w:val="18"/>
          <w:szCs w:val="18"/>
        </w:rPr>
      </w:pPr>
      <w:r w:rsidRPr="001A476E">
        <w:rPr>
          <w:b/>
          <w:i/>
          <w:color w:val="212121"/>
          <w:sz w:val="18"/>
          <w:szCs w:val="18"/>
          <w:u w:val="single" w:color="212121"/>
        </w:rPr>
        <w:t>DEFECT</w:t>
      </w:r>
      <w:r w:rsidRPr="001A476E">
        <w:rPr>
          <w:b/>
          <w:i/>
          <w:color w:val="212121"/>
          <w:spacing w:val="-4"/>
          <w:sz w:val="18"/>
          <w:szCs w:val="18"/>
          <w:u w:val="single" w:color="212121"/>
        </w:rPr>
        <w:t xml:space="preserve"> </w:t>
      </w:r>
      <w:r w:rsidRPr="001A476E">
        <w:rPr>
          <w:b/>
          <w:i/>
          <w:color w:val="212121"/>
          <w:sz w:val="18"/>
          <w:szCs w:val="18"/>
          <w:u w:val="single" w:color="212121"/>
        </w:rPr>
        <w:t>LIABILITY</w:t>
      </w:r>
      <w:r w:rsidRPr="001A476E">
        <w:rPr>
          <w:b/>
          <w:i/>
          <w:color w:val="212121"/>
          <w:spacing w:val="-1"/>
          <w:sz w:val="18"/>
          <w:szCs w:val="18"/>
          <w:u w:val="single" w:color="212121"/>
        </w:rPr>
        <w:t xml:space="preserve"> </w:t>
      </w:r>
      <w:r w:rsidRPr="001A476E">
        <w:rPr>
          <w:b/>
          <w:i/>
          <w:color w:val="212121"/>
          <w:sz w:val="18"/>
          <w:szCs w:val="18"/>
          <w:u w:val="single" w:color="212121"/>
        </w:rPr>
        <w:t>PERIOD</w:t>
      </w:r>
      <w:r w:rsidRPr="001A476E">
        <w:rPr>
          <w:b/>
          <w:i/>
          <w:color w:val="212121"/>
          <w:spacing w:val="-1"/>
          <w:sz w:val="18"/>
          <w:szCs w:val="18"/>
        </w:rPr>
        <w:t xml:space="preserve"> </w:t>
      </w:r>
      <w:r w:rsidRPr="001A476E">
        <w:rPr>
          <w:i/>
          <w:color w:val="212121"/>
          <w:sz w:val="18"/>
          <w:szCs w:val="18"/>
        </w:rPr>
        <w:t>-</w:t>
      </w:r>
      <w:r w:rsidRPr="001A476E">
        <w:rPr>
          <w:i/>
          <w:color w:val="212121"/>
          <w:spacing w:val="-2"/>
          <w:sz w:val="18"/>
          <w:szCs w:val="18"/>
        </w:rPr>
        <w:t xml:space="preserve"> </w:t>
      </w:r>
      <w:r w:rsidRPr="001A476E">
        <w:rPr>
          <w:i/>
          <w:color w:val="212121"/>
          <w:sz w:val="18"/>
          <w:szCs w:val="18"/>
        </w:rPr>
        <w:t>In</w:t>
      </w:r>
      <w:r w:rsidRPr="001A476E">
        <w:rPr>
          <w:i/>
          <w:color w:val="212121"/>
          <w:spacing w:val="-6"/>
          <w:sz w:val="18"/>
          <w:szCs w:val="18"/>
        </w:rPr>
        <w:t xml:space="preserve"> </w:t>
      </w:r>
      <w:r w:rsidRPr="001A476E">
        <w:rPr>
          <w:i/>
          <w:color w:val="212121"/>
          <w:sz w:val="18"/>
          <w:szCs w:val="18"/>
        </w:rPr>
        <w:t>case</w:t>
      </w:r>
      <w:r w:rsidRPr="001A476E">
        <w:rPr>
          <w:i/>
          <w:color w:val="212121"/>
          <w:spacing w:val="-4"/>
          <w:sz w:val="18"/>
          <w:szCs w:val="18"/>
        </w:rPr>
        <w:t xml:space="preserve"> </w:t>
      </w:r>
      <w:r w:rsidRPr="001A476E">
        <w:rPr>
          <w:i/>
          <w:color w:val="212121"/>
          <w:sz w:val="18"/>
          <w:szCs w:val="18"/>
        </w:rPr>
        <w:t>of</w:t>
      </w:r>
      <w:r w:rsidRPr="001A476E">
        <w:rPr>
          <w:i/>
          <w:color w:val="212121"/>
          <w:spacing w:val="-3"/>
          <w:sz w:val="18"/>
          <w:szCs w:val="18"/>
        </w:rPr>
        <w:t xml:space="preserve"> </w:t>
      </w:r>
      <w:r w:rsidRPr="001A476E">
        <w:rPr>
          <w:i/>
          <w:color w:val="212121"/>
          <w:sz w:val="18"/>
          <w:szCs w:val="18"/>
        </w:rPr>
        <w:t>any</w:t>
      </w:r>
      <w:r w:rsidRPr="001A476E">
        <w:rPr>
          <w:i/>
          <w:color w:val="212121"/>
          <w:spacing w:val="1"/>
          <w:sz w:val="18"/>
          <w:szCs w:val="18"/>
        </w:rPr>
        <w:t xml:space="preserve"> </w:t>
      </w:r>
      <w:r w:rsidRPr="001A476E">
        <w:rPr>
          <w:i/>
          <w:color w:val="212121"/>
          <w:sz w:val="18"/>
          <w:szCs w:val="18"/>
        </w:rPr>
        <w:t>query/</w:t>
      </w:r>
      <w:r w:rsidRPr="001A476E">
        <w:rPr>
          <w:i/>
          <w:color w:val="212121"/>
          <w:spacing w:val="-3"/>
          <w:sz w:val="18"/>
          <w:szCs w:val="18"/>
        </w:rPr>
        <w:t xml:space="preserve"> </w:t>
      </w:r>
      <w:r w:rsidRPr="001A476E">
        <w:rPr>
          <w:i/>
          <w:color w:val="212121"/>
          <w:sz w:val="18"/>
          <w:szCs w:val="18"/>
        </w:rPr>
        <w:t>issue</w:t>
      </w:r>
      <w:r w:rsidRPr="001A476E">
        <w:rPr>
          <w:i/>
          <w:color w:val="212121"/>
          <w:spacing w:val="-4"/>
          <w:sz w:val="18"/>
          <w:szCs w:val="18"/>
        </w:rPr>
        <w:t xml:space="preserve"> </w:t>
      </w:r>
      <w:r w:rsidRPr="001A476E">
        <w:rPr>
          <w:i/>
          <w:color w:val="212121"/>
          <w:sz w:val="18"/>
          <w:szCs w:val="18"/>
        </w:rPr>
        <w:t>or</w:t>
      </w:r>
      <w:r w:rsidRPr="001A476E">
        <w:rPr>
          <w:i/>
          <w:color w:val="212121"/>
          <w:spacing w:val="-2"/>
          <w:sz w:val="18"/>
          <w:szCs w:val="18"/>
        </w:rPr>
        <w:t xml:space="preserve"> </w:t>
      </w:r>
      <w:r w:rsidRPr="001A476E">
        <w:rPr>
          <w:i/>
          <w:color w:val="212121"/>
          <w:sz w:val="18"/>
          <w:szCs w:val="18"/>
        </w:rPr>
        <w:t>escalation</w:t>
      </w:r>
      <w:r w:rsidRPr="001A476E">
        <w:rPr>
          <w:i/>
          <w:color w:val="212121"/>
          <w:spacing w:val="-4"/>
          <w:sz w:val="18"/>
          <w:szCs w:val="18"/>
        </w:rPr>
        <w:t xml:space="preserve"> </w:t>
      </w:r>
      <w:r w:rsidRPr="001A476E">
        <w:rPr>
          <w:i/>
          <w:color w:val="212121"/>
          <w:sz w:val="18"/>
          <w:szCs w:val="18"/>
        </w:rPr>
        <w:t>you</w:t>
      </w:r>
      <w:r w:rsidRPr="001A476E">
        <w:rPr>
          <w:i/>
          <w:color w:val="212121"/>
          <w:spacing w:val="-2"/>
          <w:sz w:val="18"/>
          <w:szCs w:val="18"/>
        </w:rPr>
        <w:t xml:space="preserve"> </w:t>
      </w:r>
      <w:r w:rsidRPr="001A476E">
        <w:rPr>
          <w:i/>
          <w:color w:val="212121"/>
          <w:sz w:val="18"/>
          <w:szCs w:val="18"/>
        </w:rPr>
        <w:t>may please</w:t>
      </w:r>
      <w:r w:rsidRPr="001A476E">
        <w:rPr>
          <w:i/>
          <w:color w:val="212121"/>
          <w:spacing w:val="-4"/>
          <w:sz w:val="18"/>
          <w:szCs w:val="18"/>
        </w:rPr>
        <w:t xml:space="preserve"> </w:t>
      </w:r>
      <w:r w:rsidRPr="001A476E">
        <w:rPr>
          <w:i/>
          <w:color w:val="212121"/>
          <w:sz w:val="18"/>
          <w:szCs w:val="18"/>
        </w:rPr>
        <w:t>contact Incident</w:t>
      </w:r>
      <w:r w:rsidRPr="001A476E">
        <w:rPr>
          <w:i/>
          <w:color w:val="212121"/>
          <w:spacing w:val="-1"/>
          <w:sz w:val="18"/>
          <w:szCs w:val="18"/>
        </w:rPr>
        <w:t xml:space="preserve"> </w:t>
      </w:r>
      <w:r w:rsidRPr="001A476E">
        <w:rPr>
          <w:i/>
          <w:color w:val="212121"/>
          <w:sz w:val="18"/>
          <w:szCs w:val="18"/>
        </w:rPr>
        <w:t>Manager</w:t>
      </w:r>
      <w:r w:rsidRPr="001A476E">
        <w:rPr>
          <w:i/>
          <w:color w:val="212121"/>
          <w:spacing w:val="-2"/>
          <w:sz w:val="18"/>
          <w:szCs w:val="18"/>
        </w:rPr>
        <w:t xml:space="preserve"> </w:t>
      </w:r>
      <w:r w:rsidRPr="001A476E">
        <w:rPr>
          <w:i/>
          <w:color w:val="212121"/>
          <w:sz w:val="18"/>
          <w:szCs w:val="18"/>
        </w:rPr>
        <w:t>by</w:t>
      </w:r>
      <w:r w:rsidRPr="001A476E">
        <w:rPr>
          <w:i/>
          <w:color w:val="212121"/>
          <w:spacing w:val="-3"/>
          <w:sz w:val="18"/>
          <w:szCs w:val="18"/>
        </w:rPr>
        <w:t xml:space="preserve"> </w:t>
      </w:r>
      <w:r w:rsidRPr="001A476E">
        <w:rPr>
          <w:i/>
          <w:color w:val="212121"/>
          <w:sz w:val="18"/>
          <w:szCs w:val="18"/>
        </w:rPr>
        <w:t>writing</w:t>
      </w:r>
      <w:r w:rsidRPr="001A476E">
        <w:rPr>
          <w:i/>
          <w:color w:val="212121"/>
          <w:spacing w:val="-1"/>
          <w:sz w:val="18"/>
          <w:szCs w:val="18"/>
        </w:rPr>
        <w:t xml:space="preserve"> </w:t>
      </w:r>
      <w:r w:rsidRPr="001A476E">
        <w:rPr>
          <w:i/>
          <w:color w:val="212121"/>
          <w:sz w:val="18"/>
          <w:szCs w:val="18"/>
        </w:rPr>
        <w:t>at</w:t>
      </w:r>
      <w:hyperlink r:id="rId8">
        <w:r w:rsidRPr="001A476E">
          <w:rPr>
            <w:i/>
            <w:color w:val="212121"/>
            <w:sz w:val="18"/>
            <w:szCs w:val="18"/>
          </w:rPr>
          <w:t xml:space="preserve"> valuers@rkassociates.org.</w:t>
        </w:r>
        <w:r w:rsidRPr="001A476E">
          <w:rPr>
            <w:i/>
            <w:color w:val="212121"/>
            <w:spacing w:val="-6"/>
            <w:sz w:val="18"/>
            <w:szCs w:val="18"/>
          </w:rPr>
          <w:t xml:space="preserve"> </w:t>
        </w:r>
      </w:hyperlink>
      <w:r w:rsidRPr="001A476E">
        <w:rPr>
          <w:i/>
          <w:color w:val="212121"/>
          <w:sz w:val="18"/>
          <w:szCs w:val="18"/>
        </w:rPr>
        <w:t>We</w:t>
      </w:r>
      <w:r w:rsidRPr="001A476E">
        <w:rPr>
          <w:i/>
          <w:color w:val="212121"/>
          <w:spacing w:val="-2"/>
          <w:sz w:val="18"/>
          <w:szCs w:val="18"/>
        </w:rPr>
        <w:t xml:space="preserve"> </w:t>
      </w:r>
      <w:r w:rsidRPr="001A476E">
        <w:rPr>
          <w:i/>
          <w:color w:val="212121"/>
          <w:sz w:val="18"/>
          <w:szCs w:val="18"/>
        </w:rPr>
        <w:t>ensure</w:t>
      </w:r>
      <w:r w:rsidRPr="001A476E">
        <w:rPr>
          <w:i/>
          <w:color w:val="212121"/>
          <w:spacing w:val="-3"/>
          <w:sz w:val="18"/>
          <w:szCs w:val="18"/>
        </w:rPr>
        <w:t xml:space="preserve"> </w:t>
      </w:r>
      <w:r w:rsidRPr="001A476E">
        <w:rPr>
          <w:i/>
          <w:color w:val="212121"/>
          <w:sz w:val="18"/>
          <w:szCs w:val="18"/>
        </w:rPr>
        <w:t>100%</w:t>
      </w:r>
      <w:r w:rsidRPr="001A476E">
        <w:rPr>
          <w:i/>
          <w:color w:val="212121"/>
          <w:spacing w:val="-4"/>
          <w:sz w:val="18"/>
          <w:szCs w:val="18"/>
        </w:rPr>
        <w:t xml:space="preserve"> </w:t>
      </w:r>
      <w:r w:rsidRPr="001A476E">
        <w:rPr>
          <w:i/>
          <w:color w:val="212121"/>
          <w:sz w:val="18"/>
          <w:szCs w:val="18"/>
        </w:rPr>
        <w:t>accuracy</w:t>
      </w:r>
      <w:r w:rsidRPr="001A476E">
        <w:rPr>
          <w:i/>
          <w:color w:val="212121"/>
          <w:spacing w:val="-3"/>
          <w:sz w:val="18"/>
          <w:szCs w:val="18"/>
        </w:rPr>
        <w:t xml:space="preserve"> </w:t>
      </w:r>
      <w:r w:rsidRPr="001A476E">
        <w:rPr>
          <w:i/>
          <w:color w:val="212121"/>
          <w:sz w:val="18"/>
          <w:szCs w:val="18"/>
        </w:rPr>
        <w:t>in</w:t>
      </w:r>
      <w:r w:rsidRPr="001A476E">
        <w:rPr>
          <w:i/>
          <w:color w:val="212121"/>
          <w:spacing w:val="-3"/>
          <w:sz w:val="18"/>
          <w:szCs w:val="18"/>
        </w:rPr>
        <w:t xml:space="preserve"> </w:t>
      </w:r>
      <w:r w:rsidRPr="001A476E">
        <w:rPr>
          <w:i/>
          <w:color w:val="212121"/>
          <w:sz w:val="18"/>
          <w:szCs w:val="18"/>
        </w:rPr>
        <w:t>the</w:t>
      </w:r>
      <w:r w:rsidRPr="001A476E">
        <w:rPr>
          <w:i/>
          <w:color w:val="212121"/>
          <w:spacing w:val="-4"/>
          <w:sz w:val="18"/>
          <w:szCs w:val="18"/>
        </w:rPr>
        <w:t xml:space="preserve"> </w:t>
      </w:r>
      <w:r w:rsidRPr="001A476E">
        <w:rPr>
          <w:i/>
          <w:color w:val="212121"/>
          <w:sz w:val="18"/>
          <w:szCs w:val="18"/>
        </w:rPr>
        <w:t>Calculations</w:t>
      </w:r>
      <w:r w:rsidRPr="001A476E">
        <w:rPr>
          <w:i/>
          <w:color w:val="212121"/>
          <w:spacing w:val="-4"/>
          <w:sz w:val="18"/>
          <w:szCs w:val="18"/>
        </w:rPr>
        <w:t xml:space="preserve"> </w:t>
      </w:r>
      <w:r w:rsidRPr="001A476E">
        <w:rPr>
          <w:i/>
          <w:color w:val="212121"/>
          <w:sz w:val="18"/>
          <w:szCs w:val="18"/>
        </w:rPr>
        <w:t>done,</w:t>
      </w:r>
      <w:r w:rsidRPr="001A476E">
        <w:rPr>
          <w:i/>
          <w:color w:val="212121"/>
          <w:spacing w:val="-1"/>
          <w:sz w:val="18"/>
          <w:szCs w:val="18"/>
        </w:rPr>
        <w:t xml:space="preserve"> </w:t>
      </w:r>
      <w:r w:rsidRPr="001A476E">
        <w:rPr>
          <w:i/>
          <w:color w:val="212121"/>
          <w:sz w:val="18"/>
          <w:szCs w:val="18"/>
        </w:rPr>
        <w:t>Rates</w:t>
      </w:r>
      <w:r w:rsidRPr="001A476E">
        <w:rPr>
          <w:i/>
          <w:color w:val="212121"/>
          <w:spacing w:val="-4"/>
          <w:sz w:val="18"/>
          <w:szCs w:val="18"/>
        </w:rPr>
        <w:t xml:space="preserve"> </w:t>
      </w:r>
      <w:r w:rsidRPr="001A476E">
        <w:rPr>
          <w:i/>
          <w:color w:val="212121"/>
          <w:sz w:val="18"/>
          <w:szCs w:val="18"/>
        </w:rPr>
        <w:t>adopted</w:t>
      </w:r>
      <w:r w:rsidRPr="001A476E">
        <w:rPr>
          <w:i/>
          <w:color w:val="212121"/>
          <w:spacing w:val="-2"/>
          <w:sz w:val="18"/>
          <w:szCs w:val="18"/>
        </w:rPr>
        <w:t xml:space="preserve"> </w:t>
      </w:r>
      <w:r w:rsidRPr="001A476E">
        <w:rPr>
          <w:i/>
          <w:color w:val="212121"/>
          <w:sz w:val="18"/>
          <w:szCs w:val="18"/>
        </w:rPr>
        <w:t>and</w:t>
      </w:r>
      <w:r w:rsidRPr="001A476E">
        <w:rPr>
          <w:i/>
          <w:color w:val="212121"/>
          <w:spacing w:val="-5"/>
          <w:sz w:val="18"/>
          <w:szCs w:val="18"/>
        </w:rPr>
        <w:t xml:space="preserve"> </w:t>
      </w:r>
      <w:r w:rsidRPr="001A476E">
        <w:rPr>
          <w:i/>
          <w:color w:val="212121"/>
          <w:sz w:val="18"/>
          <w:szCs w:val="18"/>
        </w:rPr>
        <w:t>various other</w:t>
      </w:r>
      <w:r w:rsidRPr="001A476E">
        <w:rPr>
          <w:i/>
          <w:color w:val="212121"/>
          <w:spacing w:val="-3"/>
          <w:sz w:val="18"/>
          <w:szCs w:val="18"/>
        </w:rPr>
        <w:t xml:space="preserve"> </w:t>
      </w:r>
      <w:r w:rsidRPr="001A476E">
        <w:rPr>
          <w:i/>
          <w:color w:val="212121"/>
          <w:sz w:val="18"/>
          <w:szCs w:val="18"/>
        </w:rPr>
        <w:t>data</w:t>
      </w:r>
      <w:r w:rsidRPr="001A476E">
        <w:rPr>
          <w:i/>
          <w:color w:val="212121"/>
          <w:spacing w:val="-3"/>
          <w:sz w:val="18"/>
          <w:szCs w:val="18"/>
        </w:rPr>
        <w:t xml:space="preserve"> </w:t>
      </w:r>
      <w:r w:rsidRPr="001A476E">
        <w:rPr>
          <w:i/>
          <w:color w:val="212121"/>
          <w:sz w:val="18"/>
          <w:szCs w:val="18"/>
        </w:rPr>
        <w:t>points</w:t>
      </w:r>
      <w:r w:rsidRPr="001A476E">
        <w:rPr>
          <w:i/>
          <w:color w:val="212121"/>
          <w:spacing w:val="-3"/>
          <w:sz w:val="18"/>
          <w:szCs w:val="18"/>
        </w:rPr>
        <w:t xml:space="preserve"> </w:t>
      </w:r>
      <w:r w:rsidRPr="001A476E">
        <w:rPr>
          <w:i/>
          <w:color w:val="212121"/>
          <w:sz w:val="18"/>
          <w:szCs w:val="18"/>
        </w:rPr>
        <w:t>&amp;</w:t>
      </w:r>
      <w:r w:rsidR="004F1BA8">
        <w:rPr>
          <w:i/>
          <w:color w:val="212121"/>
          <w:sz w:val="18"/>
          <w:szCs w:val="18"/>
        </w:rPr>
        <w:t xml:space="preserve"> </w:t>
      </w:r>
      <w:r w:rsidRPr="001A476E">
        <w:rPr>
          <w:color w:val="212121"/>
          <w:sz w:val="18"/>
          <w:szCs w:val="18"/>
        </w:rPr>
        <w:t xml:space="preserve">information mentioned in the report but still can’t rule out typing, human errors or any other mistakes. In case you find any mistake, variation, discrepancy or inaccuracy in any data point of the report, please help us by bringing all such points into our notice in </w:t>
      </w:r>
      <w:r w:rsidR="004F1BA8">
        <w:rPr>
          <w:color w:val="212121"/>
          <w:sz w:val="18"/>
          <w:szCs w:val="18"/>
        </w:rPr>
        <w:t xml:space="preserve">writing at </w:t>
      </w:r>
      <w:hyperlink r:id="rId9" w:history="1">
        <w:r w:rsidR="004F1BA8" w:rsidRPr="00147223">
          <w:rPr>
            <w:rStyle w:val="Hyperlink"/>
            <w:sz w:val="18"/>
            <w:szCs w:val="18"/>
            <w:u w:color="0000FF"/>
          </w:rPr>
          <w:t>valuers@rkassociates.org</w:t>
        </w:r>
      </w:hyperlink>
      <w:r w:rsidRPr="001A476E">
        <w:rPr>
          <w:color w:val="212121"/>
          <w:sz w:val="18"/>
          <w:szCs w:val="18"/>
        </w:rPr>
        <w:t xml:space="preserve">within 30 days of the report delivery, to get these rectified timely, failing which R.K Associates won’t be held responsible for any inaccuracy in any manner. </w:t>
      </w:r>
      <w:proofErr w:type="gramStart"/>
      <w:r w:rsidRPr="001A476E">
        <w:rPr>
          <w:color w:val="212121"/>
          <w:sz w:val="18"/>
          <w:szCs w:val="18"/>
        </w:rPr>
        <w:t>Also</w:t>
      </w:r>
      <w:proofErr w:type="gramEnd"/>
      <w:r w:rsidRPr="001A476E">
        <w:rPr>
          <w:color w:val="212121"/>
          <w:sz w:val="18"/>
          <w:szCs w:val="18"/>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5539EF4E" w14:textId="77777777" w:rsidR="005F5080" w:rsidRPr="001A476E" w:rsidRDefault="005F5080" w:rsidP="001A476E">
      <w:pPr>
        <w:pStyle w:val="BodyText"/>
        <w:spacing w:before="4"/>
        <w:jc w:val="center"/>
        <w:rPr>
          <w:sz w:val="18"/>
          <w:szCs w:val="18"/>
        </w:rPr>
      </w:pPr>
    </w:p>
    <w:p w14:paraId="1B51D787" w14:textId="098460E8" w:rsidR="005F5080" w:rsidRPr="004F1BA8" w:rsidRDefault="00DC7B79" w:rsidP="004F1BA8">
      <w:pPr>
        <w:pStyle w:val="ListParagraph"/>
        <w:tabs>
          <w:tab w:val="left" w:pos="1107"/>
          <w:tab w:val="left" w:pos="1108"/>
        </w:tabs>
        <w:spacing w:line="276" w:lineRule="auto"/>
        <w:ind w:left="1467" w:firstLine="0"/>
        <w:jc w:val="center"/>
        <w:rPr>
          <w:i/>
          <w:sz w:val="18"/>
          <w:szCs w:val="18"/>
        </w:rPr>
      </w:pPr>
      <w:r w:rsidRPr="001A476E">
        <w:rPr>
          <w:b/>
          <w:i/>
          <w:sz w:val="18"/>
          <w:szCs w:val="18"/>
          <w:u w:val="single"/>
        </w:rPr>
        <w:t>COPYRIGHT</w:t>
      </w:r>
      <w:r w:rsidRPr="001A476E">
        <w:rPr>
          <w:b/>
          <w:i/>
          <w:spacing w:val="-2"/>
          <w:sz w:val="18"/>
          <w:szCs w:val="18"/>
          <w:u w:val="single"/>
        </w:rPr>
        <w:t xml:space="preserve"> </w:t>
      </w:r>
      <w:r w:rsidRPr="001A476E">
        <w:rPr>
          <w:b/>
          <w:i/>
          <w:sz w:val="18"/>
          <w:szCs w:val="18"/>
          <w:u w:val="single"/>
        </w:rPr>
        <w:t>FORMAT</w:t>
      </w:r>
      <w:r w:rsidRPr="001A476E">
        <w:rPr>
          <w:b/>
          <w:i/>
          <w:spacing w:val="-1"/>
          <w:sz w:val="18"/>
          <w:szCs w:val="18"/>
        </w:rPr>
        <w:t xml:space="preserve"> </w:t>
      </w:r>
      <w:r w:rsidRPr="001A476E">
        <w:rPr>
          <w:i/>
          <w:sz w:val="18"/>
          <w:szCs w:val="18"/>
        </w:rPr>
        <w:t>-</w:t>
      </w:r>
      <w:r w:rsidRPr="001A476E">
        <w:rPr>
          <w:i/>
          <w:spacing w:val="-3"/>
          <w:sz w:val="18"/>
          <w:szCs w:val="18"/>
        </w:rPr>
        <w:t xml:space="preserve"> </w:t>
      </w:r>
      <w:r w:rsidRPr="001A476E">
        <w:rPr>
          <w:i/>
          <w:sz w:val="18"/>
          <w:szCs w:val="18"/>
        </w:rPr>
        <w:t>This report</w:t>
      </w:r>
      <w:r w:rsidRPr="001A476E">
        <w:rPr>
          <w:i/>
          <w:spacing w:val="-1"/>
          <w:sz w:val="18"/>
          <w:szCs w:val="18"/>
        </w:rPr>
        <w:t xml:space="preserve"> </w:t>
      </w:r>
      <w:r w:rsidRPr="001A476E">
        <w:rPr>
          <w:i/>
          <w:sz w:val="18"/>
          <w:szCs w:val="18"/>
        </w:rPr>
        <w:t>is</w:t>
      </w:r>
      <w:r w:rsidRPr="001A476E">
        <w:rPr>
          <w:i/>
          <w:spacing w:val="-1"/>
          <w:sz w:val="18"/>
          <w:szCs w:val="18"/>
        </w:rPr>
        <w:t xml:space="preserve"> </w:t>
      </w:r>
      <w:r w:rsidRPr="001A476E">
        <w:rPr>
          <w:i/>
          <w:sz w:val="18"/>
          <w:szCs w:val="18"/>
        </w:rPr>
        <w:t>prepared</w:t>
      </w:r>
      <w:r w:rsidRPr="001A476E">
        <w:rPr>
          <w:i/>
          <w:spacing w:val="-2"/>
          <w:sz w:val="18"/>
          <w:szCs w:val="18"/>
        </w:rPr>
        <w:t xml:space="preserve"> </w:t>
      </w:r>
      <w:r w:rsidRPr="001A476E">
        <w:rPr>
          <w:i/>
          <w:sz w:val="18"/>
          <w:szCs w:val="18"/>
        </w:rPr>
        <w:t>on</w:t>
      </w:r>
      <w:r w:rsidRPr="001A476E">
        <w:rPr>
          <w:i/>
          <w:spacing w:val="-3"/>
          <w:sz w:val="18"/>
          <w:szCs w:val="18"/>
        </w:rPr>
        <w:t xml:space="preserve"> </w:t>
      </w:r>
      <w:r w:rsidRPr="001A476E">
        <w:rPr>
          <w:i/>
          <w:sz w:val="18"/>
          <w:szCs w:val="18"/>
        </w:rPr>
        <w:t>the</w:t>
      </w:r>
      <w:r w:rsidRPr="001A476E">
        <w:rPr>
          <w:i/>
          <w:spacing w:val="-4"/>
          <w:sz w:val="18"/>
          <w:szCs w:val="18"/>
        </w:rPr>
        <w:t xml:space="preserve"> </w:t>
      </w:r>
      <w:r w:rsidRPr="001A476E">
        <w:rPr>
          <w:i/>
          <w:sz w:val="18"/>
          <w:szCs w:val="18"/>
        </w:rPr>
        <w:t>copyright</w:t>
      </w:r>
      <w:r w:rsidRPr="001A476E">
        <w:rPr>
          <w:i/>
          <w:spacing w:val="-3"/>
          <w:sz w:val="18"/>
          <w:szCs w:val="18"/>
        </w:rPr>
        <w:t xml:space="preserve"> </w:t>
      </w:r>
      <w:r w:rsidRPr="001A476E">
        <w:rPr>
          <w:i/>
          <w:sz w:val="18"/>
          <w:szCs w:val="18"/>
        </w:rPr>
        <w:t>format</w:t>
      </w:r>
      <w:r w:rsidRPr="001A476E">
        <w:rPr>
          <w:i/>
          <w:spacing w:val="-2"/>
          <w:sz w:val="18"/>
          <w:szCs w:val="18"/>
        </w:rPr>
        <w:t xml:space="preserve"> </w:t>
      </w:r>
      <w:r w:rsidRPr="001A476E">
        <w:rPr>
          <w:i/>
          <w:sz w:val="18"/>
          <w:szCs w:val="18"/>
        </w:rPr>
        <w:t>of</w:t>
      </w:r>
      <w:r w:rsidRPr="001A476E">
        <w:rPr>
          <w:i/>
          <w:spacing w:val="-1"/>
          <w:sz w:val="18"/>
          <w:szCs w:val="18"/>
        </w:rPr>
        <w:t xml:space="preserve"> </w:t>
      </w:r>
      <w:r w:rsidRPr="001A476E">
        <w:rPr>
          <w:i/>
          <w:sz w:val="18"/>
          <w:szCs w:val="18"/>
        </w:rPr>
        <w:t>R.K</w:t>
      </w:r>
      <w:r w:rsidRPr="001A476E">
        <w:rPr>
          <w:i/>
          <w:spacing w:val="-3"/>
          <w:sz w:val="18"/>
          <w:szCs w:val="18"/>
        </w:rPr>
        <w:t xml:space="preserve"> </w:t>
      </w:r>
      <w:r w:rsidRPr="001A476E">
        <w:rPr>
          <w:i/>
          <w:sz w:val="18"/>
          <w:szCs w:val="18"/>
        </w:rPr>
        <w:t>Associates</w:t>
      </w:r>
      <w:r w:rsidRPr="001A476E">
        <w:rPr>
          <w:i/>
          <w:spacing w:val="-4"/>
          <w:sz w:val="18"/>
          <w:szCs w:val="18"/>
        </w:rPr>
        <w:t xml:space="preserve"> </w:t>
      </w:r>
      <w:r w:rsidRPr="001A476E">
        <w:rPr>
          <w:i/>
          <w:sz w:val="18"/>
          <w:szCs w:val="18"/>
        </w:rPr>
        <w:t>to</w:t>
      </w:r>
      <w:r w:rsidRPr="001A476E">
        <w:rPr>
          <w:i/>
          <w:spacing w:val="-4"/>
          <w:sz w:val="18"/>
          <w:szCs w:val="18"/>
        </w:rPr>
        <w:t xml:space="preserve"> </w:t>
      </w:r>
      <w:r w:rsidRPr="001A476E">
        <w:rPr>
          <w:i/>
          <w:sz w:val="18"/>
          <w:szCs w:val="18"/>
        </w:rPr>
        <w:t>serve</w:t>
      </w:r>
      <w:r w:rsidRPr="001A476E">
        <w:rPr>
          <w:i/>
          <w:spacing w:val="-2"/>
          <w:sz w:val="18"/>
          <w:szCs w:val="18"/>
        </w:rPr>
        <w:t xml:space="preserve"> </w:t>
      </w:r>
      <w:r w:rsidRPr="001A476E">
        <w:rPr>
          <w:i/>
          <w:sz w:val="18"/>
          <w:szCs w:val="18"/>
        </w:rPr>
        <w:t>our</w:t>
      </w:r>
      <w:r w:rsidRPr="001A476E">
        <w:rPr>
          <w:i/>
          <w:spacing w:val="-3"/>
          <w:sz w:val="18"/>
          <w:szCs w:val="18"/>
        </w:rPr>
        <w:t xml:space="preserve"> </w:t>
      </w:r>
      <w:r w:rsidRPr="001A476E">
        <w:rPr>
          <w:i/>
          <w:sz w:val="18"/>
          <w:szCs w:val="18"/>
        </w:rPr>
        <w:t>clients</w:t>
      </w:r>
      <w:r w:rsidRPr="001A476E">
        <w:rPr>
          <w:i/>
          <w:spacing w:val="-3"/>
          <w:sz w:val="18"/>
          <w:szCs w:val="18"/>
        </w:rPr>
        <w:t xml:space="preserve"> </w:t>
      </w:r>
      <w:r w:rsidRPr="001A476E">
        <w:rPr>
          <w:i/>
          <w:sz w:val="18"/>
          <w:szCs w:val="18"/>
        </w:rPr>
        <w:t>in</w:t>
      </w:r>
      <w:r w:rsidRPr="001A476E">
        <w:rPr>
          <w:i/>
          <w:spacing w:val="-4"/>
          <w:sz w:val="18"/>
          <w:szCs w:val="18"/>
        </w:rPr>
        <w:t xml:space="preserve"> </w:t>
      </w:r>
      <w:r w:rsidRPr="001A476E">
        <w:rPr>
          <w:i/>
          <w:sz w:val="18"/>
          <w:szCs w:val="18"/>
        </w:rPr>
        <w:t>the</w:t>
      </w:r>
      <w:r w:rsidRPr="001A476E">
        <w:rPr>
          <w:i/>
          <w:spacing w:val="-2"/>
          <w:sz w:val="18"/>
          <w:szCs w:val="18"/>
        </w:rPr>
        <w:t xml:space="preserve"> </w:t>
      </w:r>
      <w:r w:rsidRPr="001A476E">
        <w:rPr>
          <w:i/>
          <w:sz w:val="18"/>
          <w:szCs w:val="18"/>
        </w:rPr>
        <w:t>best</w:t>
      </w:r>
      <w:r w:rsidRPr="001A476E">
        <w:rPr>
          <w:i/>
          <w:spacing w:val="-4"/>
          <w:sz w:val="18"/>
          <w:szCs w:val="18"/>
        </w:rPr>
        <w:t xml:space="preserve"> </w:t>
      </w:r>
      <w:r w:rsidRPr="001A476E">
        <w:rPr>
          <w:i/>
          <w:sz w:val="18"/>
          <w:szCs w:val="18"/>
        </w:rPr>
        <w:t>possible way.</w:t>
      </w:r>
      <w:r w:rsidRPr="001A476E">
        <w:rPr>
          <w:i/>
          <w:spacing w:val="-1"/>
          <w:sz w:val="18"/>
          <w:szCs w:val="18"/>
        </w:rPr>
        <w:t xml:space="preserve"> </w:t>
      </w:r>
      <w:r w:rsidRPr="001A476E">
        <w:rPr>
          <w:i/>
          <w:sz w:val="18"/>
          <w:szCs w:val="18"/>
        </w:rPr>
        <w:t>Legally</w:t>
      </w:r>
      <w:r w:rsidRPr="001A476E">
        <w:rPr>
          <w:i/>
          <w:spacing w:val="-2"/>
          <w:sz w:val="18"/>
          <w:szCs w:val="18"/>
        </w:rPr>
        <w:t xml:space="preserve"> </w:t>
      </w:r>
      <w:r w:rsidRPr="001A476E">
        <w:rPr>
          <w:i/>
          <w:sz w:val="18"/>
          <w:szCs w:val="18"/>
        </w:rPr>
        <w:t>no</w:t>
      </w:r>
      <w:r w:rsidRPr="001A476E">
        <w:rPr>
          <w:i/>
          <w:spacing w:val="-1"/>
          <w:sz w:val="18"/>
          <w:szCs w:val="18"/>
        </w:rPr>
        <w:t xml:space="preserve"> </w:t>
      </w:r>
      <w:r w:rsidRPr="001A476E">
        <w:rPr>
          <w:i/>
          <w:sz w:val="18"/>
          <w:szCs w:val="18"/>
        </w:rPr>
        <w:t>one</w:t>
      </w:r>
      <w:r w:rsidRPr="001A476E">
        <w:rPr>
          <w:i/>
          <w:spacing w:val="-3"/>
          <w:sz w:val="18"/>
          <w:szCs w:val="18"/>
        </w:rPr>
        <w:t xml:space="preserve"> </w:t>
      </w:r>
      <w:r w:rsidRPr="001A476E">
        <w:rPr>
          <w:i/>
          <w:sz w:val="18"/>
          <w:szCs w:val="18"/>
        </w:rPr>
        <w:t>can</w:t>
      </w:r>
      <w:r w:rsidRPr="001A476E">
        <w:rPr>
          <w:i/>
          <w:spacing w:val="-3"/>
          <w:sz w:val="18"/>
          <w:szCs w:val="18"/>
        </w:rPr>
        <w:t xml:space="preserve"> </w:t>
      </w:r>
      <w:r w:rsidRPr="001A476E">
        <w:rPr>
          <w:i/>
          <w:sz w:val="18"/>
          <w:szCs w:val="18"/>
        </w:rPr>
        <w:t>copy</w:t>
      </w:r>
      <w:r w:rsidRPr="001A476E">
        <w:rPr>
          <w:i/>
          <w:spacing w:val="-3"/>
          <w:sz w:val="18"/>
          <w:szCs w:val="18"/>
        </w:rPr>
        <w:t xml:space="preserve"> </w:t>
      </w:r>
      <w:r w:rsidRPr="001A476E">
        <w:rPr>
          <w:i/>
          <w:sz w:val="18"/>
          <w:szCs w:val="18"/>
        </w:rPr>
        <w:t>or</w:t>
      </w:r>
      <w:r w:rsidRPr="001A476E">
        <w:rPr>
          <w:i/>
          <w:spacing w:val="-1"/>
          <w:sz w:val="18"/>
          <w:szCs w:val="18"/>
        </w:rPr>
        <w:t xml:space="preserve"> </w:t>
      </w:r>
      <w:r w:rsidRPr="001A476E">
        <w:rPr>
          <w:i/>
          <w:sz w:val="18"/>
          <w:szCs w:val="18"/>
        </w:rPr>
        <w:t>distribute</w:t>
      </w:r>
      <w:r w:rsidRPr="001A476E">
        <w:rPr>
          <w:i/>
          <w:spacing w:val="-3"/>
          <w:sz w:val="18"/>
          <w:szCs w:val="18"/>
        </w:rPr>
        <w:t xml:space="preserve"> </w:t>
      </w:r>
      <w:r w:rsidRPr="001A476E">
        <w:rPr>
          <w:i/>
          <w:sz w:val="18"/>
          <w:szCs w:val="18"/>
        </w:rPr>
        <w:t>this</w:t>
      </w:r>
      <w:r w:rsidRPr="001A476E">
        <w:rPr>
          <w:i/>
          <w:spacing w:val="-2"/>
          <w:sz w:val="18"/>
          <w:szCs w:val="18"/>
        </w:rPr>
        <w:t xml:space="preserve"> </w:t>
      </w:r>
      <w:r w:rsidRPr="001A476E">
        <w:rPr>
          <w:i/>
          <w:sz w:val="18"/>
          <w:szCs w:val="18"/>
        </w:rPr>
        <w:t>format</w:t>
      </w:r>
      <w:r w:rsidRPr="001A476E">
        <w:rPr>
          <w:i/>
          <w:spacing w:val="-2"/>
          <w:sz w:val="18"/>
          <w:szCs w:val="18"/>
        </w:rPr>
        <w:t xml:space="preserve"> </w:t>
      </w:r>
      <w:r w:rsidRPr="001A476E">
        <w:rPr>
          <w:i/>
          <w:sz w:val="18"/>
          <w:szCs w:val="18"/>
        </w:rPr>
        <w:t>without prior</w:t>
      </w:r>
      <w:r w:rsidRPr="001A476E">
        <w:rPr>
          <w:i/>
          <w:spacing w:val="-3"/>
          <w:sz w:val="18"/>
          <w:szCs w:val="18"/>
        </w:rPr>
        <w:t xml:space="preserve"> </w:t>
      </w:r>
      <w:r w:rsidRPr="001A476E">
        <w:rPr>
          <w:i/>
          <w:sz w:val="18"/>
          <w:szCs w:val="18"/>
        </w:rPr>
        <w:t>approval from</w:t>
      </w:r>
      <w:r w:rsidRPr="001A476E">
        <w:rPr>
          <w:i/>
          <w:spacing w:val="-2"/>
          <w:sz w:val="18"/>
          <w:szCs w:val="18"/>
        </w:rPr>
        <w:t xml:space="preserve"> </w:t>
      </w:r>
      <w:r w:rsidRPr="001A476E">
        <w:rPr>
          <w:i/>
          <w:sz w:val="18"/>
          <w:szCs w:val="18"/>
        </w:rPr>
        <w:t>R.K</w:t>
      </w:r>
      <w:r w:rsidRPr="001A476E">
        <w:rPr>
          <w:i/>
          <w:spacing w:val="-2"/>
          <w:sz w:val="18"/>
          <w:szCs w:val="18"/>
        </w:rPr>
        <w:t xml:space="preserve"> </w:t>
      </w:r>
      <w:r w:rsidRPr="001A476E">
        <w:rPr>
          <w:i/>
          <w:sz w:val="18"/>
          <w:szCs w:val="18"/>
        </w:rPr>
        <w:t>Associates.</w:t>
      </w:r>
      <w:r w:rsidRPr="001A476E">
        <w:rPr>
          <w:i/>
          <w:spacing w:val="-2"/>
          <w:sz w:val="18"/>
          <w:szCs w:val="18"/>
        </w:rPr>
        <w:t xml:space="preserve"> </w:t>
      </w:r>
      <w:r w:rsidRPr="001A476E">
        <w:rPr>
          <w:i/>
          <w:sz w:val="18"/>
          <w:szCs w:val="18"/>
        </w:rPr>
        <w:t>It</w:t>
      </w:r>
      <w:r w:rsidRPr="001A476E">
        <w:rPr>
          <w:i/>
          <w:spacing w:val="-2"/>
          <w:sz w:val="18"/>
          <w:szCs w:val="18"/>
        </w:rPr>
        <w:t xml:space="preserve"> </w:t>
      </w:r>
      <w:r w:rsidRPr="001A476E">
        <w:rPr>
          <w:i/>
          <w:sz w:val="18"/>
          <w:szCs w:val="18"/>
        </w:rPr>
        <w:t>is</w:t>
      </w:r>
      <w:r w:rsidRPr="001A476E">
        <w:rPr>
          <w:i/>
          <w:spacing w:val="-2"/>
          <w:sz w:val="18"/>
          <w:szCs w:val="18"/>
        </w:rPr>
        <w:t xml:space="preserve"> </w:t>
      </w:r>
      <w:r w:rsidRPr="001A476E">
        <w:rPr>
          <w:i/>
          <w:sz w:val="18"/>
          <w:szCs w:val="18"/>
        </w:rPr>
        <w:t>meant only</w:t>
      </w:r>
      <w:r w:rsidRPr="001A476E">
        <w:rPr>
          <w:i/>
          <w:spacing w:val="-1"/>
          <w:sz w:val="18"/>
          <w:szCs w:val="18"/>
        </w:rPr>
        <w:t xml:space="preserve"> </w:t>
      </w:r>
      <w:r w:rsidRPr="001A476E">
        <w:rPr>
          <w:i/>
          <w:sz w:val="18"/>
          <w:szCs w:val="18"/>
        </w:rPr>
        <w:t>for</w:t>
      </w:r>
      <w:r w:rsidRPr="001A476E">
        <w:rPr>
          <w:i/>
          <w:spacing w:val="-4"/>
          <w:sz w:val="18"/>
          <w:szCs w:val="18"/>
        </w:rPr>
        <w:t xml:space="preserve"> </w:t>
      </w:r>
      <w:r w:rsidRPr="001A476E">
        <w:rPr>
          <w:i/>
          <w:sz w:val="18"/>
          <w:szCs w:val="18"/>
        </w:rPr>
        <w:t>the</w:t>
      </w:r>
      <w:r w:rsidR="004F1BA8">
        <w:rPr>
          <w:i/>
          <w:sz w:val="18"/>
          <w:szCs w:val="18"/>
        </w:rPr>
        <w:t xml:space="preserve"> </w:t>
      </w:r>
      <w:r w:rsidR="004F1BA8" w:rsidRPr="001A476E">
        <w:rPr>
          <w:sz w:val="18"/>
          <w:szCs w:val="18"/>
        </w:rPr>
        <w:t>Organization</w:t>
      </w:r>
      <w:r w:rsidRPr="001A476E">
        <w:rPr>
          <w:sz w:val="18"/>
          <w:szCs w:val="18"/>
        </w:rPr>
        <w:t xml:space="preserve"> as mentioned on the cover page of this report. Distribution or use of this format other than R.K Associates will be seen as unlawful act an</w:t>
      </w:r>
      <w:r w:rsidR="004F1BA8">
        <w:rPr>
          <w:sz w:val="18"/>
          <w:szCs w:val="18"/>
        </w:rPr>
        <w:t xml:space="preserve">d necessary legal action can be </w:t>
      </w:r>
      <w:r w:rsidRPr="001A476E">
        <w:rPr>
          <w:sz w:val="18"/>
          <w:szCs w:val="18"/>
        </w:rPr>
        <w:t>taken against the defaulters.</w:t>
      </w:r>
    </w:p>
    <w:p w14:paraId="225C59FF" w14:textId="77777777" w:rsidR="005F5080" w:rsidRDefault="005F5080">
      <w:pPr>
        <w:pStyle w:val="BodyText"/>
        <w:spacing w:before="1"/>
        <w:rPr>
          <w:sz w:val="22"/>
        </w:rPr>
      </w:pPr>
    </w:p>
    <w:p w14:paraId="4BF56001" w14:textId="77777777" w:rsidR="005F5080" w:rsidRDefault="00DC7B79">
      <w:pPr>
        <w:ind w:left="1086" w:right="1166"/>
        <w:jc w:val="center"/>
        <w:rPr>
          <w:b/>
          <w:i/>
          <w:sz w:val="20"/>
        </w:rPr>
      </w:pPr>
      <w:r>
        <w:rPr>
          <w:b/>
          <w:i/>
          <w:sz w:val="20"/>
          <w:u w:val="thick"/>
        </w:rPr>
        <w:t>IF REPORT IS USED FOR BANK/ FIs</w:t>
      </w:r>
    </w:p>
    <w:p w14:paraId="1F70F46F" w14:textId="77777777" w:rsidR="005F5080" w:rsidRDefault="005F5080">
      <w:pPr>
        <w:pStyle w:val="BodyText"/>
        <w:rPr>
          <w:b/>
          <w:sz w:val="19"/>
        </w:rPr>
      </w:pPr>
    </w:p>
    <w:p w14:paraId="4B5E19A5" w14:textId="77777777" w:rsidR="005F5080" w:rsidRDefault="00DC7B79">
      <w:pPr>
        <w:pStyle w:val="BodyText"/>
        <w:spacing w:before="96" w:line="276" w:lineRule="auto"/>
        <w:ind w:left="1124" w:right="1201" w:hanging="5"/>
        <w:jc w:val="center"/>
      </w:pPr>
      <w:r>
        <w:rPr>
          <w:b/>
        </w:rPr>
        <w:t xml:space="preserve">NOTE: </w:t>
      </w:r>
      <w:r>
        <w:t>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740AA82E" w14:textId="77777777" w:rsidR="005F5080" w:rsidRDefault="005F5080">
      <w:pPr>
        <w:pStyle w:val="BodyText"/>
        <w:spacing w:before="3"/>
        <w:rPr>
          <w:sz w:val="17"/>
        </w:rPr>
      </w:pPr>
    </w:p>
    <w:p w14:paraId="57E2D35D" w14:textId="3B98046E" w:rsidR="008C524A"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p w14:paraId="052A1C9A" w14:textId="34A9D11B" w:rsidR="005F5080" w:rsidRDefault="008C524A" w:rsidP="00DD52EE">
      <w:pPr>
        <w:ind w:left="1134" w:hanging="283"/>
        <w:rPr>
          <w:b/>
          <w:i/>
          <w:u w:val="single"/>
        </w:rPr>
      </w:pPr>
      <w:r>
        <w:rPr>
          <w:b/>
          <w:i/>
          <w:sz w:val="16"/>
        </w:rPr>
        <w:br w:type="page"/>
      </w:r>
      <w:r w:rsidR="003D133A" w:rsidRPr="008C524A">
        <w:rPr>
          <w:b/>
          <w:i/>
          <w:u w:val="single"/>
        </w:rPr>
        <w:lastRenderedPageBreak/>
        <w:t>ENCLOSURE</w:t>
      </w:r>
    </w:p>
    <w:p w14:paraId="1924D270" w14:textId="77777777" w:rsidR="002C5CE1" w:rsidRPr="002C5CE1" w:rsidRDefault="002C5CE1" w:rsidP="002C5CE1">
      <w:pPr>
        <w:ind w:left="4320" w:firstLine="720"/>
        <w:rPr>
          <w:b/>
          <w:i/>
          <w:sz w:val="16"/>
        </w:rPr>
      </w:pPr>
    </w:p>
    <w:p w14:paraId="7A749581" w14:textId="2A71EBA2" w:rsidR="008C524A" w:rsidRDefault="00932513" w:rsidP="008C524A">
      <w:pPr>
        <w:spacing w:line="362" w:lineRule="auto"/>
        <w:ind w:left="3364" w:right="1114" w:hanging="2411"/>
        <w:jc w:val="center"/>
        <w:rPr>
          <w:b/>
          <w:i/>
          <w:u w:val="single"/>
        </w:rPr>
      </w:pPr>
      <w:r>
        <w:rPr>
          <w:b/>
          <w:i/>
          <w:u w:val="single"/>
        </w:rPr>
        <w:t>Floor Layout</w:t>
      </w:r>
    </w:p>
    <w:p w14:paraId="3B0FD519" w14:textId="02A3BC95" w:rsidR="00932513" w:rsidRDefault="0085270E" w:rsidP="008C524A">
      <w:pPr>
        <w:spacing w:line="362" w:lineRule="auto"/>
        <w:ind w:left="3364" w:right="1114" w:hanging="2411"/>
        <w:jc w:val="center"/>
        <w:rPr>
          <w:b/>
          <w:i/>
          <w:u w:val="single"/>
        </w:rPr>
      </w:pPr>
      <w:r w:rsidRPr="00CE3DC5">
        <w:rPr>
          <w:b/>
          <w:i/>
          <w:noProof/>
        </w:rPr>
        <w:drawing>
          <wp:inline distT="0" distB="0" distL="0" distR="0" wp14:anchorId="5E863EFF" wp14:editId="47C6A306">
            <wp:extent cx="4906060" cy="7087589"/>
            <wp:effectExtent l="19050" t="19050" r="27940" b="18415"/>
            <wp:docPr id="7020285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28555" name="Picture 702028555"/>
                    <pic:cNvPicPr/>
                  </pic:nvPicPr>
                  <pic:blipFill>
                    <a:blip r:embed="rId10">
                      <a:extLst>
                        <a:ext uri="{28A0092B-C50C-407E-A947-70E740481C1C}">
                          <a14:useLocalDpi xmlns:a14="http://schemas.microsoft.com/office/drawing/2010/main" val="0"/>
                        </a:ext>
                      </a:extLst>
                    </a:blip>
                    <a:stretch>
                      <a:fillRect/>
                    </a:stretch>
                  </pic:blipFill>
                  <pic:spPr>
                    <a:xfrm>
                      <a:off x="0" y="0"/>
                      <a:ext cx="4906060" cy="7087589"/>
                    </a:xfrm>
                    <a:prstGeom prst="rect">
                      <a:avLst/>
                    </a:prstGeom>
                    <a:ln w="12700">
                      <a:solidFill>
                        <a:schemeClr val="tx1"/>
                      </a:solidFill>
                    </a:ln>
                  </pic:spPr>
                </pic:pic>
              </a:graphicData>
            </a:graphic>
          </wp:inline>
        </w:drawing>
      </w:r>
    </w:p>
    <w:p w14:paraId="62217E7A" w14:textId="77777777" w:rsidR="0085270E" w:rsidRDefault="0085270E" w:rsidP="008C524A">
      <w:pPr>
        <w:spacing w:line="362" w:lineRule="auto"/>
        <w:ind w:left="3364" w:right="1114" w:hanging="2411"/>
        <w:jc w:val="center"/>
        <w:rPr>
          <w:b/>
          <w:i/>
          <w:u w:val="single"/>
        </w:rPr>
      </w:pPr>
    </w:p>
    <w:p w14:paraId="600D588B" w14:textId="64F1E803" w:rsidR="0085270E" w:rsidRDefault="0085270E" w:rsidP="008C524A">
      <w:pPr>
        <w:spacing w:line="362" w:lineRule="auto"/>
        <w:ind w:left="3364" w:right="1114" w:hanging="2411"/>
        <w:jc w:val="center"/>
        <w:rPr>
          <w:b/>
          <w:i/>
          <w:u w:val="single"/>
        </w:rPr>
      </w:pPr>
      <w:r w:rsidRPr="00CE3DC5">
        <w:rPr>
          <w:b/>
          <w:i/>
          <w:noProof/>
        </w:rPr>
        <w:lastRenderedPageBreak/>
        <w:drawing>
          <wp:inline distT="0" distB="0" distL="0" distR="0" wp14:anchorId="2F5EADCE" wp14:editId="19B67706">
            <wp:extent cx="4610743" cy="6725589"/>
            <wp:effectExtent l="19050" t="19050" r="18415" b="18415"/>
            <wp:docPr id="15891923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92355" name="Picture 1589192355"/>
                    <pic:cNvPicPr/>
                  </pic:nvPicPr>
                  <pic:blipFill>
                    <a:blip r:embed="rId11">
                      <a:extLst>
                        <a:ext uri="{28A0092B-C50C-407E-A947-70E740481C1C}">
                          <a14:useLocalDpi xmlns:a14="http://schemas.microsoft.com/office/drawing/2010/main" val="0"/>
                        </a:ext>
                      </a:extLst>
                    </a:blip>
                    <a:stretch>
                      <a:fillRect/>
                    </a:stretch>
                  </pic:blipFill>
                  <pic:spPr>
                    <a:xfrm>
                      <a:off x="0" y="0"/>
                      <a:ext cx="4610743" cy="6725589"/>
                    </a:xfrm>
                    <a:prstGeom prst="rect">
                      <a:avLst/>
                    </a:prstGeom>
                    <a:ln w="12700">
                      <a:solidFill>
                        <a:schemeClr val="tx1"/>
                      </a:solidFill>
                    </a:ln>
                  </pic:spPr>
                </pic:pic>
              </a:graphicData>
            </a:graphic>
          </wp:inline>
        </w:drawing>
      </w:r>
    </w:p>
    <w:p w14:paraId="1F467D2C" w14:textId="77777777" w:rsidR="002C2910" w:rsidRDefault="002C2910" w:rsidP="0085270E">
      <w:pPr>
        <w:jc w:val="center"/>
        <w:rPr>
          <w:b/>
          <w:i/>
        </w:rPr>
      </w:pPr>
    </w:p>
    <w:p w14:paraId="2ED4ABA3" w14:textId="77777777" w:rsidR="002C2910" w:rsidRDefault="002C2910" w:rsidP="0085270E">
      <w:pPr>
        <w:jc w:val="center"/>
        <w:rPr>
          <w:b/>
          <w:i/>
        </w:rPr>
      </w:pPr>
    </w:p>
    <w:p w14:paraId="60737667" w14:textId="6E3CD56D" w:rsidR="00DD52EE" w:rsidRDefault="0085270E" w:rsidP="0085270E">
      <w:pPr>
        <w:jc w:val="center"/>
        <w:rPr>
          <w:b/>
          <w:i/>
        </w:rPr>
      </w:pPr>
      <w:r>
        <w:rPr>
          <w:b/>
          <w:i/>
        </w:rPr>
        <w:t>Property Deed</w:t>
      </w:r>
    </w:p>
    <w:p w14:paraId="523D21C4" w14:textId="77777777" w:rsidR="0085270E" w:rsidRDefault="0085270E" w:rsidP="0085270E">
      <w:pPr>
        <w:jc w:val="center"/>
        <w:rPr>
          <w:b/>
          <w:i/>
        </w:rPr>
      </w:pPr>
    </w:p>
    <w:p w14:paraId="12B818D5" w14:textId="1E4ABF09" w:rsidR="0085270E" w:rsidRDefault="0085270E" w:rsidP="0085270E">
      <w:pPr>
        <w:jc w:val="center"/>
        <w:rPr>
          <w:b/>
          <w:i/>
        </w:rPr>
      </w:pPr>
      <w:r>
        <w:rPr>
          <w:b/>
          <w:i/>
          <w:noProof/>
        </w:rPr>
        <w:drawing>
          <wp:inline distT="0" distB="0" distL="0" distR="0" wp14:anchorId="348F75F7" wp14:editId="23D0F85C">
            <wp:extent cx="5572903" cy="7373379"/>
            <wp:effectExtent l="19050" t="19050" r="27940" b="18415"/>
            <wp:docPr id="1392108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10824" name="Picture 139210824"/>
                    <pic:cNvPicPr/>
                  </pic:nvPicPr>
                  <pic:blipFill>
                    <a:blip r:embed="rId12">
                      <a:extLst>
                        <a:ext uri="{28A0092B-C50C-407E-A947-70E740481C1C}">
                          <a14:useLocalDpi xmlns:a14="http://schemas.microsoft.com/office/drawing/2010/main" val="0"/>
                        </a:ext>
                      </a:extLst>
                    </a:blip>
                    <a:stretch>
                      <a:fillRect/>
                    </a:stretch>
                  </pic:blipFill>
                  <pic:spPr>
                    <a:xfrm>
                      <a:off x="0" y="0"/>
                      <a:ext cx="5572903" cy="7373379"/>
                    </a:xfrm>
                    <a:prstGeom prst="rect">
                      <a:avLst/>
                    </a:prstGeom>
                    <a:ln w="12700">
                      <a:solidFill>
                        <a:schemeClr val="tx1"/>
                      </a:solidFill>
                    </a:ln>
                  </pic:spPr>
                </pic:pic>
              </a:graphicData>
            </a:graphic>
          </wp:inline>
        </w:drawing>
      </w:r>
    </w:p>
    <w:p w14:paraId="5ACA8ADD" w14:textId="273E1B2D" w:rsidR="002C2910" w:rsidRDefault="002C2910">
      <w:pPr>
        <w:rPr>
          <w:b/>
          <w:i/>
        </w:rPr>
      </w:pPr>
      <w:r>
        <w:rPr>
          <w:b/>
          <w:i/>
        </w:rPr>
        <w:br w:type="page"/>
      </w:r>
    </w:p>
    <w:p w14:paraId="706EC994" w14:textId="77777777" w:rsidR="002C2910" w:rsidRDefault="002C2910" w:rsidP="0085270E">
      <w:pPr>
        <w:jc w:val="center"/>
        <w:rPr>
          <w:b/>
          <w:i/>
        </w:rPr>
      </w:pPr>
    </w:p>
    <w:p w14:paraId="14A54D7D" w14:textId="1CCFF175" w:rsidR="002C2910" w:rsidRDefault="002C2910" w:rsidP="0085270E">
      <w:pPr>
        <w:jc w:val="center"/>
        <w:rPr>
          <w:b/>
          <w:i/>
        </w:rPr>
      </w:pPr>
      <w:r>
        <w:rPr>
          <w:b/>
          <w:i/>
        </w:rPr>
        <w:t>Property Rate Reference</w:t>
      </w:r>
    </w:p>
    <w:p w14:paraId="33A9F839" w14:textId="77777777" w:rsidR="002C2910" w:rsidRDefault="002C2910" w:rsidP="0085270E">
      <w:pPr>
        <w:jc w:val="center"/>
        <w:rPr>
          <w:b/>
          <w:i/>
        </w:rPr>
      </w:pPr>
    </w:p>
    <w:p w14:paraId="3416EF5A" w14:textId="0A631511" w:rsidR="002C2910" w:rsidRDefault="002C2910" w:rsidP="0085270E">
      <w:pPr>
        <w:jc w:val="center"/>
        <w:rPr>
          <w:b/>
          <w:i/>
        </w:rPr>
      </w:pPr>
      <w:r>
        <w:rPr>
          <w:noProof/>
        </w:rPr>
        <w:drawing>
          <wp:inline distT="0" distB="0" distL="0" distR="0" wp14:anchorId="162BF6C2" wp14:editId="0F165B00">
            <wp:extent cx="7315200" cy="1499870"/>
            <wp:effectExtent l="0" t="0" r="0" b="5080"/>
            <wp:docPr id="9" name="Picture 8">
              <a:extLst xmlns:a="http://schemas.openxmlformats.org/drawingml/2006/main">
                <a:ext uri="{FF2B5EF4-FFF2-40B4-BE49-F238E27FC236}">
                  <a16:creationId xmlns:a16="http://schemas.microsoft.com/office/drawing/2014/main" id="{F30EDEAB-B47E-1F8D-8845-56B5535EFE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30EDEAB-B47E-1F8D-8845-56B5535EFE8E}"/>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315200" cy="1499870"/>
                    </a:xfrm>
                    <a:prstGeom prst="rect">
                      <a:avLst/>
                    </a:prstGeom>
                  </pic:spPr>
                </pic:pic>
              </a:graphicData>
            </a:graphic>
          </wp:inline>
        </w:drawing>
      </w:r>
    </w:p>
    <w:p w14:paraId="12CDD5F3" w14:textId="77777777" w:rsidR="002C2910" w:rsidRDefault="002C2910" w:rsidP="0085270E">
      <w:pPr>
        <w:jc w:val="center"/>
        <w:rPr>
          <w:b/>
          <w:i/>
        </w:rPr>
      </w:pPr>
    </w:p>
    <w:p w14:paraId="6B77406C" w14:textId="77777777" w:rsidR="002C2910" w:rsidRDefault="002C2910" w:rsidP="0085270E">
      <w:pPr>
        <w:jc w:val="center"/>
        <w:rPr>
          <w:b/>
          <w:i/>
        </w:rPr>
      </w:pPr>
    </w:p>
    <w:p w14:paraId="5CEC7F68" w14:textId="1007E91D" w:rsidR="002C2910" w:rsidRDefault="002C2910" w:rsidP="0085270E">
      <w:pPr>
        <w:jc w:val="center"/>
        <w:rPr>
          <w:b/>
          <w:i/>
        </w:rPr>
      </w:pPr>
      <w:r>
        <w:rPr>
          <w:noProof/>
        </w:rPr>
        <w:drawing>
          <wp:inline distT="0" distB="0" distL="0" distR="0" wp14:anchorId="1A86B4AF" wp14:editId="3CCE6B6D">
            <wp:extent cx="4320000" cy="2713538"/>
            <wp:effectExtent l="0" t="0" r="4445" b="0"/>
            <wp:docPr id="1180583171" name="Picture 2">
              <a:extLst xmlns:a="http://schemas.openxmlformats.org/drawingml/2006/main">
                <a:ext uri="{FF2B5EF4-FFF2-40B4-BE49-F238E27FC236}">
                  <a16:creationId xmlns:a16="http://schemas.microsoft.com/office/drawing/2014/main" id="{BA901B0C-F481-D35B-0041-105D17060E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A901B0C-F481-D35B-0041-105D17060E17}"/>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320000" cy="2713538"/>
                    </a:xfrm>
                    <a:prstGeom prst="rect">
                      <a:avLst/>
                    </a:prstGeom>
                  </pic:spPr>
                </pic:pic>
              </a:graphicData>
            </a:graphic>
          </wp:inline>
        </w:drawing>
      </w:r>
    </w:p>
    <w:p w14:paraId="6BCB90C0" w14:textId="77777777" w:rsidR="002C2910" w:rsidRDefault="002C2910" w:rsidP="0085270E">
      <w:pPr>
        <w:jc w:val="center"/>
        <w:rPr>
          <w:b/>
          <w:i/>
        </w:rPr>
      </w:pPr>
    </w:p>
    <w:p w14:paraId="0428585C" w14:textId="77777777" w:rsidR="002C2910" w:rsidRDefault="002C2910" w:rsidP="0085270E">
      <w:pPr>
        <w:jc w:val="center"/>
        <w:rPr>
          <w:b/>
          <w:i/>
        </w:rPr>
      </w:pPr>
    </w:p>
    <w:p w14:paraId="43D87075" w14:textId="6D0EC806" w:rsidR="002C2910" w:rsidRPr="00DD52EE" w:rsidRDefault="002C2910" w:rsidP="0085270E">
      <w:pPr>
        <w:jc w:val="center"/>
        <w:rPr>
          <w:b/>
          <w:i/>
        </w:rPr>
      </w:pPr>
      <w:r>
        <w:rPr>
          <w:noProof/>
        </w:rPr>
        <w:drawing>
          <wp:inline distT="0" distB="0" distL="0" distR="0" wp14:anchorId="6B1C8E01" wp14:editId="4180B812">
            <wp:extent cx="4320000" cy="2690154"/>
            <wp:effectExtent l="0" t="0" r="4445" b="0"/>
            <wp:docPr id="7" name="Picture 6">
              <a:extLst xmlns:a="http://schemas.openxmlformats.org/drawingml/2006/main">
                <a:ext uri="{FF2B5EF4-FFF2-40B4-BE49-F238E27FC236}">
                  <a16:creationId xmlns:a16="http://schemas.microsoft.com/office/drawing/2014/main" id="{66E048EC-DAD7-8D23-F6AD-A067095F0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6E048EC-DAD7-8D23-F6AD-A067095F01B3}"/>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320000" cy="2690154"/>
                    </a:xfrm>
                    <a:prstGeom prst="rect">
                      <a:avLst/>
                    </a:prstGeom>
                  </pic:spPr>
                </pic:pic>
              </a:graphicData>
            </a:graphic>
          </wp:inline>
        </w:drawing>
      </w:r>
    </w:p>
    <w:sectPr w:rsidR="002C2910" w:rsidRPr="00DD52EE" w:rsidSect="004617A5">
      <w:headerReference w:type="default" r:id="rId16"/>
      <w:footerReference w:type="default" r:id="rId17"/>
      <w:pgSz w:w="12240" w:h="15840"/>
      <w:pgMar w:top="1182" w:right="320" w:bottom="1200" w:left="4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BF306" w14:textId="77777777" w:rsidR="00614284" w:rsidRDefault="00614284">
      <w:r>
        <w:separator/>
      </w:r>
    </w:p>
  </w:endnote>
  <w:endnote w:type="continuationSeparator" w:id="0">
    <w:p w14:paraId="268DE79D" w14:textId="77777777" w:rsidR="00614284" w:rsidRDefault="006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A4D3" w14:textId="77777777" w:rsidR="005F5080" w:rsidRDefault="00DC7B79">
    <w:pPr>
      <w:pStyle w:val="BodyText"/>
      <w:spacing w:line="14" w:lineRule="auto"/>
      <w:rPr>
        <w:i w:val="0"/>
        <w:sz w:val="20"/>
      </w:rPr>
    </w:pPr>
    <w:r>
      <w:rPr>
        <w:noProof/>
        <w:lang w:val="en-IN" w:eastAsia="en-IN" w:bidi="ar-SA"/>
      </w:rPr>
      <mc:AlternateContent>
        <mc:Choice Requires="wps">
          <w:drawing>
            <wp:anchor distT="0" distB="0" distL="114300" distR="114300" simplePos="0" relativeHeight="251656704" behindDoc="1" locked="0" layoutInCell="1" allowOverlap="1" wp14:anchorId="66C93F17" wp14:editId="17DB846A">
              <wp:simplePos x="0" y="0"/>
              <wp:positionH relativeFrom="page">
                <wp:posOffset>6220460</wp:posOffset>
              </wp:positionH>
              <wp:positionV relativeFrom="page">
                <wp:posOffset>9274175</wp:posOffset>
              </wp:positionV>
              <wp:extent cx="653415" cy="165735"/>
              <wp:effectExtent l="0" t="0"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4B19" w14:textId="6D367F19"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55411C">
                            <w:rPr>
                              <w:rFonts w:ascii="Calibri"/>
                              <w:b/>
                              <w:noProof/>
                            </w:rPr>
                            <w:t>6</w:t>
                          </w:r>
                          <w:r>
                            <w:fldChar w:fldCharType="end"/>
                          </w:r>
                          <w:r>
                            <w:rPr>
                              <w:rFonts w:ascii="Calibri"/>
                              <w:b/>
                            </w:rPr>
                            <w:t xml:space="preserve"> </w:t>
                          </w:r>
                          <w:r>
                            <w:rPr>
                              <w:rFonts w:ascii="Calibri"/>
                            </w:rPr>
                            <w:t xml:space="preserve">of </w:t>
                          </w:r>
                          <w:r w:rsidR="00587383">
                            <w:rPr>
                              <w:rFonts w:ascii="Calibri"/>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93F17"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" filled="f" stroked="f">
              <v:textbox inset="0,0,0,0">
                <w:txbxContent>
                  <w:p w14:paraId="28A44B19" w14:textId="6D367F19"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55411C">
                      <w:rPr>
                        <w:rFonts w:ascii="Calibri"/>
                        <w:b/>
                        <w:noProof/>
                      </w:rPr>
                      <w:t>6</w:t>
                    </w:r>
                    <w:r>
                      <w:fldChar w:fldCharType="end"/>
                    </w:r>
                    <w:r>
                      <w:rPr>
                        <w:rFonts w:ascii="Calibri"/>
                        <w:b/>
                      </w:rPr>
                      <w:t xml:space="preserve"> </w:t>
                    </w:r>
                    <w:r>
                      <w:rPr>
                        <w:rFonts w:ascii="Calibri"/>
                      </w:rPr>
                      <w:t xml:space="preserve">of </w:t>
                    </w:r>
                    <w:r w:rsidR="00587383">
                      <w:rPr>
                        <w:rFonts w:ascii="Calibri"/>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8C02A" w14:textId="77777777" w:rsidR="00614284" w:rsidRDefault="00614284">
      <w:r>
        <w:separator/>
      </w:r>
    </w:p>
  </w:footnote>
  <w:footnote w:type="continuationSeparator" w:id="0">
    <w:p w14:paraId="313B70D4" w14:textId="77777777" w:rsidR="00614284" w:rsidRDefault="006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7E04" w14:textId="75C8E0A3" w:rsidR="004F23C7" w:rsidRDefault="006B285C" w:rsidP="002C5CE1">
    <w:pPr>
      <w:pStyle w:val="Header"/>
      <w:tabs>
        <w:tab w:val="clear" w:pos="4680"/>
        <w:tab w:val="clear" w:pos="9360"/>
        <w:tab w:val="left" w:pos="10290"/>
      </w:tabs>
    </w:pPr>
    <w:r w:rsidRPr="002C5CE1">
      <w:rPr>
        <w:noProof/>
        <w:lang w:val="en-IN" w:eastAsia="en-IN" w:bidi="ar-SA"/>
      </w:rPr>
      <w:drawing>
        <wp:anchor distT="0" distB="0" distL="114300" distR="114300" simplePos="0" relativeHeight="251657728" behindDoc="0" locked="0" layoutInCell="1" allowOverlap="1" wp14:anchorId="2E06C1B7" wp14:editId="784274CA">
          <wp:simplePos x="0" y="0"/>
          <wp:positionH relativeFrom="margin">
            <wp:posOffset>5299075</wp:posOffset>
          </wp:positionH>
          <wp:positionV relativeFrom="paragraph">
            <wp:posOffset>76200</wp:posOffset>
          </wp:positionV>
          <wp:extent cx="2064954" cy="720000"/>
          <wp:effectExtent l="0" t="0" r="0" b="4445"/>
          <wp:wrapSquare wrapText="bothSides"/>
          <wp:docPr id="3" name="Picture 3" descr="C:\Users\engineer3\Downloads\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954"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CE1">
      <w:rPr>
        <w:noProof/>
        <w:lang w:val="en-IN" w:eastAsia="en-IN" w:bidi="ar-SA"/>
      </w:rPr>
      <w:drawing>
        <wp:anchor distT="0" distB="0" distL="114300" distR="114300" simplePos="0" relativeHeight="251658752" behindDoc="1" locked="0" layoutInCell="1" allowOverlap="1" wp14:anchorId="179534CB" wp14:editId="37C07527">
          <wp:simplePos x="0" y="0"/>
          <wp:positionH relativeFrom="column">
            <wp:posOffset>-44450</wp:posOffset>
          </wp:positionH>
          <wp:positionV relativeFrom="paragraph">
            <wp:posOffset>123825</wp:posOffset>
          </wp:positionV>
          <wp:extent cx="1158875" cy="719455"/>
          <wp:effectExtent l="0" t="0" r="3175" b="4445"/>
          <wp:wrapTight wrapText="bothSides">
            <wp:wrapPolygon edited="0">
              <wp:start x="0" y="0"/>
              <wp:lineTo x="0" y="21162"/>
              <wp:lineTo x="21304" y="21162"/>
              <wp:lineTo x="21304" y="0"/>
              <wp:lineTo x="0" y="0"/>
            </wp:wrapPolygon>
          </wp:wrapTight>
          <wp:docPr id="2" name="Picture 2" descr="C:\Users\engineer3\Downloads\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8875" cy="7194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F6192"/>
    <w:multiLevelType w:val="hybridMultilevel"/>
    <w:tmpl w:val="5C766CE4"/>
    <w:lvl w:ilvl="0" w:tplc="FFFFFFFF">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FFFFFFFF">
      <w:numFmt w:val="bullet"/>
      <w:lvlText w:val="•"/>
      <w:lvlJc w:val="left"/>
      <w:pPr>
        <w:ind w:left="1372" w:hanging="190"/>
      </w:pPr>
      <w:rPr>
        <w:rFonts w:hint="default"/>
        <w:lang w:val="en-US" w:eastAsia="en-US" w:bidi="en-US"/>
      </w:rPr>
    </w:lvl>
    <w:lvl w:ilvl="2" w:tplc="FFFFFFFF">
      <w:numFmt w:val="bullet"/>
      <w:lvlText w:val="•"/>
      <w:lvlJc w:val="left"/>
      <w:pPr>
        <w:ind w:left="2384" w:hanging="190"/>
      </w:pPr>
      <w:rPr>
        <w:rFonts w:hint="default"/>
        <w:lang w:val="en-US" w:eastAsia="en-US" w:bidi="en-US"/>
      </w:rPr>
    </w:lvl>
    <w:lvl w:ilvl="3" w:tplc="FFFFFFFF">
      <w:numFmt w:val="bullet"/>
      <w:lvlText w:val="•"/>
      <w:lvlJc w:val="left"/>
      <w:pPr>
        <w:ind w:left="3396" w:hanging="190"/>
      </w:pPr>
      <w:rPr>
        <w:rFonts w:hint="default"/>
        <w:lang w:val="en-US" w:eastAsia="en-US" w:bidi="en-US"/>
      </w:rPr>
    </w:lvl>
    <w:lvl w:ilvl="4" w:tplc="FFFFFFFF">
      <w:numFmt w:val="bullet"/>
      <w:lvlText w:val="•"/>
      <w:lvlJc w:val="left"/>
      <w:pPr>
        <w:ind w:left="4408" w:hanging="190"/>
      </w:pPr>
      <w:rPr>
        <w:rFonts w:hint="default"/>
        <w:lang w:val="en-US" w:eastAsia="en-US" w:bidi="en-US"/>
      </w:rPr>
    </w:lvl>
    <w:lvl w:ilvl="5" w:tplc="FFFFFFFF">
      <w:numFmt w:val="bullet"/>
      <w:lvlText w:val="•"/>
      <w:lvlJc w:val="left"/>
      <w:pPr>
        <w:ind w:left="5420" w:hanging="190"/>
      </w:pPr>
      <w:rPr>
        <w:rFonts w:hint="default"/>
        <w:lang w:val="en-US" w:eastAsia="en-US" w:bidi="en-US"/>
      </w:rPr>
    </w:lvl>
    <w:lvl w:ilvl="6" w:tplc="FFFFFFFF">
      <w:numFmt w:val="bullet"/>
      <w:lvlText w:val="•"/>
      <w:lvlJc w:val="left"/>
      <w:pPr>
        <w:ind w:left="6432" w:hanging="190"/>
      </w:pPr>
      <w:rPr>
        <w:rFonts w:hint="default"/>
        <w:lang w:val="en-US" w:eastAsia="en-US" w:bidi="en-US"/>
      </w:rPr>
    </w:lvl>
    <w:lvl w:ilvl="7" w:tplc="FFFFFFFF">
      <w:numFmt w:val="bullet"/>
      <w:lvlText w:val="•"/>
      <w:lvlJc w:val="left"/>
      <w:pPr>
        <w:ind w:left="7444" w:hanging="190"/>
      </w:pPr>
      <w:rPr>
        <w:rFonts w:hint="default"/>
        <w:lang w:val="en-US" w:eastAsia="en-US" w:bidi="en-US"/>
      </w:rPr>
    </w:lvl>
    <w:lvl w:ilvl="8" w:tplc="FFFFFFFF">
      <w:numFmt w:val="bullet"/>
      <w:lvlText w:val="•"/>
      <w:lvlJc w:val="left"/>
      <w:pPr>
        <w:ind w:left="8456" w:hanging="190"/>
      </w:pPr>
      <w:rPr>
        <w:rFonts w:hint="default"/>
        <w:lang w:val="en-US" w:eastAsia="en-US" w:bidi="en-US"/>
      </w:rPr>
    </w:lvl>
  </w:abstractNum>
  <w:abstractNum w:abstractNumId="1" w15:restartNumberingAfterBreak="0">
    <w:nsid w:val="1C7C7909"/>
    <w:multiLevelType w:val="hybridMultilevel"/>
    <w:tmpl w:val="5C766CE4"/>
    <w:lvl w:ilvl="0" w:tplc="FFFFFFFF">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FFFFFFFF">
      <w:numFmt w:val="bullet"/>
      <w:lvlText w:val="•"/>
      <w:lvlJc w:val="left"/>
      <w:pPr>
        <w:ind w:left="1372" w:hanging="190"/>
      </w:pPr>
      <w:rPr>
        <w:rFonts w:hint="default"/>
        <w:lang w:val="en-US" w:eastAsia="en-US" w:bidi="en-US"/>
      </w:rPr>
    </w:lvl>
    <w:lvl w:ilvl="2" w:tplc="FFFFFFFF">
      <w:numFmt w:val="bullet"/>
      <w:lvlText w:val="•"/>
      <w:lvlJc w:val="left"/>
      <w:pPr>
        <w:ind w:left="2384" w:hanging="190"/>
      </w:pPr>
      <w:rPr>
        <w:rFonts w:hint="default"/>
        <w:lang w:val="en-US" w:eastAsia="en-US" w:bidi="en-US"/>
      </w:rPr>
    </w:lvl>
    <w:lvl w:ilvl="3" w:tplc="FFFFFFFF">
      <w:numFmt w:val="bullet"/>
      <w:lvlText w:val="•"/>
      <w:lvlJc w:val="left"/>
      <w:pPr>
        <w:ind w:left="3396" w:hanging="190"/>
      </w:pPr>
      <w:rPr>
        <w:rFonts w:hint="default"/>
        <w:lang w:val="en-US" w:eastAsia="en-US" w:bidi="en-US"/>
      </w:rPr>
    </w:lvl>
    <w:lvl w:ilvl="4" w:tplc="FFFFFFFF">
      <w:numFmt w:val="bullet"/>
      <w:lvlText w:val="•"/>
      <w:lvlJc w:val="left"/>
      <w:pPr>
        <w:ind w:left="4408" w:hanging="190"/>
      </w:pPr>
      <w:rPr>
        <w:rFonts w:hint="default"/>
        <w:lang w:val="en-US" w:eastAsia="en-US" w:bidi="en-US"/>
      </w:rPr>
    </w:lvl>
    <w:lvl w:ilvl="5" w:tplc="FFFFFFFF">
      <w:numFmt w:val="bullet"/>
      <w:lvlText w:val="•"/>
      <w:lvlJc w:val="left"/>
      <w:pPr>
        <w:ind w:left="5420" w:hanging="190"/>
      </w:pPr>
      <w:rPr>
        <w:rFonts w:hint="default"/>
        <w:lang w:val="en-US" w:eastAsia="en-US" w:bidi="en-US"/>
      </w:rPr>
    </w:lvl>
    <w:lvl w:ilvl="6" w:tplc="FFFFFFFF">
      <w:numFmt w:val="bullet"/>
      <w:lvlText w:val="•"/>
      <w:lvlJc w:val="left"/>
      <w:pPr>
        <w:ind w:left="6432" w:hanging="190"/>
      </w:pPr>
      <w:rPr>
        <w:rFonts w:hint="default"/>
        <w:lang w:val="en-US" w:eastAsia="en-US" w:bidi="en-US"/>
      </w:rPr>
    </w:lvl>
    <w:lvl w:ilvl="7" w:tplc="FFFFFFFF">
      <w:numFmt w:val="bullet"/>
      <w:lvlText w:val="•"/>
      <w:lvlJc w:val="left"/>
      <w:pPr>
        <w:ind w:left="7444" w:hanging="190"/>
      </w:pPr>
      <w:rPr>
        <w:rFonts w:hint="default"/>
        <w:lang w:val="en-US" w:eastAsia="en-US" w:bidi="en-US"/>
      </w:rPr>
    </w:lvl>
    <w:lvl w:ilvl="8" w:tplc="FFFFFFFF">
      <w:numFmt w:val="bullet"/>
      <w:lvlText w:val="•"/>
      <w:lvlJc w:val="left"/>
      <w:pPr>
        <w:ind w:left="8456" w:hanging="190"/>
      </w:pPr>
      <w:rPr>
        <w:rFonts w:hint="default"/>
        <w:lang w:val="en-US" w:eastAsia="en-US" w:bidi="en-US"/>
      </w:rPr>
    </w:lvl>
  </w:abstractNum>
  <w:abstractNum w:abstractNumId="2" w15:restartNumberingAfterBreak="0">
    <w:nsid w:val="2C992663"/>
    <w:multiLevelType w:val="hybridMultilevel"/>
    <w:tmpl w:val="C1821C88"/>
    <w:lvl w:ilvl="0" w:tplc="0409000F">
      <w:start w:val="1"/>
      <w:numFmt w:val="decimal"/>
      <w:lvlText w:val="%1."/>
      <w:lvlJc w:val="left"/>
      <w:pPr>
        <w:ind w:left="1760" w:hanging="360"/>
      </w:p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 w15:restartNumberingAfterBreak="0">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4" w15:restartNumberingAfterBreak="0">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abstractNum w:abstractNumId="5" w15:restartNumberingAfterBreak="0">
    <w:nsid w:val="6EA74E55"/>
    <w:multiLevelType w:val="hybridMultilevel"/>
    <w:tmpl w:val="7F38F100"/>
    <w:lvl w:ilvl="0" w:tplc="E4B6B63A">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num w:numId="1" w16cid:durableId="1533227962">
    <w:abstractNumId w:val="3"/>
  </w:num>
  <w:num w:numId="2" w16cid:durableId="1393650070">
    <w:abstractNumId w:val="4"/>
  </w:num>
  <w:num w:numId="3" w16cid:durableId="1291745669">
    <w:abstractNumId w:val="2"/>
  </w:num>
  <w:num w:numId="4" w16cid:durableId="1245872086">
    <w:abstractNumId w:val="5"/>
  </w:num>
  <w:num w:numId="5" w16cid:durableId="1636063434">
    <w:abstractNumId w:val="0"/>
  </w:num>
  <w:num w:numId="6" w16cid:durableId="626398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80"/>
    <w:rsid w:val="00014DD3"/>
    <w:rsid w:val="00017852"/>
    <w:rsid w:val="000D336B"/>
    <w:rsid w:val="000F2FAA"/>
    <w:rsid w:val="00130C39"/>
    <w:rsid w:val="001A476E"/>
    <w:rsid w:val="002075BD"/>
    <w:rsid w:val="002B6E47"/>
    <w:rsid w:val="002C2910"/>
    <w:rsid w:val="002C5CE1"/>
    <w:rsid w:val="002F5AA6"/>
    <w:rsid w:val="00330E82"/>
    <w:rsid w:val="00341EAC"/>
    <w:rsid w:val="003A7062"/>
    <w:rsid w:val="003D133A"/>
    <w:rsid w:val="003D2D77"/>
    <w:rsid w:val="003E1BD0"/>
    <w:rsid w:val="003E492D"/>
    <w:rsid w:val="003E7EA6"/>
    <w:rsid w:val="0041263F"/>
    <w:rsid w:val="004441B0"/>
    <w:rsid w:val="004617A5"/>
    <w:rsid w:val="004631EF"/>
    <w:rsid w:val="00476C67"/>
    <w:rsid w:val="004B4137"/>
    <w:rsid w:val="004D22AC"/>
    <w:rsid w:val="004F1BA8"/>
    <w:rsid w:val="004F23C7"/>
    <w:rsid w:val="005067F5"/>
    <w:rsid w:val="0055411C"/>
    <w:rsid w:val="00587383"/>
    <w:rsid w:val="00597337"/>
    <w:rsid w:val="005F12CF"/>
    <w:rsid w:val="005F5080"/>
    <w:rsid w:val="00604497"/>
    <w:rsid w:val="00604C65"/>
    <w:rsid w:val="00614284"/>
    <w:rsid w:val="0066673F"/>
    <w:rsid w:val="00673AF8"/>
    <w:rsid w:val="006A7E90"/>
    <w:rsid w:val="006B285C"/>
    <w:rsid w:val="00705D66"/>
    <w:rsid w:val="007400BF"/>
    <w:rsid w:val="007B5D9C"/>
    <w:rsid w:val="007D138E"/>
    <w:rsid w:val="007F62F7"/>
    <w:rsid w:val="00845A74"/>
    <w:rsid w:val="0085270E"/>
    <w:rsid w:val="008652E4"/>
    <w:rsid w:val="0087327A"/>
    <w:rsid w:val="008738D8"/>
    <w:rsid w:val="00881220"/>
    <w:rsid w:val="008831A5"/>
    <w:rsid w:val="008920CA"/>
    <w:rsid w:val="008B036A"/>
    <w:rsid w:val="008B41EE"/>
    <w:rsid w:val="008C524A"/>
    <w:rsid w:val="008D2B31"/>
    <w:rsid w:val="008F617C"/>
    <w:rsid w:val="009114EF"/>
    <w:rsid w:val="00932513"/>
    <w:rsid w:val="00965BBB"/>
    <w:rsid w:val="00985D03"/>
    <w:rsid w:val="00986244"/>
    <w:rsid w:val="009C4E2F"/>
    <w:rsid w:val="009D0A0A"/>
    <w:rsid w:val="009D417C"/>
    <w:rsid w:val="009F3C86"/>
    <w:rsid w:val="00A65EB0"/>
    <w:rsid w:val="00A70132"/>
    <w:rsid w:val="00A766FD"/>
    <w:rsid w:val="00AD28BC"/>
    <w:rsid w:val="00AF64A4"/>
    <w:rsid w:val="00B05D65"/>
    <w:rsid w:val="00B36FAE"/>
    <w:rsid w:val="00B5001D"/>
    <w:rsid w:val="00B56C6B"/>
    <w:rsid w:val="00B6504B"/>
    <w:rsid w:val="00BF500E"/>
    <w:rsid w:val="00C22D78"/>
    <w:rsid w:val="00C41B5F"/>
    <w:rsid w:val="00C4574D"/>
    <w:rsid w:val="00C473F6"/>
    <w:rsid w:val="00CE3DC5"/>
    <w:rsid w:val="00CE7B8E"/>
    <w:rsid w:val="00D258D9"/>
    <w:rsid w:val="00D25E53"/>
    <w:rsid w:val="00D36FCE"/>
    <w:rsid w:val="00D949C3"/>
    <w:rsid w:val="00DC7B79"/>
    <w:rsid w:val="00DD52EE"/>
    <w:rsid w:val="00E51665"/>
    <w:rsid w:val="00E539D6"/>
    <w:rsid w:val="00E67650"/>
    <w:rsid w:val="00EF0D1F"/>
    <w:rsid w:val="00F155A2"/>
    <w:rsid w:val="00F34083"/>
    <w:rsid w:val="00F478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02F9"/>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3C7"/>
    <w:pPr>
      <w:tabs>
        <w:tab w:val="center" w:pos="4680"/>
        <w:tab w:val="right" w:pos="9360"/>
      </w:tabs>
    </w:pPr>
  </w:style>
  <w:style w:type="character" w:customStyle="1" w:styleId="HeaderChar">
    <w:name w:val="Header Char"/>
    <w:basedOn w:val="DefaultParagraphFont"/>
    <w:link w:val="Header"/>
    <w:uiPriority w:val="99"/>
    <w:rsid w:val="004F23C7"/>
    <w:rPr>
      <w:rFonts w:ascii="Arial" w:eastAsia="Arial" w:hAnsi="Arial" w:cs="Arial"/>
      <w:lang w:bidi="en-US"/>
    </w:rPr>
  </w:style>
  <w:style w:type="paragraph" w:styleId="Footer">
    <w:name w:val="footer"/>
    <w:basedOn w:val="Normal"/>
    <w:link w:val="FooterChar"/>
    <w:uiPriority w:val="99"/>
    <w:unhideWhenUsed/>
    <w:rsid w:val="004F23C7"/>
    <w:pPr>
      <w:tabs>
        <w:tab w:val="center" w:pos="4680"/>
        <w:tab w:val="right" w:pos="9360"/>
      </w:tabs>
    </w:pPr>
  </w:style>
  <w:style w:type="character" w:customStyle="1" w:styleId="FooterChar">
    <w:name w:val="Footer Char"/>
    <w:basedOn w:val="DefaultParagraphFont"/>
    <w:link w:val="Footer"/>
    <w:uiPriority w:val="99"/>
    <w:rsid w:val="004F23C7"/>
    <w:rPr>
      <w:rFonts w:ascii="Arial" w:eastAsia="Arial" w:hAnsi="Arial" w:cs="Arial"/>
      <w:lang w:bidi="en-US"/>
    </w:rPr>
  </w:style>
  <w:style w:type="character" w:styleId="Hyperlink">
    <w:name w:val="Hyperlink"/>
    <w:basedOn w:val="DefaultParagraphFont"/>
    <w:uiPriority w:val="99"/>
    <w:unhideWhenUsed/>
    <w:rsid w:val="004F1BA8"/>
    <w:rPr>
      <w:color w:val="0000FF" w:themeColor="hyperlink"/>
      <w:u w:val="single"/>
    </w:rPr>
  </w:style>
  <w:style w:type="table" w:styleId="TableGrid">
    <w:name w:val="Table Grid"/>
    <w:basedOn w:val="TableNormal"/>
    <w:uiPriority w:val="39"/>
    <w:rsid w:val="00DD5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437932">
      <w:bodyDiv w:val="1"/>
      <w:marLeft w:val="0"/>
      <w:marRight w:val="0"/>
      <w:marTop w:val="0"/>
      <w:marBottom w:val="0"/>
      <w:divBdr>
        <w:top w:val="none" w:sz="0" w:space="0" w:color="auto"/>
        <w:left w:val="none" w:sz="0" w:space="0" w:color="auto"/>
        <w:bottom w:val="none" w:sz="0" w:space="0" w:color="auto"/>
        <w:right w:val="none" w:sz="0" w:space="0" w:color="auto"/>
      </w:divBdr>
    </w:div>
    <w:div w:id="1129591659">
      <w:bodyDiv w:val="1"/>
      <w:marLeft w:val="0"/>
      <w:marRight w:val="0"/>
      <w:marTop w:val="0"/>
      <w:marBottom w:val="0"/>
      <w:divBdr>
        <w:top w:val="none" w:sz="0" w:space="0" w:color="auto"/>
        <w:left w:val="none" w:sz="0" w:space="0" w:color="auto"/>
        <w:bottom w:val="none" w:sz="0" w:space="0" w:color="auto"/>
        <w:right w:val="none" w:sz="0" w:space="0" w:color="auto"/>
      </w:divBdr>
    </w:div>
    <w:div w:id="1165045803">
      <w:bodyDiv w:val="1"/>
      <w:marLeft w:val="0"/>
      <w:marRight w:val="0"/>
      <w:marTop w:val="0"/>
      <w:marBottom w:val="0"/>
      <w:divBdr>
        <w:top w:val="none" w:sz="0" w:space="0" w:color="auto"/>
        <w:left w:val="none" w:sz="0" w:space="0" w:color="auto"/>
        <w:bottom w:val="none" w:sz="0" w:space="0" w:color="auto"/>
        <w:right w:val="none" w:sz="0" w:space="0" w:color="auto"/>
      </w:divBdr>
    </w:div>
    <w:div w:id="211512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image" Target="media/image4.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image" Target="media/image6.tmp"/><Relationship Id="rId10" Type="http://schemas.openxmlformats.org/officeDocument/2006/relationships/image" Target="media/image1.tmp"/><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valuers@rkassociates.org" TargetMode="External"/><Relationship Id="rId14" Type="http://schemas.openxmlformats.org/officeDocument/2006/relationships/image" Target="media/image5.tmp"/></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DCBE2B93434CE5B66BD190160A5E3F"/>
        <w:category>
          <w:name w:val="General"/>
          <w:gallery w:val="placeholder"/>
        </w:category>
        <w:types>
          <w:type w:val="bbPlcHdr"/>
        </w:types>
        <w:behaviors>
          <w:behavior w:val="content"/>
        </w:behaviors>
        <w:guid w:val="{B6F6C8AD-0982-4635-904D-B9C9580B0A0E}"/>
      </w:docPartPr>
      <w:docPartBody>
        <w:p w:rsidR="007705FB" w:rsidRDefault="007705FB" w:rsidP="007705FB">
          <w:pPr>
            <w:pStyle w:val="03DCBE2B93434CE5B66BD190160A5E3F"/>
          </w:pPr>
          <w:r w:rsidRPr="00E76F5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5FB"/>
    <w:rsid w:val="007705FB"/>
    <w:rsid w:val="008B41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5FB"/>
  </w:style>
  <w:style w:type="paragraph" w:customStyle="1" w:styleId="03DCBE2B93434CE5B66BD190160A5E3F">
    <w:name w:val="03DCBE2B93434CE5B66BD190160A5E3F"/>
    <w:rsid w:val="00770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74E2F-9D0B-4386-9DEA-26886C32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6</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rkasocat</dc:creator>
  <cp:lastModifiedBy>Abhinav Chaturvedi</cp:lastModifiedBy>
  <cp:revision>53</cp:revision>
  <cp:lastPrinted>2023-08-03T09:31:00Z</cp:lastPrinted>
  <dcterms:created xsi:type="dcterms:W3CDTF">2021-10-01T09:33:00Z</dcterms:created>
  <dcterms:modified xsi:type="dcterms:W3CDTF">2025-03-05T08:36:00Z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